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ACA7E" w14:textId="260E002B" w:rsidR="001C4A8D" w:rsidRPr="00A20312" w:rsidRDefault="001C4A8D" w:rsidP="00A20312">
      <w:pPr>
        <w:tabs>
          <w:tab w:val="num" w:pos="720"/>
        </w:tabs>
        <w:ind w:left="720" w:hanging="360"/>
        <w:jc w:val="center"/>
        <w:rPr>
          <w:b/>
          <w:bCs/>
          <w:i/>
          <w:iCs/>
          <w:sz w:val="48"/>
          <w:szCs w:val="48"/>
          <w:u w:val="single"/>
        </w:rPr>
      </w:pPr>
      <w:r w:rsidRPr="00A20312">
        <w:rPr>
          <w:b/>
          <w:bCs/>
          <w:i/>
          <w:iCs/>
          <w:sz w:val="48"/>
          <w:szCs w:val="48"/>
          <w:u w:val="single"/>
        </w:rPr>
        <w:t>S</w:t>
      </w:r>
      <w:r w:rsidR="00A20312" w:rsidRPr="00A20312">
        <w:rPr>
          <w:b/>
          <w:bCs/>
          <w:i/>
          <w:iCs/>
          <w:sz w:val="48"/>
          <w:szCs w:val="48"/>
          <w:u w:val="single"/>
        </w:rPr>
        <w:t>cenario</w:t>
      </w:r>
    </w:p>
    <w:p w14:paraId="08E9542B" w14:textId="77777777" w:rsidR="001C4A8D" w:rsidRPr="001C4A8D" w:rsidRDefault="001C4A8D" w:rsidP="001C4A8D">
      <w:pPr>
        <w:numPr>
          <w:ilvl w:val="0"/>
          <w:numId w:val="1"/>
        </w:numPr>
        <w:rPr>
          <w:sz w:val="28"/>
          <w:szCs w:val="28"/>
        </w:rPr>
      </w:pPr>
      <w:r w:rsidRPr="001C4A8D">
        <w:rPr>
          <w:sz w:val="28"/>
          <w:szCs w:val="28"/>
        </w:rPr>
        <w:t>In a city’s traffic control center, traffic managers use tangible user interface (TUIO) objects to manage traffic conditions during morning rush hour and prepare for weather disruptions and accidents.</w:t>
      </w:r>
    </w:p>
    <w:p w14:paraId="7A4E98E9" w14:textId="77777777" w:rsidR="001C4A8D" w:rsidRPr="001C4A8D" w:rsidRDefault="001C4A8D" w:rsidP="001C4A8D">
      <w:pPr>
        <w:numPr>
          <w:ilvl w:val="0"/>
          <w:numId w:val="1"/>
        </w:numPr>
        <w:rPr>
          <w:sz w:val="28"/>
          <w:szCs w:val="28"/>
        </w:rPr>
      </w:pPr>
      <w:r w:rsidRPr="001C4A8D">
        <w:rPr>
          <w:sz w:val="28"/>
          <w:szCs w:val="28"/>
        </w:rPr>
        <w:t>Each TUIO object represents a specific factor such as cars, buses, trains, accidents, or weather.</w:t>
      </w:r>
    </w:p>
    <w:p w14:paraId="344D11B0" w14:textId="77777777" w:rsidR="001C4A8D" w:rsidRPr="001C4A8D" w:rsidRDefault="001C4A8D" w:rsidP="001C4A8D">
      <w:pPr>
        <w:numPr>
          <w:ilvl w:val="0"/>
          <w:numId w:val="1"/>
        </w:numPr>
        <w:rPr>
          <w:sz w:val="28"/>
          <w:szCs w:val="28"/>
        </w:rPr>
      </w:pPr>
      <w:r w:rsidRPr="001C4A8D">
        <w:rPr>
          <w:sz w:val="28"/>
          <w:szCs w:val="28"/>
        </w:rPr>
        <w:t>When a TUIO object is held in front of a camera, the system updates the city map on a screen to reflect the relevant data.</w:t>
      </w:r>
    </w:p>
    <w:p w14:paraId="0BAC6E46" w14:textId="77777777" w:rsidR="001C4A8D" w:rsidRPr="001C4A8D" w:rsidRDefault="001C4A8D" w:rsidP="001C4A8D">
      <w:pPr>
        <w:numPr>
          <w:ilvl w:val="0"/>
          <w:numId w:val="1"/>
        </w:numPr>
        <w:rPr>
          <w:sz w:val="28"/>
          <w:szCs w:val="28"/>
        </w:rPr>
      </w:pPr>
      <w:r w:rsidRPr="001C4A8D">
        <w:rPr>
          <w:sz w:val="28"/>
          <w:szCs w:val="28"/>
        </w:rPr>
        <w:t>The car object highlights traffic density, marking congested areas in red to help managers identify traffic bottlenecks.</w:t>
      </w:r>
    </w:p>
    <w:p w14:paraId="710F2508" w14:textId="77777777" w:rsidR="001C4A8D" w:rsidRPr="001C4A8D" w:rsidRDefault="001C4A8D" w:rsidP="001C4A8D">
      <w:pPr>
        <w:numPr>
          <w:ilvl w:val="0"/>
          <w:numId w:val="1"/>
        </w:numPr>
        <w:rPr>
          <w:sz w:val="28"/>
          <w:szCs w:val="28"/>
        </w:rPr>
      </w:pPr>
      <w:r w:rsidRPr="001C4A8D">
        <w:rPr>
          <w:sz w:val="28"/>
          <w:szCs w:val="28"/>
        </w:rPr>
        <w:t>The bus object overlays bus routes and indicates delays, aiding in real-time public transport adjustments.</w:t>
      </w:r>
    </w:p>
    <w:p w14:paraId="6D0C872F" w14:textId="77777777" w:rsidR="001C4A8D" w:rsidRPr="001C4A8D" w:rsidRDefault="001C4A8D" w:rsidP="001C4A8D">
      <w:pPr>
        <w:numPr>
          <w:ilvl w:val="0"/>
          <w:numId w:val="1"/>
        </w:numPr>
        <w:rPr>
          <w:sz w:val="28"/>
          <w:szCs w:val="28"/>
        </w:rPr>
      </w:pPr>
      <w:r w:rsidRPr="001C4A8D">
        <w:rPr>
          <w:sz w:val="28"/>
          <w:szCs w:val="28"/>
        </w:rPr>
        <w:t>The train object displays rail schedules, allowing managers to monitor and manage train operations effectively.</w:t>
      </w:r>
    </w:p>
    <w:p w14:paraId="14AB09D7" w14:textId="77777777" w:rsidR="001C4A8D" w:rsidRPr="001C4A8D" w:rsidRDefault="001C4A8D" w:rsidP="001C4A8D">
      <w:pPr>
        <w:numPr>
          <w:ilvl w:val="0"/>
          <w:numId w:val="1"/>
        </w:numPr>
        <w:rPr>
          <w:sz w:val="28"/>
          <w:szCs w:val="28"/>
        </w:rPr>
      </w:pPr>
      <w:r w:rsidRPr="001C4A8D">
        <w:rPr>
          <w:sz w:val="28"/>
          <w:szCs w:val="28"/>
        </w:rPr>
        <w:t>The accident object pinpoints incidents on the map, suggesting alternate routes and ensuring emergency access to affected areas.</w:t>
      </w:r>
    </w:p>
    <w:p w14:paraId="00A54903" w14:textId="77777777" w:rsidR="001C4A8D" w:rsidRPr="001C4A8D" w:rsidRDefault="001C4A8D" w:rsidP="001C4A8D">
      <w:pPr>
        <w:numPr>
          <w:ilvl w:val="0"/>
          <w:numId w:val="1"/>
        </w:numPr>
        <w:rPr>
          <w:sz w:val="28"/>
          <w:szCs w:val="28"/>
        </w:rPr>
      </w:pPr>
      <w:r w:rsidRPr="001C4A8D">
        <w:rPr>
          <w:sz w:val="28"/>
          <w:szCs w:val="28"/>
        </w:rPr>
        <w:t>The weather object overlays weather events onto the city map and allows managers to simulate impact by moving the object closer or further from the camera, which zooms the map in or out.</w:t>
      </w:r>
    </w:p>
    <w:p w14:paraId="5FEEABA4" w14:textId="77777777" w:rsidR="001C4A8D" w:rsidRPr="001C4A8D" w:rsidRDefault="001C4A8D" w:rsidP="001C4A8D">
      <w:pPr>
        <w:numPr>
          <w:ilvl w:val="0"/>
          <w:numId w:val="1"/>
        </w:numPr>
        <w:rPr>
          <w:sz w:val="28"/>
          <w:szCs w:val="28"/>
        </w:rPr>
      </w:pPr>
      <w:r w:rsidRPr="001C4A8D">
        <w:rPr>
          <w:sz w:val="28"/>
          <w:szCs w:val="28"/>
        </w:rPr>
        <w:t>By combining multiple TUIO objects, traffic managers can view integrated traffic data across various modes, such as cars, buses, trains, and weather conditions, to analyze the bigger picture.</w:t>
      </w:r>
    </w:p>
    <w:p w14:paraId="623B8B38" w14:textId="77777777" w:rsidR="001C4A8D" w:rsidRPr="001C4A8D" w:rsidRDefault="001C4A8D" w:rsidP="001C4A8D">
      <w:pPr>
        <w:numPr>
          <w:ilvl w:val="0"/>
          <w:numId w:val="1"/>
        </w:numPr>
        <w:rPr>
          <w:sz w:val="28"/>
          <w:szCs w:val="28"/>
        </w:rPr>
      </w:pPr>
      <w:r w:rsidRPr="001C4A8D">
        <w:rPr>
          <w:sz w:val="28"/>
          <w:szCs w:val="28"/>
        </w:rPr>
        <w:t>This integration enables managers to adjust routes dynamically and issue public advisories in real time to optimize traffic flow.</w:t>
      </w:r>
    </w:p>
    <w:p w14:paraId="2158C414" w14:textId="77777777" w:rsidR="001C4A8D" w:rsidRPr="001C4A8D" w:rsidRDefault="001C4A8D" w:rsidP="001C4A8D">
      <w:pPr>
        <w:numPr>
          <w:ilvl w:val="0"/>
          <w:numId w:val="1"/>
        </w:numPr>
        <w:rPr>
          <w:sz w:val="28"/>
          <w:szCs w:val="28"/>
        </w:rPr>
      </w:pPr>
      <w:r w:rsidRPr="001C4A8D">
        <w:rPr>
          <w:sz w:val="28"/>
          <w:szCs w:val="28"/>
        </w:rPr>
        <w:t>The system ultimately facilitates rapid, informed decision-making, reducing disruptions and improving traffic management across the city.</w:t>
      </w:r>
    </w:p>
    <w:p w14:paraId="3A1C6B73" w14:textId="769CB6D8" w:rsidR="004232FA" w:rsidRPr="00176831" w:rsidRDefault="004232FA" w:rsidP="00176831">
      <w:pPr>
        <w:rPr>
          <w:sz w:val="28"/>
          <w:szCs w:val="28"/>
        </w:rPr>
      </w:pPr>
    </w:p>
    <w:sectPr w:rsidR="004232FA" w:rsidRPr="0017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B4DFA"/>
    <w:multiLevelType w:val="multilevel"/>
    <w:tmpl w:val="834E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83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2D"/>
    <w:rsid w:val="0014431F"/>
    <w:rsid w:val="00176831"/>
    <w:rsid w:val="001C4A8D"/>
    <w:rsid w:val="004232FA"/>
    <w:rsid w:val="00542674"/>
    <w:rsid w:val="00A20312"/>
    <w:rsid w:val="00A41F2D"/>
    <w:rsid w:val="00BA7182"/>
    <w:rsid w:val="00DD5465"/>
    <w:rsid w:val="00E5458F"/>
    <w:rsid w:val="00EE42A6"/>
    <w:rsid w:val="00FB5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4A39E"/>
  <w15:chartTrackingRefBased/>
  <w15:docId w15:val="{E1E1EB14-BA65-4CE8-BFA0-F3A379AB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2D"/>
    <w:rPr>
      <w:rFonts w:eastAsiaTheme="majorEastAsia" w:cstheme="majorBidi"/>
      <w:color w:val="272727" w:themeColor="text1" w:themeTint="D8"/>
    </w:rPr>
  </w:style>
  <w:style w:type="paragraph" w:styleId="Title">
    <w:name w:val="Title"/>
    <w:basedOn w:val="Normal"/>
    <w:next w:val="Normal"/>
    <w:link w:val="TitleChar"/>
    <w:uiPriority w:val="10"/>
    <w:qFormat/>
    <w:rsid w:val="00A41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2D"/>
    <w:pPr>
      <w:spacing w:before="160"/>
      <w:jc w:val="center"/>
    </w:pPr>
    <w:rPr>
      <w:i/>
      <w:iCs/>
      <w:color w:val="404040" w:themeColor="text1" w:themeTint="BF"/>
    </w:rPr>
  </w:style>
  <w:style w:type="character" w:customStyle="1" w:styleId="QuoteChar">
    <w:name w:val="Quote Char"/>
    <w:basedOn w:val="DefaultParagraphFont"/>
    <w:link w:val="Quote"/>
    <w:uiPriority w:val="29"/>
    <w:rsid w:val="00A41F2D"/>
    <w:rPr>
      <w:i/>
      <w:iCs/>
      <w:color w:val="404040" w:themeColor="text1" w:themeTint="BF"/>
    </w:rPr>
  </w:style>
  <w:style w:type="paragraph" w:styleId="ListParagraph">
    <w:name w:val="List Paragraph"/>
    <w:basedOn w:val="Normal"/>
    <w:uiPriority w:val="34"/>
    <w:qFormat/>
    <w:rsid w:val="00A41F2D"/>
    <w:pPr>
      <w:ind w:left="720"/>
      <w:contextualSpacing/>
    </w:pPr>
  </w:style>
  <w:style w:type="character" w:styleId="IntenseEmphasis">
    <w:name w:val="Intense Emphasis"/>
    <w:basedOn w:val="DefaultParagraphFont"/>
    <w:uiPriority w:val="21"/>
    <w:qFormat/>
    <w:rsid w:val="00A41F2D"/>
    <w:rPr>
      <w:i/>
      <w:iCs/>
      <w:color w:val="0F4761" w:themeColor="accent1" w:themeShade="BF"/>
    </w:rPr>
  </w:style>
  <w:style w:type="paragraph" w:styleId="IntenseQuote">
    <w:name w:val="Intense Quote"/>
    <w:basedOn w:val="Normal"/>
    <w:next w:val="Normal"/>
    <w:link w:val="IntenseQuoteChar"/>
    <w:uiPriority w:val="30"/>
    <w:qFormat/>
    <w:rsid w:val="00A41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F2D"/>
    <w:rPr>
      <w:i/>
      <w:iCs/>
      <w:color w:val="0F4761" w:themeColor="accent1" w:themeShade="BF"/>
    </w:rPr>
  </w:style>
  <w:style w:type="character" w:styleId="IntenseReference">
    <w:name w:val="Intense Reference"/>
    <w:basedOn w:val="DefaultParagraphFont"/>
    <w:uiPriority w:val="32"/>
    <w:qFormat/>
    <w:rsid w:val="00A41F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239288">
      <w:bodyDiv w:val="1"/>
      <w:marLeft w:val="0"/>
      <w:marRight w:val="0"/>
      <w:marTop w:val="0"/>
      <w:marBottom w:val="0"/>
      <w:divBdr>
        <w:top w:val="none" w:sz="0" w:space="0" w:color="auto"/>
        <w:left w:val="none" w:sz="0" w:space="0" w:color="auto"/>
        <w:bottom w:val="none" w:sz="0" w:space="0" w:color="auto"/>
        <w:right w:val="none" w:sz="0" w:space="0" w:color="auto"/>
      </w:divBdr>
      <w:divsChild>
        <w:div w:id="1084883549">
          <w:marLeft w:val="0"/>
          <w:marRight w:val="0"/>
          <w:marTop w:val="0"/>
          <w:marBottom w:val="0"/>
          <w:divBdr>
            <w:top w:val="none" w:sz="0" w:space="0" w:color="auto"/>
            <w:left w:val="none" w:sz="0" w:space="0" w:color="auto"/>
            <w:bottom w:val="none" w:sz="0" w:space="0" w:color="auto"/>
            <w:right w:val="none" w:sz="0" w:space="0" w:color="auto"/>
          </w:divBdr>
          <w:divsChild>
            <w:div w:id="1388601506">
              <w:marLeft w:val="0"/>
              <w:marRight w:val="0"/>
              <w:marTop w:val="0"/>
              <w:marBottom w:val="0"/>
              <w:divBdr>
                <w:top w:val="none" w:sz="0" w:space="0" w:color="auto"/>
                <w:left w:val="none" w:sz="0" w:space="0" w:color="auto"/>
                <w:bottom w:val="none" w:sz="0" w:space="0" w:color="auto"/>
                <w:right w:val="none" w:sz="0" w:space="0" w:color="auto"/>
              </w:divBdr>
              <w:divsChild>
                <w:div w:id="557517867">
                  <w:marLeft w:val="0"/>
                  <w:marRight w:val="0"/>
                  <w:marTop w:val="0"/>
                  <w:marBottom w:val="0"/>
                  <w:divBdr>
                    <w:top w:val="none" w:sz="0" w:space="0" w:color="auto"/>
                    <w:left w:val="none" w:sz="0" w:space="0" w:color="auto"/>
                    <w:bottom w:val="none" w:sz="0" w:space="0" w:color="auto"/>
                    <w:right w:val="none" w:sz="0" w:space="0" w:color="auto"/>
                  </w:divBdr>
                  <w:divsChild>
                    <w:div w:id="33963190">
                      <w:marLeft w:val="0"/>
                      <w:marRight w:val="0"/>
                      <w:marTop w:val="0"/>
                      <w:marBottom w:val="0"/>
                      <w:divBdr>
                        <w:top w:val="none" w:sz="0" w:space="0" w:color="auto"/>
                        <w:left w:val="none" w:sz="0" w:space="0" w:color="auto"/>
                        <w:bottom w:val="none" w:sz="0" w:space="0" w:color="auto"/>
                        <w:right w:val="none" w:sz="0" w:space="0" w:color="auto"/>
                      </w:divBdr>
                      <w:divsChild>
                        <w:div w:id="699206924">
                          <w:marLeft w:val="0"/>
                          <w:marRight w:val="0"/>
                          <w:marTop w:val="0"/>
                          <w:marBottom w:val="0"/>
                          <w:divBdr>
                            <w:top w:val="none" w:sz="0" w:space="0" w:color="auto"/>
                            <w:left w:val="none" w:sz="0" w:space="0" w:color="auto"/>
                            <w:bottom w:val="none" w:sz="0" w:space="0" w:color="auto"/>
                            <w:right w:val="none" w:sz="0" w:space="0" w:color="auto"/>
                          </w:divBdr>
                          <w:divsChild>
                            <w:div w:id="20006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760011">
      <w:bodyDiv w:val="1"/>
      <w:marLeft w:val="0"/>
      <w:marRight w:val="0"/>
      <w:marTop w:val="0"/>
      <w:marBottom w:val="0"/>
      <w:divBdr>
        <w:top w:val="none" w:sz="0" w:space="0" w:color="auto"/>
        <w:left w:val="none" w:sz="0" w:space="0" w:color="auto"/>
        <w:bottom w:val="none" w:sz="0" w:space="0" w:color="auto"/>
        <w:right w:val="none" w:sz="0" w:space="0" w:color="auto"/>
      </w:divBdr>
      <w:divsChild>
        <w:div w:id="516040598">
          <w:marLeft w:val="0"/>
          <w:marRight w:val="0"/>
          <w:marTop w:val="0"/>
          <w:marBottom w:val="0"/>
          <w:divBdr>
            <w:top w:val="none" w:sz="0" w:space="0" w:color="auto"/>
            <w:left w:val="none" w:sz="0" w:space="0" w:color="auto"/>
            <w:bottom w:val="none" w:sz="0" w:space="0" w:color="auto"/>
            <w:right w:val="none" w:sz="0" w:space="0" w:color="auto"/>
          </w:divBdr>
          <w:divsChild>
            <w:div w:id="752166358">
              <w:marLeft w:val="0"/>
              <w:marRight w:val="0"/>
              <w:marTop w:val="0"/>
              <w:marBottom w:val="0"/>
              <w:divBdr>
                <w:top w:val="none" w:sz="0" w:space="0" w:color="auto"/>
                <w:left w:val="none" w:sz="0" w:space="0" w:color="auto"/>
                <w:bottom w:val="none" w:sz="0" w:space="0" w:color="auto"/>
                <w:right w:val="none" w:sz="0" w:space="0" w:color="auto"/>
              </w:divBdr>
              <w:divsChild>
                <w:div w:id="1471825599">
                  <w:marLeft w:val="0"/>
                  <w:marRight w:val="0"/>
                  <w:marTop w:val="0"/>
                  <w:marBottom w:val="0"/>
                  <w:divBdr>
                    <w:top w:val="none" w:sz="0" w:space="0" w:color="auto"/>
                    <w:left w:val="none" w:sz="0" w:space="0" w:color="auto"/>
                    <w:bottom w:val="none" w:sz="0" w:space="0" w:color="auto"/>
                    <w:right w:val="none" w:sz="0" w:space="0" w:color="auto"/>
                  </w:divBdr>
                  <w:divsChild>
                    <w:div w:id="50882953">
                      <w:marLeft w:val="0"/>
                      <w:marRight w:val="0"/>
                      <w:marTop w:val="0"/>
                      <w:marBottom w:val="0"/>
                      <w:divBdr>
                        <w:top w:val="none" w:sz="0" w:space="0" w:color="auto"/>
                        <w:left w:val="none" w:sz="0" w:space="0" w:color="auto"/>
                        <w:bottom w:val="none" w:sz="0" w:space="0" w:color="auto"/>
                        <w:right w:val="none" w:sz="0" w:space="0" w:color="auto"/>
                      </w:divBdr>
                      <w:divsChild>
                        <w:div w:id="1244146284">
                          <w:marLeft w:val="0"/>
                          <w:marRight w:val="0"/>
                          <w:marTop w:val="0"/>
                          <w:marBottom w:val="0"/>
                          <w:divBdr>
                            <w:top w:val="none" w:sz="0" w:space="0" w:color="auto"/>
                            <w:left w:val="none" w:sz="0" w:space="0" w:color="auto"/>
                            <w:bottom w:val="none" w:sz="0" w:space="0" w:color="auto"/>
                            <w:right w:val="none" w:sz="0" w:space="0" w:color="auto"/>
                          </w:divBdr>
                          <w:divsChild>
                            <w:div w:id="4399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424936">
      <w:bodyDiv w:val="1"/>
      <w:marLeft w:val="0"/>
      <w:marRight w:val="0"/>
      <w:marTop w:val="0"/>
      <w:marBottom w:val="0"/>
      <w:divBdr>
        <w:top w:val="none" w:sz="0" w:space="0" w:color="auto"/>
        <w:left w:val="none" w:sz="0" w:space="0" w:color="auto"/>
        <w:bottom w:val="none" w:sz="0" w:space="0" w:color="auto"/>
        <w:right w:val="none" w:sz="0" w:space="0" w:color="auto"/>
      </w:divBdr>
      <w:divsChild>
        <w:div w:id="828902624">
          <w:marLeft w:val="0"/>
          <w:marRight w:val="0"/>
          <w:marTop w:val="0"/>
          <w:marBottom w:val="0"/>
          <w:divBdr>
            <w:top w:val="none" w:sz="0" w:space="0" w:color="auto"/>
            <w:left w:val="none" w:sz="0" w:space="0" w:color="auto"/>
            <w:bottom w:val="none" w:sz="0" w:space="0" w:color="auto"/>
            <w:right w:val="none" w:sz="0" w:space="0" w:color="auto"/>
          </w:divBdr>
          <w:divsChild>
            <w:div w:id="1250768571">
              <w:marLeft w:val="0"/>
              <w:marRight w:val="0"/>
              <w:marTop w:val="0"/>
              <w:marBottom w:val="0"/>
              <w:divBdr>
                <w:top w:val="none" w:sz="0" w:space="0" w:color="auto"/>
                <w:left w:val="none" w:sz="0" w:space="0" w:color="auto"/>
                <w:bottom w:val="none" w:sz="0" w:space="0" w:color="auto"/>
                <w:right w:val="none" w:sz="0" w:space="0" w:color="auto"/>
              </w:divBdr>
              <w:divsChild>
                <w:div w:id="1808083175">
                  <w:marLeft w:val="0"/>
                  <w:marRight w:val="0"/>
                  <w:marTop w:val="0"/>
                  <w:marBottom w:val="0"/>
                  <w:divBdr>
                    <w:top w:val="none" w:sz="0" w:space="0" w:color="auto"/>
                    <w:left w:val="none" w:sz="0" w:space="0" w:color="auto"/>
                    <w:bottom w:val="none" w:sz="0" w:space="0" w:color="auto"/>
                    <w:right w:val="none" w:sz="0" w:space="0" w:color="auto"/>
                  </w:divBdr>
                  <w:divsChild>
                    <w:div w:id="1513645496">
                      <w:marLeft w:val="0"/>
                      <w:marRight w:val="0"/>
                      <w:marTop w:val="0"/>
                      <w:marBottom w:val="0"/>
                      <w:divBdr>
                        <w:top w:val="none" w:sz="0" w:space="0" w:color="auto"/>
                        <w:left w:val="none" w:sz="0" w:space="0" w:color="auto"/>
                        <w:bottom w:val="none" w:sz="0" w:space="0" w:color="auto"/>
                        <w:right w:val="none" w:sz="0" w:space="0" w:color="auto"/>
                      </w:divBdr>
                      <w:divsChild>
                        <w:div w:id="1745645231">
                          <w:marLeft w:val="0"/>
                          <w:marRight w:val="0"/>
                          <w:marTop w:val="0"/>
                          <w:marBottom w:val="0"/>
                          <w:divBdr>
                            <w:top w:val="none" w:sz="0" w:space="0" w:color="auto"/>
                            <w:left w:val="none" w:sz="0" w:space="0" w:color="auto"/>
                            <w:bottom w:val="none" w:sz="0" w:space="0" w:color="auto"/>
                            <w:right w:val="none" w:sz="0" w:space="0" w:color="auto"/>
                          </w:divBdr>
                          <w:divsChild>
                            <w:div w:id="2042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378410">
      <w:bodyDiv w:val="1"/>
      <w:marLeft w:val="0"/>
      <w:marRight w:val="0"/>
      <w:marTop w:val="0"/>
      <w:marBottom w:val="0"/>
      <w:divBdr>
        <w:top w:val="none" w:sz="0" w:space="0" w:color="auto"/>
        <w:left w:val="none" w:sz="0" w:space="0" w:color="auto"/>
        <w:bottom w:val="none" w:sz="0" w:space="0" w:color="auto"/>
        <w:right w:val="none" w:sz="0" w:space="0" w:color="auto"/>
      </w:divBdr>
      <w:divsChild>
        <w:div w:id="1727071422">
          <w:marLeft w:val="0"/>
          <w:marRight w:val="0"/>
          <w:marTop w:val="0"/>
          <w:marBottom w:val="0"/>
          <w:divBdr>
            <w:top w:val="none" w:sz="0" w:space="0" w:color="auto"/>
            <w:left w:val="none" w:sz="0" w:space="0" w:color="auto"/>
            <w:bottom w:val="none" w:sz="0" w:space="0" w:color="auto"/>
            <w:right w:val="none" w:sz="0" w:space="0" w:color="auto"/>
          </w:divBdr>
          <w:divsChild>
            <w:div w:id="242683631">
              <w:marLeft w:val="0"/>
              <w:marRight w:val="0"/>
              <w:marTop w:val="0"/>
              <w:marBottom w:val="0"/>
              <w:divBdr>
                <w:top w:val="none" w:sz="0" w:space="0" w:color="auto"/>
                <w:left w:val="none" w:sz="0" w:space="0" w:color="auto"/>
                <w:bottom w:val="none" w:sz="0" w:space="0" w:color="auto"/>
                <w:right w:val="none" w:sz="0" w:space="0" w:color="auto"/>
              </w:divBdr>
              <w:divsChild>
                <w:div w:id="733356648">
                  <w:marLeft w:val="0"/>
                  <w:marRight w:val="0"/>
                  <w:marTop w:val="0"/>
                  <w:marBottom w:val="0"/>
                  <w:divBdr>
                    <w:top w:val="none" w:sz="0" w:space="0" w:color="auto"/>
                    <w:left w:val="none" w:sz="0" w:space="0" w:color="auto"/>
                    <w:bottom w:val="none" w:sz="0" w:space="0" w:color="auto"/>
                    <w:right w:val="none" w:sz="0" w:space="0" w:color="auto"/>
                  </w:divBdr>
                  <w:divsChild>
                    <w:div w:id="2039965844">
                      <w:marLeft w:val="0"/>
                      <w:marRight w:val="0"/>
                      <w:marTop w:val="0"/>
                      <w:marBottom w:val="0"/>
                      <w:divBdr>
                        <w:top w:val="none" w:sz="0" w:space="0" w:color="auto"/>
                        <w:left w:val="none" w:sz="0" w:space="0" w:color="auto"/>
                        <w:bottom w:val="none" w:sz="0" w:space="0" w:color="auto"/>
                        <w:right w:val="none" w:sz="0" w:space="0" w:color="auto"/>
                      </w:divBdr>
                      <w:divsChild>
                        <w:div w:id="685445765">
                          <w:marLeft w:val="0"/>
                          <w:marRight w:val="0"/>
                          <w:marTop w:val="0"/>
                          <w:marBottom w:val="0"/>
                          <w:divBdr>
                            <w:top w:val="none" w:sz="0" w:space="0" w:color="auto"/>
                            <w:left w:val="none" w:sz="0" w:space="0" w:color="auto"/>
                            <w:bottom w:val="none" w:sz="0" w:space="0" w:color="auto"/>
                            <w:right w:val="none" w:sz="0" w:space="0" w:color="auto"/>
                          </w:divBdr>
                          <w:divsChild>
                            <w:div w:id="15850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233</Words>
  <Characters>1315</Characters>
  <Application>Microsoft Office Word</Application>
  <DocSecurity>0</DocSecurity>
  <Lines>20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Essam</dc:creator>
  <cp:keywords/>
  <dc:description/>
  <cp:lastModifiedBy>mostafa ahmed</cp:lastModifiedBy>
  <cp:revision>4</cp:revision>
  <dcterms:created xsi:type="dcterms:W3CDTF">2024-10-20T14:33:00Z</dcterms:created>
  <dcterms:modified xsi:type="dcterms:W3CDTF">2024-12-06T15:31:00Z</dcterms:modified>
</cp:coreProperties>
</file>