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 Display" w:hAnsi="Aptos Display"/>
          <w:b/>
          <w:color w:val="205940"/>
          <w:sz w:val="46"/>
        </w:rPr>
        <w:t>Teacher Readiness Check</w:t>
      </w:r>
    </w:p>
    <w:p>
      <w:pPr>
        <w:spacing w:after="180"/>
      </w:pPr>
      <w:r>
        <w:rPr>
          <w:color w:val="718176"/>
          <w:sz w:val="20"/>
        </w:rPr>
        <w:t>NCTB English for Today · Class Three · 2026 edition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EF4E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18176"/>
                <w:sz w:val="14"/>
              </w:rPr>
              <w:t>TIME</w:t>
              <w:br/>
            </w:r>
            <w:r>
              <w:rPr>
                <w:b/>
                <w:color w:val="205940"/>
                <w:sz w:val="24"/>
              </w:rPr>
              <w:t>30 minutes</w:t>
            </w:r>
          </w:p>
        </w:tc>
        <w:tc>
          <w:tcPr>
            <w:tcW w:type="dxa" w:w="3389"/>
            <w:shd w:fill="EEF4E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18176"/>
                <w:sz w:val="14"/>
              </w:rPr>
              <w:t>TOTAL</w:t>
              <w:br/>
            </w:r>
            <w:r>
              <w:rPr>
                <w:b/>
                <w:color w:val="205940"/>
                <w:sz w:val="24"/>
              </w:rPr>
              <w:t>30 marks</w:t>
            </w:r>
          </w:p>
        </w:tc>
        <w:tc>
          <w:tcPr>
            <w:tcW w:type="dxa" w:w="3389"/>
            <w:shd w:fill="EEF4E9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18176"/>
                <w:sz w:val="14"/>
              </w:rPr>
              <w:t>COVERAGE</w:t>
              <w:br/>
            </w:r>
            <w:r>
              <w:rPr>
                <w:b/>
                <w:color w:val="205940"/>
                <w:sz w:val="24"/>
              </w:rPr>
              <w:t>Units 1–8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b/>
        </w:rPr>
        <w:t xml:space="preserve">Teacher name: </w:t>
      </w:r>
      <w:r>
        <w:t xml:space="preserve">____________________________________     </w:t>
      </w:r>
      <w:r>
        <w:rPr>
          <w:b/>
        </w:rPr>
        <w:t xml:space="preserve">School: </w:t>
      </w:r>
      <w:r>
        <w:t>____________________________</w:t>
      </w:r>
    </w:p>
    <w:p>
      <w:pPr>
        <w:spacing w:after="140"/>
      </w:pPr>
      <w:r>
        <w:rPr>
          <w:b/>
        </w:rPr>
        <w:t xml:space="preserve">Date: </w:t>
      </w:r>
      <w:r>
        <w:t xml:space="preserve">____________________________     </w:t>
      </w:r>
      <w:r>
        <w:rPr>
          <w:b/>
        </w:rPr>
        <w:t xml:space="preserve">Score: </w:t>
      </w:r>
      <w:r>
        <w:t>________ / 30</w:t>
      </w:r>
    </w:p>
    <w:p>
      <w:pPr>
        <w:spacing w:after="140"/>
      </w:pPr>
      <w:r>
        <w:rPr>
          <w:b/>
          <w:color w:val="205940"/>
        </w:rPr>
        <w:t xml:space="preserve">Instructions: </w:t>
      </w:r>
      <w:r>
        <w:t>Attempt without the textbook. Answer all questions. For Part A, choose one answer. Open responses should be scored with the separate marking guide.</w:t>
      </w:r>
    </w:p>
    <w:p>
      <w:pPr>
        <w:spacing w:before="180" w:after="100"/>
      </w:pPr>
      <w:r>
        <w:rPr>
          <w:b/>
          <w:color w:val="205940"/>
          <w:sz w:val="22"/>
        </w:rPr>
        <w:t xml:space="preserve">PART A  </w:t>
      </w:r>
      <w:r>
        <w:rPr>
          <w:b/>
          <w:color w:val="1D322A"/>
          <w:sz w:val="26"/>
        </w:rPr>
        <w:t>Quick book recall</w:t>
      </w:r>
      <w:r>
        <w:rPr>
          <w:color w:val="718176"/>
          <w:sz w:val="16"/>
        </w:rPr>
        <w:t xml:space="preserve">     8 marks · 6 min</w:t>
      </w:r>
    </w:p>
    <w:p>
      <w:pPr>
        <w:keepNext/>
        <w:spacing w:before="100" w:after="40"/>
      </w:pPr>
      <w:r>
        <w:rPr>
          <w:b/>
          <w:color w:val="205940"/>
        </w:rPr>
        <w:t xml:space="preserve">01. </w:t>
      </w:r>
      <w:r>
        <w:rPr>
          <w:b/>
        </w:rPr>
        <w:t>In Unit 1, which reply best completes the greeting, “Good morning. What is your name?”</w:t>
      </w:r>
    </w:p>
    <w:p>
      <w:pPr>
        <w:spacing w:after="80"/>
        <w:ind w:left="346"/>
      </w:pPr>
      <w:r>
        <w:rPr>
          <w:b/>
          <w:color w:val="205940"/>
        </w:rPr>
        <w:t xml:space="preserve">A) </w:t>
      </w:r>
      <w:r>
        <w:t>Good morning. My name is Sanjoy.</w:t>
      </w:r>
      <w:r>
        <w:t xml:space="preserve">     </w:t>
      </w:r>
      <w:r>
        <w:rPr>
          <w:b/>
          <w:color w:val="205940"/>
        </w:rPr>
        <w:t xml:space="preserve">B) </w:t>
      </w:r>
      <w:r>
        <w:t>Good night. I am going home.</w:t>
      </w:r>
      <w:r>
        <w:t xml:space="preserve">     </w:t>
      </w:r>
      <w:r>
        <w:rPr>
          <w:b/>
          <w:color w:val="205940"/>
        </w:rPr>
        <w:t xml:space="preserve">C) </w:t>
      </w:r>
      <w:r>
        <w:t>I like to play football.</w:t>
      </w:r>
    </w:p>
    <w:p>
      <w:pPr>
        <w:keepNext/>
        <w:spacing w:before="100" w:after="40"/>
      </w:pPr>
      <w:r>
        <w:rPr>
          <w:b/>
          <w:color w:val="205940"/>
        </w:rPr>
        <w:t xml:space="preserve">02. </w:t>
      </w:r>
      <w:r>
        <w:rPr>
          <w:b/>
        </w:rPr>
        <w:t>In the Unit 2 reading about Sabiha, where does her mother work?</w:t>
      </w:r>
    </w:p>
    <w:p>
      <w:pPr>
        <w:spacing w:after="80"/>
        <w:ind w:left="346"/>
      </w:pPr>
      <w:r>
        <w:rPr>
          <w:b/>
          <w:color w:val="205940"/>
        </w:rPr>
        <w:t xml:space="preserve">A) </w:t>
      </w:r>
      <w:r>
        <w:t>At a school</w:t>
      </w:r>
      <w:r>
        <w:t xml:space="preserve">     </w:t>
      </w:r>
      <w:r>
        <w:rPr>
          <w:b/>
          <w:color w:val="205940"/>
        </w:rPr>
        <w:t xml:space="preserve">B) </w:t>
      </w:r>
      <w:r>
        <w:t>At a bank</w:t>
      </w:r>
      <w:r>
        <w:t xml:space="preserve">     </w:t>
      </w:r>
      <w:r>
        <w:rPr>
          <w:b/>
          <w:color w:val="205940"/>
        </w:rPr>
        <w:t xml:space="preserve">C) </w:t>
      </w:r>
      <w:r>
        <w:t>At a hospital</w:t>
      </w:r>
    </w:p>
    <w:p>
      <w:pPr>
        <w:keepNext/>
        <w:spacing w:before="100" w:after="40"/>
      </w:pPr>
      <w:r>
        <w:rPr>
          <w:b/>
          <w:color w:val="205940"/>
        </w:rPr>
        <w:t xml:space="preserve">03. </w:t>
      </w:r>
      <w:r>
        <w:rPr>
          <w:b/>
        </w:rPr>
        <w:t>Which sentence is the polite request pattern practised in Unit 3?</w:t>
      </w:r>
    </w:p>
    <w:p>
      <w:pPr>
        <w:spacing w:after="80"/>
        <w:ind w:left="346"/>
      </w:pPr>
      <w:r>
        <w:rPr>
          <w:b/>
          <w:color w:val="205940"/>
        </w:rPr>
        <w:t xml:space="preserve">A) </w:t>
      </w:r>
      <w:r>
        <w:t>Can you open the door, please?</w:t>
      </w:r>
      <w:r>
        <w:t xml:space="preserve">     </w:t>
      </w:r>
      <w:r>
        <w:rPr>
          <w:b/>
          <w:color w:val="205940"/>
        </w:rPr>
        <w:t xml:space="preserve">B) </w:t>
      </w:r>
      <w:r>
        <w:t>The door is brown.</w:t>
      </w:r>
      <w:r>
        <w:t xml:space="preserve">     </w:t>
      </w:r>
      <w:r>
        <w:rPr>
          <w:b/>
          <w:color w:val="205940"/>
        </w:rPr>
        <w:t xml:space="preserve">C) </w:t>
      </w:r>
      <w:r>
        <w:t>You opened the door yesterday.</w:t>
      </w:r>
    </w:p>
    <w:p>
      <w:pPr>
        <w:keepNext/>
        <w:spacing w:before="100" w:after="40"/>
      </w:pPr>
      <w:r>
        <w:rPr>
          <w:b/>
          <w:color w:val="205940"/>
        </w:rPr>
        <w:t xml:space="preserve">04. </w:t>
      </w:r>
      <w:r>
        <w:rPr>
          <w:b/>
        </w:rPr>
        <w:t>In Unit 4, which pair has the same middle vowel sound?</w:t>
      </w:r>
    </w:p>
    <w:p>
      <w:pPr>
        <w:spacing w:after="80"/>
        <w:ind w:left="346"/>
      </w:pPr>
      <w:r>
        <w:rPr>
          <w:b/>
          <w:color w:val="205940"/>
        </w:rPr>
        <w:t xml:space="preserve">A) </w:t>
      </w:r>
      <w:r>
        <w:t>pen / ten</w:t>
      </w:r>
      <w:r>
        <w:t xml:space="preserve">     </w:t>
      </w:r>
      <w:r>
        <w:rPr>
          <w:b/>
          <w:color w:val="205940"/>
        </w:rPr>
        <w:t xml:space="preserve">B) </w:t>
      </w:r>
      <w:r>
        <w:t>pen / pan</w:t>
      </w:r>
      <w:r>
        <w:t xml:space="preserve">     </w:t>
      </w:r>
      <w:r>
        <w:rPr>
          <w:b/>
          <w:color w:val="205940"/>
        </w:rPr>
        <w:t xml:space="preserve">C) </w:t>
      </w:r>
      <w:r>
        <w:t>bed / cat</w:t>
      </w:r>
    </w:p>
    <w:p>
      <w:pPr>
        <w:keepNext/>
        <w:spacing w:before="100" w:after="40"/>
      </w:pPr>
      <w:r>
        <w:rPr>
          <w:b/>
          <w:color w:val="205940"/>
        </w:rPr>
        <w:t xml:space="preserve">05. </w:t>
      </w:r>
      <w:r>
        <w:rPr>
          <w:b/>
        </w:rPr>
        <w:t>In the Unit 5 reading about Porshi's school, when do the student groups clean the school?</w:t>
      </w:r>
    </w:p>
    <w:p>
      <w:pPr>
        <w:spacing w:after="80"/>
        <w:ind w:left="346"/>
      </w:pPr>
      <w:r>
        <w:rPr>
          <w:b/>
          <w:color w:val="205940"/>
        </w:rPr>
        <w:t xml:space="preserve">A) </w:t>
      </w:r>
      <w:r>
        <w:t>Every Sunday</w:t>
      </w:r>
      <w:r>
        <w:t xml:space="preserve">     </w:t>
      </w:r>
      <w:r>
        <w:rPr>
          <w:b/>
          <w:color w:val="205940"/>
        </w:rPr>
        <w:t xml:space="preserve">B) </w:t>
      </w:r>
      <w:r>
        <w:t>Every Thursday</w:t>
      </w:r>
      <w:r>
        <w:t xml:space="preserve">     </w:t>
      </w:r>
      <w:r>
        <w:rPr>
          <w:b/>
          <w:color w:val="205940"/>
        </w:rPr>
        <w:t xml:space="preserve">C) </w:t>
      </w:r>
      <w:r>
        <w:t>Every Friday</w:t>
      </w:r>
    </w:p>
    <w:p>
      <w:pPr>
        <w:keepNext/>
        <w:spacing w:before="100" w:after="40"/>
      </w:pPr>
      <w:r>
        <w:rPr>
          <w:b/>
          <w:color w:val="205940"/>
        </w:rPr>
        <w:t xml:space="preserve">06. </w:t>
      </w:r>
      <w:r>
        <w:rPr>
          <w:b/>
        </w:rPr>
        <w:t>According to Unit 6, when should children wash their hands?</w:t>
      </w:r>
    </w:p>
    <w:p>
      <w:pPr>
        <w:spacing w:after="80"/>
        <w:ind w:left="346"/>
      </w:pPr>
      <w:r>
        <w:rPr>
          <w:b/>
          <w:color w:val="205940"/>
        </w:rPr>
        <w:t xml:space="preserve">A) </w:t>
      </w:r>
      <w:r>
        <w:t>Before eating and after playing</w:t>
      </w:r>
      <w:r>
        <w:t xml:space="preserve">     </w:t>
      </w:r>
      <w:r>
        <w:rPr>
          <w:b/>
          <w:color w:val="205940"/>
        </w:rPr>
        <w:t xml:space="preserve">B) </w:t>
      </w:r>
      <w:r>
        <w:t>Only before sleeping</w:t>
      </w:r>
      <w:r>
        <w:t xml:space="preserve">     </w:t>
      </w:r>
      <w:r>
        <w:rPr>
          <w:b/>
          <w:color w:val="205940"/>
        </w:rPr>
        <w:t xml:space="preserve">C) </w:t>
      </w:r>
      <w:r>
        <w:t>Only when it rains</w:t>
      </w:r>
    </w:p>
    <w:p>
      <w:pPr>
        <w:keepNext/>
        <w:spacing w:before="100" w:after="40"/>
      </w:pPr>
      <w:r>
        <w:rPr>
          <w:b/>
          <w:color w:val="205940"/>
        </w:rPr>
        <w:t xml:space="preserve">07. </w:t>
      </w:r>
      <w:r>
        <w:rPr>
          <w:b/>
        </w:rPr>
        <w:t>Which water-saving action is taught in Unit 7?</w:t>
      </w:r>
    </w:p>
    <w:p>
      <w:pPr>
        <w:spacing w:after="80"/>
        <w:ind w:left="346"/>
      </w:pPr>
      <w:r>
        <w:rPr>
          <w:b/>
          <w:color w:val="205940"/>
        </w:rPr>
        <w:t xml:space="preserve">A) </w:t>
      </w:r>
      <w:r>
        <w:t>Turn off the tap while brushing your teeth.</w:t>
      </w:r>
      <w:r>
        <w:t xml:space="preserve">     </w:t>
      </w:r>
      <w:r>
        <w:rPr>
          <w:b/>
          <w:color w:val="205940"/>
        </w:rPr>
        <w:t xml:space="preserve">B) </w:t>
      </w:r>
      <w:r>
        <w:t>Leave the tap running after washing.</w:t>
      </w:r>
      <w:r>
        <w:t xml:space="preserve">     </w:t>
      </w:r>
      <w:r>
        <w:rPr>
          <w:b/>
          <w:color w:val="205940"/>
        </w:rPr>
        <w:t xml:space="preserve">C) </w:t>
      </w:r>
      <w:r>
        <w:t>Throw rubbish into a pond.</w:t>
      </w:r>
    </w:p>
    <w:p>
      <w:pPr>
        <w:keepNext/>
        <w:spacing w:before="100" w:after="40"/>
      </w:pPr>
      <w:r>
        <w:rPr>
          <w:b/>
          <w:color w:val="205940"/>
        </w:rPr>
        <w:t xml:space="preserve">08. </w:t>
      </w:r>
      <w:r>
        <w:rPr>
          <w:b/>
        </w:rPr>
        <w:t>In “The Ant and the Grasshopper” (Unit 8), what does the ant do during summer?</w:t>
      </w:r>
    </w:p>
    <w:p>
      <w:pPr>
        <w:spacing w:after="80"/>
        <w:ind w:left="346"/>
      </w:pPr>
      <w:r>
        <w:rPr>
          <w:b/>
          <w:color w:val="205940"/>
        </w:rPr>
        <w:t xml:space="preserve">A) </w:t>
      </w:r>
      <w:r>
        <w:t>Stores food for winter</w:t>
      </w:r>
      <w:r>
        <w:t xml:space="preserve">     </w:t>
      </w:r>
      <w:r>
        <w:rPr>
          <w:b/>
          <w:color w:val="205940"/>
        </w:rPr>
        <w:t xml:space="preserve">B) </w:t>
      </w:r>
      <w:r>
        <w:t>Sleeps all day</w:t>
      </w:r>
      <w:r>
        <w:t xml:space="preserve">     </w:t>
      </w:r>
      <w:r>
        <w:rPr>
          <w:b/>
          <w:color w:val="205940"/>
        </w:rPr>
        <w:t xml:space="preserve">C) </w:t>
      </w:r>
      <w:r>
        <w:t>Throws away the food</w:t>
      </w:r>
    </w:p>
    <w:p>
      <w:pPr>
        <w:spacing w:before="180" w:after="100"/>
      </w:pPr>
      <w:r>
        <w:rPr>
          <w:b/>
          <w:color w:val="205940"/>
          <w:sz w:val="22"/>
        </w:rPr>
        <w:t xml:space="preserve">PART B  </w:t>
      </w:r>
      <w:r>
        <w:rPr>
          <w:b/>
          <w:color w:val="1D322A"/>
          <w:sz w:val="26"/>
        </w:rPr>
        <w:t>Short answers</w:t>
      </w:r>
      <w:r>
        <w:rPr>
          <w:color w:val="718176"/>
          <w:sz w:val="16"/>
        </w:rPr>
        <w:t xml:space="preserve">     8 marks · 8 min</w:t>
      </w:r>
    </w:p>
    <w:p>
      <w:pPr>
        <w:keepNext/>
        <w:spacing w:before="100" w:after="40"/>
      </w:pPr>
      <w:r>
        <w:rPr>
          <w:b/>
          <w:color w:val="205940"/>
        </w:rPr>
        <w:t xml:space="preserve">09. </w:t>
      </w:r>
      <w:r>
        <w:rPr>
          <w:b/>
        </w:rPr>
        <w:t>Write these numbers in words: 14 and 19.</w:t>
      </w:r>
      <w:r>
        <w:rPr>
          <w:i/>
          <w:color w:val="718176"/>
          <w:sz w:val="16"/>
        </w:rPr>
        <w:t xml:space="preserve">  [Unit 1 · Numbers 11–20]</w:t>
      </w:r>
    </w:p>
    <w:p>
      <w:pPr>
        <w:keepLines/>
        <w:spacing w:after="20"/>
      </w:pPr>
      <w:r>
        <w:rPr>
          <w:color w:val="B9C2BA"/>
          <w:sz w:val="16"/>
        </w:rPr>
        <w:t>________________________________________________________________________________</w:t>
      </w:r>
    </w:p>
    <w:p>
      <w:pPr>
        <w:keepNext/>
        <w:spacing w:before="100" w:after="40"/>
      </w:pPr>
      <w:r>
        <w:rPr>
          <w:b/>
          <w:color w:val="205940"/>
        </w:rPr>
        <w:t xml:space="preserve">10. </w:t>
      </w:r>
      <w:r>
        <w:rPr>
          <w:b/>
        </w:rPr>
        <w:t>What do Sabiha's father and mother do?</w:t>
      </w:r>
      <w:r>
        <w:rPr>
          <w:i/>
          <w:color w:val="718176"/>
          <w:sz w:val="16"/>
        </w:rPr>
        <w:t xml:space="preserve">  [Unit 2 · My family]</w:t>
      </w:r>
    </w:p>
    <w:p>
      <w:pPr>
        <w:keepLines/>
        <w:spacing w:after="20"/>
      </w:pPr>
      <w:r>
        <w:rPr>
          <w:color w:val="B9C2BA"/>
          <w:sz w:val="16"/>
        </w:rPr>
        <w:t>________________________________________________________________________________</w:t>
      </w:r>
    </w:p>
    <w:p>
      <w:pPr>
        <w:keepNext/>
        <w:spacing w:before="100" w:after="40"/>
      </w:pPr>
      <w:r>
        <w:rPr>
          <w:b/>
          <w:color w:val="205940"/>
        </w:rPr>
        <w:t xml:space="preserve">11. </w:t>
      </w:r>
      <w:r>
        <w:rPr>
          <w:b/>
        </w:rPr>
        <w:t>Write two commands from the drill / exercise activities in Unit 3.</w:t>
      </w:r>
      <w:r>
        <w:rPr>
          <w:i/>
          <w:color w:val="718176"/>
          <w:sz w:val="16"/>
        </w:rPr>
        <w:t xml:space="preserve">  [Unit 3 · Commands and instructions]</w:t>
      </w:r>
    </w:p>
    <w:p>
      <w:pPr>
        <w:keepLines/>
        <w:spacing w:after="20"/>
      </w:pPr>
      <w:r>
        <w:rPr>
          <w:color w:val="B9C2BA"/>
          <w:sz w:val="16"/>
        </w:rPr>
        <w:t>________________________________________________________________________________</w:t>
      </w:r>
    </w:p>
    <w:p>
      <w:pPr>
        <w:keepLines/>
        <w:spacing w:after="20"/>
      </w:pPr>
      <w:r>
        <w:rPr>
          <w:color w:val="B9C2BA"/>
          <w:sz w:val="16"/>
        </w:rPr>
        <w:t>________________________________________________________________________________</w:t>
      </w:r>
    </w:p>
    <w:p>
      <w:pPr>
        <w:keepNext/>
        <w:spacing w:before="100" w:after="40"/>
      </w:pPr>
      <w:r>
        <w:rPr>
          <w:b/>
          <w:color w:val="205940"/>
        </w:rPr>
        <w:t xml:space="preserve">12. </w:t>
      </w:r>
      <w:r>
        <w:rPr>
          <w:b/>
        </w:rPr>
        <w:t>What happens to the grasshopper in winter, and why?</w:t>
      </w:r>
      <w:r>
        <w:rPr>
          <w:i/>
          <w:color w:val="718176"/>
          <w:sz w:val="16"/>
        </w:rPr>
        <w:t xml:space="preserve">  [Unit 8 · The ant and the grasshopper]</w:t>
      </w:r>
    </w:p>
    <w:p>
      <w:pPr>
        <w:keepLines/>
        <w:spacing w:after="20"/>
      </w:pPr>
      <w:r>
        <w:rPr>
          <w:color w:val="B9C2BA"/>
          <w:sz w:val="16"/>
        </w:rPr>
        <w:t>________________________________________________________________________________</w:t>
      </w:r>
    </w:p>
    <w:p>
      <w:pPr>
        <w:keepLines/>
        <w:spacing w:after="20"/>
      </w:pPr>
      <w:r>
        <w:rPr>
          <w:color w:val="B9C2BA"/>
          <w:sz w:val="16"/>
        </w:rPr>
        <w:t>________________________________________________________________________________</w:t>
      </w:r>
    </w:p>
    <w:p>
      <w:pPr>
        <w:spacing w:before="180" w:after="100"/>
      </w:pPr>
      <w:r>
        <w:rPr>
          <w:b/>
          <w:color w:val="205940"/>
          <w:sz w:val="22"/>
        </w:rPr>
        <w:t xml:space="preserve">PART C  </w:t>
      </w:r>
      <w:r>
        <w:rPr>
          <w:b/>
          <w:color w:val="1D322A"/>
          <w:sz w:val="26"/>
        </w:rPr>
        <w:t>Use the textbook activities</w:t>
      </w:r>
      <w:r>
        <w:rPr>
          <w:color w:val="718176"/>
          <w:sz w:val="16"/>
        </w:rPr>
        <w:t xml:space="preserve">     7 marks · 7 min</w:t>
      </w:r>
    </w:p>
    <w:p>
      <w:pPr>
        <w:keepNext/>
        <w:spacing w:before="100" w:after="40"/>
      </w:pPr>
      <w:r>
        <w:rPr>
          <w:b/>
          <w:color w:val="205940"/>
        </w:rPr>
        <w:t xml:space="preserve">13. </w:t>
      </w:r>
      <w:r>
        <w:rPr>
          <w:b/>
        </w:rPr>
        <w:t>Put the kite-making steps in the correct order. Write the five letters in sequence.</w:t>
      </w:r>
      <w:r>
        <w:rPr>
          <w:i/>
          <w:color w:val="718176"/>
          <w:sz w:val="16"/>
        </w:rPr>
        <w:t xml:space="preserve">  [Unit 3 · Making a kite]</w:t>
      </w:r>
    </w:p>
    <w:p>
      <w:pPr>
        <w:spacing w:after="40"/>
        <w:ind w:left="432"/>
      </w:pPr>
      <w:r>
        <w:t>A. Make a tail for the kite.</w:t>
      </w:r>
    </w:p>
    <w:p>
      <w:pPr>
        <w:spacing w:after="40"/>
        <w:ind w:left="432"/>
      </w:pPr>
      <w:r>
        <w:t>B. Fold the A4 paper in half.</w:t>
      </w:r>
    </w:p>
    <w:p>
      <w:pPr>
        <w:spacing w:after="40"/>
        <w:ind w:left="432"/>
      </w:pPr>
      <w:r>
        <w:t>C. Make a hole near the staple; thread the string through and tie it.</w:t>
      </w:r>
    </w:p>
    <w:p>
      <w:pPr>
        <w:spacing w:after="40"/>
        <w:ind w:left="432"/>
      </w:pPr>
      <w:r>
        <w:t>D. Staple the folded corners in place.</w:t>
      </w:r>
    </w:p>
    <w:p>
      <w:pPr>
        <w:spacing w:after="40"/>
        <w:ind w:left="432"/>
      </w:pPr>
      <w:r>
        <w:t>E. Place the top corners on opposite sides.</w:t>
      </w:r>
    </w:p>
    <w:p>
      <w:pPr>
        <w:keepLines/>
        <w:spacing w:after="20"/>
      </w:pPr>
      <w:r>
        <w:rPr>
          <w:color w:val="B9C2BA"/>
          <w:sz w:val="16"/>
        </w:rPr>
        <w:t>________________________________________________________________________________</w:t>
      </w:r>
    </w:p>
    <w:p>
      <w:pPr>
        <w:keepNext/>
        <w:spacing w:before="100" w:after="40"/>
      </w:pPr>
      <w:r>
        <w:rPr>
          <w:b/>
          <w:color w:val="205940"/>
        </w:rPr>
        <w:t xml:space="preserve">14. </w:t>
      </w:r>
      <w:r>
        <w:rPr>
          <w:b/>
        </w:rPr>
        <w:t>Rewrite correctly: “friday and saturday are their holidays”.</w:t>
      </w:r>
      <w:r>
        <w:rPr>
          <w:i/>
          <w:color w:val="718176"/>
          <w:sz w:val="16"/>
        </w:rPr>
        <w:t xml:space="preserve">  [Unit 5 · Capital letters for days]</w:t>
      </w:r>
    </w:p>
    <w:p>
      <w:pPr>
        <w:keepLines/>
        <w:spacing w:after="20"/>
      </w:pPr>
      <w:r>
        <w:rPr>
          <w:color w:val="B9C2BA"/>
          <w:sz w:val="16"/>
        </w:rPr>
        <w:t>________________________________________________________________________________</w:t>
      </w:r>
    </w:p>
    <w:p>
      <w:pPr>
        <w:spacing w:before="180" w:after="100"/>
      </w:pPr>
      <w:r>
        <w:rPr>
          <w:b/>
          <w:color w:val="205940"/>
          <w:sz w:val="22"/>
        </w:rPr>
        <w:t xml:space="preserve">PART D  </w:t>
      </w:r>
      <w:r>
        <w:rPr>
          <w:b/>
          <w:color w:val="1D322A"/>
          <w:sz w:val="26"/>
        </w:rPr>
        <w:t>Show your teaching preparation</w:t>
      </w:r>
      <w:r>
        <w:rPr>
          <w:color w:val="718176"/>
          <w:sz w:val="16"/>
        </w:rPr>
        <w:t xml:space="preserve">     7 marks · 9 min</w:t>
      </w:r>
    </w:p>
    <w:p>
      <w:pPr>
        <w:keepNext/>
        <w:spacing w:before="100" w:after="40"/>
      </w:pPr>
      <w:r>
        <w:rPr>
          <w:b/>
          <w:color w:val="205940"/>
        </w:rPr>
        <w:t xml:space="preserve">15. </w:t>
      </w:r>
      <w:r>
        <w:rPr>
          <w:b/>
        </w:rPr>
        <w:t>Write a four-line pair dialogue for Unit 1. One child is introducing themself to a new student. Include a greeting, name / class information, a question and response, and a polite closing.</w:t>
      </w:r>
      <w:r>
        <w:rPr>
          <w:i/>
          <w:color w:val="718176"/>
          <w:sz w:val="16"/>
        </w:rPr>
        <w:t xml:space="preserve">  [4 marks]</w:t>
      </w:r>
    </w:p>
    <w:p>
      <w:pPr>
        <w:keepLines/>
        <w:spacing w:after="20"/>
      </w:pPr>
      <w:r>
        <w:rPr>
          <w:color w:val="B9C2BA"/>
          <w:sz w:val="16"/>
        </w:rPr>
        <w:t>________________________________________________________________________________</w:t>
      </w:r>
    </w:p>
    <w:p>
      <w:pPr>
        <w:keepLines/>
        <w:spacing w:after="20"/>
      </w:pPr>
      <w:r>
        <w:rPr>
          <w:color w:val="B9C2BA"/>
          <w:sz w:val="16"/>
        </w:rPr>
        <w:t>________________________________________________________________________________</w:t>
      </w:r>
    </w:p>
    <w:p>
      <w:pPr>
        <w:keepLines/>
        <w:spacing w:after="20"/>
      </w:pPr>
      <w:r>
        <w:rPr>
          <w:color w:val="B9C2BA"/>
          <w:sz w:val="16"/>
        </w:rPr>
        <w:t>________________________________________________________________________________</w:t>
      </w:r>
    </w:p>
    <w:p>
      <w:pPr>
        <w:keepLines/>
        <w:spacing w:after="20"/>
      </w:pPr>
      <w:r>
        <w:rPr>
          <w:color w:val="B9C2BA"/>
          <w:sz w:val="16"/>
        </w:rPr>
        <w:t>________________________________________________________________________________</w:t>
      </w:r>
    </w:p>
    <w:p>
      <w:pPr>
        <w:keepLines/>
        <w:spacing w:after="20"/>
      </w:pPr>
      <w:r>
        <w:rPr>
          <w:color w:val="B9C2BA"/>
          <w:sz w:val="16"/>
        </w:rPr>
        <w:t>________________________________________________________________________________</w:t>
      </w:r>
    </w:p>
    <w:p>
      <w:pPr>
        <w:keepNext/>
        <w:spacing w:before="100" w:after="40"/>
      </w:pPr>
      <w:r>
        <w:rPr>
          <w:b/>
          <w:color w:val="205940"/>
        </w:rPr>
        <w:t xml:space="preserve">16. </w:t>
      </w:r>
      <w:r>
        <w:rPr>
          <w:b/>
        </w:rPr>
        <w:t>Write two comprehension questions with their answers for the Unit 7 reading about water pollution. Keep both questions answerable from the lesson.</w:t>
      </w:r>
      <w:r>
        <w:rPr>
          <w:i/>
          <w:color w:val="718176"/>
          <w:sz w:val="16"/>
        </w:rPr>
        <w:t xml:space="preserve">  [3 marks]</w:t>
      </w:r>
    </w:p>
    <w:p>
      <w:pPr>
        <w:keepLines/>
        <w:spacing w:after="20"/>
      </w:pPr>
      <w:r>
        <w:rPr>
          <w:color w:val="B9C2BA"/>
          <w:sz w:val="16"/>
        </w:rPr>
        <w:t>________________________________________________________________________________</w:t>
      </w:r>
    </w:p>
    <w:p>
      <w:pPr>
        <w:keepLines/>
        <w:spacing w:after="20"/>
      </w:pPr>
      <w:r>
        <w:rPr>
          <w:color w:val="B9C2BA"/>
          <w:sz w:val="16"/>
        </w:rPr>
        <w:t>________________________________________________________________________________</w:t>
      </w:r>
    </w:p>
    <w:p>
      <w:pPr>
        <w:keepLines/>
        <w:spacing w:after="20"/>
      </w:pPr>
      <w:r>
        <w:rPr>
          <w:color w:val="B9C2BA"/>
          <w:sz w:val="16"/>
        </w:rPr>
        <w:t>________________________________________________________________________________</w:t>
      </w:r>
    </w:p>
    <w:p>
      <w:pPr>
        <w:keepLines/>
        <w:spacing w:after="20"/>
      </w:pPr>
      <w:r>
        <w:rPr>
          <w:color w:val="B9C2BA"/>
          <w:sz w:val="16"/>
        </w:rPr>
        <w:t>________________________________________________________________________________</w:t>
      </w:r>
    </w:p>
    <w:p>
      <w:pPr>
        <w:keepLines/>
        <w:spacing w:after="20"/>
      </w:pPr>
      <w:r>
        <w:rPr>
          <w:color w:val="B9C2BA"/>
          <w:sz w:val="16"/>
        </w:rPr>
        <w:t>________________________________________________________________________________</w:t>
      </w:r>
    </w:p>
    <w:p>
      <w:pPr>
        <w:spacing w:before="160"/>
        <w:jc w:val="center"/>
      </w:pPr>
      <w:r>
        <w:rPr>
          <w:b/>
          <w:color w:val="718176"/>
          <w:sz w:val="16"/>
        </w:rPr>
        <w:t>END OF QUESTION PAPER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176"/>
        <w:sz w:val="16"/>
      </w:rPr>
      <w:t xml:space="preserve">Class 3 · English for Today · NCTB 2026     |     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18176"/>
        <w:sz w:val="15"/>
      </w:rPr>
      <w:t>BRIGHTSTEPS  /  QUESTION PAPER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D32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594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594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0594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