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6221B" w:rsidRDefault="00DA3A07">
      <w:pPr>
        <w:rPr>
          <w:rFonts w:eastAsia="Times New Roman" w:cstheme="minorHAnsi"/>
          <w:sz w:val="32"/>
          <w:szCs w:val="24"/>
        </w:rPr>
      </w:pPr>
      <w:r w:rsidRPr="00DA3A07">
        <w:rPr>
          <w:rFonts w:eastAsia="Times New Roman" w:cstheme="minorHAnsi"/>
          <w:b/>
          <w:sz w:val="36"/>
          <w:szCs w:val="24"/>
        </w:rPr>
        <w:t>Title:</w:t>
      </w:r>
      <w:r w:rsidRPr="00DA3A07">
        <w:rPr>
          <w:rFonts w:eastAsia="Times New Roman" w:cstheme="minorHAnsi"/>
          <w:sz w:val="36"/>
          <w:szCs w:val="24"/>
        </w:rPr>
        <w:t xml:space="preserve"> </w:t>
      </w:r>
      <w:r w:rsidRPr="00DA3A07">
        <w:rPr>
          <w:rFonts w:eastAsia="Times New Roman" w:cstheme="minorHAnsi"/>
          <w:sz w:val="32"/>
          <w:szCs w:val="24"/>
        </w:rPr>
        <w:t>Lost &amp; Found Tracking System</w:t>
      </w:r>
    </w:p>
    <w:p w:rsidR="00DA3A07" w:rsidRDefault="00DA3A07">
      <w:pPr>
        <w:rPr>
          <w:rFonts w:eastAsia="Times New Roman" w:cstheme="minorHAnsi"/>
          <w:sz w:val="32"/>
          <w:szCs w:val="24"/>
        </w:rPr>
      </w:pPr>
      <w:r w:rsidRPr="00DA3A07">
        <w:rPr>
          <w:rFonts w:eastAsia="Times New Roman" w:cstheme="minorHAnsi"/>
          <w:b/>
          <w:sz w:val="36"/>
          <w:szCs w:val="24"/>
        </w:rPr>
        <w:t>Group Members:</w:t>
      </w:r>
      <w:r>
        <w:rPr>
          <w:rFonts w:eastAsia="Times New Roman" w:cstheme="minorHAnsi"/>
          <w:b/>
          <w:sz w:val="36"/>
          <w:szCs w:val="24"/>
        </w:rPr>
        <w:t xml:space="preserve"> </w:t>
      </w:r>
      <w:r w:rsidRPr="00DA3A07">
        <w:rPr>
          <w:rFonts w:eastAsia="Times New Roman" w:cstheme="minorHAnsi"/>
          <w:sz w:val="32"/>
          <w:szCs w:val="24"/>
        </w:rPr>
        <w:t xml:space="preserve">Omar </w:t>
      </w:r>
      <w:proofErr w:type="spellStart"/>
      <w:r w:rsidRPr="00DA3A07">
        <w:rPr>
          <w:rFonts w:eastAsia="Times New Roman" w:cstheme="minorHAnsi"/>
          <w:sz w:val="32"/>
          <w:szCs w:val="24"/>
        </w:rPr>
        <w:t>Samad</w:t>
      </w:r>
      <w:proofErr w:type="spellEnd"/>
      <w:r w:rsidRPr="00DA3A07">
        <w:rPr>
          <w:rFonts w:eastAsia="Times New Roman" w:cstheme="minorHAnsi"/>
          <w:sz w:val="32"/>
          <w:szCs w:val="24"/>
        </w:rPr>
        <w:t xml:space="preserve"> &amp; </w:t>
      </w:r>
      <w:proofErr w:type="spellStart"/>
      <w:r w:rsidRPr="00DA3A07">
        <w:rPr>
          <w:rFonts w:eastAsia="Times New Roman" w:cstheme="minorHAnsi"/>
          <w:sz w:val="32"/>
          <w:szCs w:val="24"/>
        </w:rPr>
        <w:t>Seerat</w:t>
      </w:r>
      <w:proofErr w:type="spellEnd"/>
      <w:r w:rsidRPr="00DA3A07">
        <w:rPr>
          <w:rFonts w:eastAsia="Times New Roman" w:cstheme="minorHAnsi"/>
          <w:sz w:val="32"/>
          <w:szCs w:val="24"/>
        </w:rPr>
        <w:t xml:space="preserve"> Ahmad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1890"/>
        <w:gridCol w:w="1980"/>
        <w:gridCol w:w="3888"/>
      </w:tblGrid>
      <w:tr w:rsidR="00DA3A07" w:rsidTr="00AA3703">
        <w:tc>
          <w:tcPr>
            <w:tcW w:w="1818" w:type="dxa"/>
          </w:tcPr>
          <w:p w:rsidR="00DA3A07" w:rsidRPr="00DA3A07" w:rsidRDefault="00DA3A07" w:rsidP="00DA3A07">
            <w:pPr>
              <w:jc w:val="center"/>
              <w:rPr>
                <w:b/>
                <w:sz w:val="28"/>
              </w:rPr>
            </w:pPr>
            <w:r w:rsidRPr="00DA3A07">
              <w:rPr>
                <w:b/>
                <w:sz w:val="28"/>
              </w:rPr>
              <w:t>Milestone</w:t>
            </w:r>
          </w:p>
        </w:tc>
        <w:tc>
          <w:tcPr>
            <w:tcW w:w="1890" w:type="dxa"/>
          </w:tcPr>
          <w:p w:rsidR="00DA3A07" w:rsidRPr="00DA3A07" w:rsidRDefault="00DA3A07" w:rsidP="00DA3A07">
            <w:pPr>
              <w:jc w:val="center"/>
              <w:rPr>
                <w:b/>
                <w:sz w:val="28"/>
              </w:rPr>
            </w:pPr>
            <w:r w:rsidRPr="00DA3A07">
              <w:rPr>
                <w:b/>
                <w:sz w:val="28"/>
              </w:rPr>
              <w:t>Version</w:t>
            </w:r>
          </w:p>
        </w:tc>
        <w:tc>
          <w:tcPr>
            <w:tcW w:w="1980" w:type="dxa"/>
          </w:tcPr>
          <w:p w:rsidR="00DA3A07" w:rsidRPr="00DA3A07" w:rsidRDefault="00DA3A07" w:rsidP="00DA3A07">
            <w:pPr>
              <w:jc w:val="center"/>
              <w:rPr>
                <w:b/>
                <w:sz w:val="28"/>
              </w:rPr>
            </w:pPr>
            <w:r w:rsidRPr="00DA3A07">
              <w:rPr>
                <w:b/>
                <w:sz w:val="28"/>
              </w:rPr>
              <w:t>Date</w:t>
            </w:r>
          </w:p>
        </w:tc>
        <w:tc>
          <w:tcPr>
            <w:tcW w:w="3888" w:type="dxa"/>
          </w:tcPr>
          <w:p w:rsidR="00DA3A07" w:rsidRPr="00DA3A07" w:rsidRDefault="00DA3A07" w:rsidP="00DA3A07">
            <w:pPr>
              <w:jc w:val="center"/>
              <w:rPr>
                <w:b/>
                <w:sz w:val="28"/>
              </w:rPr>
            </w:pPr>
            <w:r w:rsidRPr="00DA3A07">
              <w:rPr>
                <w:b/>
                <w:sz w:val="28"/>
              </w:rPr>
              <w:t>Remarks</w:t>
            </w:r>
          </w:p>
        </w:tc>
      </w:tr>
      <w:tr w:rsidR="00DA3A07" w:rsidTr="00AA3703">
        <w:tc>
          <w:tcPr>
            <w:tcW w:w="1818" w:type="dxa"/>
          </w:tcPr>
          <w:p w:rsidR="00DA3A07" w:rsidRDefault="00DA3A07">
            <w:pPr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890" w:type="dxa"/>
          </w:tcPr>
          <w:p w:rsidR="00DA3A07" w:rsidRDefault="00DA3A07">
            <w:pPr>
              <w:rPr>
                <w:sz w:val="24"/>
              </w:rPr>
            </w:pPr>
            <w:r>
              <w:rPr>
                <w:sz w:val="24"/>
              </w:rPr>
              <w:t>1.0</w:t>
            </w:r>
          </w:p>
        </w:tc>
        <w:tc>
          <w:tcPr>
            <w:tcW w:w="1980" w:type="dxa"/>
          </w:tcPr>
          <w:p w:rsidR="00DA3A07" w:rsidRDefault="00DA3A07">
            <w:pPr>
              <w:rPr>
                <w:sz w:val="24"/>
              </w:rPr>
            </w:pPr>
            <w:r>
              <w:rPr>
                <w:sz w:val="24"/>
              </w:rPr>
              <w:t>26 April,2026</w:t>
            </w:r>
          </w:p>
        </w:tc>
        <w:tc>
          <w:tcPr>
            <w:tcW w:w="3888" w:type="dxa"/>
          </w:tcPr>
          <w:p w:rsidR="00DA3A07" w:rsidRDefault="00A93D76" w:rsidP="00A93D76">
            <w:pPr>
              <w:rPr>
                <w:sz w:val="24"/>
              </w:rPr>
            </w:pPr>
            <w:r>
              <w:rPr>
                <w:sz w:val="24"/>
              </w:rPr>
              <w:t xml:space="preserve"> Created ERD + Schema</w:t>
            </w:r>
          </w:p>
        </w:tc>
      </w:tr>
      <w:tr w:rsidR="00DA3A07" w:rsidTr="00AA3703">
        <w:tc>
          <w:tcPr>
            <w:tcW w:w="1818" w:type="dxa"/>
          </w:tcPr>
          <w:p w:rsidR="00DA3A07" w:rsidRDefault="00B63360">
            <w:pPr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890" w:type="dxa"/>
          </w:tcPr>
          <w:p w:rsidR="00DA3A07" w:rsidRDefault="00B63360">
            <w:pPr>
              <w:rPr>
                <w:sz w:val="24"/>
              </w:rPr>
            </w:pPr>
            <w:r>
              <w:rPr>
                <w:sz w:val="24"/>
              </w:rPr>
              <w:t>1.1</w:t>
            </w:r>
          </w:p>
        </w:tc>
        <w:tc>
          <w:tcPr>
            <w:tcW w:w="1980" w:type="dxa"/>
          </w:tcPr>
          <w:p w:rsidR="00DA3A07" w:rsidRDefault="00B63360">
            <w:pPr>
              <w:rPr>
                <w:sz w:val="24"/>
              </w:rPr>
            </w:pPr>
            <w:r>
              <w:rPr>
                <w:sz w:val="24"/>
              </w:rPr>
              <w:t>13 May,2026</w:t>
            </w:r>
          </w:p>
        </w:tc>
        <w:tc>
          <w:tcPr>
            <w:tcW w:w="3888" w:type="dxa"/>
          </w:tcPr>
          <w:p w:rsidR="00E06BEC" w:rsidRDefault="00AA3703" w:rsidP="00B63360">
            <w:pPr>
              <w:rPr>
                <w:sz w:val="24"/>
              </w:rPr>
            </w:pPr>
            <w:r>
              <w:rPr>
                <w:sz w:val="24"/>
              </w:rPr>
              <w:t>Added expiry system, updated ERD + Schema</w:t>
            </w:r>
          </w:p>
        </w:tc>
      </w:tr>
      <w:tr w:rsidR="00EF3EEC" w:rsidTr="00AA3703">
        <w:tc>
          <w:tcPr>
            <w:tcW w:w="1818" w:type="dxa"/>
          </w:tcPr>
          <w:p w:rsidR="00EF3EEC" w:rsidRDefault="00EF3EEC">
            <w:pPr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890" w:type="dxa"/>
          </w:tcPr>
          <w:p w:rsidR="00EF3EEC" w:rsidRDefault="00EF3EEC">
            <w:pPr>
              <w:rPr>
                <w:sz w:val="24"/>
              </w:rPr>
            </w:pPr>
            <w:r>
              <w:rPr>
                <w:sz w:val="24"/>
              </w:rPr>
              <w:t>2.0</w:t>
            </w:r>
          </w:p>
        </w:tc>
        <w:tc>
          <w:tcPr>
            <w:tcW w:w="1980" w:type="dxa"/>
          </w:tcPr>
          <w:p w:rsidR="00EF3EEC" w:rsidRDefault="00EF3EEC">
            <w:pPr>
              <w:rPr>
                <w:sz w:val="24"/>
              </w:rPr>
            </w:pPr>
            <w:r>
              <w:rPr>
                <w:sz w:val="24"/>
              </w:rPr>
              <w:t>14</w:t>
            </w:r>
            <w:r>
              <w:rPr>
                <w:sz w:val="24"/>
                <w:vertAlign w:val="superscript"/>
              </w:rPr>
              <w:t xml:space="preserve"> </w:t>
            </w:r>
            <w:r>
              <w:rPr>
                <w:sz w:val="24"/>
              </w:rPr>
              <w:t>May,2026</w:t>
            </w:r>
          </w:p>
        </w:tc>
        <w:tc>
          <w:tcPr>
            <w:tcW w:w="3888" w:type="dxa"/>
          </w:tcPr>
          <w:p w:rsidR="00EF3EEC" w:rsidRDefault="00EF3EEC" w:rsidP="00B63360">
            <w:pPr>
              <w:rPr>
                <w:sz w:val="24"/>
              </w:rPr>
            </w:pPr>
            <w:r>
              <w:rPr>
                <w:sz w:val="24"/>
              </w:rPr>
              <w:t>Normalization of existing Schema</w:t>
            </w:r>
          </w:p>
        </w:tc>
      </w:tr>
      <w:tr w:rsidR="00EF3EEC" w:rsidTr="00AA3703">
        <w:tc>
          <w:tcPr>
            <w:tcW w:w="1818" w:type="dxa"/>
          </w:tcPr>
          <w:p w:rsidR="00EF3EEC" w:rsidRDefault="00EF3EEC">
            <w:pPr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90" w:type="dxa"/>
          </w:tcPr>
          <w:p w:rsidR="00EF3EEC" w:rsidRDefault="00EF3EEC">
            <w:pPr>
              <w:rPr>
                <w:sz w:val="24"/>
              </w:rPr>
            </w:pPr>
            <w:r>
              <w:rPr>
                <w:sz w:val="24"/>
              </w:rPr>
              <w:t>3.0</w:t>
            </w:r>
          </w:p>
        </w:tc>
        <w:tc>
          <w:tcPr>
            <w:tcW w:w="1980" w:type="dxa"/>
          </w:tcPr>
          <w:p w:rsidR="00EF3EEC" w:rsidRDefault="00EF3EEC">
            <w:pPr>
              <w:rPr>
                <w:sz w:val="24"/>
              </w:rPr>
            </w:pPr>
            <w:r>
              <w:rPr>
                <w:sz w:val="24"/>
              </w:rPr>
              <w:t>15 May,2026</w:t>
            </w:r>
          </w:p>
        </w:tc>
        <w:tc>
          <w:tcPr>
            <w:tcW w:w="3888" w:type="dxa"/>
          </w:tcPr>
          <w:p w:rsidR="00EF3EEC" w:rsidRDefault="00EF3EEC" w:rsidP="00B63360">
            <w:pPr>
              <w:rPr>
                <w:sz w:val="24"/>
              </w:rPr>
            </w:pPr>
            <w:r w:rsidRPr="00EF3EEC">
              <w:rPr>
                <w:sz w:val="24"/>
              </w:rPr>
              <w:t>Synthetic data generated; dataflow documented</w:t>
            </w:r>
          </w:p>
        </w:tc>
      </w:tr>
      <w:tr w:rsidR="00EF3EEC" w:rsidTr="00AA3703">
        <w:tc>
          <w:tcPr>
            <w:tcW w:w="1818" w:type="dxa"/>
          </w:tcPr>
          <w:p w:rsidR="00EF3EEC" w:rsidRDefault="00EF3EEC">
            <w:pPr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890" w:type="dxa"/>
          </w:tcPr>
          <w:p w:rsidR="00EF3EEC" w:rsidRDefault="00EF3EEC">
            <w:pPr>
              <w:rPr>
                <w:sz w:val="24"/>
              </w:rPr>
            </w:pPr>
            <w:r>
              <w:rPr>
                <w:sz w:val="24"/>
              </w:rPr>
              <w:t>4.0</w:t>
            </w:r>
          </w:p>
        </w:tc>
        <w:tc>
          <w:tcPr>
            <w:tcW w:w="1980" w:type="dxa"/>
          </w:tcPr>
          <w:p w:rsidR="00EF3EEC" w:rsidRDefault="00EF3EEC">
            <w:pPr>
              <w:rPr>
                <w:sz w:val="24"/>
              </w:rPr>
            </w:pPr>
            <w:r>
              <w:rPr>
                <w:sz w:val="24"/>
              </w:rPr>
              <w:t>14 May,2026</w:t>
            </w:r>
          </w:p>
        </w:tc>
        <w:tc>
          <w:tcPr>
            <w:tcW w:w="3888" w:type="dxa"/>
          </w:tcPr>
          <w:p w:rsidR="00EF3EEC" w:rsidRDefault="00EF3EEC" w:rsidP="00B63360">
            <w:pPr>
              <w:rPr>
                <w:sz w:val="24"/>
              </w:rPr>
            </w:pPr>
            <w:r>
              <w:rPr>
                <w:sz w:val="24"/>
              </w:rPr>
              <w:t>CREATE TABLE Statements with all constraints</w:t>
            </w:r>
          </w:p>
        </w:tc>
      </w:tr>
      <w:tr w:rsidR="00400A19" w:rsidTr="00AA3703">
        <w:tc>
          <w:tcPr>
            <w:tcW w:w="1818" w:type="dxa"/>
          </w:tcPr>
          <w:p w:rsidR="00400A19" w:rsidRDefault="00400A19">
            <w:pPr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1890" w:type="dxa"/>
          </w:tcPr>
          <w:p w:rsidR="00400A19" w:rsidRDefault="00400A19">
            <w:pPr>
              <w:rPr>
                <w:sz w:val="24"/>
              </w:rPr>
            </w:pPr>
            <w:r>
              <w:rPr>
                <w:sz w:val="24"/>
              </w:rPr>
              <w:t>5.0</w:t>
            </w:r>
          </w:p>
        </w:tc>
        <w:tc>
          <w:tcPr>
            <w:tcW w:w="1980" w:type="dxa"/>
          </w:tcPr>
          <w:p w:rsidR="00400A19" w:rsidRDefault="00400A19">
            <w:pPr>
              <w:rPr>
                <w:sz w:val="24"/>
              </w:rPr>
            </w:pPr>
            <w:r>
              <w:rPr>
                <w:sz w:val="24"/>
              </w:rPr>
              <w:t>15 May,2026</w:t>
            </w:r>
          </w:p>
        </w:tc>
        <w:tc>
          <w:tcPr>
            <w:tcW w:w="3888" w:type="dxa"/>
          </w:tcPr>
          <w:p w:rsidR="00400A19" w:rsidRDefault="00400A19" w:rsidP="00B63360">
            <w:pPr>
              <w:rPr>
                <w:sz w:val="24"/>
              </w:rPr>
            </w:pPr>
            <w:r w:rsidRPr="00400A19">
              <w:rPr>
                <w:sz w:val="24"/>
              </w:rPr>
              <w:t>Data Population (DML)</w:t>
            </w:r>
            <w:bookmarkStart w:id="0" w:name="_GoBack"/>
            <w:bookmarkEnd w:id="0"/>
          </w:p>
        </w:tc>
      </w:tr>
    </w:tbl>
    <w:p w:rsidR="008034D7" w:rsidRPr="000C12BA" w:rsidRDefault="008034D7" w:rsidP="000C12B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</w:p>
    <w:sectPr w:rsidR="008034D7" w:rsidRPr="000C12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B1EF7"/>
    <w:rsid w:val="000B4ABC"/>
    <w:rsid w:val="000C0BB0"/>
    <w:rsid w:val="000C12BA"/>
    <w:rsid w:val="001350BA"/>
    <w:rsid w:val="003F4F74"/>
    <w:rsid w:val="00400A19"/>
    <w:rsid w:val="00407C34"/>
    <w:rsid w:val="0052242D"/>
    <w:rsid w:val="005D7678"/>
    <w:rsid w:val="006B1EF7"/>
    <w:rsid w:val="00802E35"/>
    <w:rsid w:val="008034D7"/>
    <w:rsid w:val="008E1896"/>
    <w:rsid w:val="009533C0"/>
    <w:rsid w:val="00A11A6B"/>
    <w:rsid w:val="00A93D76"/>
    <w:rsid w:val="00AA3703"/>
    <w:rsid w:val="00B63360"/>
    <w:rsid w:val="00C37666"/>
    <w:rsid w:val="00C92981"/>
    <w:rsid w:val="00DA3A07"/>
    <w:rsid w:val="00E06BEC"/>
    <w:rsid w:val="00EF3EEC"/>
    <w:rsid w:val="00FB1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C12B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A3A0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A3A0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3A07"/>
    <w:rPr>
      <w:rFonts w:ascii="Tahoma" w:hAnsi="Tahoma" w:cs="Tahoma"/>
      <w:sz w:val="16"/>
      <w:szCs w:val="16"/>
    </w:rPr>
  </w:style>
  <w:style w:type="paragraph" w:customStyle="1" w:styleId="font-claude-response-body">
    <w:name w:val="font-claude-response-body"/>
    <w:basedOn w:val="Normal"/>
    <w:rsid w:val="00522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C12BA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0C1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C12B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A3A0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A3A0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3A07"/>
    <w:rPr>
      <w:rFonts w:ascii="Tahoma" w:hAnsi="Tahoma" w:cs="Tahoma"/>
      <w:sz w:val="16"/>
      <w:szCs w:val="16"/>
    </w:rPr>
  </w:style>
  <w:style w:type="paragraph" w:customStyle="1" w:styleId="font-claude-response-body">
    <w:name w:val="font-claude-response-body"/>
    <w:basedOn w:val="Normal"/>
    <w:rsid w:val="00522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C12BA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0C1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092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7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78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5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2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1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17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96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9DFDA3-2257-4187-A4DF-CCD40773FC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1</Pages>
  <Words>65</Words>
  <Characters>371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Samad</dc:creator>
  <cp:keywords/>
  <dc:description/>
  <cp:lastModifiedBy>Omar Samad</cp:lastModifiedBy>
  <cp:revision>32</cp:revision>
  <dcterms:created xsi:type="dcterms:W3CDTF">2026-04-26T11:21:00Z</dcterms:created>
  <dcterms:modified xsi:type="dcterms:W3CDTF">2026-05-15T11:35:00Z</dcterms:modified>
</cp:coreProperties>
</file>