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2o5tueu1yrj" w:id="0"/>
      <w:bookmarkEnd w:id="0"/>
      <w:r w:rsidDel="00000000" w:rsidR="00000000" w:rsidRPr="00000000">
        <w:rPr>
          <w:rtl w:val="0"/>
        </w:rPr>
        <w:t xml:space="preserve">System Sequence Diagrams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z0rxy3nfiyn7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2600" cy="8248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4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8039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7648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4500" cy="8058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57875" cy="8153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112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1975" cy="811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0225" cy="8401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4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78295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8125" cy="6457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