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B3E" w:rsidRDefault="004F0B3E"/>
    <w:p w:rsidR="004F0B3E" w:rsidRPr="00241431" w:rsidRDefault="00AC1A64">
      <w:pPr>
        <w:spacing w:after="80"/>
        <w:jc w:val="center"/>
      </w:pPr>
      <w:r w:rsidRPr="00241431">
        <w:t>CCY2001 – Introduction to Cybersecurity</w:t>
      </w:r>
    </w:p>
    <w:p w:rsidR="004F0B3E" w:rsidRPr="00241431" w:rsidRDefault="00AC1A64">
      <w:pPr>
        <w:spacing w:after="80"/>
        <w:jc w:val="center"/>
      </w:pPr>
      <w:r w:rsidRPr="00241431">
        <w:t xml:space="preserve">Dr. </w:t>
      </w:r>
      <w:proofErr w:type="spellStart"/>
      <w:r w:rsidRPr="00241431">
        <w:t>Ehab</w:t>
      </w:r>
      <w:proofErr w:type="spellEnd"/>
      <w:r w:rsidRPr="00241431">
        <w:t xml:space="preserve"> </w:t>
      </w:r>
      <w:proofErr w:type="spellStart"/>
      <w:r w:rsidRPr="00241431">
        <w:t>Abousaif</w:t>
      </w:r>
      <w:proofErr w:type="spellEnd"/>
    </w:p>
    <w:p w:rsidR="004F0B3E" w:rsidRDefault="004F0B3E">
      <w:pPr>
        <w:spacing w:after="480"/>
      </w:pPr>
    </w:p>
    <w:p w:rsidR="004F0B3E" w:rsidRPr="00241431" w:rsidRDefault="00AC1A64">
      <w:pPr>
        <w:spacing w:after="80"/>
        <w:jc w:val="center"/>
      </w:pPr>
      <w:r w:rsidRPr="00241431">
        <w:rPr>
          <w:sz w:val="56"/>
          <w:szCs w:val="56"/>
        </w:rPr>
        <w:t>WOKI TOKI</w:t>
      </w:r>
    </w:p>
    <w:p w:rsidR="004F0B3E" w:rsidRPr="00241431" w:rsidRDefault="00AC1A64">
      <w:pPr>
        <w:spacing w:after="80"/>
        <w:jc w:val="center"/>
      </w:pPr>
      <w:r w:rsidRPr="00241431">
        <w:rPr>
          <w:sz w:val="30"/>
          <w:szCs w:val="30"/>
        </w:rPr>
        <w:t>Secure Real-Time Chat Application</w:t>
      </w:r>
    </w:p>
    <w:p w:rsidR="004F0B3E" w:rsidRDefault="00AC1A64">
      <w:pPr>
        <w:jc w:val="center"/>
      </w:pPr>
      <w:r>
        <w:rPr>
          <w:color w:val="555555"/>
        </w:rPr>
        <w:t>Project Documentation</w:t>
      </w:r>
    </w:p>
    <w:p w:rsidR="004F0B3E" w:rsidRDefault="004F0B3E">
      <w:pPr>
        <w:spacing w:after="480"/>
      </w:pPr>
    </w:p>
    <w:p w:rsidR="004F0B3E" w:rsidRDefault="00AC1A64">
      <w:pPr>
        <w:spacing w:after="160"/>
        <w:jc w:val="center"/>
      </w:pPr>
      <w:r>
        <w:rPr>
          <w:b/>
          <w:bCs/>
          <w:color w:val="1A3A5C"/>
          <w:sz w:val="26"/>
          <w:szCs w:val="26"/>
        </w:rPr>
        <w:t>Team Members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F0B3E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4F0B3E" w:rsidRPr="00241431" w:rsidRDefault="00AC1A64">
            <w:pPr>
              <w:jc w:val="right"/>
            </w:pPr>
            <w:r w:rsidRPr="00241431">
              <w:rPr>
                <w:b/>
                <w:bCs/>
              </w:rPr>
              <w:t>Student 1 Name: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1A3A5C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4F0B3E" w:rsidRDefault="00AC1A64">
            <w:r>
              <w:t xml:space="preserve">Omar </w:t>
            </w:r>
            <w:proofErr w:type="spellStart"/>
            <w:r>
              <w:t>Akram</w:t>
            </w:r>
            <w:proofErr w:type="spellEnd"/>
            <w:r>
              <w:t xml:space="preserve"> Salah</w:t>
            </w:r>
          </w:p>
        </w:tc>
      </w:tr>
      <w:tr w:rsidR="004F0B3E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4F0B3E" w:rsidRPr="00241431" w:rsidRDefault="00AC1A64">
            <w:pPr>
              <w:jc w:val="right"/>
            </w:pPr>
            <w:r w:rsidRPr="00241431">
              <w:rPr>
                <w:b/>
                <w:bCs/>
              </w:rPr>
              <w:t>Student 1 ID: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1A3A5C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4F0B3E" w:rsidRDefault="00AC1A64">
            <w:r>
              <w:t>241004666</w:t>
            </w:r>
          </w:p>
        </w:tc>
      </w:tr>
      <w:tr w:rsidR="004F0B3E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4F0B3E" w:rsidRPr="00241431" w:rsidRDefault="00AC1A64">
            <w:pPr>
              <w:jc w:val="right"/>
            </w:pPr>
            <w:r w:rsidRPr="00241431">
              <w:rPr>
                <w:b/>
                <w:bCs/>
              </w:rPr>
              <w:t>Student 2 Name: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1A3A5C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4F0B3E" w:rsidRDefault="00AC1A64">
            <w:proofErr w:type="spellStart"/>
            <w:r>
              <w:t>Seif</w:t>
            </w:r>
            <w:proofErr w:type="spellEnd"/>
            <w:r>
              <w:t xml:space="preserve"> Yasser</w:t>
            </w:r>
          </w:p>
        </w:tc>
      </w:tr>
      <w:tr w:rsidR="004F0B3E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4F0B3E" w:rsidRPr="00241431" w:rsidRDefault="00AC1A64">
            <w:pPr>
              <w:jc w:val="right"/>
            </w:pPr>
            <w:r w:rsidRPr="00241431">
              <w:rPr>
                <w:b/>
                <w:bCs/>
              </w:rPr>
              <w:t>Student 2 ID: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1A3A5C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4F0B3E" w:rsidRDefault="00AC1A64">
            <w:r>
              <w:t>241004681</w:t>
            </w:r>
          </w:p>
        </w:tc>
      </w:tr>
    </w:tbl>
    <w:p w:rsidR="004F0B3E" w:rsidRDefault="004F0B3E">
      <w:pPr>
        <w:spacing w:after="320"/>
      </w:pPr>
    </w:p>
    <w:p w:rsidR="004F0B3E" w:rsidRDefault="004F0B3E">
      <w:pPr>
        <w:sectPr w:rsidR="004F0B3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bookmarkStart w:id="0" w:name="_GoBack"/>
      <w:bookmarkEnd w:id="0"/>
    </w:p>
    <w:p w:rsidR="004F0B3E" w:rsidRDefault="00AC1A64">
      <w:pPr>
        <w:pBdr>
          <w:bottom w:val="single" w:sz="8" w:space="6" w:color="000000"/>
        </w:pBdr>
        <w:spacing w:after="240"/>
        <w:jc w:val="center"/>
      </w:pPr>
      <w:r>
        <w:rPr>
          <w:b/>
          <w:bCs/>
          <w:sz w:val="32"/>
          <w:szCs w:val="32"/>
        </w:rPr>
        <w:lastRenderedPageBreak/>
        <w:t>Table of Contents</w:t>
      </w:r>
    </w:p>
    <w:p w:rsidR="004F0B3E" w:rsidRDefault="00ED23AB">
      <w:pPr>
        <w:spacing w:after="80"/>
      </w:pPr>
      <w:hyperlink w:anchor="sec1" w:history="1">
        <w:r w:rsidR="00AC1A64">
          <w:rPr>
            <w:color w:val="1F3864"/>
          </w:rPr>
          <w:t>1. Introduction</w:t>
        </w:r>
      </w:hyperlink>
    </w:p>
    <w:p w:rsidR="004F0B3E" w:rsidRDefault="00ED23AB">
      <w:pPr>
        <w:spacing w:after="80"/>
        <w:ind w:left="440"/>
      </w:pPr>
      <w:hyperlink w:anchor="sec11" w:history="1">
        <w:r w:rsidR="00AC1A64">
          <w:rPr>
            <w:color w:val="1F3864"/>
          </w:rPr>
          <w:t>1.1 Project Idea and Objectives</w:t>
        </w:r>
      </w:hyperlink>
    </w:p>
    <w:p w:rsidR="004F0B3E" w:rsidRDefault="00ED23AB">
      <w:pPr>
        <w:spacing w:after="80"/>
        <w:ind w:left="440"/>
      </w:pPr>
      <w:hyperlink w:anchor="sec12" w:history="1">
        <w:r w:rsidR="00AC1A64">
          <w:rPr>
            <w:color w:val="1F3864"/>
          </w:rPr>
          <w:t>1.2 Background and Context</w:t>
        </w:r>
      </w:hyperlink>
    </w:p>
    <w:p w:rsidR="004F0B3E" w:rsidRDefault="00ED23AB">
      <w:pPr>
        <w:spacing w:after="80"/>
      </w:pPr>
      <w:hyperlink w:anchor="sec2" w:history="1">
        <w:r w:rsidR="00AC1A64">
          <w:rPr>
            <w:color w:val="1F3864"/>
          </w:rPr>
          <w:t>2. Design Steps and System Diagrams</w:t>
        </w:r>
      </w:hyperlink>
    </w:p>
    <w:p w:rsidR="004F0B3E" w:rsidRDefault="00ED23AB">
      <w:pPr>
        <w:spacing w:after="80"/>
        <w:ind w:left="440"/>
      </w:pPr>
      <w:hyperlink w:anchor="sec21" w:history="1">
        <w:r w:rsidR="00AC1A64">
          <w:rPr>
            <w:color w:val="1F3864"/>
          </w:rPr>
          <w:t>2.1 Design Steps</w:t>
        </w:r>
      </w:hyperlink>
    </w:p>
    <w:p w:rsidR="004F0B3E" w:rsidRDefault="00ED23AB">
      <w:pPr>
        <w:spacing w:after="80"/>
        <w:ind w:left="440"/>
      </w:pPr>
      <w:hyperlink w:anchor="sec22" w:history="1">
        <w:r w:rsidR="00AC1A64">
          <w:rPr>
            <w:color w:val="1F3864"/>
          </w:rPr>
          <w:t>2.2 System Block Diagram</w:t>
        </w:r>
      </w:hyperlink>
    </w:p>
    <w:p w:rsidR="004F0B3E" w:rsidRDefault="00ED23AB">
      <w:pPr>
        <w:spacing w:after="80"/>
        <w:ind w:left="440"/>
      </w:pPr>
      <w:hyperlink w:anchor="sec23" w:history="1">
        <w:r w:rsidR="00AC1A64">
          <w:rPr>
            <w:color w:val="1F3864"/>
          </w:rPr>
          <w:t>2.3 Message Flow Diagram</w:t>
        </w:r>
      </w:hyperlink>
    </w:p>
    <w:p w:rsidR="004F0B3E" w:rsidRDefault="00ED23AB">
      <w:pPr>
        <w:spacing w:after="80"/>
      </w:pPr>
      <w:hyperlink w:anchor="sec3" w:history="1">
        <w:r w:rsidR="00AC1A64">
          <w:rPr>
            <w:color w:val="1F3864"/>
          </w:rPr>
          <w:t>3. All Codes</w:t>
        </w:r>
      </w:hyperlink>
    </w:p>
    <w:p w:rsidR="004F0B3E" w:rsidRDefault="00ED23AB">
      <w:pPr>
        <w:spacing w:after="80"/>
        <w:ind w:left="440"/>
      </w:pPr>
      <w:hyperlink w:anchor="sec31" w:history="1">
        <w:r w:rsidR="00AC1A64">
          <w:rPr>
            <w:color w:val="1F3864"/>
          </w:rPr>
          <w:t>3.1 Overview</w:t>
        </w:r>
      </w:hyperlink>
    </w:p>
    <w:p w:rsidR="004F0B3E" w:rsidRDefault="00ED23AB">
      <w:pPr>
        <w:spacing w:after="80"/>
        <w:ind w:left="440"/>
      </w:pPr>
      <w:hyperlink w:anchor="sec32" w:history="1">
        <w:r w:rsidR="00AC1A64">
          <w:rPr>
            <w:color w:val="1F3864"/>
          </w:rPr>
          <w:t xml:space="preserve">3.2 index.html — </w:t>
        </w:r>
        <w:proofErr w:type="gramStart"/>
        <w:r w:rsidR="00AC1A64">
          <w:rPr>
            <w:color w:val="1F3864"/>
          </w:rPr>
          <w:t>The</w:t>
        </w:r>
        <w:proofErr w:type="gramEnd"/>
        <w:r w:rsidR="00AC1A64">
          <w:rPr>
            <w:color w:val="1F3864"/>
          </w:rPr>
          <w:t xml:space="preserve"> Front-End Interface</w:t>
        </w:r>
      </w:hyperlink>
    </w:p>
    <w:p w:rsidR="004F0B3E" w:rsidRDefault="00ED23AB">
      <w:pPr>
        <w:spacing w:after="80"/>
        <w:ind w:left="440"/>
      </w:pPr>
      <w:hyperlink w:anchor="sec33" w:history="1">
        <w:r w:rsidR="00AC1A64">
          <w:rPr>
            <w:color w:val="1F3864"/>
          </w:rPr>
          <w:t>3.3 app.py — The Application Server</w:t>
        </w:r>
      </w:hyperlink>
    </w:p>
    <w:p w:rsidR="004F0B3E" w:rsidRDefault="00ED23AB">
      <w:pPr>
        <w:spacing w:after="80"/>
        <w:ind w:left="440"/>
      </w:pPr>
      <w:hyperlink w:anchor="sec34" w:history="1">
        <w:r w:rsidR="00AC1A64">
          <w:rPr>
            <w:color w:val="1F3864"/>
          </w:rPr>
          <w:t>3.4 crypto.py — The Cryptographic Module</w:t>
        </w:r>
      </w:hyperlink>
    </w:p>
    <w:p w:rsidR="004F0B3E" w:rsidRDefault="00ED23AB">
      <w:pPr>
        <w:spacing w:after="80"/>
      </w:pPr>
      <w:hyperlink w:anchor="sec4" w:history="1">
        <w:r w:rsidR="00AC1A64">
          <w:rPr>
            <w:color w:val="1F3864"/>
          </w:rPr>
          <w:t>4. Conclusions and Future Work</w:t>
        </w:r>
      </w:hyperlink>
    </w:p>
    <w:p w:rsidR="004F0B3E" w:rsidRDefault="00ED23AB">
      <w:pPr>
        <w:spacing w:after="80"/>
        <w:ind w:left="440"/>
      </w:pPr>
      <w:hyperlink w:anchor="sec41" w:history="1">
        <w:r w:rsidR="00AC1A64">
          <w:rPr>
            <w:color w:val="1F3864"/>
          </w:rPr>
          <w:t>4.1 Conclusions</w:t>
        </w:r>
      </w:hyperlink>
    </w:p>
    <w:p w:rsidR="004F0B3E" w:rsidRDefault="00ED23AB">
      <w:pPr>
        <w:spacing w:after="80"/>
        <w:ind w:left="440"/>
      </w:pPr>
      <w:hyperlink w:anchor="sec42" w:history="1">
        <w:r w:rsidR="00AC1A64">
          <w:rPr>
            <w:color w:val="1F3864"/>
          </w:rPr>
          <w:t>4.2 Recommendations for Improvement</w:t>
        </w:r>
      </w:hyperlink>
    </w:p>
    <w:p w:rsidR="004F0B3E" w:rsidRDefault="00ED23AB">
      <w:pPr>
        <w:spacing w:after="80"/>
        <w:ind w:left="440"/>
      </w:pPr>
      <w:hyperlink w:anchor="sec43" w:history="1">
        <w:r w:rsidR="00AC1A64">
          <w:rPr>
            <w:color w:val="1F3864"/>
          </w:rPr>
          <w:t>4.3 Future Work</w:t>
        </w:r>
      </w:hyperlink>
    </w:p>
    <w:p w:rsidR="004F0B3E" w:rsidRDefault="004F0B3E">
      <w:pPr>
        <w:sectPr w:rsidR="004F0B3E">
          <w:footerReference w:type="default" r:id="rId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4F0B3E" w:rsidRDefault="00AC1A64">
      <w:pPr>
        <w:pStyle w:val="Heading1"/>
      </w:pPr>
      <w:bookmarkStart w:id="1" w:name="sec1"/>
      <w:r>
        <w:lastRenderedPageBreak/>
        <w:t>1. Introduction</w:t>
      </w:r>
      <w:bookmarkEnd w:id="1"/>
    </w:p>
    <w:p w:rsidR="004F0B3E" w:rsidRDefault="00AC1A64">
      <w:pPr>
        <w:pStyle w:val="Heading2"/>
        <w:spacing w:before="240" w:after="120"/>
      </w:pPr>
      <w:bookmarkStart w:id="2" w:name="sec11"/>
      <w:r>
        <w:t>1.1 Project Idea and Objectives</w:t>
      </w:r>
      <w:bookmarkEnd w:id="2"/>
    </w:p>
    <w:p w:rsidR="004F0B3E" w:rsidRDefault="00AC1A64">
      <w:pPr>
        <w:spacing w:after="120"/>
        <w:jc w:val="both"/>
      </w:pPr>
      <w:proofErr w:type="spellStart"/>
      <w:r>
        <w:t>Woki</w:t>
      </w:r>
      <w:proofErr w:type="spellEnd"/>
      <w:r>
        <w:t xml:space="preserve"> Toki is a real-time encrypted chat application built with Python Flask and </w:t>
      </w:r>
      <w:proofErr w:type="spellStart"/>
      <w:r>
        <w:t>WebSockets</w:t>
      </w:r>
      <w:proofErr w:type="spellEnd"/>
      <w:r>
        <w:t>. The project demonstrates how modern cryptographic techniques can be embedded directly into a working web application, making security tangible rather than theoretical.</w:t>
      </w:r>
    </w:p>
    <w:p w:rsidR="004F0B3E" w:rsidRDefault="00AC1A64">
      <w:pPr>
        <w:spacing w:after="120"/>
        <w:jc w:val="both"/>
      </w:pPr>
      <w:r>
        <w:t>The main objectives of the project are: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>Build a fully functional real-time chat system for one-to-one and group conversations.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>Encrypt every message with AES-256-CBC before storing it on the server.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>Protect user passwords using PBKDF2-HMAC-SHA256 hashing with a unique random salt per user.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 xml:space="preserve">Issue encrypted session tokens to authenticate all API and </w:t>
      </w:r>
      <w:proofErr w:type="spellStart"/>
      <w:r>
        <w:t>WebSocket</w:t>
      </w:r>
      <w:proofErr w:type="spellEnd"/>
      <w:r>
        <w:t xml:space="preserve"> requests.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 xml:space="preserve">Demonstrate the CIA Triad (Confidentiality, Integrity, </w:t>
      </w:r>
      <w:proofErr w:type="gramStart"/>
      <w:r>
        <w:t>Availability</w:t>
      </w:r>
      <w:proofErr w:type="gramEnd"/>
      <w:r>
        <w:t>) in a live system.</w:t>
      </w:r>
    </w:p>
    <w:p w:rsidR="004F0B3E" w:rsidRDefault="00AC1A64">
      <w:pPr>
        <w:pStyle w:val="Heading2"/>
        <w:spacing w:before="240" w:after="120"/>
      </w:pPr>
      <w:bookmarkStart w:id="3" w:name="sec12"/>
      <w:r>
        <w:t>1.2 Background and Context</w:t>
      </w:r>
      <w:bookmarkEnd w:id="3"/>
    </w:p>
    <w:p w:rsidR="004F0B3E" w:rsidRDefault="00AC1A64">
      <w:pPr>
        <w:spacing w:after="120"/>
        <w:jc w:val="both"/>
      </w:pPr>
      <w:r>
        <w:t xml:space="preserve">Messaging applications handle billions of messages every day. High-profile breaches have repeatedly shown that storing messages in plaintext — or relying solely on transport encryption — is insufficient. Regulations such as GDPR and Egypt’s Data Protection Law require </w:t>
      </w:r>
      <w:proofErr w:type="spellStart"/>
      <w:r>
        <w:t>organisations</w:t>
      </w:r>
      <w:proofErr w:type="spellEnd"/>
      <w:r>
        <w:t xml:space="preserve"> to protect personal communications at rest, not just in transit.</w:t>
      </w:r>
    </w:p>
    <w:p w:rsidR="004F0B3E" w:rsidRDefault="00AC1A64">
      <w:pPr>
        <w:spacing w:after="120"/>
        <w:jc w:val="both"/>
      </w:pPr>
      <w:proofErr w:type="spellStart"/>
      <w:r>
        <w:t>Woki</w:t>
      </w:r>
      <w:proofErr w:type="spellEnd"/>
      <w:r>
        <w:t xml:space="preserve"> Toki addresses this by applying encryption at the application layer: messages are encrypted before they reach the database, so even a complete server compromise does not expose readable content.</w:t>
      </w:r>
    </w:p>
    <w:p w:rsidR="004F0B3E" w:rsidRDefault="00AC1A64">
      <w:r>
        <w:br w:type="page"/>
      </w:r>
    </w:p>
    <w:p w:rsidR="004F0B3E" w:rsidRDefault="00AC1A64">
      <w:pPr>
        <w:pStyle w:val="Heading1"/>
      </w:pPr>
      <w:bookmarkStart w:id="4" w:name="sec2"/>
      <w:r>
        <w:lastRenderedPageBreak/>
        <w:t>2. Design Steps and System Diagrams</w:t>
      </w:r>
      <w:bookmarkEnd w:id="4"/>
    </w:p>
    <w:p w:rsidR="004F0B3E" w:rsidRDefault="00AC1A64">
      <w:pPr>
        <w:pStyle w:val="Heading2"/>
        <w:spacing w:before="240" w:after="120"/>
      </w:pPr>
      <w:bookmarkStart w:id="5" w:name="sec21"/>
      <w:r>
        <w:t>2.1 Design Steps</w:t>
      </w:r>
      <w:bookmarkEnd w:id="5"/>
    </w:p>
    <w:p w:rsidR="004F0B3E" w:rsidRDefault="00AC1A64">
      <w:pPr>
        <w:spacing w:after="120"/>
        <w:jc w:val="both"/>
      </w:pPr>
      <w:r>
        <w:t>The system was designed and built in the following order: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>Step 1 – Define requirements: secure messaging, user authentication, real-time delivery.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>Step 2 – Select cryptographic primitives: AES-256-CBC for encryption, PBKDF2-SHA256 for password hashing.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>Step 3 – Design crypto.py as a standalone module with no application dependencies.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>Step 4 – Design the REST API for registration, login, user listing, and history retrieval.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 xml:space="preserve">Step 5 – Add the </w:t>
      </w:r>
      <w:proofErr w:type="spellStart"/>
      <w:r>
        <w:t>WebSocket</w:t>
      </w:r>
      <w:proofErr w:type="spellEnd"/>
      <w:r>
        <w:t xml:space="preserve"> layer for real-time message delivery and presence tracking.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>Step 6 – Integrate both modules in app.py and test end-to-end message flow.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>Step 7 – Conduct security review and document weaknesses with recommended mitigations.</w:t>
      </w:r>
    </w:p>
    <w:p w:rsidR="004F0B3E" w:rsidRDefault="00AC1A64">
      <w:pPr>
        <w:pStyle w:val="Heading2"/>
        <w:spacing w:before="240" w:after="120"/>
      </w:pPr>
      <w:bookmarkStart w:id="6" w:name="sec22"/>
      <w:r>
        <w:t>2.2 System Block Diagram</w:t>
      </w:r>
      <w:bookmarkEnd w:id="6"/>
    </w:p>
    <w:p w:rsidR="004F0B3E" w:rsidRDefault="00AC1A64">
      <w:pPr>
        <w:spacing w:after="120"/>
        <w:jc w:val="both"/>
      </w:pPr>
      <w:r>
        <w:t>The block diagram below shows the major components and how data flows between them.</w:t>
      </w:r>
    </w:p>
    <w:p w:rsidR="004F0B3E" w:rsidRDefault="00AC1A64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7860" cy="44667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797" cy="446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B3E" w:rsidRDefault="00AC1A64">
      <w:pPr>
        <w:spacing w:after="160"/>
        <w:jc w:val="center"/>
      </w:pPr>
      <w:r>
        <w:rPr>
          <w:i/>
          <w:iCs/>
        </w:rPr>
        <w:t>Figure 1: System Block Diagram</w:t>
      </w:r>
    </w:p>
    <w:p w:rsidR="004F0B3E" w:rsidRDefault="00AC1A64">
      <w:pPr>
        <w:pStyle w:val="Heading2"/>
        <w:spacing w:before="240" w:after="120"/>
      </w:pPr>
      <w:bookmarkStart w:id="7" w:name="sec23"/>
      <w:r>
        <w:lastRenderedPageBreak/>
        <w:t>2.3 Message Flow Diagram</w:t>
      </w:r>
      <w:bookmarkEnd w:id="7"/>
    </w:p>
    <w:p w:rsidR="004F0B3E" w:rsidRDefault="00AC1A64">
      <w:pPr>
        <w:spacing w:after="120"/>
        <w:jc w:val="both"/>
      </w:pPr>
      <w:r>
        <w:t>The flowchart below traces the complete path of a message from the moment a user sends it to the moment it is delivered to all recipients.</w:t>
      </w:r>
    </w:p>
    <w:p w:rsidR="004F0B3E" w:rsidRDefault="00AC1A64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744085" cy="68616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6" cy="689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B3E" w:rsidRDefault="00AC1A64">
      <w:pPr>
        <w:spacing w:after="160"/>
        <w:jc w:val="center"/>
      </w:pPr>
      <w:r>
        <w:rPr>
          <w:i/>
          <w:iCs/>
        </w:rPr>
        <w:t>Figure 2: Message Flow Diagram</w:t>
      </w:r>
    </w:p>
    <w:p w:rsidR="004F0B3E" w:rsidRDefault="004F0B3E"/>
    <w:p w:rsidR="004F0B3E" w:rsidRDefault="00AC1A64">
      <w:pPr>
        <w:pStyle w:val="Heading1"/>
      </w:pPr>
      <w:bookmarkStart w:id="8" w:name="sec3"/>
      <w:r>
        <w:lastRenderedPageBreak/>
        <w:t>3. All Codes</w:t>
      </w:r>
      <w:bookmarkEnd w:id="8"/>
    </w:p>
    <w:p w:rsidR="004F0B3E" w:rsidRDefault="00AC1A64">
      <w:pPr>
        <w:spacing w:after="120"/>
        <w:jc w:val="both"/>
      </w:pPr>
      <w:r>
        <w:t xml:space="preserve">This section presents the complete source code for both files that make up the </w:t>
      </w:r>
      <w:proofErr w:type="spellStart"/>
      <w:r>
        <w:t>Woki</w:t>
      </w:r>
      <w:proofErr w:type="spellEnd"/>
      <w:r>
        <w:t xml:space="preserve"> Toki backend, along with a brief explanation of what each file does and how </w:t>
      </w:r>
      <w:proofErr w:type="gramStart"/>
      <w:r>
        <w:t>its</w:t>
      </w:r>
      <w:proofErr w:type="gramEnd"/>
      <w:r>
        <w:t xml:space="preserve"> key parts work.</w:t>
      </w:r>
    </w:p>
    <w:p w:rsidR="004F0B3E" w:rsidRDefault="00AC1A64">
      <w:pPr>
        <w:pStyle w:val="Heading2"/>
        <w:spacing w:before="240" w:after="120"/>
      </w:pPr>
      <w:bookmarkStart w:id="9" w:name="sec31"/>
      <w:r>
        <w:t>3.1 Overview</w:t>
      </w:r>
      <w:bookmarkEnd w:id="9"/>
    </w:p>
    <w:p w:rsidR="004F0B3E" w:rsidRDefault="00AC1A64">
      <w:pPr>
        <w:spacing w:after="120"/>
        <w:jc w:val="both"/>
      </w:pPr>
      <w:r>
        <w:t>The project is made up of exactly two Python source files: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 xml:space="preserve">app.py — the main application file. It starts the Flask server, defines all REST API routes, and handles </w:t>
      </w:r>
      <w:proofErr w:type="spellStart"/>
      <w:r>
        <w:t>WebSocket</w:t>
      </w:r>
      <w:proofErr w:type="spellEnd"/>
      <w:r>
        <w:t xml:space="preserve"> events. Every user-facing feature lives here.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 xml:space="preserve">crypto.py — the security module. It provides three functions used by app.py: </w:t>
      </w:r>
      <w:proofErr w:type="spellStart"/>
      <w:r>
        <w:t>aes_encrypt</w:t>
      </w:r>
      <w:proofErr w:type="spellEnd"/>
      <w:r>
        <w:t xml:space="preserve">, </w:t>
      </w:r>
      <w:proofErr w:type="spellStart"/>
      <w:r>
        <w:t>aes_decrypt</w:t>
      </w:r>
      <w:proofErr w:type="spellEnd"/>
      <w:r>
        <w:t xml:space="preserve">, and </w:t>
      </w:r>
      <w:proofErr w:type="spellStart"/>
      <w:r>
        <w:t>hash_password</w:t>
      </w:r>
      <w:proofErr w:type="spellEnd"/>
      <w:r>
        <w:t>. It has no knowledge of Flask or the web layer, making it independently testable and auditable.</w:t>
      </w:r>
    </w:p>
    <w:p w:rsidR="004F0B3E" w:rsidRDefault="00AC1A64">
      <w:pPr>
        <w:spacing w:after="120"/>
        <w:jc w:val="both"/>
      </w:pPr>
      <w:r>
        <w:t>Both files work together: app.py calls crypto.py whenever it needs to encrypt a message, decrypt a token, or verify a password. The rest of this section shows the full code for each file with a screenshot and a short explanation.</w:t>
      </w:r>
    </w:p>
    <w:p w:rsidR="000960EB" w:rsidRDefault="000960EB">
      <w:pPr>
        <w:pStyle w:val="Heading2"/>
        <w:spacing w:before="240" w:after="120"/>
      </w:pPr>
      <w:bookmarkStart w:id="10" w:name="sec32"/>
    </w:p>
    <w:p w:rsidR="000960EB" w:rsidRDefault="000960EB">
      <w:pPr>
        <w:pStyle w:val="Heading2"/>
        <w:spacing w:before="240" w:after="120"/>
      </w:pPr>
    </w:p>
    <w:p w:rsidR="000960EB" w:rsidRDefault="000960EB">
      <w:pPr>
        <w:pStyle w:val="Heading2"/>
        <w:spacing w:before="240" w:after="120"/>
      </w:pPr>
    </w:p>
    <w:p w:rsidR="000960EB" w:rsidRDefault="000960EB">
      <w:pPr>
        <w:pStyle w:val="Heading2"/>
        <w:spacing w:before="240" w:after="120"/>
      </w:pPr>
    </w:p>
    <w:p w:rsidR="000960EB" w:rsidRDefault="000960EB">
      <w:pPr>
        <w:pStyle w:val="Heading2"/>
        <w:spacing w:before="240" w:after="120"/>
      </w:pPr>
    </w:p>
    <w:p w:rsidR="000960EB" w:rsidRDefault="000960EB">
      <w:pPr>
        <w:pStyle w:val="Heading2"/>
        <w:spacing w:before="240" w:after="120"/>
      </w:pPr>
    </w:p>
    <w:p w:rsidR="000960EB" w:rsidRDefault="000960EB">
      <w:pPr>
        <w:pStyle w:val="Heading2"/>
        <w:spacing w:before="240" w:after="120"/>
      </w:pPr>
    </w:p>
    <w:p w:rsidR="000960EB" w:rsidRDefault="000960EB">
      <w:pPr>
        <w:pStyle w:val="Heading2"/>
        <w:spacing w:before="240" w:after="120"/>
      </w:pPr>
    </w:p>
    <w:p w:rsidR="000960EB" w:rsidRDefault="000960EB">
      <w:pPr>
        <w:pStyle w:val="Heading2"/>
        <w:spacing w:before="240" w:after="120"/>
      </w:pPr>
    </w:p>
    <w:p w:rsidR="000960EB" w:rsidRDefault="000960EB">
      <w:pPr>
        <w:pStyle w:val="Heading2"/>
        <w:spacing w:before="240" w:after="120"/>
      </w:pPr>
    </w:p>
    <w:p w:rsidR="000960EB" w:rsidRDefault="000960EB">
      <w:pPr>
        <w:pStyle w:val="Heading2"/>
        <w:spacing w:before="240" w:after="120"/>
      </w:pPr>
    </w:p>
    <w:p w:rsidR="000960EB" w:rsidRDefault="000960EB">
      <w:pPr>
        <w:pStyle w:val="Heading2"/>
        <w:spacing w:before="240" w:after="120"/>
      </w:pPr>
    </w:p>
    <w:p w:rsidR="000960EB" w:rsidRDefault="000960EB">
      <w:pPr>
        <w:pStyle w:val="Heading2"/>
        <w:spacing w:before="240" w:after="120"/>
      </w:pPr>
    </w:p>
    <w:p w:rsidR="000960EB" w:rsidRDefault="000960EB">
      <w:pPr>
        <w:pStyle w:val="Heading2"/>
        <w:spacing w:before="240" w:after="120"/>
      </w:pPr>
    </w:p>
    <w:p w:rsidR="000960EB" w:rsidRDefault="000960EB">
      <w:pPr>
        <w:pStyle w:val="Heading2"/>
        <w:spacing w:before="240" w:after="120"/>
      </w:pPr>
    </w:p>
    <w:p w:rsidR="00793F02" w:rsidRDefault="00793F02">
      <w:pPr>
        <w:pStyle w:val="Heading2"/>
        <w:spacing w:before="240" w:after="120"/>
      </w:pPr>
    </w:p>
    <w:p w:rsidR="004F0B3E" w:rsidRDefault="00AC1A64">
      <w:pPr>
        <w:pStyle w:val="Heading2"/>
        <w:spacing w:before="240" w:after="120"/>
      </w:pPr>
      <w:r>
        <w:lastRenderedPageBreak/>
        <w:t xml:space="preserve">3.2 index.html — </w:t>
      </w:r>
      <w:proofErr w:type="gramStart"/>
      <w:r>
        <w:t>The</w:t>
      </w:r>
      <w:proofErr w:type="gramEnd"/>
      <w:r>
        <w:t xml:space="preserve"> Front-End Interface</w:t>
      </w:r>
      <w:bookmarkEnd w:id="10"/>
    </w:p>
    <w:p w:rsidR="004F0B3E" w:rsidRDefault="00AC1A64">
      <w:pPr>
        <w:spacing w:after="80"/>
      </w:pPr>
      <w:r>
        <w:rPr>
          <w:b/>
          <w:bCs/>
        </w:rPr>
        <w:t>What this file does</w:t>
      </w:r>
    </w:p>
    <w:p w:rsidR="004F0B3E" w:rsidRDefault="00AC1A64">
      <w:pPr>
        <w:spacing w:after="120"/>
        <w:jc w:val="both"/>
      </w:pPr>
      <w:proofErr w:type="gramStart"/>
      <w:r>
        <w:t>index.html</w:t>
      </w:r>
      <w:proofErr w:type="gramEnd"/>
      <w:r>
        <w:t xml:space="preserve"> is the only file the user sees. It is a single-page web application </w:t>
      </w:r>
      <w:proofErr w:type="spellStart"/>
      <w:r>
        <w:t>served</w:t>
      </w:r>
      <w:proofErr w:type="spellEnd"/>
      <w:r>
        <w:t xml:space="preserve"> directly by Flask. It handles everything the user interacts with: creating an account, logging in, seeing who is online, opening a conversation, and sending and receiving messages in real time. It communicates with the server in two ways — standard HTTP fetch calls for registration, login, and history, and a Socket.IO </w:t>
      </w:r>
      <w:proofErr w:type="spellStart"/>
      <w:r>
        <w:t>WebSocket</w:t>
      </w:r>
      <w:proofErr w:type="spellEnd"/>
      <w:r>
        <w:t xml:space="preserve"> connection for live message delivery and online presence updates.</w:t>
      </w:r>
    </w:p>
    <w:p w:rsidR="004F0B3E" w:rsidRDefault="00AC1A64">
      <w:pPr>
        <w:spacing w:before="80" w:after="80"/>
      </w:pPr>
      <w:r>
        <w:rPr>
          <w:b/>
          <w:bCs/>
        </w:rPr>
        <w:t>Screenshot of index.html</w:t>
      </w:r>
    </w:p>
    <w:p w:rsidR="004F0B3E" w:rsidRDefault="00AC1A64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6191250" cy="6179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B3E" w:rsidRDefault="00AC1A64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6191250" cy="7360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736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B3E" w:rsidRDefault="00AC1A64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6191250" cy="6934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B3E" w:rsidRDefault="00AC1A64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6191250" cy="71932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719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0EB" w:rsidRDefault="000960EB">
      <w:pPr>
        <w:spacing w:before="120" w:after="120"/>
        <w:jc w:val="center"/>
      </w:pPr>
    </w:p>
    <w:p w:rsidR="000960EB" w:rsidRDefault="000960E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943600" cy="7315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5-13 01132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0EB" w:rsidRDefault="000960E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943600" cy="75209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5-13 01135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B3E" w:rsidRDefault="00AC1A64">
      <w:pPr>
        <w:spacing w:after="160"/>
        <w:jc w:val="center"/>
      </w:pPr>
      <w:r>
        <w:rPr>
          <w:i/>
          <w:iCs/>
        </w:rPr>
        <w:t>Figure 3: index.html — Front-End Interface Screenshots</w:t>
      </w:r>
    </w:p>
    <w:p w:rsidR="000960EB" w:rsidRDefault="000960EB">
      <w:pPr>
        <w:pStyle w:val="Heading2"/>
        <w:spacing w:before="240" w:after="120"/>
      </w:pPr>
      <w:bookmarkStart w:id="11" w:name="sec33"/>
    </w:p>
    <w:p w:rsidR="000960EB" w:rsidRDefault="000960EB">
      <w:pPr>
        <w:pStyle w:val="Heading2"/>
        <w:spacing w:before="240" w:after="120"/>
      </w:pPr>
    </w:p>
    <w:p w:rsidR="000960EB" w:rsidRDefault="000960EB">
      <w:pPr>
        <w:pStyle w:val="Heading2"/>
        <w:spacing w:before="240" w:after="120"/>
      </w:pPr>
    </w:p>
    <w:p w:rsidR="004F0B3E" w:rsidRDefault="00AC1A64">
      <w:pPr>
        <w:pStyle w:val="Heading2"/>
        <w:spacing w:before="240" w:after="120"/>
      </w:pPr>
      <w:r>
        <w:t>3.3 app.py — The Application Server</w:t>
      </w:r>
      <w:bookmarkEnd w:id="11"/>
    </w:p>
    <w:p w:rsidR="004F0B3E" w:rsidRDefault="00AC1A64">
      <w:pPr>
        <w:spacing w:after="80"/>
      </w:pPr>
      <w:r>
        <w:rPr>
          <w:b/>
          <w:bCs/>
        </w:rPr>
        <w:t>What this file does</w:t>
      </w:r>
    </w:p>
    <w:p w:rsidR="004F0B3E" w:rsidRDefault="00AC1A64">
      <w:pPr>
        <w:spacing w:after="120"/>
        <w:jc w:val="both"/>
      </w:pPr>
      <w:proofErr w:type="gramStart"/>
      <w:r>
        <w:t>app.py</w:t>
      </w:r>
      <w:proofErr w:type="gramEnd"/>
      <w:r>
        <w:t xml:space="preserve"> is the heart of the application. It does four things: serves the front-end HTML page, handles user registration and login over HTTP, manages the encrypted message store, and runs the </w:t>
      </w:r>
      <w:proofErr w:type="spellStart"/>
      <w:r>
        <w:t>WebSocket</w:t>
      </w:r>
      <w:proofErr w:type="spellEnd"/>
      <w:r>
        <w:t xml:space="preserve"> server for real-time chat. Every request — whether a REST call or a </w:t>
      </w:r>
      <w:proofErr w:type="spellStart"/>
      <w:r>
        <w:t>WebSocket</w:t>
      </w:r>
      <w:proofErr w:type="spellEnd"/>
      <w:r>
        <w:t xml:space="preserve"> event — passes through this file.</w:t>
      </w:r>
    </w:p>
    <w:p w:rsidR="004F0B3E" w:rsidRDefault="00AC1A64" w:rsidP="00793F02">
      <w:pPr>
        <w:spacing w:before="80" w:after="80"/>
      </w:pPr>
      <w:r>
        <w:rPr>
          <w:b/>
          <w:bCs/>
        </w:rPr>
        <w:t>Screenshot of app.py</w:t>
      </w:r>
      <w:r>
        <w:rPr>
          <w:noProof/>
        </w:rPr>
        <w:drawing>
          <wp:inline distT="0" distB="0" distL="0" distR="0">
            <wp:extent cx="6191250" cy="5951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B3E" w:rsidRDefault="00AC1A64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6191250" cy="80162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801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0EB" w:rsidRDefault="000960E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943600" cy="73228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5-13 01145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886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5-13 01153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0EB" w:rsidRDefault="00AC1A64" w:rsidP="000960EB">
      <w:pPr>
        <w:spacing w:after="160"/>
        <w:jc w:val="center"/>
        <w:rPr>
          <w:i/>
          <w:iCs/>
        </w:rPr>
      </w:pPr>
      <w:r>
        <w:rPr>
          <w:i/>
          <w:iCs/>
        </w:rPr>
        <w:t>Figure 4: app.py — Application Server Screenshots</w:t>
      </w:r>
      <w:bookmarkStart w:id="12" w:name="sec34"/>
    </w:p>
    <w:p w:rsidR="004F0B3E" w:rsidRDefault="00AC1A64" w:rsidP="000960EB">
      <w:pPr>
        <w:spacing w:after="160"/>
        <w:jc w:val="center"/>
      </w:pPr>
      <w:r>
        <w:rPr>
          <w:b/>
          <w:bCs/>
          <w:color w:val="000000"/>
        </w:rPr>
        <w:lastRenderedPageBreak/>
        <w:t>3.4 crypto.py — The Cryptographic Module</w:t>
      </w:r>
      <w:bookmarkEnd w:id="12"/>
    </w:p>
    <w:p w:rsidR="004F0B3E" w:rsidRDefault="00AC1A64">
      <w:pPr>
        <w:spacing w:after="80"/>
      </w:pPr>
      <w:r>
        <w:rPr>
          <w:b/>
          <w:bCs/>
        </w:rPr>
        <w:t>What this file does</w:t>
      </w:r>
    </w:p>
    <w:p w:rsidR="004F0B3E" w:rsidRDefault="00AC1A64">
      <w:pPr>
        <w:spacing w:after="120"/>
        <w:jc w:val="both"/>
      </w:pPr>
      <w:proofErr w:type="gramStart"/>
      <w:r>
        <w:t>crypto.py</w:t>
      </w:r>
      <w:proofErr w:type="gramEnd"/>
      <w:r>
        <w:t xml:space="preserve"> is a self-contained security library with no Flask dependency. It provides the three cryptographic operations the application needs: encrypting plaintext strings, decrypting </w:t>
      </w:r>
      <w:proofErr w:type="spellStart"/>
      <w:r>
        <w:t>ciphertext</w:t>
      </w:r>
      <w:proofErr w:type="spellEnd"/>
      <w:r>
        <w:t xml:space="preserve"> tokens back to plaintext, and turning a plaintext password into a secure stored hash. Keeping this code separate means the security logic can be read, tested, and audited independently of the web framework.</w:t>
      </w:r>
    </w:p>
    <w:p w:rsidR="004F0B3E" w:rsidRDefault="00AC1A64">
      <w:pPr>
        <w:spacing w:before="80" w:after="80"/>
      </w:pPr>
      <w:r>
        <w:rPr>
          <w:b/>
          <w:bCs/>
        </w:rPr>
        <w:t>Screenshot of crypto.py</w:t>
      </w:r>
    </w:p>
    <w:p w:rsidR="004F0B3E" w:rsidRDefault="004F0B3E">
      <w:pPr>
        <w:spacing w:before="120" w:after="120"/>
        <w:jc w:val="center"/>
      </w:pPr>
    </w:p>
    <w:p w:rsidR="004F0B3E" w:rsidRDefault="004F0B3E">
      <w:pPr>
        <w:spacing w:before="120" w:after="120"/>
        <w:jc w:val="center"/>
      </w:pPr>
    </w:p>
    <w:p w:rsidR="004F0B3E" w:rsidRDefault="00AC1A64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6191250" cy="56845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B3E" w:rsidRDefault="00AC1A64">
      <w:pPr>
        <w:spacing w:after="160"/>
        <w:jc w:val="center"/>
      </w:pPr>
      <w:r>
        <w:rPr>
          <w:i/>
          <w:iCs/>
        </w:rPr>
        <w:t>Figure 5: crypto.py — Cryptographic Module Screenshots</w:t>
      </w:r>
    </w:p>
    <w:p w:rsidR="004F0B3E" w:rsidRDefault="00AC1A64" w:rsidP="000960EB">
      <w:r>
        <w:br w:type="page"/>
      </w:r>
      <w:bookmarkStart w:id="13" w:name="sec4"/>
      <w:r>
        <w:rPr>
          <w:b/>
          <w:bCs/>
          <w:color w:val="000000"/>
          <w:sz w:val="28"/>
          <w:szCs w:val="28"/>
        </w:rPr>
        <w:lastRenderedPageBreak/>
        <w:t>4. Conclusions and Future Work</w:t>
      </w:r>
      <w:bookmarkEnd w:id="13"/>
    </w:p>
    <w:p w:rsidR="004F0B3E" w:rsidRDefault="00AC1A64">
      <w:pPr>
        <w:pStyle w:val="Heading2"/>
        <w:spacing w:before="240" w:after="120"/>
      </w:pPr>
      <w:bookmarkStart w:id="14" w:name="sec41"/>
      <w:r>
        <w:t>4.1 Conclusions</w:t>
      </w:r>
      <w:bookmarkEnd w:id="14"/>
    </w:p>
    <w:p w:rsidR="004F0B3E" w:rsidRDefault="00AC1A64">
      <w:pPr>
        <w:spacing w:after="120"/>
        <w:jc w:val="both"/>
      </w:pPr>
      <w:proofErr w:type="spellStart"/>
      <w:r>
        <w:t>Woki</w:t>
      </w:r>
      <w:proofErr w:type="spellEnd"/>
      <w:r>
        <w:t xml:space="preserve"> Toki successfully demonstrates that strong encryption is practical even in a lightweight web application. The project achieved all of its stated objectives: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 xml:space="preserve">AES-256-CBC with a per-message random IV is correctly implemented, ensuring that no two </w:t>
      </w:r>
      <w:proofErr w:type="spellStart"/>
      <w:r>
        <w:t>ciphertexts</w:t>
      </w:r>
      <w:proofErr w:type="spellEnd"/>
      <w:r>
        <w:t xml:space="preserve"> are identical even for the same plaintext.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>PBKDF2-HMAC-SHA256 with 100,000 iterations and a unique salt per user protects all stored passwords against brute-force and rainbow-table attacks.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 xml:space="preserve">AES-encrypted session tokens with a random nonce authenticate every REST and </w:t>
      </w:r>
      <w:proofErr w:type="spellStart"/>
      <w:r>
        <w:t>WebSocket</w:t>
      </w:r>
      <w:proofErr w:type="spellEnd"/>
      <w:r>
        <w:t xml:space="preserve"> request without a third-party library.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 xml:space="preserve">The deterministic </w:t>
      </w:r>
      <w:proofErr w:type="spellStart"/>
      <w:r>
        <w:t>room_</w:t>
      </w:r>
      <w:proofErr w:type="gramStart"/>
      <w:r>
        <w:t>id</w:t>
      </w:r>
      <w:proofErr w:type="spellEnd"/>
      <w:r>
        <w:t>(</w:t>
      </w:r>
      <w:proofErr w:type="gramEnd"/>
      <w:r>
        <w:t>) function enables correct history retrieval for both one-to-one and group conversations.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>Separating cryptographic logic into crypto.py produces a clean, independently auditable security module.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 xml:space="preserve">The CIA Triad is satisfied: Confidentiality through AES encryption, Integrity through token validation, and Availability through real-time </w:t>
      </w:r>
      <w:proofErr w:type="spellStart"/>
      <w:r>
        <w:t>WebSocket</w:t>
      </w:r>
      <w:proofErr w:type="spellEnd"/>
      <w:r>
        <w:t xml:space="preserve"> delivery.</w:t>
      </w:r>
    </w:p>
    <w:p w:rsidR="004F0B3E" w:rsidRDefault="00AC1A64">
      <w:pPr>
        <w:spacing w:after="120"/>
        <w:jc w:val="both"/>
      </w:pPr>
      <w:r>
        <w:t>The main known weakness is the hardcoded shared AES key. In a production system this would be replaced by a per-session key derived through a key-exchange protocol such as ECDH, or stored securely in an environment variable or key management service.</w:t>
      </w:r>
    </w:p>
    <w:p w:rsidR="004F0B3E" w:rsidRDefault="00AC1A64">
      <w:pPr>
        <w:pStyle w:val="Heading2"/>
        <w:spacing w:before="240" w:after="120"/>
      </w:pPr>
      <w:bookmarkStart w:id="15" w:name="sec42"/>
      <w:r>
        <w:t>4.2 Recommendations for Improvement</w:t>
      </w:r>
      <w:bookmarkEnd w:id="15"/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 xml:space="preserve">Replace the hardcoded SHARED_SECRET with a key loaded from an environment variable or a dedicated key management service (AWS KMS, </w:t>
      </w:r>
      <w:proofErr w:type="spellStart"/>
      <w:r>
        <w:t>HashiCorp</w:t>
      </w:r>
      <w:proofErr w:type="spellEnd"/>
      <w:r>
        <w:t xml:space="preserve"> Vault).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>Add TLS (HTTPS and WSS) so all traffic is encrypted in transit as well as at rest.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 xml:space="preserve">Implement end-to-end encryption using </w:t>
      </w:r>
      <w:proofErr w:type="spellStart"/>
      <w:r>
        <w:t>Diffie</w:t>
      </w:r>
      <w:proofErr w:type="spellEnd"/>
      <w:r>
        <w:t>-Hellman or ECDH key exchange so the server never holds the decryption key.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>Replace the custom AES token with a signed JWT containing an expiration timestamp to limit the window of a stolen token.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>Migrate from in-memory dictionaries to a persistent database (SQLite or PostgreSQL) so data survives server restarts.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>Add rate limiting on the /</w:t>
      </w:r>
      <w:proofErr w:type="spellStart"/>
      <w:r>
        <w:t>api</w:t>
      </w:r>
      <w:proofErr w:type="spellEnd"/>
      <w:r>
        <w:t>/login endpoint to prevent automated brute-force attacks.</w:t>
      </w:r>
    </w:p>
    <w:p w:rsidR="004F0B3E" w:rsidRDefault="00AC1A64">
      <w:pPr>
        <w:pStyle w:val="Heading2"/>
        <w:spacing w:before="240" w:after="120"/>
      </w:pPr>
      <w:bookmarkStart w:id="16" w:name="sec43"/>
      <w:r>
        <w:t>4.3 Future Work</w:t>
      </w:r>
      <w:bookmarkEnd w:id="16"/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>Develop a polished front-end with React or Vue.js, including message notifications and a contact list.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>Add encrypted file and media sharing with per-file keys.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>Implement message deletion, editing, and read receipts.</w:t>
      </w:r>
    </w:p>
    <w:p w:rsidR="004F0B3E" w:rsidRDefault="00AC1A64">
      <w:pPr>
        <w:pStyle w:val="ListParagraph"/>
        <w:numPr>
          <w:ilvl w:val="0"/>
          <w:numId w:val="2"/>
        </w:numPr>
        <w:spacing w:after="80"/>
      </w:pPr>
      <w:r>
        <w:t>Add multi-factor authentication (TOTP or FIDO2 hardware keys).</w:t>
      </w:r>
    </w:p>
    <w:p w:rsidR="004F0B3E" w:rsidRDefault="00AC1A64" w:rsidP="00793F02">
      <w:pPr>
        <w:pStyle w:val="ListParagraph"/>
        <w:numPr>
          <w:ilvl w:val="0"/>
          <w:numId w:val="2"/>
        </w:numPr>
        <w:spacing w:after="80"/>
      </w:pPr>
      <w:r>
        <w:t>Package the application with Docker for one-command deployment.</w:t>
      </w:r>
    </w:p>
    <w:sectPr w:rsidR="004F0B3E">
      <w:footerReference w:type="default" r:id="rId2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23AB" w:rsidRDefault="00ED23AB">
      <w:r>
        <w:separator/>
      </w:r>
    </w:p>
  </w:endnote>
  <w:endnote w:type="continuationSeparator" w:id="0">
    <w:p w:rsidR="00ED23AB" w:rsidRDefault="00ED2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B3E" w:rsidRDefault="00AC1A64">
    <w:pPr>
      <w:jc w:val="center"/>
    </w:pPr>
    <w:r>
      <w:fldChar w:fldCharType="begin"/>
    </w:r>
    <w:r>
      <w:instrText>PAGE</w:instrText>
    </w:r>
    <w:r>
      <w:fldChar w:fldCharType="separate"/>
    </w:r>
    <w:r w:rsidR="00241431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B3E" w:rsidRDefault="00AC1A64">
    <w:pPr>
      <w:jc w:val="center"/>
    </w:pPr>
    <w:r>
      <w:fldChar w:fldCharType="begin"/>
    </w:r>
    <w:r>
      <w:instrText>PAGE</w:instrText>
    </w:r>
    <w:r>
      <w:fldChar w:fldCharType="separate"/>
    </w:r>
    <w:r w:rsidR="00241431">
      <w:rPr>
        <w:noProof/>
      </w:rP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23AB" w:rsidRDefault="00ED23AB">
      <w:r>
        <w:separator/>
      </w:r>
    </w:p>
  </w:footnote>
  <w:footnote w:type="continuationSeparator" w:id="0">
    <w:p w:rsidR="00ED23AB" w:rsidRDefault="00ED23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AA50D5"/>
    <w:multiLevelType w:val="hybridMultilevel"/>
    <w:tmpl w:val="A6BE77A8"/>
    <w:lvl w:ilvl="0" w:tplc="F2C87E40">
      <w:start w:val="1"/>
      <w:numFmt w:val="bullet"/>
      <w:lvlText w:val="●"/>
      <w:lvlJc w:val="left"/>
      <w:pPr>
        <w:ind w:left="720" w:hanging="360"/>
      </w:pPr>
    </w:lvl>
    <w:lvl w:ilvl="1" w:tplc="0052B052">
      <w:start w:val="1"/>
      <w:numFmt w:val="bullet"/>
      <w:lvlText w:val="○"/>
      <w:lvlJc w:val="left"/>
      <w:pPr>
        <w:ind w:left="1440" w:hanging="360"/>
      </w:pPr>
    </w:lvl>
    <w:lvl w:ilvl="2" w:tplc="D6BC91E2">
      <w:start w:val="1"/>
      <w:numFmt w:val="bullet"/>
      <w:lvlText w:val="■"/>
      <w:lvlJc w:val="left"/>
      <w:pPr>
        <w:ind w:left="2160" w:hanging="360"/>
      </w:pPr>
    </w:lvl>
    <w:lvl w:ilvl="3" w:tplc="03787D90">
      <w:start w:val="1"/>
      <w:numFmt w:val="bullet"/>
      <w:lvlText w:val="●"/>
      <w:lvlJc w:val="left"/>
      <w:pPr>
        <w:ind w:left="2880" w:hanging="360"/>
      </w:pPr>
    </w:lvl>
    <w:lvl w:ilvl="4" w:tplc="8286DCD6">
      <w:start w:val="1"/>
      <w:numFmt w:val="bullet"/>
      <w:lvlText w:val="○"/>
      <w:lvlJc w:val="left"/>
      <w:pPr>
        <w:ind w:left="3600" w:hanging="360"/>
      </w:pPr>
    </w:lvl>
    <w:lvl w:ilvl="5" w:tplc="AA3C2FEC">
      <w:start w:val="1"/>
      <w:numFmt w:val="bullet"/>
      <w:lvlText w:val="■"/>
      <w:lvlJc w:val="left"/>
      <w:pPr>
        <w:ind w:left="4320" w:hanging="360"/>
      </w:pPr>
    </w:lvl>
    <w:lvl w:ilvl="6" w:tplc="DC8A3E84">
      <w:start w:val="1"/>
      <w:numFmt w:val="bullet"/>
      <w:lvlText w:val="●"/>
      <w:lvlJc w:val="left"/>
      <w:pPr>
        <w:ind w:left="5040" w:hanging="360"/>
      </w:pPr>
    </w:lvl>
    <w:lvl w:ilvl="7" w:tplc="9866F11E">
      <w:start w:val="1"/>
      <w:numFmt w:val="bullet"/>
      <w:lvlText w:val="●"/>
      <w:lvlJc w:val="left"/>
      <w:pPr>
        <w:ind w:left="5760" w:hanging="360"/>
      </w:pPr>
    </w:lvl>
    <w:lvl w:ilvl="8" w:tplc="93DC07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3C5630"/>
    <w:multiLevelType w:val="hybridMultilevel"/>
    <w:tmpl w:val="4D10BF74"/>
    <w:lvl w:ilvl="0" w:tplc="6D32B71E">
      <w:start w:val="1"/>
      <w:numFmt w:val="bullet"/>
      <w:lvlText w:val="•"/>
      <w:lvlJc w:val="left"/>
      <w:pPr>
        <w:ind w:left="720" w:hanging="360"/>
      </w:pPr>
    </w:lvl>
    <w:lvl w:ilvl="1" w:tplc="98A2F7F6">
      <w:numFmt w:val="decimal"/>
      <w:lvlText w:val=""/>
      <w:lvlJc w:val="left"/>
    </w:lvl>
    <w:lvl w:ilvl="2" w:tplc="22DE0C8E">
      <w:numFmt w:val="decimal"/>
      <w:lvlText w:val=""/>
      <w:lvlJc w:val="left"/>
    </w:lvl>
    <w:lvl w:ilvl="3" w:tplc="FAB22E6A">
      <w:numFmt w:val="decimal"/>
      <w:lvlText w:val=""/>
      <w:lvlJc w:val="left"/>
    </w:lvl>
    <w:lvl w:ilvl="4" w:tplc="02189A9C">
      <w:numFmt w:val="decimal"/>
      <w:lvlText w:val=""/>
      <w:lvlJc w:val="left"/>
    </w:lvl>
    <w:lvl w:ilvl="5" w:tplc="BAE8C75A">
      <w:numFmt w:val="decimal"/>
      <w:lvlText w:val=""/>
      <w:lvlJc w:val="left"/>
    </w:lvl>
    <w:lvl w:ilvl="6" w:tplc="53A68010">
      <w:numFmt w:val="decimal"/>
      <w:lvlText w:val=""/>
      <w:lvlJc w:val="left"/>
    </w:lvl>
    <w:lvl w:ilvl="7" w:tplc="576E8CE2">
      <w:numFmt w:val="decimal"/>
      <w:lvlText w:val=""/>
      <w:lvlJc w:val="left"/>
    </w:lvl>
    <w:lvl w:ilvl="8" w:tplc="36C4760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B3E"/>
    <w:rsid w:val="000960EB"/>
    <w:rsid w:val="000972D6"/>
    <w:rsid w:val="001D53B4"/>
    <w:rsid w:val="00241431"/>
    <w:rsid w:val="004F0B3E"/>
    <w:rsid w:val="00793F02"/>
    <w:rsid w:val="00AB5E11"/>
    <w:rsid w:val="00AC1A64"/>
    <w:rsid w:val="00ED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BB156"/>
  <w15:docId w15:val="{51EE2105-8695-4B63-8374-96D144479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4" w:color="000000"/>
      </w:pBd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qFormat/>
    <w:pPr>
      <w:spacing w:before="160" w:after="80"/>
      <w:outlineLvl w:val="1"/>
    </w:pPr>
    <w:rPr>
      <w:b/>
      <w:bCs/>
      <w:color w:val="000000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1246</Words>
  <Characters>7106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</cp:lastModifiedBy>
  <cp:revision>3</cp:revision>
  <dcterms:created xsi:type="dcterms:W3CDTF">2026-05-13T00:39:00Z</dcterms:created>
  <dcterms:modified xsi:type="dcterms:W3CDTF">2026-05-13T00:41:00Z</dcterms:modified>
</cp:coreProperties>
</file>