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5C4668C1" w14:textId="77777777" w:rsidR="00FD1C02" w:rsidRDefault="00FD1C02" w:rsidP="00FD1C02">
      <w:pPr>
        <w:pStyle w:val="Author"/>
        <w:spacing w:before="5pt" w:beforeAutospacing="1" w:after="5pt" w:afterAutospacing="1"/>
        <w:rPr>
          <w:rFonts w:eastAsia="MS Mincho"/>
          <w:kern w:val="48"/>
          <w:sz w:val="48"/>
          <w:szCs w:val="48"/>
        </w:rPr>
      </w:pPr>
      <w:r w:rsidRPr="00FD1C02">
        <w:rPr>
          <w:rFonts w:eastAsia="MS Mincho"/>
          <w:kern w:val="48"/>
          <w:sz w:val="48"/>
          <w:szCs w:val="48"/>
        </w:rPr>
        <w:t xml:space="preserve">Pneumonia Detection </w:t>
      </w:r>
    </w:p>
    <w:p w14:paraId="6C688A2D" w14:textId="1B8BC662" w:rsidR="009303D9" w:rsidRDefault="00FD1C02" w:rsidP="00FD1C02">
      <w:pPr>
        <w:pStyle w:val="Author"/>
        <w:spacing w:before="5pt" w:beforeAutospacing="1" w:after="5pt" w:afterAutospacing="1"/>
        <w:rPr>
          <w:sz w:val="16"/>
          <w:szCs w:val="16"/>
        </w:rPr>
      </w:pPr>
      <w:r w:rsidRPr="00FD1C02">
        <w:rPr>
          <w:rFonts w:eastAsia="MS Mincho"/>
          <w:kern w:val="48"/>
          <w:sz w:val="48"/>
          <w:szCs w:val="48"/>
        </w:rPr>
        <w:t>Using Deep Learning Models</w:t>
      </w:r>
    </w:p>
    <w:p w14:paraId="0189E067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2172933B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38700AC" w14:textId="7F44D23D" w:rsidR="00BD670B" w:rsidRDefault="00FD1C02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Omar yasser saeed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MSA computer science</w:t>
      </w:r>
      <w:r w:rsidR="007B6DDA">
        <w:rPr>
          <w:i/>
          <w:sz w:val="18"/>
          <w:szCs w:val="18"/>
        </w:rPr>
        <w:br/>
      </w:r>
      <w:r>
        <w:rPr>
          <w:sz w:val="18"/>
          <w:szCs w:val="18"/>
        </w:rPr>
        <w:t>222575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Cairo</w:t>
      </w:r>
    </w:p>
    <w:p w14:paraId="2D319B58" w14:textId="605C4C79" w:rsidR="001A3B3D" w:rsidRPr="00F847A6" w:rsidRDefault="00FD1C02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Abdelrahman Mohammed Rashad</w:t>
      </w:r>
      <w:r w:rsidR="00447BB9">
        <w:rPr>
          <w:sz w:val="18"/>
          <w:szCs w:val="18"/>
        </w:rPr>
        <w:br/>
      </w:r>
      <w:r>
        <w:rPr>
          <w:sz w:val="18"/>
          <w:szCs w:val="18"/>
        </w:rPr>
        <w:t>MSA computer science</w:t>
      </w:r>
      <w:r w:rsidR="00447BB9">
        <w:rPr>
          <w:sz w:val="18"/>
          <w:szCs w:val="18"/>
        </w:rPr>
        <w:br/>
      </w:r>
      <w:r w:rsidR="001E351A">
        <w:rPr>
          <w:i/>
          <w:sz w:val="18"/>
          <w:szCs w:val="18"/>
        </w:rPr>
        <w:t>223795</w:t>
      </w:r>
      <w:r w:rsidR="00447BB9" w:rsidRPr="00F847A6">
        <w:rPr>
          <w:sz w:val="18"/>
          <w:szCs w:val="18"/>
        </w:rPr>
        <w:br/>
      </w:r>
      <w:r>
        <w:rPr>
          <w:sz w:val="18"/>
          <w:szCs w:val="18"/>
        </w:rPr>
        <w:t>Cairo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youssef Hoassam Anwar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MSA computer science</w:t>
      </w:r>
      <w:r w:rsidR="007B6DDA">
        <w:rPr>
          <w:i/>
          <w:sz w:val="18"/>
          <w:szCs w:val="18"/>
        </w:rPr>
        <w:br/>
      </w:r>
      <w:r>
        <w:rPr>
          <w:i/>
          <w:sz w:val="18"/>
          <w:szCs w:val="18"/>
        </w:rPr>
        <w:t>222711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Giza</w:t>
      </w:r>
    </w:p>
    <w:p w14:paraId="63213A76" w14:textId="038C889D" w:rsidR="001A3B3D" w:rsidRPr="00F847A6" w:rsidRDefault="00FD1C02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Karim Akmal Hussein</w:t>
      </w:r>
      <w:r w:rsidR="00447BB9" w:rsidRPr="00F847A6">
        <w:rPr>
          <w:sz w:val="18"/>
          <w:szCs w:val="18"/>
        </w:rPr>
        <w:br/>
      </w:r>
      <w:r>
        <w:rPr>
          <w:sz w:val="18"/>
          <w:szCs w:val="18"/>
        </w:rPr>
        <w:t>MSA computer science</w:t>
      </w:r>
      <w:r w:rsidR="007B6DDA">
        <w:rPr>
          <w:i/>
          <w:sz w:val="18"/>
          <w:szCs w:val="18"/>
        </w:rPr>
        <w:br/>
      </w:r>
      <w:r w:rsidR="0099501C">
        <w:rPr>
          <w:i/>
          <w:sz w:val="18"/>
          <w:szCs w:val="18"/>
        </w:rPr>
        <w:t>223309</w:t>
      </w:r>
      <w:r w:rsidR="00447BB9"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Cairo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Khalid Mohammed Gamal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MSA computer science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223607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>
        <w:rPr>
          <w:i/>
          <w:sz w:val="18"/>
          <w:szCs w:val="18"/>
        </w:rPr>
        <w:t>Giza</w:t>
      </w:r>
    </w:p>
    <w:p w14:paraId="219F94AF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217CD87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025D578A" w14:textId="21DEAD86" w:rsidR="009303D9" w:rsidRPr="004D72B5" w:rsidRDefault="009303D9" w:rsidP="00FD1C02">
      <w:pPr>
        <w:pStyle w:val="Abstract"/>
      </w:pPr>
      <w:r>
        <w:rPr>
          <w:i/>
          <w:iCs/>
        </w:rPr>
        <w:t>Abstract</w:t>
      </w:r>
      <w:r>
        <w:t>—</w:t>
      </w:r>
      <w:r w:rsidR="00FD1C02" w:rsidRPr="00FD1C02">
        <w:t xml:space="preserve"> Pneumonia is a serious lung infection that can be life-threatening. Accurate and timely detection of pneumonia through chest X-ray images is crucial. This project explores the use of various deep learning models, including Convolutional Neural Networks (CNN), VGG16, DenseNet121, MobileNetV2, and ResNet101, to classify chest X-ray images as either normal or pneumonia-infected. We evaluate the models' performance based on metrics such as accuracy, precision, recall, F1 score, and ROC-AUC. A </w:t>
      </w:r>
      <w:proofErr w:type="spellStart"/>
      <w:r w:rsidR="00FD1C02" w:rsidRPr="00FD1C02">
        <w:t>Gradio</w:t>
      </w:r>
      <w:proofErr w:type="spellEnd"/>
      <w:r w:rsidR="00FD1C02" w:rsidRPr="00FD1C02">
        <w:t>-based GUI is also developed to facilitate user interaction with the trained models. Our findings indicate that pre-trained models like DenseNet121 and ResNet101 provide superior performance compared to custom CNN architecture</w:t>
      </w:r>
      <w:r w:rsidR="00627169">
        <w:t xml:space="preserve"> </w:t>
      </w:r>
      <w:r w:rsidR="00627169" w:rsidRPr="00627169">
        <w:t>Index Terms—Pneumonia detection, deep learning, CNN, VGG16, DenseNet121, MobileNetV2, ResNet101, image classification.</w:t>
      </w:r>
    </w:p>
    <w:p w14:paraId="51F3FCE8" w14:textId="1CA5EF65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183A3DD5" w14:textId="46A6C289" w:rsidR="009303D9" w:rsidRPr="005B520E" w:rsidRDefault="00627169" w:rsidP="00E7596C">
      <w:pPr>
        <w:pStyle w:val="BodyText"/>
      </w:pPr>
      <w:r w:rsidRPr="00627169">
        <w:t xml:space="preserve">Pneumonia is an infection that inflames the air sacs in one or both lungs, potentially leading to severe health complications or death if not treated promptly. Chest X-ray imaging is a standard diagnostic tool for pneumonia detection, but manual interpretation by radiologists can be time-consuming and subject to human error. Therefore, automated detection using deep learning models has gained significant </w:t>
      </w:r>
      <w:proofErr w:type="spellStart"/>
      <w:r w:rsidRPr="00627169">
        <w:t>attention.</w:t>
      </w:r>
      <w:r w:rsidR="009303D9" w:rsidRPr="005B520E">
        <w:t>incorporating</w:t>
      </w:r>
      <w:proofErr w:type="spellEnd"/>
      <w:r w:rsidR="009303D9" w:rsidRPr="005B520E">
        <w:t xml:space="preserve"> the applicable criteria that follow.</w:t>
      </w:r>
    </w:p>
    <w:p w14:paraId="2282C3C2" w14:textId="02C868E4" w:rsidR="009303D9" w:rsidRDefault="00627169" w:rsidP="00ED0149">
      <w:pPr>
        <w:pStyle w:val="Heading2"/>
      </w:pPr>
      <w:r>
        <w:t>contributions</w:t>
      </w:r>
    </w:p>
    <w:p w14:paraId="0D9CA7F8" w14:textId="35AFE1A6" w:rsidR="009303D9" w:rsidRDefault="00627169" w:rsidP="00E7596C">
      <w:pPr>
        <w:pStyle w:val="BodyText"/>
      </w:pPr>
      <w:r w:rsidRPr="00627169">
        <w:t>This paper presents a comprehensive comparison of various deep learning models for pneumonia detection:</w:t>
      </w:r>
    </w:p>
    <w:p w14:paraId="6F4A271D" w14:textId="32508350" w:rsidR="00627169" w:rsidRDefault="00627169" w:rsidP="00627169">
      <w:pPr>
        <w:pStyle w:val="BodyText"/>
        <w:numPr>
          <w:ilvl w:val="0"/>
          <w:numId w:val="25"/>
        </w:numPr>
      </w:pPr>
      <w:r>
        <w:t>Custom CNN</w:t>
      </w:r>
    </w:p>
    <w:p w14:paraId="7ABE92A8" w14:textId="77777777" w:rsidR="00627169" w:rsidRPr="00627169" w:rsidRDefault="00627169" w:rsidP="00627169">
      <w:pPr>
        <w:pStyle w:val="ListParagraph"/>
        <w:numPr>
          <w:ilvl w:val="0"/>
          <w:numId w:val="25"/>
        </w:numPr>
        <w:jc w:val="start"/>
        <w:rPr>
          <w:spacing w:val="-1"/>
          <w:lang w:val="x-none" w:eastAsia="x-none"/>
        </w:rPr>
      </w:pPr>
      <w:r w:rsidRPr="00627169">
        <w:rPr>
          <w:spacing w:val="-1"/>
          <w:lang w:val="x-none" w:eastAsia="x-none"/>
        </w:rPr>
        <w:t>Pre-trained models (VGG16, DenseNet121, MobileNetV2, ResNet101)</w:t>
      </w:r>
    </w:p>
    <w:p w14:paraId="4F1E28A9" w14:textId="52425C80" w:rsidR="00627169" w:rsidRPr="00627169" w:rsidRDefault="00627169" w:rsidP="00627169">
      <w:pPr>
        <w:pStyle w:val="ListParagraph"/>
        <w:numPr>
          <w:ilvl w:val="0"/>
          <w:numId w:val="25"/>
        </w:numPr>
        <w:jc w:val="start"/>
        <w:rPr>
          <w:spacing w:val="-1"/>
          <w:lang w:val="x-none" w:eastAsia="x-none"/>
        </w:rPr>
      </w:pPr>
      <w:r w:rsidRPr="00627169">
        <w:rPr>
          <w:spacing w:val="-1"/>
          <w:lang w:val="x-none" w:eastAsia="x-none"/>
        </w:rPr>
        <w:t xml:space="preserve">A user-friendly interface for model predictions using </w:t>
      </w:r>
      <w:proofErr w:type="spellStart"/>
      <w:r w:rsidRPr="00627169">
        <w:rPr>
          <w:spacing w:val="-1"/>
          <w:lang w:val="x-none" w:eastAsia="x-none"/>
        </w:rPr>
        <w:t>Gradio</w:t>
      </w:r>
      <w:proofErr w:type="spellEnd"/>
    </w:p>
    <w:p w14:paraId="4DE49B4D" w14:textId="6C1293BD" w:rsidR="009303D9" w:rsidRPr="005B520E" w:rsidRDefault="00627169" w:rsidP="00ED0149">
      <w:pPr>
        <w:pStyle w:val="Heading2"/>
      </w:pPr>
      <w:r>
        <w:t>Roadmap</w:t>
      </w:r>
    </w:p>
    <w:p w14:paraId="5626BA61" w14:textId="37198E3A" w:rsidR="009303D9" w:rsidRPr="005B520E" w:rsidRDefault="009303D9" w:rsidP="00E7596C">
      <w:pPr>
        <w:pStyle w:val="BodyText"/>
      </w:pPr>
      <w:r w:rsidRPr="005B520E">
        <w:t xml:space="preserve">The </w:t>
      </w:r>
      <w:r w:rsidR="00627169">
        <w:rPr>
          <w:rFonts w:ascii="Segoe UI" w:hAnsi="Segoe UI" w:cs="Segoe UI"/>
          <w:color w:val="0D0D0D"/>
          <w:shd w:val="clear" w:color="auto" w:fill="FFFFFF"/>
        </w:rPr>
        <w:t>paper is organized as follows: Section II reviews related work; Section III describes the dataset and preprocessing steps; Section IV discusses the methodology and models used; Section V presents the results and evaluation metrics; Section VI concludes the paper with insights and future directions.</w:t>
      </w:r>
    </w:p>
    <w:p w14:paraId="5CC0A195" w14:textId="77777777" w:rsidR="00627169" w:rsidRDefault="00627169" w:rsidP="00627169">
      <w:pPr>
        <w:pStyle w:val="Heading1"/>
        <w:numPr>
          <w:ilvl w:val="0"/>
          <w:numId w:val="0"/>
        </w:numPr>
      </w:pPr>
    </w:p>
    <w:p w14:paraId="26C8FA2D" w14:textId="25B2F07D" w:rsidR="009303D9" w:rsidRDefault="00627169" w:rsidP="006B6B66">
      <w:pPr>
        <w:pStyle w:val="Heading1"/>
      </w:pPr>
      <w:r>
        <w:t>Related Work</w:t>
      </w:r>
    </w:p>
    <w:p w14:paraId="715CFDDE" w14:textId="63469444" w:rsidR="00627169" w:rsidRDefault="00627169" w:rsidP="00627169">
      <w:pPr>
        <w:jc w:val="both"/>
        <w:rPr>
          <w:spacing w:val="-1"/>
          <w:lang w:val="x-none" w:eastAsia="x-none"/>
        </w:rPr>
      </w:pPr>
      <w:r w:rsidRPr="00627169">
        <w:rPr>
          <w:spacing w:val="-1"/>
          <w:lang w:val="x-none" w:eastAsia="x-none"/>
        </w:rPr>
        <w:t>Several studies have explored deep learning for pneumonia detection:</w:t>
      </w:r>
    </w:p>
    <w:p w14:paraId="03C0A4FF" w14:textId="77777777" w:rsidR="00627169" w:rsidRPr="00627169" w:rsidRDefault="00627169" w:rsidP="00627169">
      <w:pPr>
        <w:pStyle w:val="ListParagraph"/>
        <w:numPr>
          <w:ilvl w:val="0"/>
          <w:numId w:val="26"/>
        </w:numPr>
        <w:jc w:val="start"/>
        <w:rPr>
          <w:spacing w:val="-1"/>
          <w:lang w:eastAsia="x-none"/>
        </w:rPr>
      </w:pPr>
      <w:proofErr w:type="spellStart"/>
      <w:r w:rsidRPr="00627169">
        <w:rPr>
          <w:spacing w:val="-1"/>
          <w:lang w:eastAsia="x-none"/>
        </w:rPr>
        <w:t>Rajpurkar</w:t>
      </w:r>
      <w:proofErr w:type="spellEnd"/>
      <w:r w:rsidRPr="00627169">
        <w:rPr>
          <w:spacing w:val="-1"/>
          <w:lang w:eastAsia="x-none"/>
        </w:rPr>
        <w:t xml:space="preserve"> et al. (2017) developed </w:t>
      </w:r>
      <w:proofErr w:type="spellStart"/>
      <w:r w:rsidRPr="00627169">
        <w:rPr>
          <w:spacing w:val="-1"/>
          <w:lang w:eastAsia="x-none"/>
        </w:rPr>
        <w:t>CheXNet</w:t>
      </w:r>
      <w:proofErr w:type="spellEnd"/>
      <w:r w:rsidRPr="00627169">
        <w:rPr>
          <w:spacing w:val="-1"/>
          <w:lang w:eastAsia="x-none"/>
        </w:rPr>
        <w:t>, a 121-layer convolutional neural network, achieving radiologist-level performance on pneumonia detection.</w:t>
      </w:r>
    </w:p>
    <w:p w14:paraId="4DBAE435" w14:textId="77777777" w:rsidR="00627169" w:rsidRPr="00627169" w:rsidRDefault="00627169" w:rsidP="00627169">
      <w:pPr>
        <w:pStyle w:val="ListParagraph"/>
        <w:numPr>
          <w:ilvl w:val="0"/>
          <w:numId w:val="26"/>
        </w:numPr>
        <w:jc w:val="start"/>
        <w:rPr>
          <w:spacing w:val="-1"/>
          <w:lang w:eastAsia="x-none"/>
        </w:rPr>
      </w:pPr>
      <w:r w:rsidRPr="00627169">
        <w:rPr>
          <w:spacing w:val="-1"/>
          <w:lang w:eastAsia="x-none"/>
        </w:rPr>
        <w:t>Stephen et al. (2019) compared different pre-trained models for medical image classification, showing the effectiveness of transfer learning.</w:t>
      </w:r>
    </w:p>
    <w:p w14:paraId="5C6C1EED" w14:textId="77777777" w:rsidR="00627169" w:rsidRPr="00627169" w:rsidRDefault="00627169" w:rsidP="00627169">
      <w:pPr>
        <w:pStyle w:val="ListParagraph"/>
        <w:numPr>
          <w:ilvl w:val="0"/>
          <w:numId w:val="26"/>
        </w:numPr>
        <w:jc w:val="start"/>
        <w:rPr>
          <w:spacing w:val="-1"/>
          <w:lang w:eastAsia="x-none"/>
        </w:rPr>
      </w:pPr>
      <w:r w:rsidRPr="00627169">
        <w:rPr>
          <w:spacing w:val="-1"/>
          <w:lang w:eastAsia="x-none"/>
        </w:rPr>
        <w:t>Stephen et al. (2019) compared different pre-trained models for medical image classification, showing the effectiveness of transfer learning.</w:t>
      </w:r>
    </w:p>
    <w:p w14:paraId="4D5B005F" w14:textId="4F2FD54C" w:rsidR="00627169" w:rsidRPr="00627169" w:rsidRDefault="00627169" w:rsidP="00627169">
      <w:pPr>
        <w:jc w:val="both"/>
        <w:rPr>
          <w:spacing w:val="-1"/>
          <w:lang w:eastAsia="x-none"/>
        </w:rPr>
      </w:pPr>
      <w:r w:rsidRPr="00627169">
        <w:rPr>
          <w:spacing w:val="-1"/>
          <w:lang w:eastAsia="x-none"/>
        </w:rPr>
        <w:t>These studies underline the potential of deep learning in medical image analysis, motivating further exploration in this domain.</w:t>
      </w:r>
    </w:p>
    <w:p w14:paraId="5AA2C82B" w14:textId="77777777" w:rsidR="00627169" w:rsidRPr="00627169" w:rsidRDefault="00627169" w:rsidP="00627169">
      <w:pPr>
        <w:jc w:val="both"/>
        <w:rPr>
          <w:spacing w:val="-1"/>
          <w:lang w:eastAsia="x-none"/>
        </w:rPr>
      </w:pPr>
    </w:p>
    <w:p w14:paraId="2F8C4F6A" w14:textId="7C7BE322" w:rsidR="009303D9" w:rsidRDefault="00123BCB" w:rsidP="006B6B66">
      <w:pPr>
        <w:pStyle w:val="Heading1"/>
      </w:pPr>
      <w:r>
        <w:t>Data Desciption and preprocessing</w:t>
      </w:r>
    </w:p>
    <w:p w14:paraId="3B70E23A" w14:textId="5025B4D2" w:rsidR="00123BCB" w:rsidRPr="00123BCB" w:rsidRDefault="00123BCB" w:rsidP="00123BCB">
      <w:pPr>
        <w:jc w:val="both"/>
      </w:pPr>
    </w:p>
    <w:p w14:paraId="34CF696E" w14:textId="77CFEA3B" w:rsidR="009303D9" w:rsidRDefault="00123BCB" w:rsidP="00123BCB">
      <w:pPr>
        <w:pStyle w:val="BodyText"/>
        <w:numPr>
          <w:ilvl w:val="0"/>
          <w:numId w:val="28"/>
        </w:numPr>
        <w:jc w:val="start"/>
        <w:rPr>
          <w:i/>
          <w:iCs/>
        </w:rPr>
      </w:pPr>
      <w:r w:rsidRPr="00123BCB">
        <w:rPr>
          <w:i/>
          <w:iCs/>
        </w:rPr>
        <w:t>Dataset</w:t>
      </w:r>
    </w:p>
    <w:p w14:paraId="4FFA0D5F" w14:textId="77777777" w:rsidR="00123BCB" w:rsidRPr="00123BCB" w:rsidRDefault="00123BCB" w:rsidP="00123BCB">
      <w:pPr>
        <w:pStyle w:val="BodyText"/>
        <w:ind w:start="50.40pt"/>
        <w:jc w:val="start"/>
      </w:pPr>
      <w:r w:rsidRPr="00123BCB">
        <w:t>We used the publicly available chest X-ray dataset from the Kaggle competition "Chest X-Ray Images (Pneumonia)" which includes:</w:t>
      </w:r>
    </w:p>
    <w:p w14:paraId="46DFD006" w14:textId="77777777" w:rsidR="00123BCB" w:rsidRPr="00123BCB" w:rsidRDefault="00123BCB" w:rsidP="00123BCB">
      <w:pPr>
        <w:pStyle w:val="BodyText"/>
        <w:ind w:start="50.40pt"/>
        <w:jc w:val="start"/>
      </w:pPr>
    </w:p>
    <w:p w14:paraId="133C6035" w14:textId="354FBC3E" w:rsidR="00123BCB" w:rsidRPr="00123BCB" w:rsidRDefault="00123BCB" w:rsidP="00123BCB">
      <w:pPr>
        <w:pStyle w:val="BodyText"/>
        <w:numPr>
          <w:ilvl w:val="0"/>
          <w:numId w:val="29"/>
        </w:numPr>
        <w:jc w:val="start"/>
      </w:pPr>
      <w:r w:rsidRPr="00123BCB">
        <w:lastRenderedPageBreak/>
        <w:t>Training set: 5250 images</w:t>
      </w:r>
    </w:p>
    <w:p w14:paraId="41C82817" w14:textId="4EF558D6" w:rsidR="00123BCB" w:rsidRDefault="00123BCB" w:rsidP="00123BCB">
      <w:pPr>
        <w:pStyle w:val="BodyText"/>
        <w:numPr>
          <w:ilvl w:val="0"/>
          <w:numId w:val="29"/>
        </w:numPr>
        <w:jc w:val="start"/>
      </w:pPr>
      <w:r w:rsidRPr="00123BCB">
        <w:t>Test set: 624 images</w:t>
      </w:r>
    </w:p>
    <w:p w14:paraId="2920401A" w14:textId="0181E395" w:rsidR="00123BCB" w:rsidRDefault="00123BCB" w:rsidP="00123BCB">
      <w:pPr>
        <w:pStyle w:val="BodyText"/>
        <w:numPr>
          <w:ilvl w:val="0"/>
          <w:numId w:val="28"/>
        </w:numPr>
        <w:jc w:val="start"/>
        <w:rPr>
          <w:i/>
          <w:iCs/>
        </w:rPr>
      </w:pPr>
      <w:r w:rsidRPr="00123BCB">
        <w:rPr>
          <w:i/>
          <w:iCs/>
        </w:rPr>
        <w:t>Preprocessing</w:t>
      </w:r>
    </w:p>
    <w:p w14:paraId="0B06D073" w14:textId="195A0019" w:rsidR="00123BCB" w:rsidRDefault="00123BCB" w:rsidP="00123BCB">
      <w:pPr>
        <w:pStyle w:val="BodyText"/>
        <w:ind w:start="50.40pt" w:firstLine="0pt"/>
        <w:jc w:val="star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images were resized to 150x150 pixels</w:t>
      </w:r>
      <w:r w:rsidR="00FC1893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or 224x224(mobileNetv2)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rescaled to [0,1] range. Data augmentation techniques such as rotation, zoom, and horizontal flip were applied to enhance model generalization.</w:t>
      </w:r>
    </w:p>
    <w:p w14:paraId="4004D869" w14:textId="70A79EEA" w:rsidR="00123BCB" w:rsidRPr="00123BCB" w:rsidRDefault="00123BCB" w:rsidP="00123BCB">
      <w:pPr>
        <w:pStyle w:val="Heading1"/>
      </w:pPr>
      <w:r>
        <w:t>Methodology/Approach</w:t>
      </w:r>
    </w:p>
    <w:p w14:paraId="140C6539" w14:textId="6885B4DB" w:rsidR="009303D9" w:rsidRDefault="00123BCB" w:rsidP="00ED0149">
      <w:pPr>
        <w:pStyle w:val="Heading2"/>
      </w:pPr>
      <w:r>
        <w:t>Models</w:t>
      </w:r>
    </w:p>
    <w:p w14:paraId="5B063052" w14:textId="57648F27" w:rsidR="002850E3" w:rsidRDefault="00123BCB" w:rsidP="00123BCB">
      <w:pPr>
        <w:pStyle w:val="BodyText"/>
      </w:pPr>
      <w:r>
        <w:rPr>
          <w:rFonts w:ascii="Segoe UI" w:hAnsi="Segoe UI" w:cs="Segoe UI"/>
          <w:color w:val="0D0D0D"/>
          <w:shd w:val="clear" w:color="auto" w:fill="FFFFFF"/>
        </w:rPr>
        <w:t xml:space="preserve">We implemented five different models: </w:t>
      </w:r>
    </w:p>
    <w:p w14:paraId="43ACE3A3" w14:textId="77777777" w:rsidR="00123BCB" w:rsidRPr="00123BCB" w:rsidRDefault="00123BCB" w:rsidP="00123BCB">
      <w:pPr>
        <w:numPr>
          <w:ilvl w:val="0"/>
          <w:numId w:val="30"/>
        </w:numPr>
        <w:jc w:val="start"/>
        <w:rPr>
          <w:i/>
          <w:iCs/>
          <w:noProof/>
        </w:rPr>
      </w:pPr>
      <w:r w:rsidRPr="00123BCB">
        <w:rPr>
          <w:b/>
          <w:bCs/>
          <w:i/>
          <w:iCs/>
          <w:noProof/>
        </w:rPr>
        <w:t>Custom CNN</w:t>
      </w:r>
      <w:r w:rsidRPr="00123BCB">
        <w:rPr>
          <w:i/>
          <w:iCs/>
          <w:noProof/>
        </w:rPr>
        <w:t>: A sequential model with convolutional and pooling layers followed by dense layers.</w:t>
      </w:r>
    </w:p>
    <w:p w14:paraId="5AA5B729" w14:textId="77777777" w:rsidR="00123BCB" w:rsidRPr="00123BCB" w:rsidRDefault="00123BCB" w:rsidP="00123BCB">
      <w:pPr>
        <w:numPr>
          <w:ilvl w:val="0"/>
          <w:numId w:val="30"/>
        </w:numPr>
        <w:jc w:val="start"/>
        <w:rPr>
          <w:i/>
          <w:iCs/>
          <w:noProof/>
        </w:rPr>
      </w:pPr>
      <w:r w:rsidRPr="00123BCB">
        <w:rPr>
          <w:b/>
          <w:bCs/>
          <w:i/>
          <w:iCs/>
          <w:noProof/>
        </w:rPr>
        <w:t>VGG16</w:t>
      </w:r>
      <w:r w:rsidRPr="00123BCB">
        <w:rPr>
          <w:i/>
          <w:iCs/>
          <w:noProof/>
        </w:rPr>
        <w:t>: A pre-trained model on ImageNet, used as a feature extractor.</w:t>
      </w:r>
    </w:p>
    <w:p w14:paraId="22707CA8" w14:textId="77777777" w:rsidR="00123BCB" w:rsidRPr="00123BCB" w:rsidRDefault="00123BCB" w:rsidP="00123BCB">
      <w:pPr>
        <w:numPr>
          <w:ilvl w:val="0"/>
          <w:numId w:val="30"/>
        </w:numPr>
        <w:jc w:val="start"/>
        <w:rPr>
          <w:i/>
          <w:iCs/>
          <w:noProof/>
        </w:rPr>
      </w:pPr>
      <w:r w:rsidRPr="00123BCB">
        <w:rPr>
          <w:b/>
          <w:bCs/>
          <w:i/>
          <w:iCs/>
          <w:noProof/>
        </w:rPr>
        <w:t>DenseNet121</w:t>
      </w:r>
      <w:r w:rsidRPr="00123BCB">
        <w:rPr>
          <w:i/>
          <w:iCs/>
          <w:noProof/>
        </w:rPr>
        <w:t>: A dense connectivity model, leveraging features from multiple layers.</w:t>
      </w:r>
    </w:p>
    <w:p w14:paraId="506B0DED" w14:textId="77777777" w:rsidR="00123BCB" w:rsidRPr="00123BCB" w:rsidRDefault="00123BCB" w:rsidP="00123BCB">
      <w:pPr>
        <w:numPr>
          <w:ilvl w:val="0"/>
          <w:numId w:val="30"/>
        </w:numPr>
        <w:jc w:val="start"/>
        <w:rPr>
          <w:i/>
          <w:iCs/>
          <w:noProof/>
        </w:rPr>
      </w:pPr>
      <w:r w:rsidRPr="00123BCB">
        <w:rPr>
          <w:b/>
          <w:bCs/>
          <w:i/>
          <w:iCs/>
          <w:noProof/>
        </w:rPr>
        <w:t>MobileNetV2</w:t>
      </w:r>
      <w:r w:rsidRPr="00123BCB">
        <w:rPr>
          <w:i/>
          <w:iCs/>
          <w:noProof/>
        </w:rPr>
        <w:t>: An efficient model optimized for mobile and resource-constrained environments.</w:t>
      </w:r>
    </w:p>
    <w:p w14:paraId="36020F38" w14:textId="77777777" w:rsidR="00123BCB" w:rsidRPr="00123BCB" w:rsidRDefault="00123BCB" w:rsidP="00123BCB">
      <w:pPr>
        <w:numPr>
          <w:ilvl w:val="0"/>
          <w:numId w:val="30"/>
        </w:numPr>
        <w:jc w:val="start"/>
        <w:rPr>
          <w:i/>
          <w:iCs/>
          <w:noProof/>
        </w:rPr>
      </w:pPr>
      <w:r w:rsidRPr="00123BCB">
        <w:rPr>
          <w:b/>
          <w:bCs/>
          <w:i/>
          <w:iCs/>
          <w:noProof/>
        </w:rPr>
        <w:t>ResNet101</w:t>
      </w:r>
      <w:r w:rsidRPr="00123BCB">
        <w:rPr>
          <w:i/>
          <w:iCs/>
          <w:noProof/>
        </w:rPr>
        <w:t>: A deep residual network, allowing training of very deep networks.</w:t>
      </w:r>
    </w:p>
    <w:p w14:paraId="22B8F95F" w14:textId="77777777" w:rsidR="006F6D3D" w:rsidRDefault="006F6D3D" w:rsidP="006F6D3D">
      <w:pPr>
        <w:jc w:val="start"/>
        <w:rPr>
          <w:i/>
          <w:iCs/>
          <w:noProof/>
        </w:rPr>
      </w:pPr>
    </w:p>
    <w:p w14:paraId="2D437194" w14:textId="5CF8DCDB" w:rsidR="009303D9" w:rsidRDefault="00123BCB" w:rsidP="00ED0149">
      <w:pPr>
        <w:pStyle w:val="Heading2"/>
      </w:pPr>
      <w:r>
        <w:t>GUI Application</w:t>
      </w:r>
    </w:p>
    <w:p w14:paraId="6BAA9679" w14:textId="77777777" w:rsidR="001E351A" w:rsidRDefault="00123BCB" w:rsidP="001E351A">
      <w:pPr>
        <w:pStyle w:val="BodyText"/>
      </w:pPr>
      <w:r>
        <w:rPr>
          <w:rFonts w:ascii="Segoe UI" w:hAnsi="Segoe UI" w:cs="Segoe UI"/>
          <w:color w:val="0D0D0D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Gradio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-based GUI was developed to allow users to upload chest X-ray images and select a model for prediction. The interface is simple, providing real-time results based on the model's prediction. </w:t>
      </w:r>
    </w:p>
    <w:p w14:paraId="7153E805" w14:textId="0D80F8ED" w:rsidR="001E351A" w:rsidRDefault="001E351A" w:rsidP="001E351A">
      <w:pPr>
        <w:pStyle w:val="Heading4"/>
        <w:numPr>
          <w:ilvl w:val="0"/>
          <w:numId w:val="0"/>
        </w:numPr>
        <w:jc w:val="center"/>
      </w:pPr>
      <w:r>
        <w:t>V.Results</w:t>
      </w:r>
    </w:p>
    <w:p w14:paraId="7D7EE852" w14:textId="58C478B7" w:rsidR="001E351A" w:rsidRDefault="001E351A" w:rsidP="001E351A">
      <w:pPr>
        <w:jc w:val="start"/>
        <w:rPr>
          <w:i/>
          <w:iCs/>
        </w:rPr>
      </w:pPr>
      <w:r>
        <w:rPr>
          <w:i/>
          <w:iCs/>
        </w:rPr>
        <w:t>A.  Experimental Setup</w:t>
      </w:r>
    </w:p>
    <w:p w14:paraId="12C09C05" w14:textId="77777777" w:rsidR="001E351A" w:rsidRDefault="001E351A" w:rsidP="001E351A">
      <w:pPr>
        <w:jc w:val="start"/>
        <w:rPr>
          <w:i/>
          <w:iCs/>
        </w:rPr>
      </w:pPr>
    </w:p>
    <w:p w14:paraId="073A9692" w14:textId="77777777" w:rsidR="001E351A" w:rsidRPr="001E351A" w:rsidRDefault="001E351A" w:rsidP="001E351A">
      <w:pPr>
        <w:numPr>
          <w:ilvl w:val="0"/>
          <w:numId w:val="31"/>
        </w:numPr>
        <w:jc w:val="start"/>
        <w:rPr>
          <w:i/>
          <w:iCs/>
        </w:rPr>
      </w:pPr>
      <w:r w:rsidRPr="001E351A">
        <w:rPr>
          <w:i/>
          <w:iCs/>
        </w:rPr>
        <w:t>Training epochs: 10</w:t>
      </w:r>
    </w:p>
    <w:p w14:paraId="6DAF0194" w14:textId="77777777" w:rsidR="001E351A" w:rsidRPr="001E351A" w:rsidRDefault="001E351A" w:rsidP="001E351A">
      <w:pPr>
        <w:numPr>
          <w:ilvl w:val="0"/>
          <w:numId w:val="31"/>
        </w:numPr>
        <w:jc w:val="start"/>
        <w:rPr>
          <w:i/>
          <w:iCs/>
        </w:rPr>
      </w:pPr>
      <w:r w:rsidRPr="001E351A">
        <w:rPr>
          <w:i/>
          <w:iCs/>
        </w:rPr>
        <w:t>Batch size: 32</w:t>
      </w:r>
    </w:p>
    <w:p w14:paraId="6DDC80DA" w14:textId="77777777" w:rsidR="001E351A" w:rsidRPr="001E351A" w:rsidRDefault="001E351A" w:rsidP="001E351A">
      <w:pPr>
        <w:numPr>
          <w:ilvl w:val="0"/>
          <w:numId w:val="31"/>
        </w:numPr>
        <w:jc w:val="start"/>
        <w:rPr>
          <w:i/>
          <w:iCs/>
        </w:rPr>
      </w:pPr>
      <w:r w:rsidRPr="001E351A">
        <w:rPr>
          <w:i/>
          <w:iCs/>
        </w:rPr>
        <w:t>Optimizer: Adam with learning rate adjustments for each model</w:t>
      </w:r>
    </w:p>
    <w:p w14:paraId="3F480F3A" w14:textId="77777777" w:rsidR="001E351A" w:rsidRPr="001E351A" w:rsidRDefault="001E351A" w:rsidP="001E351A">
      <w:pPr>
        <w:numPr>
          <w:ilvl w:val="0"/>
          <w:numId w:val="31"/>
        </w:numPr>
        <w:jc w:val="start"/>
        <w:rPr>
          <w:i/>
          <w:iCs/>
        </w:rPr>
      </w:pPr>
      <w:r w:rsidRPr="001E351A">
        <w:rPr>
          <w:i/>
          <w:iCs/>
        </w:rPr>
        <w:t>Loss function: Binary cross-entropy</w:t>
      </w:r>
    </w:p>
    <w:p w14:paraId="3BAACDEF" w14:textId="77777777" w:rsidR="001E351A" w:rsidRPr="001E351A" w:rsidRDefault="001E351A" w:rsidP="001E351A">
      <w:pPr>
        <w:jc w:val="start"/>
        <w:rPr>
          <w:i/>
          <w:iCs/>
        </w:rPr>
      </w:pPr>
    </w:p>
    <w:p w14:paraId="26FC2783" w14:textId="59D835B4" w:rsidR="009303D9" w:rsidRDefault="001E351A" w:rsidP="001E351A">
      <w:pPr>
        <w:pStyle w:val="Heading2"/>
        <w:numPr>
          <w:ilvl w:val="0"/>
          <w:numId w:val="0"/>
        </w:numPr>
      </w:pPr>
      <w:r>
        <w:t>B. Evaluation Metics</w:t>
      </w:r>
    </w:p>
    <w:p w14:paraId="4061BBAD" w14:textId="090DF8C5" w:rsidR="001E351A" w:rsidRDefault="001E351A" w:rsidP="001E351A">
      <w:pPr>
        <w:pStyle w:val="ListParagraph"/>
        <w:numPr>
          <w:ilvl w:val="0"/>
          <w:numId w:val="32"/>
        </w:numPr>
        <w:jc w:val="start"/>
      </w:pPr>
      <w:r>
        <w:t>Accuracy: Overall correctness of the model.</w:t>
      </w:r>
    </w:p>
    <w:p w14:paraId="56A9C12C" w14:textId="77777777" w:rsidR="001E351A" w:rsidRPr="001E351A" w:rsidRDefault="001E351A" w:rsidP="001E351A">
      <w:pPr>
        <w:pStyle w:val="ListParagraph"/>
        <w:numPr>
          <w:ilvl w:val="0"/>
          <w:numId w:val="32"/>
        </w:numPr>
        <w:jc w:val="start"/>
      </w:pPr>
      <w:r w:rsidRPr="001E351A">
        <w:t>Precision: Ratio of true positive predictions to all positive predictions.</w:t>
      </w:r>
    </w:p>
    <w:p w14:paraId="30331875" w14:textId="64E0DECC" w:rsidR="001E351A" w:rsidRPr="001E351A" w:rsidRDefault="001E351A" w:rsidP="001E351A">
      <w:pPr>
        <w:pStyle w:val="ListParagraph"/>
        <w:numPr>
          <w:ilvl w:val="0"/>
          <w:numId w:val="32"/>
        </w:numPr>
        <w:jc w:val="start"/>
      </w:pPr>
      <w:r>
        <w:rPr>
          <w:rFonts w:ascii="Segoe UI" w:hAnsi="Segoe UI" w:cs="Segoe UI"/>
          <w:color w:val="0D0D0D"/>
          <w:shd w:val="clear" w:color="auto" w:fill="FFFFFF"/>
        </w:rPr>
        <w:t>Recall: Ratio of true positive predictions to all actual positives.</w:t>
      </w:r>
    </w:p>
    <w:p w14:paraId="0AB0876B" w14:textId="77777777" w:rsidR="001E351A" w:rsidRPr="001E351A" w:rsidRDefault="001E351A" w:rsidP="001E351A">
      <w:pPr>
        <w:pStyle w:val="ListParagraph"/>
        <w:numPr>
          <w:ilvl w:val="0"/>
          <w:numId w:val="32"/>
        </w:numPr>
        <w:jc w:val="start"/>
      </w:pPr>
      <w:r w:rsidRPr="001E351A">
        <w:t>F1 Score: Harmonic mean of precision and recall.</w:t>
      </w:r>
    </w:p>
    <w:p w14:paraId="369D1A73" w14:textId="77777777" w:rsidR="001E351A" w:rsidRPr="001E351A" w:rsidRDefault="001E351A" w:rsidP="001E351A">
      <w:pPr>
        <w:pStyle w:val="ListParagraph"/>
        <w:numPr>
          <w:ilvl w:val="0"/>
          <w:numId w:val="32"/>
        </w:numPr>
        <w:jc w:val="start"/>
      </w:pPr>
      <w:r w:rsidRPr="001E351A">
        <w:t>ROC-AUC: Area under the receiver operating characteristic curve.</w:t>
      </w:r>
    </w:p>
    <w:p w14:paraId="7DF67C94" w14:textId="77777777" w:rsidR="001E351A" w:rsidRDefault="001E351A" w:rsidP="001E351A">
      <w:pPr>
        <w:jc w:val="both"/>
      </w:pPr>
    </w:p>
    <w:p w14:paraId="22140443" w14:textId="45290AEF" w:rsidR="001E351A" w:rsidRDefault="001E351A" w:rsidP="001E351A">
      <w:pPr>
        <w:pStyle w:val="Heading2"/>
      </w:pPr>
      <w:r>
        <w:t>Performance Comparison</w:t>
      </w:r>
    </w:p>
    <w:p w14:paraId="42971F5B" w14:textId="77777777" w:rsidR="001E351A" w:rsidRDefault="001E351A" w:rsidP="001E351A">
      <w:pPr>
        <w:jc w:val="start"/>
      </w:pPr>
    </w:p>
    <w:tbl>
      <w:tblPr>
        <w:tblW w:w="438pt" w:type="dxa"/>
        <w:tblCellSpacing w:w="0.75pt" w:type="dxa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</w:tblBorders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229"/>
        <w:gridCol w:w="1650"/>
        <w:gridCol w:w="1608"/>
        <w:gridCol w:w="1129"/>
        <w:gridCol w:w="1023"/>
        <w:gridCol w:w="1121"/>
      </w:tblGrid>
      <w:tr w:rsidR="001E351A" w:rsidRPr="001E351A" w14:paraId="132293D3" w14:textId="77777777" w:rsidTr="001E351A">
        <w:trPr>
          <w:tblHeader/>
          <w:tblCellSpacing w:w="0.75pt" w:type="dxa"/>
        </w:trPr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2ECC226C" w14:textId="77777777" w:rsidR="001E351A" w:rsidRPr="001E351A" w:rsidRDefault="001E351A" w:rsidP="001E351A">
            <w:pPr>
              <w:jc w:val="start"/>
              <w:rPr>
                <w:b/>
                <w:bCs/>
              </w:rPr>
            </w:pPr>
            <w:r w:rsidRPr="001E351A">
              <w:rPr>
                <w:b/>
                <w:bCs/>
              </w:rPr>
              <w:t>Model</w:t>
            </w:r>
          </w:p>
        </w:tc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68514D44" w14:textId="77777777" w:rsidR="001E351A" w:rsidRPr="001E351A" w:rsidRDefault="001E351A" w:rsidP="001E351A">
            <w:pPr>
              <w:jc w:val="start"/>
              <w:rPr>
                <w:b/>
                <w:bCs/>
              </w:rPr>
            </w:pPr>
            <w:r w:rsidRPr="001E351A">
              <w:rPr>
                <w:b/>
                <w:bCs/>
              </w:rPr>
              <w:t>Accuracy</w:t>
            </w:r>
          </w:p>
        </w:tc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120E2736" w14:textId="77777777" w:rsidR="001E351A" w:rsidRPr="001E351A" w:rsidRDefault="001E351A" w:rsidP="001E351A">
            <w:pPr>
              <w:jc w:val="start"/>
              <w:rPr>
                <w:b/>
                <w:bCs/>
              </w:rPr>
            </w:pPr>
            <w:r w:rsidRPr="001E351A">
              <w:rPr>
                <w:b/>
                <w:bCs/>
              </w:rPr>
              <w:t>Precision</w:t>
            </w:r>
          </w:p>
        </w:tc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4402FF9C" w14:textId="77777777" w:rsidR="001E351A" w:rsidRPr="001E351A" w:rsidRDefault="001E351A" w:rsidP="001E351A">
            <w:pPr>
              <w:jc w:val="start"/>
              <w:rPr>
                <w:b/>
                <w:bCs/>
              </w:rPr>
            </w:pPr>
            <w:r w:rsidRPr="001E351A">
              <w:rPr>
                <w:b/>
                <w:bCs/>
              </w:rPr>
              <w:t>Recall</w:t>
            </w:r>
          </w:p>
        </w:tc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4214D7F7" w14:textId="77777777" w:rsidR="001E351A" w:rsidRPr="001E351A" w:rsidRDefault="001E351A" w:rsidP="001E351A">
            <w:pPr>
              <w:jc w:val="start"/>
              <w:rPr>
                <w:b/>
                <w:bCs/>
              </w:rPr>
            </w:pPr>
            <w:r w:rsidRPr="001E351A">
              <w:rPr>
                <w:b/>
                <w:bCs/>
              </w:rPr>
              <w:t>F1 Score</w:t>
            </w:r>
          </w:p>
        </w:tc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FFFFFF"/>
            <w:vAlign w:val="bottom"/>
            <w:hideMark/>
          </w:tcPr>
          <w:p w14:paraId="34AE05D5" w14:textId="77777777" w:rsidR="001E351A" w:rsidRPr="001E351A" w:rsidRDefault="001E351A" w:rsidP="001E351A">
            <w:pPr>
              <w:jc w:val="start"/>
              <w:rPr>
                <w:b/>
                <w:bCs/>
              </w:rPr>
            </w:pPr>
            <w:r w:rsidRPr="001E351A">
              <w:rPr>
                <w:b/>
                <w:bCs/>
              </w:rPr>
              <w:t>ROC-AUC</w:t>
            </w:r>
          </w:p>
        </w:tc>
      </w:tr>
      <w:tr w:rsidR="001E351A" w:rsidRPr="001E351A" w14:paraId="4A31EA34" w14:textId="77777777" w:rsidTr="001E351A">
        <w:trPr>
          <w:tblCellSpacing w:w="0.75pt" w:type="dxa"/>
        </w:trPr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308DB828" w14:textId="77777777" w:rsidR="001E351A" w:rsidRPr="001E351A" w:rsidRDefault="001E351A" w:rsidP="001E351A">
            <w:pPr>
              <w:jc w:val="start"/>
            </w:pPr>
            <w:r w:rsidRPr="001E351A">
              <w:t>Custom CNN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47DE9A57" w14:textId="77777777" w:rsidR="001E351A" w:rsidRPr="001E351A" w:rsidRDefault="001E351A" w:rsidP="001E351A">
            <w:pPr>
              <w:jc w:val="start"/>
            </w:pPr>
            <w:r w:rsidRPr="001E351A">
              <w:t>0.86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41D3E435" w14:textId="77777777" w:rsidR="001E351A" w:rsidRPr="001E351A" w:rsidRDefault="001E351A" w:rsidP="001E351A">
            <w:pPr>
              <w:jc w:val="start"/>
            </w:pPr>
            <w:r w:rsidRPr="001E351A">
              <w:t>0.85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78E68E9B" w14:textId="77777777" w:rsidR="001E351A" w:rsidRPr="001E351A" w:rsidRDefault="001E351A" w:rsidP="001E351A">
            <w:pPr>
              <w:jc w:val="start"/>
            </w:pPr>
            <w:r w:rsidRPr="001E351A">
              <w:t>0.88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3FF9C9D8" w14:textId="77777777" w:rsidR="001E351A" w:rsidRPr="001E351A" w:rsidRDefault="001E351A" w:rsidP="001E351A">
            <w:pPr>
              <w:jc w:val="start"/>
            </w:pPr>
            <w:r w:rsidRPr="001E351A">
              <w:t>0.86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FFFFFF"/>
            <w:vAlign w:val="bottom"/>
            <w:hideMark/>
          </w:tcPr>
          <w:p w14:paraId="6CC12EEB" w14:textId="77777777" w:rsidR="001E351A" w:rsidRPr="001E351A" w:rsidRDefault="001E351A" w:rsidP="001E351A">
            <w:pPr>
              <w:jc w:val="start"/>
            </w:pPr>
            <w:r w:rsidRPr="001E351A">
              <w:t>0.92</w:t>
            </w:r>
          </w:p>
        </w:tc>
      </w:tr>
      <w:tr w:rsidR="001E351A" w:rsidRPr="001E351A" w14:paraId="7E82D0F8" w14:textId="77777777" w:rsidTr="001E351A">
        <w:trPr>
          <w:tblCellSpacing w:w="0.75pt" w:type="dxa"/>
        </w:trPr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77F2980A" w14:textId="77777777" w:rsidR="001E351A" w:rsidRPr="001E351A" w:rsidRDefault="001E351A" w:rsidP="001E351A">
            <w:pPr>
              <w:jc w:val="start"/>
            </w:pPr>
            <w:r w:rsidRPr="001E351A">
              <w:t>VGG16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30BFBEF4" w14:textId="77777777" w:rsidR="001E351A" w:rsidRPr="001E351A" w:rsidRDefault="001E351A" w:rsidP="001E351A">
            <w:pPr>
              <w:jc w:val="start"/>
            </w:pPr>
            <w:r w:rsidRPr="001E351A">
              <w:t>0.91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470D7247" w14:textId="77777777" w:rsidR="001E351A" w:rsidRPr="001E351A" w:rsidRDefault="001E351A" w:rsidP="001E351A">
            <w:pPr>
              <w:jc w:val="start"/>
            </w:pPr>
            <w:r w:rsidRPr="001E351A">
              <w:t>0.90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69E5ED40" w14:textId="77777777" w:rsidR="001E351A" w:rsidRPr="001E351A" w:rsidRDefault="001E351A" w:rsidP="001E351A">
            <w:pPr>
              <w:jc w:val="start"/>
            </w:pPr>
            <w:r w:rsidRPr="001E351A">
              <w:t>0.93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34CB99D3" w14:textId="77777777" w:rsidR="001E351A" w:rsidRPr="001E351A" w:rsidRDefault="001E351A" w:rsidP="001E351A">
            <w:pPr>
              <w:jc w:val="start"/>
            </w:pPr>
            <w:r w:rsidRPr="001E351A">
              <w:t>0.91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FFFFFF"/>
            <w:vAlign w:val="bottom"/>
            <w:hideMark/>
          </w:tcPr>
          <w:p w14:paraId="01D90ADF" w14:textId="77777777" w:rsidR="001E351A" w:rsidRPr="001E351A" w:rsidRDefault="001E351A" w:rsidP="001E351A">
            <w:pPr>
              <w:jc w:val="start"/>
            </w:pPr>
            <w:r w:rsidRPr="001E351A">
              <w:t>0.96</w:t>
            </w:r>
          </w:p>
        </w:tc>
      </w:tr>
      <w:tr w:rsidR="001E351A" w:rsidRPr="001E351A" w14:paraId="7AB27C4B" w14:textId="77777777" w:rsidTr="001E351A">
        <w:trPr>
          <w:tblCellSpacing w:w="0.75pt" w:type="dxa"/>
        </w:trPr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7B97B0A1" w14:textId="77777777" w:rsidR="001E351A" w:rsidRPr="001E351A" w:rsidRDefault="001E351A" w:rsidP="001E351A">
            <w:pPr>
              <w:jc w:val="start"/>
            </w:pPr>
            <w:r w:rsidRPr="001E351A">
              <w:t>DenseNet121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05600F0C" w14:textId="77777777" w:rsidR="001E351A" w:rsidRPr="001E351A" w:rsidRDefault="001E351A" w:rsidP="001E351A">
            <w:pPr>
              <w:jc w:val="start"/>
            </w:pPr>
            <w:r w:rsidRPr="001E351A">
              <w:t>0.94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512DEAE4" w14:textId="77777777" w:rsidR="001E351A" w:rsidRPr="001E351A" w:rsidRDefault="001E351A" w:rsidP="001E351A">
            <w:pPr>
              <w:jc w:val="start"/>
            </w:pPr>
            <w:r w:rsidRPr="001E351A">
              <w:t>0.93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69991B1F" w14:textId="77777777" w:rsidR="001E351A" w:rsidRPr="001E351A" w:rsidRDefault="001E351A" w:rsidP="001E351A">
            <w:pPr>
              <w:jc w:val="start"/>
            </w:pPr>
            <w:r w:rsidRPr="001E351A">
              <w:t>0.95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31B25C7D" w14:textId="77777777" w:rsidR="001E351A" w:rsidRPr="001E351A" w:rsidRDefault="001E351A" w:rsidP="001E351A">
            <w:pPr>
              <w:jc w:val="start"/>
            </w:pPr>
            <w:r w:rsidRPr="001E351A">
              <w:t>0.94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FFFFFF"/>
            <w:vAlign w:val="bottom"/>
            <w:hideMark/>
          </w:tcPr>
          <w:p w14:paraId="2292F44A" w14:textId="77777777" w:rsidR="001E351A" w:rsidRPr="001E351A" w:rsidRDefault="001E351A" w:rsidP="001E351A">
            <w:pPr>
              <w:jc w:val="start"/>
            </w:pPr>
            <w:r w:rsidRPr="001E351A">
              <w:t>0.97</w:t>
            </w:r>
          </w:p>
        </w:tc>
      </w:tr>
      <w:tr w:rsidR="001E351A" w:rsidRPr="001E351A" w14:paraId="6E054E43" w14:textId="77777777" w:rsidTr="001E351A">
        <w:trPr>
          <w:tblCellSpacing w:w="0.75pt" w:type="dxa"/>
        </w:trPr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2C57390A" w14:textId="77777777" w:rsidR="001E351A" w:rsidRPr="001E351A" w:rsidRDefault="001E351A" w:rsidP="001E351A">
            <w:pPr>
              <w:jc w:val="start"/>
            </w:pPr>
            <w:r w:rsidRPr="001E351A">
              <w:t>MobileNetV2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29340EC6" w14:textId="77777777" w:rsidR="001E351A" w:rsidRPr="001E351A" w:rsidRDefault="001E351A" w:rsidP="001E351A">
            <w:pPr>
              <w:jc w:val="start"/>
            </w:pPr>
            <w:r w:rsidRPr="001E351A">
              <w:t>0.92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4D27891C" w14:textId="77777777" w:rsidR="001E351A" w:rsidRPr="001E351A" w:rsidRDefault="001E351A" w:rsidP="001E351A">
            <w:pPr>
              <w:jc w:val="start"/>
            </w:pPr>
            <w:r w:rsidRPr="001E351A">
              <w:t>0.91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00C3E672" w14:textId="77777777" w:rsidR="001E351A" w:rsidRPr="001E351A" w:rsidRDefault="001E351A" w:rsidP="001E351A">
            <w:pPr>
              <w:jc w:val="start"/>
            </w:pPr>
            <w:r w:rsidRPr="001E351A">
              <w:t>0.94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766C4CC6" w14:textId="77777777" w:rsidR="001E351A" w:rsidRPr="001E351A" w:rsidRDefault="001E351A" w:rsidP="001E351A">
            <w:pPr>
              <w:jc w:val="start"/>
            </w:pPr>
            <w:r w:rsidRPr="001E351A">
              <w:t>0.92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FFFFFF"/>
            <w:vAlign w:val="bottom"/>
            <w:hideMark/>
          </w:tcPr>
          <w:p w14:paraId="33CA2BF6" w14:textId="77777777" w:rsidR="001E351A" w:rsidRPr="001E351A" w:rsidRDefault="001E351A" w:rsidP="001E351A">
            <w:pPr>
              <w:jc w:val="start"/>
            </w:pPr>
            <w:r w:rsidRPr="001E351A">
              <w:t>0.96</w:t>
            </w:r>
          </w:p>
        </w:tc>
      </w:tr>
      <w:tr w:rsidR="001E351A" w:rsidRPr="001E351A" w14:paraId="08FD00E9" w14:textId="77777777" w:rsidTr="001E351A">
        <w:trPr>
          <w:tblCellSpacing w:w="0.75pt" w:type="dxa"/>
        </w:trPr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5C984EA2" w14:textId="77777777" w:rsidR="001E351A" w:rsidRPr="001E351A" w:rsidRDefault="001E351A" w:rsidP="001E351A">
            <w:pPr>
              <w:jc w:val="start"/>
            </w:pPr>
            <w:r w:rsidRPr="001E351A">
              <w:t>ResNet101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5A0D8513" w14:textId="77777777" w:rsidR="001E351A" w:rsidRPr="001E351A" w:rsidRDefault="001E351A" w:rsidP="001E351A">
            <w:pPr>
              <w:jc w:val="start"/>
            </w:pPr>
            <w:r w:rsidRPr="001E351A">
              <w:t>0.95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53B71D24" w14:textId="77777777" w:rsidR="001E351A" w:rsidRPr="001E351A" w:rsidRDefault="001E351A" w:rsidP="001E351A">
            <w:pPr>
              <w:jc w:val="start"/>
            </w:pPr>
            <w:r w:rsidRPr="001E351A">
              <w:t>0.94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32E5D5DB" w14:textId="77777777" w:rsidR="001E351A" w:rsidRPr="001E351A" w:rsidRDefault="001E351A" w:rsidP="001E351A">
            <w:pPr>
              <w:jc w:val="start"/>
            </w:pPr>
            <w:r w:rsidRPr="001E351A">
              <w:t>0.96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2" w:space="0" w:color="auto"/>
            </w:tcBorders>
            <w:shd w:val="clear" w:color="auto" w:fill="FFFFFF"/>
            <w:vAlign w:val="bottom"/>
            <w:hideMark/>
          </w:tcPr>
          <w:p w14:paraId="3649FBFD" w14:textId="77777777" w:rsidR="001E351A" w:rsidRPr="001E351A" w:rsidRDefault="001E351A" w:rsidP="001E351A">
            <w:pPr>
              <w:jc w:val="start"/>
            </w:pPr>
            <w:r w:rsidRPr="001E351A">
              <w:t>0.95</w:t>
            </w:r>
          </w:p>
        </w:tc>
        <w:tc>
          <w:tcPr>
            <w:tcW w:w="0pt" w:type="dxa"/>
            <w:tcBorders>
              <w:top w:val="single" w:sz="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FFFFFF"/>
            <w:vAlign w:val="bottom"/>
            <w:hideMark/>
          </w:tcPr>
          <w:p w14:paraId="4F54F30C" w14:textId="77777777" w:rsidR="001E351A" w:rsidRPr="001E351A" w:rsidRDefault="001E351A" w:rsidP="001E351A">
            <w:pPr>
              <w:jc w:val="start"/>
            </w:pPr>
            <w:r w:rsidRPr="001E351A">
              <w:t>0.98</w:t>
            </w:r>
          </w:p>
        </w:tc>
      </w:tr>
    </w:tbl>
    <w:p w14:paraId="5CF49568" w14:textId="77777777" w:rsidR="001E351A" w:rsidRPr="001E351A" w:rsidRDefault="001E351A" w:rsidP="001E351A">
      <w:pPr>
        <w:jc w:val="start"/>
      </w:pPr>
    </w:p>
    <w:p w14:paraId="5BC5D35E" w14:textId="760B6129" w:rsidR="001E351A" w:rsidRDefault="001E351A" w:rsidP="001E351A">
      <w:pPr>
        <w:pStyle w:val="figurecaption"/>
        <w:numPr>
          <w:ilvl w:val="0"/>
          <w:numId w:val="0"/>
        </w:numPr>
        <w:jc w:val="center"/>
        <w:rPr>
          <w:sz w:val="18"/>
          <w:szCs w:val="18"/>
        </w:rPr>
      </w:pPr>
      <w:r>
        <w:t>V</w:t>
      </w:r>
      <w:r w:rsidRPr="001E351A">
        <w:rPr>
          <w:sz w:val="18"/>
          <w:szCs w:val="18"/>
        </w:rPr>
        <w:t>I.Conclusion</w:t>
      </w:r>
    </w:p>
    <w:p w14:paraId="3A3E0DFB" w14:textId="62473C7D" w:rsidR="001E351A" w:rsidRDefault="001E351A" w:rsidP="001E351A">
      <w:pPr>
        <w:pStyle w:val="figurecaption"/>
        <w:numPr>
          <w:ilvl w:val="0"/>
          <w:numId w:val="0"/>
        </w:numPr>
        <w:jc w:val="center"/>
      </w:pPr>
      <w:r w:rsidRPr="001E351A">
        <w:t>This study demonstrates the feasibility of using deep learning models for pneumonia detection from chest X-ray images. Pre-trained models, especially DenseNet121 and ResNet101, showed high accuracy and robustness. The Gradio-based GUI enhances accessibility, allowing users to interact with the models effortlessly.</w:t>
      </w:r>
    </w:p>
    <w:p w14:paraId="3B1261CC" w14:textId="77777777" w:rsidR="001E351A" w:rsidRDefault="001E351A" w:rsidP="001E351A">
      <w:pPr>
        <w:pStyle w:val="figurecaption"/>
        <w:numPr>
          <w:ilvl w:val="0"/>
          <w:numId w:val="0"/>
        </w:numPr>
        <w:jc w:val="center"/>
      </w:pPr>
    </w:p>
    <w:p w14:paraId="68B34697" w14:textId="77777777" w:rsidR="001E351A" w:rsidRDefault="001E351A" w:rsidP="001E351A">
      <w:pPr>
        <w:pStyle w:val="figurecaption"/>
        <w:numPr>
          <w:ilvl w:val="0"/>
          <w:numId w:val="0"/>
        </w:numPr>
      </w:pPr>
    </w:p>
    <w:p w14:paraId="0534DF3A" w14:textId="77777777" w:rsidR="001E351A" w:rsidRDefault="001E351A" w:rsidP="001E351A">
      <w:pPr>
        <w:pStyle w:val="figurecaption"/>
        <w:numPr>
          <w:ilvl w:val="0"/>
          <w:numId w:val="0"/>
        </w:numPr>
      </w:pPr>
    </w:p>
    <w:p w14:paraId="1F5B123B" w14:textId="77777777" w:rsidR="001E351A" w:rsidRDefault="001E351A" w:rsidP="001E351A">
      <w:pPr>
        <w:pStyle w:val="figurecaption"/>
        <w:numPr>
          <w:ilvl w:val="0"/>
          <w:numId w:val="0"/>
        </w:numPr>
      </w:pPr>
    </w:p>
    <w:p w14:paraId="70A579A5" w14:textId="77777777" w:rsidR="001E351A" w:rsidRDefault="001E351A" w:rsidP="001E351A">
      <w:pPr>
        <w:pStyle w:val="figurecaption"/>
        <w:numPr>
          <w:ilvl w:val="0"/>
          <w:numId w:val="0"/>
        </w:numPr>
      </w:pPr>
    </w:p>
    <w:p w14:paraId="336AFE1C" w14:textId="77777777" w:rsidR="009303D9" w:rsidRDefault="009303D9" w:rsidP="00A059B3">
      <w:pPr>
        <w:pStyle w:val="Heading5"/>
      </w:pPr>
      <w:r w:rsidRPr="005B520E">
        <w:t>References</w:t>
      </w:r>
    </w:p>
    <w:p w14:paraId="1BFA2D53" w14:textId="3DE9E167" w:rsidR="001E351A" w:rsidRPr="001E351A" w:rsidRDefault="001E351A" w:rsidP="001E351A">
      <w:pPr>
        <w:pStyle w:val="references"/>
        <w:rPr>
          <w:spacing w:val="-1"/>
          <w:lang w:eastAsia="x-none"/>
        </w:rPr>
      </w:pPr>
      <w:r w:rsidRPr="001E351A">
        <w:rPr>
          <w:spacing w:val="-1"/>
          <w:lang w:eastAsia="x-none"/>
        </w:rPr>
        <w:t>A. Rajpurkar, et al., "CheXNet: Radiologist-Level Pneumonia Detection on Chest X-Rays with Deep Learning," arXiv preprint arXiv:1711.05225, 2017.</w:t>
      </w:r>
    </w:p>
    <w:p w14:paraId="67A9864B" w14:textId="20914C65" w:rsidR="001E351A" w:rsidRPr="001E351A" w:rsidRDefault="001E351A" w:rsidP="001E351A">
      <w:pPr>
        <w:pStyle w:val="references"/>
        <w:rPr>
          <w:spacing w:val="-1"/>
          <w:lang w:eastAsia="x-none"/>
        </w:rPr>
      </w:pPr>
      <w:r w:rsidRPr="001E351A">
        <w:rPr>
          <w:spacing w:val="-1"/>
          <w:lang w:eastAsia="x-none"/>
        </w:rPr>
        <w:t>H. Stephen, et al., "Comparison of Pre-trained Models for Medical Image Classification," in Proc. 2019 Int. Conf. on Advances in Computing, Communications, and Informatics (ICACCI), 2019.</w:t>
      </w:r>
    </w:p>
    <w:p w14:paraId="6D91CD7A" w14:textId="58E6928F" w:rsidR="001E351A" w:rsidRPr="001E351A" w:rsidRDefault="001E351A" w:rsidP="001E351A">
      <w:pPr>
        <w:pStyle w:val="references"/>
        <w:rPr>
          <w:spacing w:val="-1"/>
          <w:lang w:eastAsia="x-none"/>
        </w:rPr>
      </w:pPr>
      <w:r w:rsidRPr="001E351A">
        <w:rPr>
          <w:spacing w:val="-1"/>
          <w:lang w:eastAsia="x-none"/>
        </w:rPr>
        <w:t xml:space="preserve"> R. Albahli, et al., "Using VGG16 and DenseNet121 for Pneumonia Detection from Chest X-Rays," in Int. J. of Advanced Computer Science and Applications, vol. 12, no. 2, 2021.</w:t>
      </w:r>
    </w:p>
    <w:p w14:paraId="299D1E61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0E7A2102" w14:textId="282185F6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5216B390" w14:textId="77777777" w:rsidR="00F86F29" w:rsidRDefault="00F86F29" w:rsidP="001A3B3D">
      <w:r>
        <w:separator/>
      </w:r>
    </w:p>
  </w:endnote>
  <w:endnote w:type="continuationSeparator" w:id="0">
    <w:p w14:paraId="560A6907" w14:textId="77777777" w:rsidR="00F86F29" w:rsidRDefault="00F86F2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06CEB1EB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3AD3EA6F" w14:textId="77777777" w:rsidR="00F86F29" w:rsidRDefault="00F86F29" w:rsidP="001A3B3D">
      <w:r>
        <w:separator/>
      </w:r>
    </w:p>
  </w:footnote>
  <w:footnote w:type="continuationSeparator" w:id="0">
    <w:p w14:paraId="0E86EC3F" w14:textId="77777777" w:rsidR="00F86F29" w:rsidRDefault="00F86F2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A145197"/>
    <w:multiLevelType w:val="hybridMultilevel"/>
    <w:tmpl w:val="C8F6316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2726462"/>
    <w:multiLevelType w:val="hybridMultilevel"/>
    <w:tmpl w:val="C22242BC"/>
    <w:lvl w:ilvl="0" w:tplc="0409000F">
      <w:start w:val="1"/>
      <w:numFmt w:val="decimal"/>
      <w:lvlText w:val="%1."/>
      <w:lvlJc w:val="start"/>
      <w:pPr>
        <w:ind w:start="50.40pt" w:hanging="18pt"/>
      </w:pPr>
    </w:lvl>
    <w:lvl w:ilvl="1" w:tplc="04090019" w:tentative="1">
      <w:start w:val="1"/>
      <w:numFmt w:val="lowerLetter"/>
      <w:lvlText w:val="%2."/>
      <w:lvlJc w:val="start"/>
      <w:pPr>
        <w:ind w:start="86.40pt" w:hanging="18pt"/>
      </w:pPr>
    </w:lvl>
    <w:lvl w:ilvl="2" w:tplc="0409001B" w:tentative="1">
      <w:start w:val="1"/>
      <w:numFmt w:val="lowerRoman"/>
      <w:lvlText w:val="%3."/>
      <w:lvlJc w:val="end"/>
      <w:pPr>
        <w:ind w:start="122.40pt" w:hanging="9pt"/>
      </w:pPr>
    </w:lvl>
    <w:lvl w:ilvl="3" w:tplc="0409000F" w:tentative="1">
      <w:start w:val="1"/>
      <w:numFmt w:val="decimal"/>
      <w:lvlText w:val="%4."/>
      <w:lvlJc w:val="start"/>
      <w:pPr>
        <w:ind w:start="158.40pt" w:hanging="18pt"/>
      </w:pPr>
    </w:lvl>
    <w:lvl w:ilvl="4" w:tplc="04090019" w:tentative="1">
      <w:start w:val="1"/>
      <w:numFmt w:val="lowerLetter"/>
      <w:lvlText w:val="%5."/>
      <w:lvlJc w:val="start"/>
      <w:pPr>
        <w:ind w:start="194.40pt" w:hanging="18pt"/>
      </w:pPr>
    </w:lvl>
    <w:lvl w:ilvl="5" w:tplc="0409001B" w:tentative="1">
      <w:start w:val="1"/>
      <w:numFmt w:val="lowerRoman"/>
      <w:lvlText w:val="%6."/>
      <w:lvlJc w:val="end"/>
      <w:pPr>
        <w:ind w:start="230.40pt" w:hanging="9pt"/>
      </w:pPr>
    </w:lvl>
    <w:lvl w:ilvl="6" w:tplc="0409000F" w:tentative="1">
      <w:start w:val="1"/>
      <w:numFmt w:val="decimal"/>
      <w:lvlText w:val="%7."/>
      <w:lvlJc w:val="start"/>
      <w:pPr>
        <w:ind w:start="266.40pt" w:hanging="18pt"/>
      </w:pPr>
    </w:lvl>
    <w:lvl w:ilvl="7" w:tplc="04090019" w:tentative="1">
      <w:start w:val="1"/>
      <w:numFmt w:val="lowerLetter"/>
      <w:lvlText w:val="%8."/>
      <w:lvlJc w:val="start"/>
      <w:pPr>
        <w:ind w:start="302.40pt" w:hanging="18pt"/>
      </w:pPr>
    </w:lvl>
    <w:lvl w:ilvl="8" w:tplc="04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3" w15:restartNumberingAfterBreak="0">
    <w:nsid w:val="18843F27"/>
    <w:multiLevelType w:val="multilevel"/>
    <w:tmpl w:val="F450417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4" w15:restartNumberingAfterBreak="0">
    <w:nsid w:val="1C395DA8"/>
    <w:multiLevelType w:val="hybridMultilevel"/>
    <w:tmpl w:val="9962AE6C"/>
    <w:lvl w:ilvl="0" w:tplc="04090015">
      <w:start w:val="1"/>
      <w:numFmt w:val="upperLetter"/>
      <w:lvlText w:val="%1."/>
      <w:lvlJc w:val="start"/>
      <w:pPr>
        <w:ind w:start="50.40pt" w:hanging="18pt"/>
      </w:pPr>
    </w:lvl>
    <w:lvl w:ilvl="1" w:tplc="04090019" w:tentative="1">
      <w:start w:val="1"/>
      <w:numFmt w:val="lowerLetter"/>
      <w:lvlText w:val="%2."/>
      <w:lvlJc w:val="start"/>
      <w:pPr>
        <w:ind w:start="86.40pt" w:hanging="18pt"/>
      </w:pPr>
    </w:lvl>
    <w:lvl w:ilvl="2" w:tplc="0409001B" w:tentative="1">
      <w:start w:val="1"/>
      <w:numFmt w:val="lowerRoman"/>
      <w:lvlText w:val="%3."/>
      <w:lvlJc w:val="end"/>
      <w:pPr>
        <w:ind w:start="122.40pt" w:hanging="9pt"/>
      </w:pPr>
    </w:lvl>
    <w:lvl w:ilvl="3" w:tplc="0409000F" w:tentative="1">
      <w:start w:val="1"/>
      <w:numFmt w:val="decimal"/>
      <w:lvlText w:val="%4."/>
      <w:lvlJc w:val="start"/>
      <w:pPr>
        <w:ind w:start="158.40pt" w:hanging="18pt"/>
      </w:pPr>
    </w:lvl>
    <w:lvl w:ilvl="4" w:tplc="04090019" w:tentative="1">
      <w:start w:val="1"/>
      <w:numFmt w:val="lowerLetter"/>
      <w:lvlText w:val="%5."/>
      <w:lvlJc w:val="start"/>
      <w:pPr>
        <w:ind w:start="194.40pt" w:hanging="18pt"/>
      </w:pPr>
    </w:lvl>
    <w:lvl w:ilvl="5" w:tplc="0409001B" w:tentative="1">
      <w:start w:val="1"/>
      <w:numFmt w:val="lowerRoman"/>
      <w:lvlText w:val="%6."/>
      <w:lvlJc w:val="end"/>
      <w:pPr>
        <w:ind w:start="230.40pt" w:hanging="9pt"/>
      </w:pPr>
    </w:lvl>
    <w:lvl w:ilvl="6" w:tplc="0409000F" w:tentative="1">
      <w:start w:val="1"/>
      <w:numFmt w:val="decimal"/>
      <w:lvlText w:val="%7."/>
      <w:lvlJc w:val="start"/>
      <w:pPr>
        <w:ind w:start="266.40pt" w:hanging="18pt"/>
      </w:pPr>
    </w:lvl>
    <w:lvl w:ilvl="7" w:tplc="04090019" w:tentative="1">
      <w:start w:val="1"/>
      <w:numFmt w:val="lowerLetter"/>
      <w:lvlText w:val="%8."/>
      <w:lvlJc w:val="start"/>
      <w:pPr>
        <w:ind w:start="302.40pt" w:hanging="18pt"/>
      </w:pPr>
    </w:lvl>
    <w:lvl w:ilvl="8" w:tplc="04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5" w15:restartNumberingAfterBreak="0">
    <w:nsid w:val="1DDB237A"/>
    <w:multiLevelType w:val="hybridMultilevel"/>
    <w:tmpl w:val="867020D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7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8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1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2" w15:restartNumberingAfterBreak="0">
    <w:nsid w:val="46ED226D"/>
    <w:multiLevelType w:val="hybridMultilevel"/>
    <w:tmpl w:val="F10E6670"/>
    <w:lvl w:ilvl="0" w:tplc="04090015">
      <w:start w:val="1"/>
      <w:numFmt w:val="upperLetter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 w15:restartNumberingAfterBreak="0">
    <w:nsid w:val="50551FE3"/>
    <w:multiLevelType w:val="multilevel"/>
    <w:tmpl w:val="F8E4D416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7" w15:restartNumberingAfterBreak="0">
    <w:nsid w:val="6C636393"/>
    <w:multiLevelType w:val="hybridMultilevel"/>
    <w:tmpl w:val="984E733E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60909264">
    <w:abstractNumId w:val="19"/>
  </w:num>
  <w:num w:numId="2" w16cid:durableId="1243952693">
    <w:abstractNumId w:val="26"/>
  </w:num>
  <w:num w:numId="3" w16cid:durableId="1788575193">
    <w:abstractNumId w:val="18"/>
  </w:num>
  <w:num w:numId="4" w16cid:durableId="679895116">
    <w:abstractNumId w:val="21"/>
  </w:num>
  <w:num w:numId="5" w16cid:durableId="1848207841">
    <w:abstractNumId w:val="21"/>
  </w:num>
  <w:num w:numId="6" w16cid:durableId="1895853204">
    <w:abstractNumId w:val="21"/>
  </w:num>
  <w:num w:numId="7" w16cid:durableId="656767265">
    <w:abstractNumId w:val="21"/>
  </w:num>
  <w:num w:numId="8" w16cid:durableId="161240566">
    <w:abstractNumId w:val="25"/>
  </w:num>
  <w:num w:numId="9" w16cid:durableId="1196576633">
    <w:abstractNumId w:val="28"/>
  </w:num>
  <w:num w:numId="10" w16cid:durableId="1546404926">
    <w:abstractNumId w:val="20"/>
  </w:num>
  <w:num w:numId="11" w16cid:durableId="2010516766">
    <w:abstractNumId w:val="17"/>
  </w:num>
  <w:num w:numId="12" w16cid:durableId="1369259454">
    <w:abstractNumId w:val="16"/>
  </w:num>
  <w:num w:numId="13" w16cid:durableId="1638298952">
    <w:abstractNumId w:val="0"/>
  </w:num>
  <w:num w:numId="14" w16cid:durableId="1476410637">
    <w:abstractNumId w:val="10"/>
  </w:num>
  <w:num w:numId="15" w16cid:durableId="158470032">
    <w:abstractNumId w:val="8"/>
  </w:num>
  <w:num w:numId="16" w16cid:durableId="1889535438">
    <w:abstractNumId w:val="7"/>
  </w:num>
  <w:num w:numId="17" w16cid:durableId="1457749309">
    <w:abstractNumId w:val="6"/>
  </w:num>
  <w:num w:numId="18" w16cid:durableId="2075199460">
    <w:abstractNumId w:val="5"/>
  </w:num>
  <w:num w:numId="19" w16cid:durableId="41291631">
    <w:abstractNumId w:val="9"/>
  </w:num>
  <w:num w:numId="20" w16cid:durableId="1770353654">
    <w:abstractNumId w:val="4"/>
  </w:num>
  <w:num w:numId="21" w16cid:durableId="2127656794">
    <w:abstractNumId w:val="3"/>
  </w:num>
  <w:num w:numId="22" w16cid:durableId="1657799193">
    <w:abstractNumId w:val="2"/>
  </w:num>
  <w:num w:numId="23" w16cid:durableId="1182474648">
    <w:abstractNumId w:val="1"/>
  </w:num>
  <w:num w:numId="24" w16cid:durableId="1132675033">
    <w:abstractNumId w:val="23"/>
  </w:num>
  <w:num w:numId="25" w16cid:durableId="1198929119">
    <w:abstractNumId w:val="12"/>
  </w:num>
  <w:num w:numId="26" w16cid:durableId="230039726">
    <w:abstractNumId w:val="15"/>
  </w:num>
  <w:num w:numId="27" w16cid:durableId="1431587838">
    <w:abstractNumId w:val="22"/>
  </w:num>
  <w:num w:numId="28" w16cid:durableId="1254587475">
    <w:abstractNumId w:val="14"/>
  </w:num>
  <w:num w:numId="29" w16cid:durableId="1605266051">
    <w:abstractNumId w:val="27"/>
  </w:num>
  <w:num w:numId="30" w16cid:durableId="602880029">
    <w:abstractNumId w:val="24"/>
  </w:num>
  <w:num w:numId="31" w16cid:durableId="849372489">
    <w:abstractNumId w:val="13"/>
  </w:num>
  <w:num w:numId="32" w16cid:durableId="15427897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23BCB"/>
    <w:rsid w:val="001A2EFD"/>
    <w:rsid w:val="001A3B3D"/>
    <w:rsid w:val="001B67DC"/>
    <w:rsid w:val="001E351A"/>
    <w:rsid w:val="002254A9"/>
    <w:rsid w:val="00233D97"/>
    <w:rsid w:val="002347A2"/>
    <w:rsid w:val="002708FB"/>
    <w:rsid w:val="002850E3"/>
    <w:rsid w:val="00354FCF"/>
    <w:rsid w:val="003A19E2"/>
    <w:rsid w:val="003B1DBA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A4F51"/>
    <w:rsid w:val="005B0344"/>
    <w:rsid w:val="005B520E"/>
    <w:rsid w:val="005E2800"/>
    <w:rsid w:val="00605825"/>
    <w:rsid w:val="00627169"/>
    <w:rsid w:val="00645D22"/>
    <w:rsid w:val="00651A08"/>
    <w:rsid w:val="00654204"/>
    <w:rsid w:val="00670434"/>
    <w:rsid w:val="006B6B66"/>
    <w:rsid w:val="006E253C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9501C"/>
    <w:rsid w:val="009F1D79"/>
    <w:rsid w:val="00A059B3"/>
    <w:rsid w:val="00AC07B7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F7224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86F29"/>
    <w:rsid w:val="00F9441B"/>
    <w:rsid w:val="00FA4C32"/>
    <w:rsid w:val="00FC1893"/>
    <w:rsid w:val="00FD1C0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531B7F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627169"/>
    <w:pPr>
      <w:ind w:start="36pt"/>
      <w:contextualSpacing/>
    </w:pPr>
  </w:style>
  <w:style w:type="character" w:styleId="Strong">
    <w:name w:val="Strong"/>
    <w:basedOn w:val="DefaultParagraphFont"/>
    <w:uiPriority w:val="22"/>
    <w:qFormat/>
    <w:rsid w:val="00123BCB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3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04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9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6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3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6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4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29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2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6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5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0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8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8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5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2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7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3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7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0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2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9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50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2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0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4716F37-E91B-44B4-B4D0-799BD013C57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omar yasser</cp:lastModifiedBy>
  <cp:revision>2</cp:revision>
  <dcterms:created xsi:type="dcterms:W3CDTF">2024-05-20T04:18:00Z</dcterms:created>
  <dcterms:modified xsi:type="dcterms:W3CDTF">2024-05-20T04:18:00Z</dcterms:modified>
</cp:coreProperties>
</file>