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77C8D" w14:textId="2823C1D1" w:rsidR="007A1F45" w:rsidRPr="00E4332A" w:rsidRDefault="00115E19" w:rsidP="007A1F45">
      <w:pPr>
        <w:jc w:val="center"/>
        <w:rPr>
          <w:rFonts w:ascii="Palatino Linotype" w:hAnsi="Palatino Linotype"/>
          <w:sz w:val="144"/>
          <w:szCs w:val="144"/>
          <w:lang w:val="en-GB"/>
          <w14:textOutline w14:w="9525" w14:cap="rnd" w14:cmpd="sng" w14:algn="ctr">
            <w14:solidFill>
              <w14:schemeClr w14:val="tx1"/>
            </w14:solidFill>
            <w14:prstDash w14:val="solid"/>
            <w14:bevel/>
          </w14:textOutline>
        </w:rPr>
      </w:pPr>
      <w:bookmarkStart w:id="0" w:name="_Hlk86086882"/>
      <w:bookmarkEnd w:id="0"/>
      <w:r>
        <w:rPr>
          <w:noProof/>
        </w:rPr>
        <w:drawing>
          <wp:anchor distT="0" distB="0" distL="114300" distR="114300" simplePos="0" relativeHeight="251677696" behindDoc="0" locked="0" layoutInCell="1" allowOverlap="1" wp14:anchorId="03744B9D" wp14:editId="6376E1FB">
            <wp:simplePos x="0" y="0"/>
            <wp:positionH relativeFrom="margin">
              <wp:align>center</wp:align>
            </wp:positionH>
            <wp:positionV relativeFrom="paragraph">
              <wp:posOffset>1708405</wp:posOffset>
            </wp:positionV>
            <wp:extent cx="5741035" cy="3467100"/>
            <wp:effectExtent l="0" t="0" r="0" b="0"/>
            <wp:wrapSquare wrapText="bothSides"/>
            <wp:docPr id="31" name="Immagine 31" descr="Immagine che contiene testo, erba, esterni, camp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erba, esterni, camp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035" cy="34671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7A1F45" w:rsidRPr="00115E19">
        <w:rPr>
          <w:rFonts w:ascii="Palatino Linotype" w:hAnsi="Palatino Linotype"/>
          <w:sz w:val="144"/>
          <w:szCs w:val="144"/>
          <w:lang w:val="en-GB"/>
          <w14:shadow w14:blurRad="50800" w14:dist="38100" w14:dir="2700000" w14:sx="100000" w14:sy="100000" w14:kx="0" w14:ky="0" w14:algn="tl">
            <w14:schemeClr w14:val="tx1">
              <w14:alpha w14:val="60000"/>
            </w14:schemeClr>
          </w14:shadow>
          <w14:textOutline w14:w="9525" w14:cap="rnd" w14:cmpd="sng" w14:algn="ctr">
            <w14:solidFill>
              <w14:schemeClr w14:val="tx1"/>
            </w14:solidFill>
            <w14:prstDash w14:val="solid"/>
            <w14:bevel/>
          </w14:textOutline>
          <w14:textFill>
            <w14:gradFill>
              <w14:gsLst>
                <w14:gs w14:pos="0">
                  <w14:schemeClr w14:val="bg1">
                    <w14:lumMod w14:val="95000"/>
                  </w14:schemeClr>
                </w14:gs>
                <w14:gs w14:pos="100000">
                  <w14:srgbClr w14:val="0000FF"/>
                </w14:gs>
                <w14:gs w14:pos="80000">
                  <w14:srgbClr w14:val="00FF00"/>
                </w14:gs>
                <w14:gs w14:pos="60000">
                  <w14:srgbClr w14:val="FF0000"/>
                </w14:gs>
                <w14:gs w14:pos="40000">
                  <w14:schemeClr w14:val="tx1"/>
                </w14:gs>
              </w14:gsLst>
              <w14:lin w14:ang="0" w14:scaled="0"/>
            </w14:gradFill>
          </w14:textFill>
        </w:rPr>
        <w:t>Colorization</w:t>
      </w:r>
    </w:p>
    <w:p w14:paraId="562779BA" w14:textId="77777777" w:rsidR="00115E19" w:rsidRDefault="00115E19">
      <w:pPr>
        <w:jc w:val="center"/>
        <w:rPr>
          <w:rFonts w:ascii="Palatino Linotype" w:hAnsi="Palatino Linotype"/>
          <w:sz w:val="54"/>
          <w:szCs w:val="54"/>
          <w:lang w:val="en-GB"/>
        </w:rPr>
      </w:pPr>
    </w:p>
    <w:p w14:paraId="28C10272" w14:textId="2A4C8F70" w:rsidR="00BD1363" w:rsidRPr="00E4332A" w:rsidRDefault="005430FE">
      <w:pPr>
        <w:jc w:val="center"/>
        <w:rPr>
          <w:rFonts w:ascii="Palatino Linotype" w:hAnsi="Palatino Linotype"/>
          <w:sz w:val="54"/>
          <w:szCs w:val="54"/>
          <w:lang w:val="en-GB"/>
        </w:rPr>
      </w:pPr>
      <w:r w:rsidRPr="00E4332A">
        <w:rPr>
          <w:rFonts w:ascii="Palatino Linotype" w:hAnsi="Palatino Linotype"/>
          <w:sz w:val="54"/>
          <w:szCs w:val="54"/>
          <w:lang w:val="en-GB"/>
        </w:rPr>
        <w:t xml:space="preserve">Neural Network </w:t>
      </w:r>
      <w:r w:rsidR="00E4332A">
        <w:rPr>
          <w:rFonts w:ascii="Palatino Linotype" w:hAnsi="Palatino Linotype"/>
          <w:sz w:val="54"/>
          <w:szCs w:val="54"/>
          <w:lang w:val="en-GB"/>
        </w:rPr>
        <w:t>Course 6cfu</w:t>
      </w:r>
    </w:p>
    <w:p w14:paraId="220F3155" w14:textId="2FC2C9C8" w:rsidR="00E4332A" w:rsidRPr="00E4332A" w:rsidRDefault="005430FE">
      <w:pPr>
        <w:jc w:val="center"/>
        <w:rPr>
          <w:rFonts w:ascii="Palatino Linotype" w:hAnsi="Palatino Linotype"/>
          <w:sz w:val="34"/>
          <w:szCs w:val="34"/>
          <w:lang w:val="en-GB"/>
        </w:rPr>
      </w:pPr>
      <w:r w:rsidRPr="00E4332A">
        <w:rPr>
          <w:rFonts w:ascii="Palatino Linotype" w:hAnsi="Palatino Linotype"/>
          <w:sz w:val="34"/>
          <w:szCs w:val="34"/>
          <w:lang w:val="en-GB"/>
        </w:rPr>
        <w:t>Omar Bayoumi</w:t>
      </w:r>
      <w:r w:rsidR="00E4332A" w:rsidRPr="00E4332A">
        <w:rPr>
          <w:rFonts w:ascii="Palatino Linotype" w:hAnsi="Palatino Linotype"/>
          <w:sz w:val="34"/>
          <w:szCs w:val="34"/>
          <w:lang w:val="en-GB"/>
        </w:rPr>
        <w:t>: 1747042</w:t>
      </w:r>
    </w:p>
    <w:p w14:paraId="18CFFE94" w14:textId="5A7A2994" w:rsidR="00E4332A" w:rsidRDefault="005430FE" w:rsidP="00E4332A">
      <w:pPr>
        <w:jc w:val="center"/>
        <w:rPr>
          <w:rFonts w:ascii="Palatino Linotype" w:hAnsi="Palatino Linotype"/>
          <w:sz w:val="34"/>
          <w:szCs w:val="34"/>
        </w:rPr>
      </w:pPr>
      <w:r w:rsidRPr="00E54B8B">
        <w:rPr>
          <w:rFonts w:ascii="Palatino Linotype" w:hAnsi="Palatino Linotype"/>
          <w:sz w:val="34"/>
          <w:szCs w:val="34"/>
        </w:rPr>
        <w:t>Cristiano Bellucci</w:t>
      </w:r>
      <w:r w:rsidR="00E4332A">
        <w:rPr>
          <w:rFonts w:ascii="Palatino Linotype" w:hAnsi="Palatino Linotype"/>
          <w:sz w:val="34"/>
          <w:szCs w:val="34"/>
        </w:rPr>
        <w:t>:</w:t>
      </w:r>
      <w:r w:rsidR="00E4332A" w:rsidRPr="00E4332A">
        <w:t xml:space="preserve"> </w:t>
      </w:r>
      <w:r w:rsidR="00E4332A" w:rsidRPr="00E4332A">
        <w:rPr>
          <w:rFonts w:ascii="Palatino Linotype" w:hAnsi="Palatino Linotype"/>
          <w:sz w:val="34"/>
          <w:szCs w:val="34"/>
        </w:rPr>
        <w:t>1760390</w:t>
      </w:r>
    </w:p>
    <w:p w14:paraId="56BFA267" w14:textId="3444EEB5" w:rsidR="00E4332A" w:rsidRPr="00E54B8B" w:rsidRDefault="005430FE" w:rsidP="00E4332A">
      <w:pPr>
        <w:jc w:val="center"/>
        <w:rPr>
          <w:rFonts w:ascii="Palatino Linotype" w:hAnsi="Palatino Linotype"/>
          <w:sz w:val="34"/>
          <w:szCs w:val="34"/>
        </w:rPr>
      </w:pPr>
      <w:r w:rsidRPr="00E54B8B">
        <w:rPr>
          <w:rFonts w:ascii="Palatino Linotype" w:hAnsi="Palatino Linotype"/>
          <w:sz w:val="34"/>
          <w:szCs w:val="34"/>
        </w:rPr>
        <w:t>Graziano Specchi</w:t>
      </w:r>
      <w:r w:rsidR="00E4332A">
        <w:rPr>
          <w:rFonts w:ascii="Palatino Linotype" w:hAnsi="Palatino Linotype"/>
          <w:sz w:val="34"/>
          <w:szCs w:val="34"/>
        </w:rPr>
        <w:t>:</w:t>
      </w:r>
      <w:r w:rsidR="00E4332A" w:rsidRPr="00E4332A">
        <w:t xml:space="preserve"> </w:t>
      </w:r>
      <w:r w:rsidR="00E4332A" w:rsidRPr="00E4332A">
        <w:rPr>
          <w:rFonts w:ascii="Palatino Linotype" w:hAnsi="Palatino Linotype"/>
          <w:sz w:val="34"/>
          <w:szCs w:val="34"/>
        </w:rPr>
        <w:t>1620431</w:t>
      </w:r>
    </w:p>
    <w:p w14:paraId="60A0695D" w14:textId="20BDE6C4" w:rsidR="00E54B8B" w:rsidRPr="007A1F45" w:rsidRDefault="00E54B8B">
      <w:pPr>
        <w:rPr>
          <w:rFonts w:ascii="Palatino Linotype" w:hAnsi="Palatino Linotype"/>
          <w:sz w:val="34"/>
          <w:szCs w:val="34"/>
        </w:rPr>
      </w:pPr>
      <w:r>
        <w:rPr>
          <w:rFonts w:ascii="Palatino Linotype" w:hAnsi="Palatino Linotype"/>
          <w:sz w:val="34"/>
          <w:szCs w:val="34"/>
        </w:rPr>
        <w:br w:type="page"/>
      </w:r>
    </w:p>
    <w:p w14:paraId="4786E4E9" w14:textId="77777777" w:rsidR="005819D3" w:rsidRPr="00FE603D" w:rsidRDefault="00E4332A">
      <w:pPr>
        <w:rPr>
          <w:rFonts w:ascii="Palatino Linotype" w:hAnsi="Palatino Linotype"/>
          <w:b/>
          <w:bCs/>
          <w:sz w:val="40"/>
          <w:szCs w:val="40"/>
          <w:lang w:val="it-IT"/>
        </w:rPr>
      </w:pPr>
      <w:proofErr w:type="spellStart"/>
      <w:r w:rsidRPr="00FE603D">
        <w:rPr>
          <w:rFonts w:ascii="Palatino Linotype" w:hAnsi="Palatino Linotype"/>
          <w:b/>
          <w:bCs/>
          <w:sz w:val="40"/>
          <w:szCs w:val="40"/>
          <w:lang w:val="it-IT"/>
        </w:rPr>
        <w:lastRenderedPageBreak/>
        <w:t>Table</w:t>
      </w:r>
      <w:proofErr w:type="spellEnd"/>
      <w:r w:rsidRPr="00FE603D">
        <w:rPr>
          <w:rFonts w:ascii="Palatino Linotype" w:hAnsi="Palatino Linotype"/>
          <w:b/>
          <w:bCs/>
          <w:sz w:val="40"/>
          <w:szCs w:val="40"/>
          <w:lang w:val="it-IT"/>
        </w:rPr>
        <w:t xml:space="preserve"> of </w:t>
      </w:r>
      <w:proofErr w:type="spellStart"/>
      <w:r w:rsidRPr="00FE603D">
        <w:rPr>
          <w:rFonts w:ascii="Palatino Linotype" w:hAnsi="Palatino Linotype"/>
          <w:b/>
          <w:bCs/>
          <w:sz w:val="40"/>
          <w:szCs w:val="40"/>
          <w:lang w:val="it-IT"/>
        </w:rPr>
        <w:t>contents</w:t>
      </w:r>
      <w:proofErr w:type="spellEnd"/>
    </w:p>
    <w:p w14:paraId="6CA11247" w14:textId="5418129E" w:rsidR="00595695" w:rsidRDefault="005819D3">
      <w:pPr>
        <w:pStyle w:val="Sommario1"/>
        <w:tabs>
          <w:tab w:val="left" w:pos="440"/>
          <w:tab w:val="right" w:leader="dot" w:pos="9019"/>
        </w:tabs>
        <w:rPr>
          <w:rFonts w:asciiTheme="minorHAnsi" w:eastAsiaTheme="minorEastAsia" w:hAnsiTheme="minorHAnsi" w:cstheme="minorBidi"/>
          <w:noProof/>
          <w:lang w:val="it-IT"/>
        </w:rPr>
      </w:pPr>
      <w:r>
        <w:rPr>
          <w:rFonts w:ascii="Palatino Linotype" w:hAnsi="Palatino Linotype"/>
          <w:b/>
          <w:bCs/>
          <w:sz w:val="40"/>
          <w:szCs w:val="40"/>
          <w:lang w:val="en-GB"/>
        </w:rPr>
        <w:fldChar w:fldCharType="begin"/>
      </w:r>
      <w:r>
        <w:rPr>
          <w:rFonts w:ascii="Palatino Linotype" w:hAnsi="Palatino Linotype"/>
          <w:b/>
          <w:bCs/>
          <w:sz w:val="40"/>
          <w:szCs w:val="40"/>
          <w:lang w:val="en-GB"/>
        </w:rPr>
        <w:instrText xml:space="preserve"> TOC \h \z \t "Titolo mio,1" </w:instrText>
      </w:r>
      <w:r>
        <w:rPr>
          <w:rFonts w:ascii="Palatino Linotype" w:hAnsi="Palatino Linotype"/>
          <w:b/>
          <w:bCs/>
          <w:sz w:val="40"/>
          <w:szCs w:val="40"/>
          <w:lang w:val="en-GB"/>
        </w:rPr>
        <w:fldChar w:fldCharType="separate"/>
      </w:r>
      <w:hyperlink w:anchor="_Toc86090834" w:history="1">
        <w:r w:rsidR="00595695" w:rsidRPr="007817A7">
          <w:rPr>
            <w:rStyle w:val="Collegamentoipertestuale"/>
            <w:noProof/>
          </w:rPr>
          <w:t>1.</w:t>
        </w:r>
        <w:r w:rsidR="00595695">
          <w:rPr>
            <w:rFonts w:asciiTheme="minorHAnsi" w:eastAsiaTheme="minorEastAsia" w:hAnsiTheme="minorHAnsi" w:cstheme="minorBidi"/>
            <w:noProof/>
            <w:lang w:val="it-IT"/>
          </w:rPr>
          <w:tab/>
        </w:r>
        <w:r w:rsidR="00595695" w:rsidRPr="007817A7">
          <w:rPr>
            <w:rStyle w:val="Collegamentoipertestuale"/>
            <w:noProof/>
          </w:rPr>
          <w:t>Introduction</w:t>
        </w:r>
        <w:r w:rsidR="00595695">
          <w:rPr>
            <w:noProof/>
            <w:webHidden/>
          </w:rPr>
          <w:tab/>
        </w:r>
        <w:r w:rsidR="00595695">
          <w:rPr>
            <w:noProof/>
            <w:webHidden/>
          </w:rPr>
          <w:fldChar w:fldCharType="begin"/>
        </w:r>
        <w:r w:rsidR="00595695">
          <w:rPr>
            <w:noProof/>
            <w:webHidden/>
          </w:rPr>
          <w:instrText xml:space="preserve"> PAGEREF _Toc86090834 \h </w:instrText>
        </w:r>
        <w:r w:rsidR="00595695">
          <w:rPr>
            <w:noProof/>
            <w:webHidden/>
          </w:rPr>
        </w:r>
        <w:r w:rsidR="00595695">
          <w:rPr>
            <w:noProof/>
            <w:webHidden/>
          </w:rPr>
          <w:fldChar w:fldCharType="separate"/>
        </w:r>
        <w:r w:rsidR="00317539">
          <w:rPr>
            <w:noProof/>
            <w:webHidden/>
          </w:rPr>
          <w:t>1</w:t>
        </w:r>
        <w:r w:rsidR="00595695">
          <w:rPr>
            <w:noProof/>
            <w:webHidden/>
          </w:rPr>
          <w:fldChar w:fldCharType="end"/>
        </w:r>
      </w:hyperlink>
    </w:p>
    <w:p w14:paraId="7A47200E" w14:textId="4A0D1619"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35" w:history="1">
        <w:r w:rsidR="00595695" w:rsidRPr="007817A7">
          <w:rPr>
            <w:rStyle w:val="Collegamentoipertestuale"/>
            <w:noProof/>
          </w:rPr>
          <w:t>2.</w:t>
        </w:r>
        <w:r w:rsidR="00595695">
          <w:rPr>
            <w:rFonts w:asciiTheme="minorHAnsi" w:eastAsiaTheme="minorEastAsia" w:hAnsiTheme="minorHAnsi" w:cstheme="minorBidi"/>
            <w:noProof/>
            <w:lang w:val="it-IT"/>
          </w:rPr>
          <w:tab/>
        </w:r>
        <w:r w:rsidR="00595695" w:rsidRPr="007817A7">
          <w:rPr>
            <w:rStyle w:val="Collegamentoipertestuale"/>
            <w:noProof/>
          </w:rPr>
          <w:t>Description and formulation of the problem</w:t>
        </w:r>
        <w:r w:rsidR="00595695">
          <w:rPr>
            <w:noProof/>
            <w:webHidden/>
          </w:rPr>
          <w:tab/>
        </w:r>
        <w:r w:rsidR="00595695">
          <w:rPr>
            <w:noProof/>
            <w:webHidden/>
          </w:rPr>
          <w:fldChar w:fldCharType="begin"/>
        </w:r>
        <w:r w:rsidR="00595695">
          <w:rPr>
            <w:noProof/>
            <w:webHidden/>
          </w:rPr>
          <w:instrText xml:space="preserve"> PAGEREF _Toc86090835 \h </w:instrText>
        </w:r>
        <w:r w:rsidR="00595695">
          <w:rPr>
            <w:noProof/>
            <w:webHidden/>
          </w:rPr>
        </w:r>
        <w:r w:rsidR="00595695">
          <w:rPr>
            <w:noProof/>
            <w:webHidden/>
          </w:rPr>
          <w:fldChar w:fldCharType="separate"/>
        </w:r>
        <w:r w:rsidR="00317539">
          <w:rPr>
            <w:noProof/>
            <w:webHidden/>
          </w:rPr>
          <w:t>1</w:t>
        </w:r>
        <w:r w:rsidR="00595695">
          <w:rPr>
            <w:noProof/>
            <w:webHidden/>
          </w:rPr>
          <w:fldChar w:fldCharType="end"/>
        </w:r>
      </w:hyperlink>
    </w:p>
    <w:p w14:paraId="15A5B971" w14:textId="1F40026A"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36" w:history="1">
        <w:r w:rsidR="00595695" w:rsidRPr="007817A7">
          <w:rPr>
            <w:rStyle w:val="Collegamentoipertestuale"/>
            <w:noProof/>
          </w:rPr>
          <w:t>3.</w:t>
        </w:r>
        <w:r w:rsidR="00595695">
          <w:rPr>
            <w:rFonts w:asciiTheme="minorHAnsi" w:eastAsiaTheme="minorEastAsia" w:hAnsiTheme="minorHAnsi" w:cstheme="minorBidi"/>
            <w:noProof/>
            <w:lang w:val="it-IT"/>
          </w:rPr>
          <w:tab/>
        </w:r>
        <w:r w:rsidR="00595695" w:rsidRPr="007817A7">
          <w:rPr>
            <w:rStyle w:val="Collegamentoipertestuale"/>
            <w:noProof/>
          </w:rPr>
          <w:t>Model</w:t>
        </w:r>
        <w:r w:rsidR="00595695">
          <w:rPr>
            <w:noProof/>
            <w:webHidden/>
          </w:rPr>
          <w:tab/>
        </w:r>
        <w:r w:rsidR="00595695">
          <w:rPr>
            <w:noProof/>
            <w:webHidden/>
          </w:rPr>
          <w:fldChar w:fldCharType="begin"/>
        </w:r>
        <w:r w:rsidR="00595695">
          <w:rPr>
            <w:noProof/>
            <w:webHidden/>
          </w:rPr>
          <w:instrText xml:space="preserve"> PAGEREF _Toc86090836 \h </w:instrText>
        </w:r>
        <w:r w:rsidR="00595695">
          <w:rPr>
            <w:noProof/>
            <w:webHidden/>
          </w:rPr>
        </w:r>
        <w:r w:rsidR="00595695">
          <w:rPr>
            <w:noProof/>
            <w:webHidden/>
          </w:rPr>
          <w:fldChar w:fldCharType="separate"/>
        </w:r>
        <w:r w:rsidR="00317539">
          <w:rPr>
            <w:noProof/>
            <w:webHidden/>
          </w:rPr>
          <w:t>2</w:t>
        </w:r>
        <w:r w:rsidR="00595695">
          <w:rPr>
            <w:noProof/>
            <w:webHidden/>
          </w:rPr>
          <w:fldChar w:fldCharType="end"/>
        </w:r>
      </w:hyperlink>
    </w:p>
    <w:p w14:paraId="11C7DD60" w14:textId="005F0F52"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37" w:history="1">
        <w:r w:rsidR="00595695" w:rsidRPr="007817A7">
          <w:rPr>
            <w:rStyle w:val="Collegamentoipertestuale"/>
            <w:noProof/>
          </w:rPr>
          <w:t>4.</w:t>
        </w:r>
        <w:r w:rsidR="00595695">
          <w:rPr>
            <w:rFonts w:asciiTheme="minorHAnsi" w:eastAsiaTheme="minorEastAsia" w:hAnsiTheme="minorHAnsi" w:cstheme="minorBidi"/>
            <w:noProof/>
            <w:lang w:val="it-IT"/>
          </w:rPr>
          <w:tab/>
        </w:r>
        <w:r w:rsidR="00595695" w:rsidRPr="007817A7">
          <w:rPr>
            <w:rStyle w:val="Collegamentoipertestuale"/>
            <w:noProof/>
          </w:rPr>
          <w:t>Dataset and Preprocessing</w:t>
        </w:r>
        <w:r w:rsidR="00595695">
          <w:rPr>
            <w:noProof/>
            <w:webHidden/>
          </w:rPr>
          <w:tab/>
        </w:r>
        <w:r w:rsidR="00595695">
          <w:rPr>
            <w:noProof/>
            <w:webHidden/>
          </w:rPr>
          <w:fldChar w:fldCharType="begin"/>
        </w:r>
        <w:r w:rsidR="00595695">
          <w:rPr>
            <w:noProof/>
            <w:webHidden/>
          </w:rPr>
          <w:instrText xml:space="preserve"> PAGEREF _Toc86090837 \h </w:instrText>
        </w:r>
        <w:r w:rsidR="00595695">
          <w:rPr>
            <w:noProof/>
            <w:webHidden/>
          </w:rPr>
        </w:r>
        <w:r w:rsidR="00595695">
          <w:rPr>
            <w:noProof/>
            <w:webHidden/>
          </w:rPr>
          <w:fldChar w:fldCharType="separate"/>
        </w:r>
        <w:r w:rsidR="00317539">
          <w:rPr>
            <w:noProof/>
            <w:webHidden/>
          </w:rPr>
          <w:t>3</w:t>
        </w:r>
        <w:r w:rsidR="00595695">
          <w:rPr>
            <w:noProof/>
            <w:webHidden/>
          </w:rPr>
          <w:fldChar w:fldCharType="end"/>
        </w:r>
      </w:hyperlink>
    </w:p>
    <w:p w14:paraId="3B845DA1" w14:textId="50DC447B"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38" w:history="1">
        <w:r w:rsidR="00595695" w:rsidRPr="007817A7">
          <w:rPr>
            <w:rStyle w:val="Collegamentoipertestuale"/>
            <w:noProof/>
          </w:rPr>
          <w:t>5.</w:t>
        </w:r>
        <w:r w:rsidR="00595695">
          <w:rPr>
            <w:rFonts w:asciiTheme="minorHAnsi" w:eastAsiaTheme="minorEastAsia" w:hAnsiTheme="minorHAnsi" w:cstheme="minorBidi"/>
            <w:noProof/>
            <w:lang w:val="it-IT"/>
          </w:rPr>
          <w:tab/>
        </w:r>
        <w:r w:rsidR="00595695" w:rsidRPr="007817A7">
          <w:rPr>
            <w:rStyle w:val="Collegamentoipertestuale"/>
            <w:noProof/>
          </w:rPr>
          <w:t>Loss Function</w:t>
        </w:r>
        <w:r w:rsidR="00595695">
          <w:rPr>
            <w:noProof/>
            <w:webHidden/>
          </w:rPr>
          <w:tab/>
        </w:r>
        <w:r w:rsidR="00595695">
          <w:rPr>
            <w:noProof/>
            <w:webHidden/>
          </w:rPr>
          <w:fldChar w:fldCharType="begin"/>
        </w:r>
        <w:r w:rsidR="00595695">
          <w:rPr>
            <w:noProof/>
            <w:webHidden/>
          </w:rPr>
          <w:instrText xml:space="preserve"> PAGEREF _Toc86090838 \h </w:instrText>
        </w:r>
        <w:r w:rsidR="00595695">
          <w:rPr>
            <w:noProof/>
            <w:webHidden/>
          </w:rPr>
        </w:r>
        <w:r w:rsidR="00595695">
          <w:rPr>
            <w:noProof/>
            <w:webHidden/>
          </w:rPr>
          <w:fldChar w:fldCharType="separate"/>
        </w:r>
        <w:r w:rsidR="00317539">
          <w:rPr>
            <w:noProof/>
            <w:webHidden/>
          </w:rPr>
          <w:t>4</w:t>
        </w:r>
        <w:r w:rsidR="00595695">
          <w:rPr>
            <w:noProof/>
            <w:webHidden/>
          </w:rPr>
          <w:fldChar w:fldCharType="end"/>
        </w:r>
      </w:hyperlink>
    </w:p>
    <w:p w14:paraId="6008B457" w14:textId="73A397B5"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39" w:history="1">
        <w:r w:rsidR="00595695" w:rsidRPr="007817A7">
          <w:rPr>
            <w:rStyle w:val="Collegamentoipertestuale"/>
            <w:noProof/>
          </w:rPr>
          <w:t>6.</w:t>
        </w:r>
        <w:r w:rsidR="00595695">
          <w:rPr>
            <w:rFonts w:asciiTheme="minorHAnsi" w:eastAsiaTheme="minorEastAsia" w:hAnsiTheme="minorHAnsi" w:cstheme="minorBidi"/>
            <w:noProof/>
            <w:lang w:val="it-IT"/>
          </w:rPr>
          <w:tab/>
        </w:r>
        <w:r w:rsidR="00595695" w:rsidRPr="007817A7">
          <w:rPr>
            <w:rStyle w:val="Collegamentoipertestuale"/>
            <w:noProof/>
          </w:rPr>
          <w:t>Training and Validation</w:t>
        </w:r>
        <w:r w:rsidR="00595695">
          <w:rPr>
            <w:noProof/>
            <w:webHidden/>
          </w:rPr>
          <w:tab/>
        </w:r>
        <w:r w:rsidR="00595695">
          <w:rPr>
            <w:noProof/>
            <w:webHidden/>
          </w:rPr>
          <w:fldChar w:fldCharType="begin"/>
        </w:r>
        <w:r w:rsidR="00595695">
          <w:rPr>
            <w:noProof/>
            <w:webHidden/>
          </w:rPr>
          <w:instrText xml:space="preserve"> PAGEREF _Toc86090839 \h </w:instrText>
        </w:r>
        <w:r w:rsidR="00595695">
          <w:rPr>
            <w:noProof/>
            <w:webHidden/>
          </w:rPr>
        </w:r>
        <w:r w:rsidR="00595695">
          <w:rPr>
            <w:noProof/>
            <w:webHidden/>
          </w:rPr>
          <w:fldChar w:fldCharType="separate"/>
        </w:r>
        <w:r w:rsidR="00317539">
          <w:rPr>
            <w:noProof/>
            <w:webHidden/>
          </w:rPr>
          <w:t>6</w:t>
        </w:r>
        <w:r w:rsidR="00595695">
          <w:rPr>
            <w:noProof/>
            <w:webHidden/>
          </w:rPr>
          <w:fldChar w:fldCharType="end"/>
        </w:r>
      </w:hyperlink>
    </w:p>
    <w:p w14:paraId="48FB590D" w14:textId="277C6410"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40" w:history="1">
        <w:r w:rsidR="00595695" w:rsidRPr="007817A7">
          <w:rPr>
            <w:rStyle w:val="Collegamentoipertestuale"/>
            <w:noProof/>
          </w:rPr>
          <w:t>7.</w:t>
        </w:r>
        <w:r w:rsidR="00595695">
          <w:rPr>
            <w:rFonts w:asciiTheme="minorHAnsi" w:eastAsiaTheme="minorEastAsia" w:hAnsiTheme="minorHAnsi" w:cstheme="minorBidi"/>
            <w:noProof/>
            <w:lang w:val="it-IT"/>
          </w:rPr>
          <w:tab/>
        </w:r>
        <w:r w:rsidR="00595695" w:rsidRPr="007817A7">
          <w:rPr>
            <w:rStyle w:val="Collegamentoipertestuale"/>
            <w:noProof/>
          </w:rPr>
          <w:t>From Class Estimates to Image Reconstruction</w:t>
        </w:r>
        <w:r w:rsidR="00595695">
          <w:rPr>
            <w:noProof/>
            <w:webHidden/>
          </w:rPr>
          <w:tab/>
        </w:r>
        <w:r w:rsidR="00595695">
          <w:rPr>
            <w:noProof/>
            <w:webHidden/>
          </w:rPr>
          <w:fldChar w:fldCharType="begin"/>
        </w:r>
        <w:r w:rsidR="00595695">
          <w:rPr>
            <w:noProof/>
            <w:webHidden/>
          </w:rPr>
          <w:instrText xml:space="preserve"> PAGEREF _Toc86090840 \h </w:instrText>
        </w:r>
        <w:r w:rsidR="00595695">
          <w:rPr>
            <w:noProof/>
            <w:webHidden/>
          </w:rPr>
        </w:r>
        <w:r w:rsidR="00595695">
          <w:rPr>
            <w:noProof/>
            <w:webHidden/>
          </w:rPr>
          <w:fldChar w:fldCharType="separate"/>
        </w:r>
        <w:r w:rsidR="00317539">
          <w:rPr>
            <w:noProof/>
            <w:webHidden/>
          </w:rPr>
          <w:t>7</w:t>
        </w:r>
        <w:r w:rsidR="00595695">
          <w:rPr>
            <w:noProof/>
            <w:webHidden/>
          </w:rPr>
          <w:fldChar w:fldCharType="end"/>
        </w:r>
      </w:hyperlink>
    </w:p>
    <w:p w14:paraId="6D9433B1" w14:textId="24FB65AE" w:rsidR="00595695" w:rsidRDefault="00591C0C">
      <w:pPr>
        <w:pStyle w:val="Sommario1"/>
        <w:tabs>
          <w:tab w:val="left" w:pos="440"/>
          <w:tab w:val="right" w:leader="dot" w:pos="9019"/>
        </w:tabs>
        <w:rPr>
          <w:rFonts w:asciiTheme="minorHAnsi" w:eastAsiaTheme="minorEastAsia" w:hAnsiTheme="minorHAnsi" w:cstheme="minorBidi"/>
          <w:noProof/>
          <w:lang w:val="it-IT"/>
        </w:rPr>
      </w:pPr>
      <w:hyperlink w:anchor="_Toc86090841" w:history="1">
        <w:r w:rsidR="00595695" w:rsidRPr="007817A7">
          <w:rPr>
            <w:rStyle w:val="Collegamentoipertestuale"/>
            <w:noProof/>
          </w:rPr>
          <w:t>8.</w:t>
        </w:r>
        <w:r w:rsidR="00595695">
          <w:rPr>
            <w:rFonts w:asciiTheme="minorHAnsi" w:eastAsiaTheme="minorEastAsia" w:hAnsiTheme="minorHAnsi" w:cstheme="minorBidi"/>
            <w:noProof/>
            <w:lang w:val="it-IT"/>
          </w:rPr>
          <w:tab/>
        </w:r>
        <w:r w:rsidR="00595695" w:rsidRPr="007817A7">
          <w:rPr>
            <w:rStyle w:val="Collegamentoipertestuale"/>
            <w:noProof/>
          </w:rPr>
          <w:t>Tests</w:t>
        </w:r>
        <w:r w:rsidR="00595695">
          <w:rPr>
            <w:noProof/>
            <w:webHidden/>
          </w:rPr>
          <w:tab/>
        </w:r>
        <w:r w:rsidR="00595695">
          <w:rPr>
            <w:noProof/>
            <w:webHidden/>
          </w:rPr>
          <w:fldChar w:fldCharType="begin"/>
        </w:r>
        <w:r w:rsidR="00595695">
          <w:rPr>
            <w:noProof/>
            <w:webHidden/>
          </w:rPr>
          <w:instrText xml:space="preserve"> PAGEREF _Toc86090841 \h </w:instrText>
        </w:r>
        <w:r w:rsidR="00595695">
          <w:rPr>
            <w:noProof/>
            <w:webHidden/>
          </w:rPr>
        </w:r>
        <w:r w:rsidR="00595695">
          <w:rPr>
            <w:noProof/>
            <w:webHidden/>
          </w:rPr>
          <w:fldChar w:fldCharType="separate"/>
        </w:r>
        <w:r w:rsidR="00317539">
          <w:rPr>
            <w:noProof/>
            <w:webHidden/>
          </w:rPr>
          <w:t>8</w:t>
        </w:r>
        <w:r w:rsidR="00595695">
          <w:rPr>
            <w:noProof/>
            <w:webHidden/>
          </w:rPr>
          <w:fldChar w:fldCharType="end"/>
        </w:r>
      </w:hyperlink>
    </w:p>
    <w:p w14:paraId="3C5B374E" w14:textId="699003AF" w:rsidR="005819D3" w:rsidRDefault="005819D3">
      <w:pPr>
        <w:rPr>
          <w:rFonts w:ascii="Palatino Linotype" w:hAnsi="Palatino Linotype"/>
          <w:b/>
          <w:bCs/>
          <w:sz w:val="40"/>
          <w:szCs w:val="40"/>
          <w:lang w:val="en-GB"/>
        </w:rPr>
        <w:sectPr w:rsidR="005819D3">
          <w:pgSz w:w="11909" w:h="16834"/>
          <w:pgMar w:top="1440" w:right="1440" w:bottom="1440" w:left="1440" w:header="720" w:footer="720" w:gutter="0"/>
          <w:pgNumType w:start="1"/>
          <w:cols w:space="720"/>
        </w:sectPr>
      </w:pPr>
      <w:r>
        <w:rPr>
          <w:rFonts w:ascii="Palatino Linotype" w:hAnsi="Palatino Linotype"/>
          <w:b/>
          <w:bCs/>
          <w:sz w:val="40"/>
          <w:szCs w:val="40"/>
          <w:lang w:val="en-GB"/>
        </w:rPr>
        <w:fldChar w:fldCharType="end"/>
      </w:r>
    </w:p>
    <w:p w14:paraId="08753C46" w14:textId="77777777" w:rsidR="00115E19" w:rsidRPr="00115E19" w:rsidRDefault="00E4332A" w:rsidP="004E2A27">
      <w:pPr>
        <w:pStyle w:val="Titolomio"/>
        <w:spacing w:line="240" w:lineRule="auto"/>
        <w:rPr>
          <w:sz w:val="40"/>
          <w:szCs w:val="40"/>
        </w:rPr>
      </w:pPr>
      <w:bookmarkStart w:id="1" w:name="_Toc86090834"/>
      <w:r w:rsidRPr="00115E19">
        <w:rPr>
          <w:sz w:val="40"/>
          <w:szCs w:val="40"/>
        </w:rPr>
        <w:lastRenderedPageBreak/>
        <w:t>1.</w:t>
      </w:r>
      <w:r w:rsidRPr="00115E19">
        <w:rPr>
          <w:sz w:val="40"/>
          <w:szCs w:val="40"/>
        </w:rPr>
        <w:tab/>
      </w:r>
      <w:r w:rsidR="005430FE" w:rsidRPr="00115E19">
        <w:rPr>
          <w:sz w:val="40"/>
          <w:szCs w:val="40"/>
        </w:rPr>
        <w:t>Introduction</w:t>
      </w:r>
      <w:bookmarkEnd w:id="1"/>
    </w:p>
    <w:p w14:paraId="15FC5AAF" w14:textId="53ADCACF" w:rsidR="00F8548A" w:rsidRDefault="005430FE" w:rsidP="00F8548A">
      <w:pPr>
        <w:pStyle w:val="testoo"/>
        <w:spacing w:line="259" w:lineRule="auto"/>
      </w:pPr>
      <w:r w:rsidRPr="00115E19">
        <w:rPr>
          <w:rStyle w:val="aaaaCarattere"/>
        </w:rPr>
        <w:t xml:space="preserve">In this project we implemented, </w:t>
      </w:r>
      <w:r w:rsidRPr="00F8548A">
        <w:rPr>
          <w:rStyle w:val="aaaaCarattere"/>
          <w:b/>
          <w:bCs/>
        </w:rPr>
        <w:t>trained</w:t>
      </w:r>
      <w:r w:rsidRPr="00115E19">
        <w:rPr>
          <w:rStyle w:val="aaaaCarattere"/>
        </w:rPr>
        <w:t xml:space="preserve">, </w:t>
      </w:r>
      <w:r w:rsidR="00115E19" w:rsidRPr="00F8548A">
        <w:rPr>
          <w:rStyle w:val="aaaaCarattere"/>
          <w:b/>
          <w:bCs/>
        </w:rPr>
        <w:t>validated</w:t>
      </w:r>
      <w:r w:rsidR="00115E19" w:rsidRPr="00115E19">
        <w:rPr>
          <w:rStyle w:val="aaaaCarattere"/>
        </w:rPr>
        <w:t>,</w:t>
      </w:r>
      <w:r w:rsidRPr="00115E19">
        <w:rPr>
          <w:rStyle w:val="aaaaCarattere"/>
        </w:rPr>
        <w:t xml:space="preserve"> and </w:t>
      </w:r>
      <w:r w:rsidRPr="00F8548A">
        <w:rPr>
          <w:rStyle w:val="aaaaCarattere"/>
          <w:b/>
          <w:bCs/>
        </w:rPr>
        <w:t>tested</w:t>
      </w:r>
      <w:r w:rsidRPr="00115E19">
        <w:rPr>
          <w:rStyle w:val="aaaaCarattere"/>
        </w:rPr>
        <w:t xml:space="preserve"> a neural network capable of </w:t>
      </w:r>
      <w:r w:rsidRPr="00F8548A">
        <w:rPr>
          <w:rStyle w:val="aaaaCarattere"/>
          <w:b/>
          <w:bCs/>
        </w:rPr>
        <w:t>colorizing grayscale images</w:t>
      </w:r>
      <w:r w:rsidRPr="00115E19">
        <w:t>. The model is inspired by the paper</w:t>
      </w:r>
      <w:r w:rsidR="00F8548A">
        <w:t>:</w:t>
      </w:r>
      <w:r w:rsidR="00115E19" w:rsidRPr="00115E19">
        <w:t xml:space="preserve"> </w:t>
      </w:r>
      <w:hyperlink r:id="rId9" w:history="1">
        <w:r w:rsidRPr="009541F0">
          <w:rPr>
            <w:rStyle w:val="Collegamentoipertestuale"/>
          </w:rPr>
          <w:t>“</w:t>
        </w:r>
        <w:proofErr w:type="spellStart"/>
        <w:r w:rsidRPr="009541F0">
          <w:rPr>
            <w:rStyle w:val="Collegamentoipertestuale"/>
            <w:i/>
            <w:iCs/>
          </w:rPr>
          <w:t>Colorful</w:t>
        </w:r>
        <w:proofErr w:type="spellEnd"/>
        <w:r w:rsidRPr="009541F0">
          <w:rPr>
            <w:rStyle w:val="Collegamentoipertestuale"/>
            <w:i/>
            <w:iCs/>
          </w:rPr>
          <w:t xml:space="preserve"> Image Colorization”, Richard Zhang, Phillip Isola, Alexei A. </w:t>
        </w:r>
        <w:proofErr w:type="spellStart"/>
        <w:r w:rsidRPr="009541F0">
          <w:rPr>
            <w:rStyle w:val="Collegamentoipertestuale"/>
            <w:i/>
            <w:iCs/>
          </w:rPr>
          <w:t>Efros</w:t>
        </w:r>
        <w:proofErr w:type="spellEnd"/>
      </w:hyperlink>
      <w:r w:rsidRPr="00115E19">
        <w:t>.</w:t>
      </w:r>
    </w:p>
    <w:p w14:paraId="73248F1C" w14:textId="2B5FC27E" w:rsidR="00F8548A" w:rsidRDefault="005430FE" w:rsidP="00115E19">
      <w:pPr>
        <w:pStyle w:val="aaaa"/>
      </w:pPr>
      <w:r w:rsidRPr="00115E19">
        <w:t xml:space="preserve">The problem has been formulated as a </w:t>
      </w:r>
      <w:r w:rsidRPr="00F8548A">
        <w:rPr>
          <w:b/>
          <w:bCs w:val="0"/>
        </w:rPr>
        <w:t>classification</w:t>
      </w:r>
      <w:r w:rsidRPr="00115E19">
        <w:t xml:space="preserve"> among classes of </w:t>
      </w:r>
      <w:proofErr w:type="spellStart"/>
      <w:r w:rsidRPr="00115E19">
        <w:t>colors</w:t>
      </w:r>
      <w:proofErr w:type="spellEnd"/>
      <w:r w:rsidRPr="00115E19">
        <w:t xml:space="preserve">, computed in the </w:t>
      </w:r>
      <w:hyperlink r:id="rId10">
        <w:r w:rsidRPr="009541F0">
          <w:rPr>
            <w:rStyle w:val="Collegamentoipertestuale"/>
            <w:i/>
            <w:iCs/>
          </w:rPr>
          <w:t xml:space="preserve">CIE </w:t>
        </w:r>
      </w:hyperlink>
      <w:hyperlink r:id="rId11">
        <w:r w:rsidRPr="009541F0">
          <w:rPr>
            <w:rStyle w:val="Collegamentoipertestuale"/>
            <w:i/>
            <w:iCs/>
          </w:rPr>
          <w:t>Lab</w:t>
        </w:r>
      </w:hyperlink>
      <w:r w:rsidRPr="00115E19">
        <w:t xml:space="preserve"> space, opposed to the standard </w:t>
      </w:r>
      <w:r w:rsidRPr="006957F2">
        <w:rPr>
          <w:b/>
          <w:bCs w:val="0"/>
          <w:i/>
          <w:iCs/>
        </w:rPr>
        <w:t>RGB</w:t>
      </w:r>
      <w:r w:rsidRPr="00115E19">
        <w:t xml:space="preserve"> </w:t>
      </w:r>
      <w:proofErr w:type="spellStart"/>
      <w:r w:rsidRPr="00115E19">
        <w:t>color</w:t>
      </w:r>
      <w:proofErr w:type="spellEnd"/>
      <w:r w:rsidRPr="00115E19">
        <w:t xml:space="preserve"> space. </w:t>
      </w:r>
    </w:p>
    <w:p w14:paraId="139AAACC" w14:textId="77777777" w:rsidR="00F8548A" w:rsidRDefault="005430FE" w:rsidP="00115E19">
      <w:pPr>
        <w:pStyle w:val="aaaa"/>
      </w:pPr>
      <w:r w:rsidRPr="00115E19">
        <w:t xml:space="preserve">We implemented a model that involves a pipeline of Convolutional Layers (Convolutional Neural Network, </w:t>
      </w:r>
      <w:r w:rsidRPr="00F8548A">
        <w:rPr>
          <w:b/>
          <w:bCs w:val="0"/>
        </w:rPr>
        <w:t>CNN</w:t>
      </w:r>
      <w:r w:rsidRPr="00115E19">
        <w:t xml:space="preserve">), trained over </w:t>
      </w:r>
      <w:r w:rsidRPr="00F8548A">
        <w:rPr>
          <w:b/>
          <w:bCs w:val="0"/>
        </w:rPr>
        <w:t>16K images</w:t>
      </w:r>
      <w:r w:rsidRPr="00115E19">
        <w:t xml:space="preserve">. The aim is to take as input a grayscale image and output a colorized version of it. From what the project concerns, there is no need of having output equal to the ground truth, the important thing is that the output of the neural network is </w:t>
      </w:r>
      <w:r w:rsidRPr="00F8548A">
        <w:rPr>
          <w:b/>
          <w:bCs w:val="0"/>
        </w:rPr>
        <w:t>plausible</w:t>
      </w:r>
      <w:r w:rsidRPr="00115E19">
        <w:t xml:space="preserve">. </w:t>
      </w:r>
    </w:p>
    <w:p w14:paraId="3D66A552" w14:textId="77777777" w:rsidR="002F05AA" w:rsidRDefault="005430FE" w:rsidP="00115E19">
      <w:pPr>
        <w:pStyle w:val="aaaa"/>
      </w:pPr>
      <w:r w:rsidRPr="00115E19">
        <w:t xml:space="preserve">We focused on the aspect of </w:t>
      </w:r>
      <w:proofErr w:type="spellStart"/>
      <w:r w:rsidRPr="00F8548A">
        <w:rPr>
          <w:b/>
          <w:bCs w:val="0"/>
        </w:rPr>
        <w:t>color</w:t>
      </w:r>
      <w:proofErr w:type="spellEnd"/>
      <w:r w:rsidRPr="00F8548A">
        <w:rPr>
          <w:b/>
          <w:bCs w:val="0"/>
        </w:rPr>
        <w:t xml:space="preserve"> saturation</w:t>
      </w:r>
      <w:r w:rsidRPr="00115E19">
        <w:t xml:space="preserve">. Indeed, in previous works, the models were not able to predict bright </w:t>
      </w:r>
      <w:proofErr w:type="spellStart"/>
      <w:r w:rsidRPr="00115E19">
        <w:t>colors</w:t>
      </w:r>
      <w:proofErr w:type="spellEnd"/>
      <w:r w:rsidRPr="00115E19">
        <w:t xml:space="preserve">, because typically they are orders of magnitudes less frequent than unsaturated ones. Then, following what the paper suggested, we implemented a loss function “ad-hoc”, so that, through a rebalancing factor, it avoided the overfitting toward unsaturated </w:t>
      </w:r>
      <w:proofErr w:type="spellStart"/>
      <w:r w:rsidRPr="00115E19">
        <w:t>colors</w:t>
      </w:r>
      <w:proofErr w:type="spellEnd"/>
      <w:r w:rsidRPr="00115E19">
        <w:t xml:space="preserve">. </w:t>
      </w:r>
    </w:p>
    <w:p w14:paraId="4D28114A" w14:textId="77777777" w:rsidR="002F05AA" w:rsidRDefault="005430FE" w:rsidP="00115E19">
      <w:pPr>
        <w:pStyle w:val="aaaa"/>
      </w:pPr>
      <w:r w:rsidRPr="00115E19">
        <w:t xml:space="preserve">We performed the computation on </w:t>
      </w:r>
      <w:r w:rsidRPr="002F05AA">
        <w:rPr>
          <w:b/>
          <w:bCs w:val="0"/>
        </w:rPr>
        <w:t xml:space="preserve">Google </w:t>
      </w:r>
      <w:proofErr w:type="spellStart"/>
      <w:r w:rsidRPr="002F05AA">
        <w:rPr>
          <w:b/>
          <w:bCs w:val="0"/>
        </w:rPr>
        <w:t>Colab</w:t>
      </w:r>
      <w:proofErr w:type="spellEnd"/>
      <w:r w:rsidRPr="00115E19">
        <w:t xml:space="preserve">, with a limited availability of computational power, </w:t>
      </w:r>
      <w:r w:rsidR="002F05AA" w:rsidRPr="00115E19">
        <w:t>RAM,</w:t>
      </w:r>
      <w:r w:rsidRPr="00115E19">
        <w:t xml:space="preserve"> and storage. Then, the results are often not comparable to the ones obtained by the authors of the paper, but still, we obtained some nice realistic results that we will show in the next chapters. </w:t>
      </w:r>
    </w:p>
    <w:p w14:paraId="4626066B" w14:textId="1CD235A5" w:rsidR="00BD1363" w:rsidRPr="00E54B8B" w:rsidRDefault="005430FE" w:rsidP="00A36B72">
      <w:pPr>
        <w:pStyle w:val="aaaa"/>
        <w:spacing w:after="160"/>
      </w:pPr>
      <w:r w:rsidRPr="00115E19">
        <w:t xml:space="preserve">As a metric that we use </w:t>
      </w:r>
      <w:r w:rsidR="00A36B72" w:rsidRPr="00115E19">
        <w:t>to</w:t>
      </w:r>
      <w:r w:rsidRPr="00115E19">
        <w:t xml:space="preserve"> check the goodness of the predictions on the test set, is to give the output of our model as input to a pre-trained classification </w:t>
      </w:r>
      <w:r w:rsidR="002F05AA" w:rsidRPr="00115E19">
        <w:t>model and</w:t>
      </w:r>
      <w:r w:rsidRPr="00115E19">
        <w:t xml:space="preserve"> check if it classifies them correctly. </w:t>
      </w:r>
      <w:r w:rsidR="002F05AA" w:rsidRPr="00115E19">
        <w:t>To</w:t>
      </w:r>
      <w:r w:rsidRPr="00115E19">
        <w:t xml:space="preserve"> do this, we used </w:t>
      </w:r>
      <w:r w:rsidRPr="002F05AA">
        <w:rPr>
          <w:b/>
          <w:bCs w:val="0"/>
        </w:rPr>
        <w:t>VGG-16</w:t>
      </w:r>
      <w:r w:rsidRPr="00115E19">
        <w:t>. In the end, we are happy about the results we obtained, since, even if they are not always good like the results of the original paper, they suggest that by employing more resources and data, this model could potentially achieve the state-of-the-art.</w:t>
      </w:r>
    </w:p>
    <w:p w14:paraId="3BD10446" w14:textId="3E232C4C" w:rsidR="00BD1363" w:rsidRPr="00E54B8B" w:rsidRDefault="002F05AA" w:rsidP="004E2A27">
      <w:pPr>
        <w:pStyle w:val="Titolomio"/>
        <w:spacing w:before="160"/>
      </w:pPr>
      <w:bookmarkStart w:id="2" w:name="_Toc86090835"/>
      <w:r>
        <w:t>2.</w:t>
      </w:r>
      <w:r>
        <w:tab/>
      </w:r>
      <w:r w:rsidR="005430FE" w:rsidRPr="00E54B8B">
        <w:t>Description and formulation of the problem</w:t>
      </w:r>
      <w:bookmarkEnd w:id="2"/>
    </w:p>
    <w:p w14:paraId="1DA187A5" w14:textId="77777777" w:rsidR="00A36B72" w:rsidRDefault="005430FE" w:rsidP="002F05AA">
      <w:pPr>
        <w:pStyle w:val="aaaa"/>
      </w:pPr>
      <w:r w:rsidRPr="00E54B8B">
        <w:t xml:space="preserve">Let’s consider an example: a grayscale image. At a first glance, we can notice that a lot of information is missing, but if we observe it by paying attention, we can infer which are the </w:t>
      </w:r>
      <w:proofErr w:type="spellStart"/>
      <w:r w:rsidRPr="00E54B8B">
        <w:t>colors</w:t>
      </w:r>
      <w:proofErr w:type="spellEnd"/>
      <w:r w:rsidRPr="00E54B8B">
        <w:t xml:space="preserve"> of the objects. Indeed, the grayscale image still contains shapes, shadows, and other features. For instance, if we recognize that in an image there is the sky, we will </w:t>
      </w:r>
      <w:proofErr w:type="spellStart"/>
      <w:r w:rsidRPr="00E54B8B">
        <w:t>color</w:t>
      </w:r>
      <w:proofErr w:type="spellEnd"/>
      <w:r w:rsidRPr="00E54B8B">
        <w:t xml:space="preserve"> it as blue, or if we recognize a tree, we will </w:t>
      </w:r>
      <w:proofErr w:type="spellStart"/>
      <w:r w:rsidRPr="00E54B8B">
        <w:t>color</w:t>
      </w:r>
      <w:proofErr w:type="spellEnd"/>
      <w:r w:rsidRPr="00E54B8B">
        <w:t xml:space="preserve"> it as a consequence of our object classification. This type of prior knowledge can be learned by a model (in this case, our CNN) and it can be exploited </w:t>
      </w:r>
      <w:r w:rsidR="00A36B72" w:rsidRPr="00E54B8B">
        <w:t>to</w:t>
      </w:r>
      <w:r w:rsidRPr="00E54B8B">
        <w:t xml:space="preserve"> predict </w:t>
      </w:r>
      <w:r w:rsidRPr="00A36B72">
        <w:rPr>
          <w:b/>
          <w:bCs w:val="0"/>
        </w:rPr>
        <w:t>plausible</w:t>
      </w:r>
      <w:r w:rsidRPr="00E54B8B">
        <w:t xml:space="preserve"> (even if different from the ground truth) </w:t>
      </w:r>
      <w:proofErr w:type="spellStart"/>
      <w:r w:rsidRPr="00E54B8B">
        <w:t>colors</w:t>
      </w:r>
      <w:proofErr w:type="spellEnd"/>
      <w:r w:rsidRPr="00E54B8B">
        <w:t xml:space="preserve">. </w:t>
      </w:r>
    </w:p>
    <w:p w14:paraId="355A557A" w14:textId="77777777" w:rsidR="00A36B72" w:rsidRDefault="005430FE" w:rsidP="002F05AA">
      <w:pPr>
        <w:pStyle w:val="aaaa"/>
      </w:pPr>
      <w:r w:rsidRPr="00E54B8B">
        <w:lastRenderedPageBreak/>
        <w:t xml:space="preserve">We represent images in the </w:t>
      </w:r>
      <w:r w:rsidRPr="00A36B72">
        <w:rPr>
          <w:b/>
          <w:bCs w:val="0"/>
        </w:rPr>
        <w:t>CIE</w:t>
      </w:r>
      <w:r w:rsidRPr="00A36B72">
        <w:rPr>
          <w:b/>
          <w:bCs w:val="0"/>
          <w:i/>
        </w:rPr>
        <w:t xml:space="preserve"> Lab</w:t>
      </w:r>
      <w:r w:rsidRPr="00A36B72">
        <w:rPr>
          <w:b/>
          <w:bCs w:val="0"/>
        </w:rPr>
        <w:t xml:space="preserve"> </w:t>
      </w:r>
      <w:proofErr w:type="spellStart"/>
      <w:r w:rsidRPr="00A36B72">
        <w:rPr>
          <w:b/>
          <w:bCs w:val="0"/>
        </w:rPr>
        <w:t>colorspace</w:t>
      </w:r>
      <w:proofErr w:type="spellEnd"/>
      <w:r w:rsidRPr="00E54B8B">
        <w:t xml:space="preserve">. The input of the model will then be the solely channel </w:t>
      </w:r>
      <w:r w:rsidRPr="00E54B8B">
        <w:rPr>
          <w:i/>
        </w:rPr>
        <w:t>L</w:t>
      </w:r>
      <w:r w:rsidRPr="00E54B8B">
        <w:t xml:space="preserve"> of the image, and the output will be the two channels </w:t>
      </w:r>
      <w:r w:rsidR="00A36B72">
        <w:rPr>
          <w:i/>
        </w:rPr>
        <w:t>A</w:t>
      </w:r>
      <w:r w:rsidRPr="00E54B8B">
        <w:rPr>
          <w:i/>
        </w:rPr>
        <w:t xml:space="preserve"> </w:t>
      </w:r>
      <w:r w:rsidRPr="00E54B8B">
        <w:t xml:space="preserve">and </w:t>
      </w:r>
      <w:r w:rsidR="00A36B72">
        <w:rPr>
          <w:i/>
        </w:rPr>
        <w:t>B</w:t>
      </w:r>
      <w:r w:rsidRPr="00E54B8B">
        <w:t>.</w:t>
      </w:r>
    </w:p>
    <w:p w14:paraId="2A725FEC" w14:textId="2CE749AB" w:rsidR="00BD1363" w:rsidRPr="00E54B8B" w:rsidRDefault="005430FE" w:rsidP="002F05AA">
      <w:pPr>
        <w:pStyle w:val="aaaa"/>
      </w:pPr>
      <w:r w:rsidRPr="00E54B8B">
        <w:t xml:space="preserve">Then, at training time, the model will learn, for each pixel in the image, the corresponding </w:t>
      </w:r>
      <w:proofErr w:type="spellStart"/>
      <w:r w:rsidRPr="00E54B8B">
        <w:t>color</w:t>
      </w:r>
      <w:proofErr w:type="spellEnd"/>
      <w:r w:rsidRPr="00E54B8B">
        <w:t xml:space="preserve"> class </w:t>
      </w:r>
      <w:r w:rsidR="00A36B72">
        <w:rPr>
          <w:i/>
        </w:rPr>
        <w:t>A</w:t>
      </w:r>
      <w:r w:rsidRPr="00E54B8B">
        <w:rPr>
          <w:i/>
        </w:rPr>
        <w:t xml:space="preserve"> </w:t>
      </w:r>
      <w:r w:rsidRPr="00E54B8B">
        <w:t xml:space="preserve">and </w:t>
      </w:r>
      <w:r w:rsidR="00A36B72">
        <w:rPr>
          <w:i/>
        </w:rPr>
        <w:t>B</w:t>
      </w:r>
      <w:r w:rsidRPr="00E54B8B">
        <w:t>.</w:t>
      </w:r>
    </w:p>
    <w:p w14:paraId="00D6BD80" w14:textId="7FA2E0DF" w:rsidR="00BD1363" w:rsidRPr="00E54B8B" w:rsidRDefault="005430FE" w:rsidP="002F05AA">
      <w:pPr>
        <w:pStyle w:val="aaaa"/>
      </w:pPr>
      <w:r w:rsidRPr="00E54B8B">
        <w:t xml:space="preserve">More precisely, we built a 2D plane whose coordinates are the channel </w:t>
      </w:r>
      <w:r w:rsidR="00A36B72">
        <w:rPr>
          <w:i/>
        </w:rPr>
        <w:t>A</w:t>
      </w:r>
      <w:r w:rsidRPr="00E54B8B">
        <w:rPr>
          <w:i/>
        </w:rPr>
        <w:t xml:space="preserve"> </w:t>
      </w:r>
      <w:r w:rsidRPr="00E54B8B">
        <w:t xml:space="preserve">and the channel </w:t>
      </w:r>
      <w:r w:rsidR="00A36B72">
        <w:rPr>
          <w:i/>
        </w:rPr>
        <w:t>B</w:t>
      </w:r>
      <w:r w:rsidRPr="00E54B8B">
        <w:t xml:space="preserve">, and we took the part relative to the visible </w:t>
      </w:r>
      <w:proofErr w:type="spellStart"/>
      <w:r w:rsidRPr="00E54B8B">
        <w:t>colors</w:t>
      </w:r>
      <w:proofErr w:type="spellEnd"/>
      <w:r w:rsidRPr="00E54B8B">
        <w:t xml:space="preserve">, and we divided it in a grid, </w:t>
      </w:r>
      <w:r w:rsidRPr="00A36B72">
        <w:rPr>
          <w:b/>
          <w:bCs w:val="0"/>
        </w:rPr>
        <w:t>so that</w:t>
      </w:r>
      <w:r w:rsidRPr="00E54B8B">
        <w:t xml:space="preserve"> </w:t>
      </w:r>
      <w:r w:rsidRPr="00A36B72">
        <w:rPr>
          <w:b/>
          <w:bCs w:val="0"/>
        </w:rPr>
        <w:t xml:space="preserve">each </w:t>
      </w:r>
      <w:proofErr w:type="spellStart"/>
      <w:r w:rsidRPr="00A36B72">
        <w:rPr>
          <w:b/>
          <w:bCs w:val="0"/>
        </w:rPr>
        <w:t>texel</w:t>
      </w:r>
      <w:proofErr w:type="spellEnd"/>
      <w:r w:rsidRPr="00A36B72">
        <w:rPr>
          <w:b/>
          <w:bCs w:val="0"/>
        </w:rPr>
        <w:t xml:space="preserve"> of the grid corresponds to a class</w:t>
      </w:r>
      <w:r w:rsidRPr="00E54B8B">
        <w:t xml:space="preserve">. Then, there will be a subset of the </w:t>
      </w:r>
      <w:proofErr w:type="spellStart"/>
      <w:r w:rsidRPr="00E54B8B">
        <w:t>color</w:t>
      </w:r>
      <w:proofErr w:type="spellEnd"/>
      <w:r w:rsidRPr="00E54B8B">
        <w:t xml:space="preserve"> space in which all the points will fall into the same </w:t>
      </w:r>
      <w:proofErr w:type="spellStart"/>
      <w:r w:rsidRPr="00E54B8B">
        <w:t>texel</w:t>
      </w:r>
      <w:proofErr w:type="spellEnd"/>
      <w:r w:rsidRPr="00E54B8B">
        <w:t xml:space="preserve">, namely, into the same class. Of course, the smaller the </w:t>
      </w:r>
      <w:proofErr w:type="spellStart"/>
      <w:r w:rsidRPr="00E54B8B">
        <w:t>texels</w:t>
      </w:r>
      <w:proofErr w:type="spellEnd"/>
      <w:r w:rsidRPr="00E54B8B">
        <w:t xml:space="preserve"> are, the more precise the solution will be. Since the number of </w:t>
      </w:r>
      <w:proofErr w:type="spellStart"/>
      <w:r w:rsidRPr="00E54B8B">
        <w:t>texels</w:t>
      </w:r>
      <w:proofErr w:type="spellEnd"/>
      <w:r w:rsidRPr="00E54B8B">
        <w:t xml:space="preserve"> corresponds to the number of classes, the dimension of the final layer of the network will be the same as the number of </w:t>
      </w:r>
      <w:proofErr w:type="spellStart"/>
      <w:r w:rsidRPr="00E54B8B">
        <w:t>texels</w:t>
      </w:r>
      <w:proofErr w:type="spellEnd"/>
      <w:r w:rsidRPr="00E54B8B">
        <w:t xml:space="preserve"> (the model is </w:t>
      </w:r>
      <w:r w:rsidR="00A36B72" w:rsidRPr="00E54B8B">
        <w:t>a</w:t>
      </w:r>
      <w:r w:rsidRPr="00E54B8B">
        <w:t xml:space="preserve"> classifier), and smaller </w:t>
      </w:r>
      <w:proofErr w:type="spellStart"/>
      <w:r w:rsidRPr="00E54B8B">
        <w:t>texels</w:t>
      </w:r>
      <w:proofErr w:type="spellEnd"/>
      <w:r w:rsidRPr="00E54B8B">
        <w:t xml:space="preserve"> will require more training time and computational power.</w:t>
      </w:r>
    </w:p>
    <w:p w14:paraId="28CE4253" w14:textId="77777777" w:rsidR="006743D9" w:rsidRDefault="005430FE" w:rsidP="002F05AA">
      <w:pPr>
        <w:pStyle w:val="aaaa"/>
      </w:pPr>
      <w:r w:rsidRPr="00E54B8B">
        <w:t xml:space="preserve">In a </w:t>
      </w:r>
      <w:r w:rsidRPr="006743D9">
        <w:rPr>
          <w:b/>
          <w:bCs w:val="0"/>
        </w:rPr>
        <w:t>classification problem</w:t>
      </w:r>
      <w:r w:rsidRPr="00E54B8B">
        <w:t xml:space="preserve">, it is important to study some statistics about the training set. </w:t>
      </w:r>
      <w:r w:rsidR="006743D9" w:rsidRPr="00E54B8B">
        <w:t>If</w:t>
      </w:r>
      <w:r w:rsidRPr="00E54B8B">
        <w:t xml:space="preserve"> a class is rare in the training set, formally we can say that the training set is </w:t>
      </w:r>
      <w:r w:rsidRPr="006743D9">
        <w:rPr>
          <w:b/>
          <w:bCs w:val="0"/>
          <w:iCs/>
        </w:rPr>
        <w:t>unbalanced</w:t>
      </w:r>
      <w:r w:rsidRPr="00E54B8B">
        <w:t xml:space="preserve">. This will result in a low propension of the model to predict that class. Really bright </w:t>
      </w:r>
      <w:proofErr w:type="spellStart"/>
      <w:r w:rsidRPr="00E54B8B">
        <w:t>colors</w:t>
      </w:r>
      <w:proofErr w:type="spellEnd"/>
      <w:r w:rsidRPr="00E54B8B">
        <w:t xml:space="preserve"> and other kinds of </w:t>
      </w:r>
      <w:proofErr w:type="spellStart"/>
      <w:r w:rsidRPr="00E54B8B">
        <w:t>colors</w:t>
      </w:r>
      <w:proofErr w:type="spellEnd"/>
      <w:r w:rsidRPr="00E54B8B">
        <w:t xml:space="preserve"> are </w:t>
      </w:r>
      <w:r w:rsidR="006743D9" w:rsidRPr="00E54B8B">
        <w:t>rarer</w:t>
      </w:r>
      <w:r w:rsidRPr="00E54B8B">
        <w:t xml:space="preserve"> with respect desaturated ones, then, if one </w:t>
      </w:r>
      <w:r w:rsidR="006743D9" w:rsidRPr="00E54B8B">
        <w:t>uses</w:t>
      </w:r>
      <w:r w:rsidRPr="00E54B8B">
        <w:t xml:space="preserve"> a loss function that doesn’t take care of this fact, of course the model will be </w:t>
      </w:r>
      <w:r w:rsidRPr="006743D9">
        <w:rPr>
          <w:b/>
          <w:bCs w:val="0"/>
        </w:rPr>
        <w:t>biased towards unsaturated ones</w:t>
      </w:r>
      <w:r w:rsidRPr="00E54B8B">
        <w:t xml:space="preserve">. One could think to apply some </w:t>
      </w:r>
      <w:r w:rsidR="006743D9">
        <w:t>“</w:t>
      </w:r>
      <w:r w:rsidRPr="006743D9">
        <w:rPr>
          <w:iCs/>
        </w:rPr>
        <w:t>data augmentation</w:t>
      </w:r>
      <w:r w:rsidR="006743D9">
        <w:rPr>
          <w:iCs/>
        </w:rPr>
        <w:t>”</w:t>
      </w:r>
      <w:r w:rsidRPr="00E54B8B">
        <w:rPr>
          <w:i/>
        </w:rPr>
        <w:t xml:space="preserve"> </w:t>
      </w:r>
      <w:r w:rsidRPr="00E54B8B">
        <w:t xml:space="preserve">to the training set, but the problem is that is difficult to apply these techniques in this case. </w:t>
      </w:r>
      <w:r w:rsidR="006743D9" w:rsidRPr="00E54B8B">
        <w:t>Indeed,</w:t>
      </w:r>
      <w:r w:rsidRPr="00E54B8B">
        <w:t xml:space="preserve"> the paper suggested to let the training set as it is, and act on the loss function itself, giving higher weight to less frequent </w:t>
      </w:r>
      <w:proofErr w:type="spellStart"/>
      <w:r w:rsidRPr="00E54B8B">
        <w:t>colors</w:t>
      </w:r>
      <w:proofErr w:type="spellEnd"/>
      <w:r w:rsidRPr="00E54B8B">
        <w:t xml:space="preserve"> and smaller weight to more frequent </w:t>
      </w:r>
      <w:proofErr w:type="spellStart"/>
      <w:r w:rsidRPr="00E54B8B">
        <w:t>colors</w:t>
      </w:r>
      <w:proofErr w:type="spellEnd"/>
      <w:r w:rsidRPr="00E54B8B">
        <w:t xml:space="preserve">, </w:t>
      </w:r>
      <w:r w:rsidR="006743D9" w:rsidRPr="00E54B8B">
        <w:t>to</w:t>
      </w:r>
      <w:r w:rsidRPr="00E54B8B">
        <w:t xml:space="preserve"> avoid a biased learning of the model. </w:t>
      </w:r>
    </w:p>
    <w:p w14:paraId="6592B307" w14:textId="408CCB54" w:rsidR="00BD1363" w:rsidRPr="00E54B8B" w:rsidRDefault="005430FE" w:rsidP="006743D9">
      <w:pPr>
        <w:pStyle w:val="aaaa"/>
        <w:spacing w:after="240"/>
      </w:pPr>
      <w:r w:rsidRPr="00E54B8B">
        <w:t xml:space="preserve">At the test time, once the problem output the prediction, we still have many choices for the reconstruction of the </w:t>
      </w:r>
      <w:proofErr w:type="spellStart"/>
      <w:r w:rsidRPr="00E54B8B">
        <w:t>colored</w:t>
      </w:r>
      <w:proofErr w:type="spellEnd"/>
      <w:r w:rsidRPr="00E54B8B">
        <w:t xml:space="preserve"> image. We will show an algorithm that uses the concept of </w:t>
      </w:r>
      <w:r w:rsidRPr="006957F2">
        <w:rPr>
          <w:b/>
          <w:bCs w:val="0"/>
          <w:iCs/>
        </w:rPr>
        <w:t>simulated annealing</w:t>
      </w:r>
      <w:r w:rsidRPr="00E54B8B">
        <w:t xml:space="preserve">, by using a temperature parameter T, that </w:t>
      </w:r>
      <w:r w:rsidR="006743D9" w:rsidRPr="00E54B8B">
        <w:t>makes</w:t>
      </w:r>
      <w:r w:rsidRPr="00E54B8B">
        <w:t xml:space="preserve"> a significant improvement with respect to a naive one.</w:t>
      </w:r>
    </w:p>
    <w:p w14:paraId="47EAFBD8" w14:textId="48E6BB78" w:rsidR="00BD1363" w:rsidRPr="00E54B8B" w:rsidRDefault="006743D9" w:rsidP="004E2A27">
      <w:pPr>
        <w:pStyle w:val="Titolomio"/>
        <w:spacing w:before="160"/>
      </w:pPr>
      <w:bookmarkStart w:id="3" w:name="_Toc86090836"/>
      <w:r>
        <w:t>3.</w:t>
      </w:r>
      <w:r>
        <w:tab/>
      </w:r>
      <w:r w:rsidR="005430FE" w:rsidRPr="00E54B8B">
        <w:t>Model</w:t>
      </w:r>
      <w:bookmarkEnd w:id="3"/>
    </w:p>
    <w:p w14:paraId="67BE1DB7" w14:textId="0D01310D" w:rsidR="00BD1363" w:rsidRPr="00E54B8B" w:rsidRDefault="005430FE" w:rsidP="006743D9">
      <w:pPr>
        <w:pStyle w:val="aaaa"/>
        <w:rPr>
          <w:color w:val="202124"/>
          <w:highlight w:val="white"/>
        </w:rPr>
      </w:pPr>
      <w:r w:rsidRPr="00E54B8B">
        <w:t xml:space="preserve">The structure of the model we built can be seen in </w:t>
      </w:r>
      <w:hyperlink w:anchor="figure1" w:history="1">
        <w:r w:rsidRPr="009541F0">
          <w:rPr>
            <w:rStyle w:val="Collegamentoipertestuale"/>
            <w:i/>
          </w:rPr>
          <w:t>figure 1</w:t>
        </w:r>
      </w:hyperlink>
      <w:r w:rsidRPr="00E54B8B">
        <w:t xml:space="preserve">. Basically, it consists of a </w:t>
      </w:r>
      <w:r w:rsidRPr="006743D9">
        <w:rPr>
          <w:b/>
          <w:bCs w:val="0"/>
        </w:rPr>
        <w:t>pipeline of Convolutional Layers</w:t>
      </w:r>
      <w:r w:rsidRPr="00E54B8B">
        <w:t xml:space="preserve">, with different size, stride, padding and dilation. The usage of Convolutional Layers is typical when the input of the model is an image, since convolution is one of the main techniques used </w:t>
      </w:r>
      <w:r w:rsidR="006743D9" w:rsidRPr="00E54B8B">
        <w:t>to</w:t>
      </w:r>
      <w:r w:rsidRPr="00E54B8B">
        <w:t xml:space="preserve"> process images also in case the model is not a neural network. </w:t>
      </w:r>
      <w:r w:rsidRPr="006743D9">
        <w:rPr>
          <w:b/>
          <w:bCs w:val="0"/>
        </w:rPr>
        <w:t>The layers are grouped by 2 or 3, creating 8 sub-convolutional blocks</w:t>
      </w:r>
      <w:r w:rsidRPr="00E54B8B">
        <w:t xml:space="preserve">. At the end of each sub-block there is a </w:t>
      </w:r>
      <w:r w:rsidRPr="009541F0">
        <w:rPr>
          <w:b/>
          <w:bCs w:val="0"/>
        </w:rPr>
        <w:t>batch normalization layer</w:t>
      </w:r>
      <w:r w:rsidRPr="00E54B8B">
        <w:t xml:space="preserve"> that </w:t>
      </w:r>
      <w:r w:rsidRPr="00E54B8B">
        <w:rPr>
          <w:color w:val="202124"/>
          <w:highlight w:val="white"/>
        </w:rPr>
        <w:t xml:space="preserve">allows every layer of the network to do learning more independently. It is used to normalize the output of each block, so that </w:t>
      </w:r>
      <w:r w:rsidRPr="00E54B8B">
        <w:rPr>
          <w:color w:val="202124"/>
          <w:highlight w:val="white"/>
        </w:rPr>
        <w:lastRenderedPageBreak/>
        <w:t xml:space="preserve">learning becomes </w:t>
      </w:r>
      <w:r w:rsidR="009541F0" w:rsidRPr="00E54B8B">
        <w:rPr>
          <w:color w:val="202124"/>
          <w:highlight w:val="white"/>
        </w:rPr>
        <w:t>efficient,</w:t>
      </w:r>
      <w:r w:rsidRPr="00E54B8B">
        <w:rPr>
          <w:color w:val="202124"/>
          <w:highlight w:val="white"/>
        </w:rPr>
        <w:t xml:space="preserve"> and it works as regularization to avoid overfitting of the model. At the end there is an </w:t>
      </w:r>
      <w:proofErr w:type="spellStart"/>
      <w:r w:rsidRPr="00E54B8B">
        <w:rPr>
          <w:color w:val="202124"/>
          <w:highlight w:val="white"/>
        </w:rPr>
        <w:t>upsample</w:t>
      </w:r>
      <w:proofErr w:type="spellEnd"/>
      <w:r w:rsidRPr="00E54B8B">
        <w:rPr>
          <w:color w:val="202124"/>
          <w:highlight w:val="white"/>
        </w:rPr>
        <w:t xml:space="preserve"> layer and a denormalization function.</w:t>
      </w:r>
    </w:p>
    <w:p w14:paraId="34C0577B" w14:textId="77777777" w:rsidR="009541F0" w:rsidRDefault="005430FE" w:rsidP="009541F0">
      <w:pPr>
        <w:keepNext/>
        <w:jc w:val="center"/>
      </w:pPr>
      <w:bookmarkStart w:id="4" w:name="figure1"/>
      <w:r w:rsidRPr="00E54B8B">
        <w:rPr>
          <w:rFonts w:ascii="Palatino Linotype" w:hAnsi="Palatino Linotype"/>
          <w:noProof/>
        </w:rPr>
        <w:drawing>
          <wp:inline distT="0" distB="0" distL="0" distR="0" wp14:anchorId="519FF1E8" wp14:editId="75CE2DAE">
            <wp:extent cx="5731200" cy="1689100"/>
            <wp:effectExtent l="57150" t="57150" r="98425" b="1016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cstate="print">
                      <a:extLst>
                        <a:ext uri="{28A0092B-C50C-407E-A947-70E740481C1C}">
                          <a14:useLocalDpi xmlns:a14="http://schemas.microsoft.com/office/drawing/2010/main" val="0"/>
                        </a:ext>
                      </a:extLst>
                    </a:blip>
                    <a:srcRect l="182" r="182"/>
                    <a:stretch>
                      <a:fillRect/>
                    </a:stretch>
                  </pic:blipFill>
                  <pic:spPr>
                    <a:xfrm>
                      <a:off x="0" y="0"/>
                      <a:ext cx="5731200" cy="168910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4"/>
    </w:p>
    <w:p w14:paraId="4B64BBCB" w14:textId="0CA55EE4" w:rsidR="00BD1363" w:rsidRPr="00DA1008" w:rsidRDefault="009541F0" w:rsidP="009541F0">
      <w:pPr>
        <w:pStyle w:val="Didascalia"/>
        <w:jc w:val="center"/>
        <w:rPr>
          <w:rFonts w:ascii="Palatino Linotype" w:hAnsi="Palatino Linotype" w:cstheme="majorHAnsi"/>
          <w:color w:val="auto"/>
          <w:sz w:val="24"/>
          <w:szCs w:val="24"/>
          <w:highlight w:val="white"/>
          <w:lang w:val="en-GB"/>
        </w:rPr>
      </w:pPr>
      <w:r w:rsidRPr="002E64FA">
        <w:rPr>
          <w:rFonts w:ascii="Palatino Linotype" w:hAnsi="Palatino Linotype" w:cstheme="majorHAnsi"/>
          <w:color w:val="auto"/>
          <w:lang w:val="en-GB"/>
        </w:rPr>
        <w:t xml:space="preserve">Figure </w:t>
      </w:r>
      <w:r w:rsidRPr="00DA1008">
        <w:rPr>
          <w:rFonts w:ascii="Palatino Linotype" w:hAnsi="Palatino Linotype" w:cstheme="majorHAnsi"/>
          <w:color w:val="auto"/>
        </w:rPr>
        <w:fldChar w:fldCharType="begin"/>
      </w:r>
      <w:r w:rsidRPr="002E64FA">
        <w:rPr>
          <w:rFonts w:ascii="Palatino Linotype" w:hAnsi="Palatino Linotype" w:cstheme="majorHAnsi"/>
          <w:color w:val="auto"/>
          <w:lang w:val="en-GB"/>
        </w:rPr>
        <w:instrText xml:space="preserve"> SEQ Figure \* ARABIC </w:instrText>
      </w:r>
      <w:r w:rsidRPr="00DA1008">
        <w:rPr>
          <w:rFonts w:ascii="Palatino Linotype" w:hAnsi="Palatino Linotype" w:cstheme="majorHAnsi"/>
          <w:color w:val="auto"/>
        </w:rPr>
        <w:fldChar w:fldCharType="separate"/>
      </w:r>
      <w:r w:rsidR="00317539">
        <w:rPr>
          <w:rFonts w:ascii="Palatino Linotype" w:hAnsi="Palatino Linotype" w:cstheme="majorHAnsi"/>
          <w:noProof/>
          <w:color w:val="auto"/>
          <w:lang w:val="en-GB"/>
        </w:rPr>
        <w:t>1</w:t>
      </w:r>
      <w:r w:rsidRPr="00DA1008">
        <w:rPr>
          <w:rFonts w:ascii="Palatino Linotype" w:hAnsi="Palatino Linotype" w:cstheme="majorHAnsi"/>
          <w:color w:val="auto"/>
        </w:rPr>
        <w:fldChar w:fldCharType="end"/>
      </w:r>
      <w:r w:rsidRPr="002E64FA">
        <w:rPr>
          <w:rFonts w:ascii="Palatino Linotype" w:hAnsi="Palatino Linotype" w:cstheme="majorHAnsi"/>
          <w:color w:val="auto"/>
          <w:lang w:val="en-GB"/>
        </w:rPr>
        <w:t>. Structure of the model</w:t>
      </w:r>
    </w:p>
    <w:p w14:paraId="72852A04" w14:textId="67E6FD7C" w:rsidR="00BD1363" w:rsidRPr="00E54B8B" w:rsidRDefault="009541F0" w:rsidP="004E2A27">
      <w:pPr>
        <w:pStyle w:val="Titolomio"/>
        <w:spacing w:before="160"/>
      </w:pPr>
      <w:bookmarkStart w:id="5" w:name="_Toc86090837"/>
      <w:r>
        <w:t>4.</w:t>
      </w:r>
      <w:r>
        <w:tab/>
      </w:r>
      <w:r w:rsidR="005430FE" w:rsidRPr="00E54B8B">
        <w:t xml:space="preserve">Dataset and </w:t>
      </w:r>
      <w:proofErr w:type="spellStart"/>
      <w:r w:rsidR="005430FE" w:rsidRPr="00E54B8B">
        <w:t>Preprocessing</w:t>
      </w:r>
      <w:bookmarkEnd w:id="5"/>
      <w:proofErr w:type="spellEnd"/>
    </w:p>
    <w:p w14:paraId="055F4225" w14:textId="084D5190" w:rsidR="00BD1363" w:rsidRPr="00E54B8B" w:rsidRDefault="005430FE" w:rsidP="009541F0">
      <w:pPr>
        <w:pStyle w:val="aaaa"/>
      </w:pPr>
      <w:r w:rsidRPr="00E54B8B">
        <w:t xml:space="preserve">As a dataset, we downloaded the </w:t>
      </w:r>
      <w:hyperlink r:id="rId13">
        <w:r w:rsidRPr="006957F2">
          <w:rPr>
            <w:i/>
            <w:iCs/>
            <w:color w:val="1155CC"/>
            <w:u w:val="single"/>
          </w:rPr>
          <w:t>LSVRC-2015-ImageNet</w:t>
        </w:r>
      </w:hyperlink>
      <w:r w:rsidRPr="00E54B8B">
        <w:t xml:space="preserve">, and we used 16K images for the training set, 3K images for the validation set and 6K in total for the test set ( we used 3K for testing pure grayscale images and 3K for original </w:t>
      </w:r>
      <w:proofErr w:type="spellStart"/>
      <w:r w:rsidRPr="00E54B8B">
        <w:t>colored</w:t>
      </w:r>
      <w:proofErr w:type="spellEnd"/>
      <w:r w:rsidRPr="00E54B8B">
        <w:t xml:space="preserve"> images).</w:t>
      </w:r>
    </w:p>
    <w:p w14:paraId="327925E3" w14:textId="2B5CAF65" w:rsidR="00BD1363" w:rsidRPr="00E54B8B" w:rsidRDefault="005430FE" w:rsidP="009541F0">
      <w:pPr>
        <w:pStyle w:val="aaaa"/>
      </w:pPr>
      <w:r w:rsidRPr="00E54B8B">
        <w:t xml:space="preserve">The </w:t>
      </w:r>
      <w:r w:rsidR="009541F0" w:rsidRPr="006957F2">
        <w:rPr>
          <w:b/>
          <w:bCs w:val="0"/>
        </w:rPr>
        <w:t>pre-processing</w:t>
      </w:r>
      <w:r w:rsidRPr="00E54B8B">
        <w:t xml:space="preserve"> is a fundamental part of the whole system. It makes a difference in the learning capability of the </w:t>
      </w:r>
      <w:r w:rsidR="009541F0" w:rsidRPr="00E54B8B">
        <w:t>model,</w:t>
      </w:r>
      <w:r w:rsidRPr="00E54B8B">
        <w:t xml:space="preserve"> and it influences the performance of the model a lot. First of all, both at training and testing time each input image is converted into </w:t>
      </w:r>
      <w:r w:rsidRPr="00E54B8B">
        <w:rPr>
          <w:i/>
        </w:rPr>
        <w:t xml:space="preserve">Lab </w:t>
      </w:r>
      <w:r w:rsidRPr="00E54B8B">
        <w:t xml:space="preserve">space, it gets resized into a 256x256 image that contains (obviously) just one </w:t>
      </w:r>
      <w:proofErr w:type="spellStart"/>
      <w:r w:rsidRPr="00E54B8B">
        <w:t>color</w:t>
      </w:r>
      <w:proofErr w:type="spellEnd"/>
      <w:r w:rsidRPr="00E54B8B">
        <w:t xml:space="preserve"> dimension, </w:t>
      </w:r>
      <w:r w:rsidR="006957F2" w:rsidRPr="00E54B8B">
        <w:t>i.e.,</w:t>
      </w:r>
      <w:r w:rsidRPr="00E54B8B">
        <w:t xml:space="preserve"> the </w:t>
      </w:r>
      <w:r w:rsidRPr="00E54B8B">
        <w:rPr>
          <w:i/>
        </w:rPr>
        <w:t>L</w:t>
      </w:r>
      <w:r w:rsidRPr="00E54B8B">
        <w:t xml:space="preserve"> channel. At training time, for each pixel, the two channels </w:t>
      </w:r>
      <w:r w:rsidR="006957F2">
        <w:rPr>
          <w:i/>
          <w:sz w:val="26"/>
          <w:szCs w:val="26"/>
        </w:rPr>
        <w:t>A</w:t>
      </w:r>
      <w:r w:rsidRPr="00E54B8B">
        <w:rPr>
          <w:i/>
        </w:rPr>
        <w:t xml:space="preserve"> </w:t>
      </w:r>
      <w:r w:rsidRPr="00E54B8B">
        <w:t xml:space="preserve">and </w:t>
      </w:r>
      <w:r w:rsidR="006957F2">
        <w:rPr>
          <w:i/>
        </w:rPr>
        <w:t>B</w:t>
      </w:r>
      <w:r w:rsidRPr="00E54B8B">
        <w:rPr>
          <w:i/>
        </w:rPr>
        <w:t xml:space="preserve"> </w:t>
      </w:r>
      <w:r w:rsidRPr="00E54B8B">
        <w:t xml:space="preserve">are used </w:t>
      </w:r>
      <w:r w:rsidR="00595695" w:rsidRPr="00E54B8B">
        <w:t>to</w:t>
      </w:r>
      <w:r w:rsidRPr="00E54B8B">
        <w:t xml:space="preserve"> find the corresponding class among the 114 classes. Then, we build a label tensor that will contain 1 at the position of the right class and 0 in all the other entries. This tensor will be used as a ground truth, </w:t>
      </w:r>
      <w:r w:rsidR="006957F2" w:rsidRPr="00E54B8B">
        <w:t>to</w:t>
      </w:r>
      <w:r w:rsidRPr="00E54B8B">
        <w:t xml:space="preserve"> compute the loss function of output and label, that is required for the back-propagation algorithm. </w:t>
      </w:r>
    </w:p>
    <w:p w14:paraId="6CAF41E4" w14:textId="21F7454A" w:rsidR="00BD1363" w:rsidRPr="00E54B8B" w:rsidRDefault="005430FE" w:rsidP="009541F0">
      <w:pPr>
        <w:pStyle w:val="aaaa"/>
      </w:pPr>
      <w:r w:rsidRPr="00E54B8B">
        <w:t xml:space="preserve">The choice of the </w:t>
      </w:r>
      <w:r w:rsidRPr="00E54B8B">
        <w:rPr>
          <w:i/>
        </w:rPr>
        <w:t xml:space="preserve">Lab </w:t>
      </w:r>
      <w:r w:rsidRPr="00E54B8B">
        <w:t xml:space="preserve">space is due to the </w:t>
      </w:r>
      <w:r w:rsidRPr="00E54B8B">
        <w:rPr>
          <w:i/>
        </w:rPr>
        <w:t>L</w:t>
      </w:r>
      <w:r w:rsidRPr="00E54B8B">
        <w:t xml:space="preserve"> channel representing luminance, i.e., the </w:t>
      </w:r>
      <w:proofErr w:type="spellStart"/>
      <w:r w:rsidRPr="00E54B8B">
        <w:t>color</w:t>
      </w:r>
      <w:proofErr w:type="spellEnd"/>
      <w:r w:rsidRPr="00E54B8B">
        <w:t xml:space="preserve"> intensity that would represent black and white in </w:t>
      </w:r>
      <w:r w:rsidRPr="006957F2">
        <w:rPr>
          <w:i/>
          <w:iCs/>
        </w:rPr>
        <w:t>RGB</w:t>
      </w:r>
      <w:r w:rsidRPr="00E54B8B">
        <w:t xml:space="preserve">. So, if we can predict the </w:t>
      </w:r>
      <w:r w:rsidR="006957F2">
        <w:rPr>
          <w:i/>
        </w:rPr>
        <w:t>A</w:t>
      </w:r>
      <w:r w:rsidRPr="00E54B8B">
        <w:rPr>
          <w:i/>
        </w:rPr>
        <w:t xml:space="preserve"> </w:t>
      </w:r>
      <w:r w:rsidRPr="00E54B8B">
        <w:t xml:space="preserve">and </w:t>
      </w:r>
      <w:r w:rsidR="006957F2">
        <w:rPr>
          <w:i/>
        </w:rPr>
        <w:t>B</w:t>
      </w:r>
      <w:r w:rsidRPr="00E54B8B">
        <w:t xml:space="preserve"> channels, which represent the </w:t>
      </w:r>
      <w:proofErr w:type="spellStart"/>
      <w:r w:rsidRPr="00E54B8B">
        <w:t>color</w:t>
      </w:r>
      <w:proofErr w:type="spellEnd"/>
      <w:r w:rsidRPr="00E54B8B">
        <w:t xml:space="preserve">, and reconstruct the </w:t>
      </w:r>
      <w:proofErr w:type="spellStart"/>
      <w:r w:rsidRPr="00E54B8B">
        <w:t>colored</w:t>
      </w:r>
      <w:proofErr w:type="spellEnd"/>
      <w:r w:rsidRPr="00E54B8B">
        <w:t xml:space="preserve"> image by putting them with the original </w:t>
      </w:r>
      <w:r w:rsidRPr="00E54B8B">
        <w:rPr>
          <w:i/>
        </w:rPr>
        <w:t>L</w:t>
      </w:r>
      <w:r w:rsidRPr="00E54B8B">
        <w:t xml:space="preserve"> channel, we can reconstruct the original </w:t>
      </w:r>
      <w:proofErr w:type="spellStart"/>
      <w:r w:rsidRPr="00E54B8B">
        <w:t>color</w:t>
      </w:r>
      <w:proofErr w:type="spellEnd"/>
      <w:r w:rsidRPr="00E54B8B">
        <w:t xml:space="preserve"> of the image, or, in any case, we can obtain a realistic </w:t>
      </w:r>
      <w:proofErr w:type="spellStart"/>
      <w:r w:rsidRPr="00E54B8B">
        <w:t>colored</w:t>
      </w:r>
      <w:proofErr w:type="spellEnd"/>
      <w:r w:rsidRPr="00E54B8B">
        <w:t xml:space="preserve"> version of it. </w:t>
      </w:r>
    </w:p>
    <w:p w14:paraId="1A7FAC29" w14:textId="274D871C" w:rsidR="00BD1363" w:rsidRPr="00E54B8B" w:rsidRDefault="005430FE" w:rsidP="009541F0">
      <w:pPr>
        <w:pStyle w:val="aaaa"/>
      </w:pPr>
      <w:r w:rsidRPr="00E54B8B">
        <w:t xml:space="preserve">So, the aim is to build classes that identify a specific pair of channels </w:t>
      </w:r>
      <w:r w:rsidR="006957F2">
        <w:rPr>
          <w:i/>
        </w:rPr>
        <w:t>A</w:t>
      </w:r>
      <w:r w:rsidRPr="00E54B8B">
        <w:t xml:space="preserve"> and </w:t>
      </w:r>
      <w:r w:rsidR="006957F2">
        <w:rPr>
          <w:i/>
        </w:rPr>
        <w:t>B</w:t>
      </w:r>
      <w:r w:rsidRPr="00E54B8B">
        <w:t xml:space="preserve">. First, we take just a slice of the whole </w:t>
      </w:r>
      <w:proofErr w:type="spellStart"/>
      <w:r w:rsidRPr="00E54B8B">
        <w:t>color</w:t>
      </w:r>
      <w:proofErr w:type="spellEnd"/>
      <w:r w:rsidRPr="00E54B8B">
        <w:t xml:space="preserve"> space with channel </w:t>
      </w:r>
      <w:r w:rsidRPr="006957F2">
        <w:rPr>
          <w:i/>
          <w:iCs/>
        </w:rPr>
        <w:t>L = 50</w:t>
      </w:r>
      <w:r w:rsidRPr="00E54B8B">
        <w:t xml:space="preserve"> (</w:t>
      </w:r>
      <w:hyperlink w:anchor="figure2a" w:history="1">
        <w:r w:rsidRPr="00DA1008">
          <w:rPr>
            <w:rStyle w:val="Collegamentoipertestuale"/>
            <w:i/>
            <w:iCs/>
          </w:rPr>
          <w:t>Fig</w:t>
        </w:r>
        <w:r w:rsidR="006957F2" w:rsidRPr="00DA1008">
          <w:rPr>
            <w:rStyle w:val="Collegamentoipertestuale"/>
            <w:i/>
            <w:iCs/>
          </w:rPr>
          <w:t>ure</w:t>
        </w:r>
        <w:r w:rsidRPr="00DA1008">
          <w:rPr>
            <w:rStyle w:val="Collegamentoipertestuale"/>
            <w:i/>
            <w:iCs/>
          </w:rPr>
          <w:t xml:space="preserve"> 2a</w:t>
        </w:r>
      </w:hyperlink>
      <w:r w:rsidRPr="00E54B8B">
        <w:t xml:space="preserve">). This is graphically represented by a circle in </w:t>
      </w:r>
      <w:r w:rsidRPr="006957F2">
        <w:rPr>
          <w:i/>
          <w:iCs/>
        </w:rPr>
        <w:t>RGB</w:t>
      </w:r>
      <w:r w:rsidRPr="00E54B8B">
        <w:t xml:space="preserve"> where the </w:t>
      </w:r>
      <w:r w:rsidRPr="006957F2">
        <w:rPr>
          <w:i/>
          <w:iCs/>
        </w:rPr>
        <w:t>x</w:t>
      </w:r>
      <w:r w:rsidRPr="00E54B8B">
        <w:t xml:space="preserve">-coordinate is the </w:t>
      </w:r>
      <w:r w:rsidRPr="006957F2">
        <w:rPr>
          <w:i/>
          <w:iCs/>
        </w:rPr>
        <w:t>A</w:t>
      </w:r>
      <w:r w:rsidRPr="00E54B8B">
        <w:t xml:space="preserve">-channel, and the </w:t>
      </w:r>
      <w:r w:rsidRPr="006957F2">
        <w:rPr>
          <w:i/>
          <w:iCs/>
        </w:rPr>
        <w:t>y</w:t>
      </w:r>
      <w:r w:rsidRPr="00E54B8B">
        <w:t xml:space="preserve">-coordinate is the </w:t>
      </w:r>
      <w:r w:rsidRPr="006957F2">
        <w:rPr>
          <w:i/>
          <w:iCs/>
        </w:rPr>
        <w:t>B</w:t>
      </w:r>
      <w:r w:rsidRPr="00E54B8B">
        <w:t>-channel. In this way, given a pair (</w:t>
      </w:r>
      <w:r w:rsidRPr="006957F2">
        <w:rPr>
          <w:i/>
          <w:iCs/>
        </w:rPr>
        <w:t>x</w:t>
      </w:r>
      <w:r w:rsidRPr="00E54B8B">
        <w:t xml:space="preserve">, </w:t>
      </w:r>
      <w:r w:rsidRPr="006957F2">
        <w:rPr>
          <w:i/>
          <w:iCs/>
        </w:rPr>
        <w:t>y</w:t>
      </w:r>
      <w:r w:rsidRPr="00E54B8B">
        <w:t xml:space="preserve">) it is possible to know the </w:t>
      </w:r>
      <w:r w:rsidRPr="006957F2">
        <w:rPr>
          <w:i/>
          <w:iCs/>
        </w:rPr>
        <w:t>RGB</w:t>
      </w:r>
      <w:r w:rsidRPr="00E54B8B">
        <w:t xml:space="preserve"> </w:t>
      </w:r>
      <w:proofErr w:type="spellStart"/>
      <w:r w:rsidRPr="00E54B8B">
        <w:t>color</w:t>
      </w:r>
      <w:proofErr w:type="spellEnd"/>
      <w:r w:rsidRPr="00E54B8B">
        <w:rPr>
          <w:i/>
        </w:rPr>
        <w:t xml:space="preserve"> (r</w:t>
      </w:r>
      <w:r w:rsidRPr="006957F2">
        <w:rPr>
          <w:iCs/>
        </w:rPr>
        <w:t>,</w:t>
      </w:r>
      <w:r w:rsidRPr="00E54B8B">
        <w:rPr>
          <w:i/>
        </w:rPr>
        <w:t xml:space="preserve"> g</w:t>
      </w:r>
      <w:r w:rsidRPr="006957F2">
        <w:rPr>
          <w:iCs/>
        </w:rPr>
        <w:t>,</w:t>
      </w:r>
      <w:r w:rsidRPr="00E54B8B">
        <w:rPr>
          <w:i/>
        </w:rPr>
        <w:t xml:space="preserve"> b)</w:t>
      </w:r>
      <w:r w:rsidRPr="00E54B8B">
        <w:t xml:space="preserve"> associated with the </w:t>
      </w:r>
      <w:proofErr w:type="spellStart"/>
      <w:r w:rsidRPr="00E54B8B">
        <w:t>color</w:t>
      </w:r>
      <w:proofErr w:type="spellEnd"/>
      <w:r w:rsidRPr="00E54B8B">
        <w:t xml:space="preserve"> in </w:t>
      </w:r>
      <w:r w:rsidRPr="00E54B8B">
        <w:rPr>
          <w:i/>
        </w:rPr>
        <w:t>Lab</w:t>
      </w:r>
      <w:r w:rsidRPr="00E54B8B">
        <w:t xml:space="preserve"> </w:t>
      </w:r>
      <w:r w:rsidRPr="00E54B8B">
        <w:rPr>
          <w:i/>
        </w:rPr>
        <w:t>(50</w:t>
      </w:r>
      <w:r w:rsidRPr="006957F2">
        <w:rPr>
          <w:iCs/>
        </w:rPr>
        <w:t>,</w:t>
      </w:r>
      <w:r w:rsidRPr="00E54B8B">
        <w:rPr>
          <w:i/>
        </w:rPr>
        <w:t xml:space="preserve"> x</w:t>
      </w:r>
      <w:r w:rsidRPr="006957F2">
        <w:rPr>
          <w:iCs/>
        </w:rPr>
        <w:t>,</w:t>
      </w:r>
      <w:r w:rsidRPr="00E54B8B">
        <w:rPr>
          <w:i/>
        </w:rPr>
        <w:t xml:space="preserve"> y)</w:t>
      </w:r>
      <w:r w:rsidRPr="00E54B8B">
        <w:t xml:space="preserve">. However, the high number of possible pairs made it necessary to carry out a quantization in a 16x16 grid where each cell is the average of </w:t>
      </w:r>
      <w:r w:rsidRPr="00E54B8B">
        <w:lastRenderedPageBreak/>
        <w:t>16x16 adjacent pixels (</w:t>
      </w:r>
      <w:hyperlink w:anchor="figure2b" w:history="1">
        <w:r w:rsidRPr="00DA1008">
          <w:rPr>
            <w:rStyle w:val="Collegamentoipertestuale"/>
            <w:i/>
            <w:iCs/>
          </w:rPr>
          <w:t>Fig</w:t>
        </w:r>
        <w:r w:rsidR="006957F2" w:rsidRPr="00DA1008">
          <w:rPr>
            <w:rStyle w:val="Collegamentoipertestuale"/>
            <w:i/>
            <w:iCs/>
          </w:rPr>
          <w:t>ure</w:t>
        </w:r>
        <w:r w:rsidRPr="00DA1008">
          <w:rPr>
            <w:rStyle w:val="Collegamentoipertestuale"/>
            <w:i/>
            <w:iCs/>
          </w:rPr>
          <w:t xml:space="preserve"> 2b</w:t>
        </w:r>
      </w:hyperlink>
      <w:r w:rsidRPr="00E54B8B">
        <w:t>) (obviously the pixels outside the circle did not affect the average).</w:t>
      </w:r>
    </w:p>
    <w:p w14:paraId="2EFC5CC3" w14:textId="7B3DBFC3" w:rsidR="00BD1363" w:rsidRPr="00E54B8B" w:rsidRDefault="005430FE" w:rsidP="009541F0">
      <w:pPr>
        <w:pStyle w:val="aaaa"/>
      </w:pPr>
      <w:r w:rsidRPr="00E54B8B">
        <w:t xml:space="preserve">At this point, </w:t>
      </w:r>
      <w:r w:rsidRPr="006957F2">
        <w:rPr>
          <w:b/>
          <w:bCs w:val="0"/>
        </w:rPr>
        <w:t>224 classes</w:t>
      </w:r>
      <w:r w:rsidRPr="00E54B8B">
        <w:t xml:space="preserve"> have been created. For each pixel, given a prediction in one of these classes, it will then be possible to reconvert by taking the </w:t>
      </w:r>
      <w:r w:rsidR="006957F2">
        <w:rPr>
          <w:i/>
        </w:rPr>
        <w:t>A</w:t>
      </w:r>
      <w:r w:rsidRPr="00E54B8B">
        <w:t xml:space="preserve"> and </w:t>
      </w:r>
      <w:r w:rsidR="006957F2">
        <w:rPr>
          <w:i/>
        </w:rPr>
        <w:t>B</w:t>
      </w:r>
      <w:r w:rsidRPr="00E54B8B">
        <w:t xml:space="preserve"> channels associated with the </w:t>
      </w:r>
      <w:r w:rsidRPr="006957F2">
        <w:rPr>
          <w:i/>
          <w:iCs/>
        </w:rPr>
        <w:t>RGB</w:t>
      </w:r>
      <w:r w:rsidRPr="00E54B8B">
        <w:t xml:space="preserve"> </w:t>
      </w:r>
      <w:proofErr w:type="spellStart"/>
      <w:r w:rsidRPr="00E54B8B">
        <w:t>color</w:t>
      </w:r>
      <w:proofErr w:type="spellEnd"/>
      <w:r w:rsidRPr="00E54B8B">
        <w:t xml:space="preserve"> of the predicted class (or an appropriate calculation, see the </w:t>
      </w:r>
      <w:hyperlink w:anchor="fcetoir" w:history="1">
        <w:r w:rsidR="006957F2" w:rsidRPr="006957F2">
          <w:rPr>
            <w:rStyle w:val="Collegamentoipertestuale"/>
            <w:i/>
            <w:iCs/>
          </w:rPr>
          <w:t>From Class Estimates to Image Reconstruction</w:t>
        </w:r>
      </w:hyperlink>
      <w:r w:rsidR="006957F2" w:rsidRPr="006957F2">
        <w:t xml:space="preserve"> </w:t>
      </w:r>
      <w:r w:rsidRPr="00E54B8B">
        <w:t xml:space="preserve">section), assign as channel </w:t>
      </w:r>
      <w:r w:rsidRPr="00E54B8B">
        <w:rPr>
          <w:i/>
        </w:rPr>
        <w:t xml:space="preserve">L </w:t>
      </w:r>
      <w:r w:rsidRPr="00E54B8B">
        <w:t xml:space="preserve">that of the original image and then reconvert to </w:t>
      </w:r>
      <w:r w:rsidRPr="006957F2">
        <w:rPr>
          <w:i/>
          <w:iCs/>
        </w:rPr>
        <w:t>RGB</w:t>
      </w:r>
      <w:r w:rsidRPr="00E54B8B">
        <w:t>.</w:t>
      </w:r>
    </w:p>
    <w:p w14:paraId="227F83B4" w14:textId="77777777" w:rsidR="00BD1363" w:rsidRPr="00E54B8B" w:rsidRDefault="005430FE" w:rsidP="006957F2">
      <w:pPr>
        <w:pStyle w:val="aaaa"/>
        <w:spacing w:after="160"/>
      </w:pPr>
      <w:r w:rsidRPr="00E54B8B">
        <w:t xml:space="preserve">Subsequently, through an empirical analysis of the frequencies of the classes throughout the training set, it was noted that many classes never appeared and were therefore eliminated, resulting in </w:t>
      </w:r>
      <w:r w:rsidRPr="006957F2">
        <w:rPr>
          <w:b/>
          <w:bCs w:val="0"/>
        </w:rPr>
        <w:t>114 classes</w:t>
      </w:r>
      <w:r w:rsidRPr="00E54B8B">
        <w: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957F2" w14:paraId="619F452A" w14:textId="77777777" w:rsidTr="006957F2">
        <w:trPr>
          <w:jc w:val="center"/>
        </w:trPr>
        <w:tc>
          <w:tcPr>
            <w:tcW w:w="4509" w:type="dxa"/>
          </w:tcPr>
          <w:p w14:paraId="688920A9" w14:textId="77777777" w:rsidR="00BD2381" w:rsidRDefault="006957F2" w:rsidP="00BD2381">
            <w:pPr>
              <w:keepNext/>
              <w:jc w:val="center"/>
            </w:pPr>
            <w:bookmarkStart w:id="6" w:name="figure2a"/>
            <w:r w:rsidRPr="00E54B8B">
              <w:rPr>
                <w:rFonts w:ascii="Palatino Linotype" w:hAnsi="Palatino Linotype"/>
                <w:noProof/>
                <w:sz w:val="24"/>
                <w:szCs w:val="24"/>
              </w:rPr>
              <w:drawing>
                <wp:inline distT="0" distB="0" distL="0" distR="0" wp14:anchorId="0E470C68" wp14:editId="11F2A586">
                  <wp:extent cx="2520000" cy="25200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520000" cy="2520000"/>
                          </a:xfrm>
                          <a:prstGeom prst="rect">
                            <a:avLst/>
                          </a:prstGeom>
                          <a:ln/>
                        </pic:spPr>
                      </pic:pic>
                    </a:graphicData>
                  </a:graphic>
                </wp:inline>
              </w:drawing>
            </w:r>
            <w:bookmarkEnd w:id="6"/>
          </w:p>
          <w:p w14:paraId="4229B270" w14:textId="2ED27D08" w:rsidR="006957F2" w:rsidRPr="00DA1008" w:rsidRDefault="00BD2381" w:rsidP="00BD2381">
            <w:pPr>
              <w:pStyle w:val="Didascalia"/>
              <w:jc w:val="center"/>
              <w:rPr>
                <w:rFonts w:ascii="Palatino Linotype" w:hAnsi="Palatino Linotype"/>
                <w:lang w:val="en-GB"/>
              </w:rPr>
            </w:pPr>
            <w:r w:rsidRPr="00DA1008">
              <w:rPr>
                <w:rFonts w:ascii="Palatino Linotype" w:hAnsi="Palatino Linotype" w:cstheme="majorHAnsi"/>
                <w:color w:val="auto"/>
                <w:lang w:val="en-GB"/>
              </w:rPr>
              <w:t xml:space="preserve">Figure </w:t>
            </w:r>
            <w:r w:rsidRPr="00DA1008">
              <w:rPr>
                <w:rFonts w:ascii="Palatino Linotype" w:hAnsi="Palatino Linotype" w:cstheme="majorHAnsi"/>
                <w:color w:val="auto"/>
              </w:rPr>
              <w:fldChar w:fldCharType="begin"/>
            </w:r>
            <w:r w:rsidRPr="00DA1008">
              <w:rPr>
                <w:rFonts w:ascii="Palatino Linotype" w:hAnsi="Palatino Linotype" w:cstheme="majorHAnsi"/>
                <w:color w:val="auto"/>
                <w:lang w:val="en-GB"/>
              </w:rPr>
              <w:instrText xml:space="preserve"> SEQ Figure \* ARABIC </w:instrText>
            </w:r>
            <w:r w:rsidRPr="00DA1008">
              <w:rPr>
                <w:rFonts w:ascii="Palatino Linotype" w:hAnsi="Palatino Linotype" w:cstheme="majorHAnsi"/>
                <w:color w:val="auto"/>
              </w:rPr>
              <w:fldChar w:fldCharType="separate"/>
            </w:r>
            <w:r w:rsidR="00317539">
              <w:rPr>
                <w:rFonts w:ascii="Palatino Linotype" w:hAnsi="Palatino Linotype" w:cstheme="majorHAnsi"/>
                <w:noProof/>
                <w:color w:val="auto"/>
                <w:lang w:val="en-GB"/>
              </w:rPr>
              <w:t>2</w:t>
            </w:r>
            <w:r w:rsidRPr="00DA1008">
              <w:rPr>
                <w:rFonts w:ascii="Palatino Linotype" w:hAnsi="Palatino Linotype" w:cstheme="majorHAnsi"/>
                <w:color w:val="auto"/>
              </w:rPr>
              <w:fldChar w:fldCharType="end"/>
            </w:r>
            <w:r w:rsidRPr="00DA1008">
              <w:rPr>
                <w:rFonts w:ascii="Palatino Linotype" w:hAnsi="Palatino Linotype" w:cstheme="majorHAnsi"/>
                <w:color w:val="auto"/>
                <w:lang w:val="en-GB"/>
              </w:rPr>
              <w:t xml:space="preserve">a. Lab </w:t>
            </w:r>
            <w:proofErr w:type="spellStart"/>
            <w:r w:rsidRPr="00DA1008">
              <w:rPr>
                <w:rFonts w:ascii="Palatino Linotype" w:hAnsi="Palatino Linotype" w:cstheme="majorHAnsi"/>
                <w:color w:val="auto"/>
                <w:lang w:val="en-GB"/>
              </w:rPr>
              <w:t>color</w:t>
            </w:r>
            <w:proofErr w:type="spellEnd"/>
            <w:r w:rsidRPr="00DA1008">
              <w:rPr>
                <w:rFonts w:ascii="Palatino Linotype" w:hAnsi="Palatino Linotype" w:cstheme="majorHAnsi"/>
                <w:color w:val="auto"/>
                <w:lang w:val="en-GB"/>
              </w:rPr>
              <w:t xml:space="preserve"> circle at L = 50</w:t>
            </w:r>
          </w:p>
        </w:tc>
        <w:tc>
          <w:tcPr>
            <w:tcW w:w="4510" w:type="dxa"/>
          </w:tcPr>
          <w:p w14:paraId="54AF3C0B" w14:textId="28CC5D92" w:rsidR="006957F2" w:rsidRDefault="006957F2" w:rsidP="00BD2381">
            <w:pPr>
              <w:spacing w:after="160"/>
              <w:jc w:val="center"/>
              <w:rPr>
                <w:rFonts w:ascii="Palatino Linotype" w:hAnsi="Palatino Linotype"/>
                <w:lang w:val="en-GB"/>
              </w:rPr>
            </w:pPr>
            <w:bookmarkStart w:id="7" w:name="figure2b"/>
            <w:r w:rsidRPr="00E54B8B">
              <w:rPr>
                <w:rFonts w:ascii="Palatino Linotype" w:hAnsi="Palatino Linotype"/>
                <w:noProof/>
                <w:sz w:val="24"/>
                <w:szCs w:val="24"/>
              </w:rPr>
              <w:drawing>
                <wp:inline distT="0" distB="0" distL="0" distR="0" wp14:anchorId="55A17403" wp14:editId="54ADDE8D">
                  <wp:extent cx="2520000" cy="25200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520000" cy="2520000"/>
                          </a:xfrm>
                          <a:prstGeom prst="rect">
                            <a:avLst/>
                          </a:prstGeom>
                          <a:ln/>
                        </pic:spPr>
                      </pic:pic>
                    </a:graphicData>
                  </a:graphic>
                </wp:inline>
              </w:drawing>
            </w:r>
            <w:bookmarkEnd w:id="7"/>
            <w:r w:rsidR="00BD2381" w:rsidRPr="00BD2381">
              <w:rPr>
                <w:lang w:val="en-GB"/>
              </w:rPr>
              <w:t xml:space="preserve"> </w:t>
            </w:r>
            <w:r w:rsidR="00BD2381" w:rsidRPr="00DA1008">
              <w:rPr>
                <w:rFonts w:ascii="Palatino Linotype" w:hAnsi="Palatino Linotype" w:cstheme="majorHAnsi"/>
                <w:i/>
                <w:iCs/>
                <w:sz w:val="18"/>
                <w:szCs w:val="18"/>
              </w:rPr>
              <w:t xml:space="preserve">Figure </w:t>
            </w:r>
            <w:r w:rsidR="00BD2381" w:rsidRPr="00DA1008">
              <w:rPr>
                <w:rFonts w:ascii="Palatino Linotype" w:hAnsi="Palatino Linotype" w:cstheme="majorHAnsi"/>
                <w:i/>
                <w:iCs/>
                <w:sz w:val="18"/>
                <w:szCs w:val="18"/>
              </w:rPr>
              <w:fldChar w:fldCharType="begin"/>
            </w:r>
            <w:r w:rsidR="00BD2381" w:rsidRPr="00DA1008">
              <w:rPr>
                <w:rFonts w:ascii="Palatino Linotype" w:hAnsi="Palatino Linotype" w:cstheme="majorHAnsi"/>
                <w:i/>
                <w:iCs/>
                <w:sz w:val="18"/>
                <w:szCs w:val="18"/>
              </w:rPr>
              <w:instrText xml:space="preserve"> SEQ Figure \* ARABIC </w:instrText>
            </w:r>
            <w:r w:rsidR="00BD2381" w:rsidRPr="00DA1008">
              <w:rPr>
                <w:rFonts w:ascii="Palatino Linotype" w:hAnsi="Palatino Linotype" w:cstheme="majorHAnsi"/>
                <w:i/>
                <w:iCs/>
                <w:sz w:val="18"/>
                <w:szCs w:val="18"/>
              </w:rPr>
              <w:fldChar w:fldCharType="separate"/>
            </w:r>
            <w:r w:rsidR="00317539">
              <w:rPr>
                <w:rFonts w:ascii="Palatino Linotype" w:hAnsi="Palatino Linotype" w:cstheme="majorHAnsi"/>
                <w:i/>
                <w:iCs/>
                <w:noProof/>
                <w:sz w:val="18"/>
                <w:szCs w:val="18"/>
              </w:rPr>
              <w:t>3</w:t>
            </w:r>
            <w:r w:rsidR="00BD2381" w:rsidRPr="00DA1008">
              <w:rPr>
                <w:rFonts w:ascii="Palatino Linotype" w:hAnsi="Palatino Linotype" w:cstheme="majorHAnsi"/>
                <w:i/>
                <w:iCs/>
                <w:sz w:val="18"/>
                <w:szCs w:val="18"/>
              </w:rPr>
              <w:fldChar w:fldCharType="end"/>
            </w:r>
            <w:r w:rsidR="00BD2381" w:rsidRPr="00DA1008">
              <w:rPr>
                <w:rFonts w:ascii="Palatino Linotype" w:hAnsi="Palatino Linotype" w:cstheme="majorHAnsi"/>
                <w:i/>
                <w:iCs/>
                <w:sz w:val="18"/>
                <w:szCs w:val="18"/>
              </w:rPr>
              <w:t>b. Color classes</w:t>
            </w:r>
          </w:p>
        </w:tc>
      </w:tr>
    </w:tbl>
    <w:p w14:paraId="315D34C2" w14:textId="2663FEFE" w:rsidR="00BD1363" w:rsidRPr="00E54B8B" w:rsidRDefault="00BD2381" w:rsidP="004E2A27">
      <w:pPr>
        <w:pStyle w:val="Titolomio"/>
        <w:spacing w:before="160"/>
      </w:pPr>
      <w:bookmarkStart w:id="8" w:name="_Toc86090838"/>
      <w:r>
        <w:t>5.</w:t>
      </w:r>
      <w:r>
        <w:tab/>
      </w:r>
      <w:r w:rsidR="005430FE" w:rsidRPr="00E54B8B">
        <w:t>Loss Function</w:t>
      </w:r>
      <w:bookmarkEnd w:id="8"/>
    </w:p>
    <w:p w14:paraId="0D66C233" w14:textId="3E729B01" w:rsidR="00BD1363" w:rsidRPr="00E54B8B" w:rsidRDefault="00BD2381" w:rsidP="00DA1008">
      <w:pPr>
        <w:pStyle w:val="aaaa"/>
        <w:spacing w:after="160"/>
      </w:pPr>
      <w:r w:rsidRPr="00E54B8B">
        <w:t>Considering</w:t>
      </w:r>
      <w:r w:rsidR="005430FE" w:rsidRPr="00E54B8B">
        <w:t xml:space="preserve"> that the problem is formulated as a </w:t>
      </w:r>
      <w:r w:rsidR="005430FE" w:rsidRPr="00BD2381">
        <w:rPr>
          <w:b/>
        </w:rPr>
        <w:t>multinomial classification</w:t>
      </w:r>
      <w:r w:rsidR="005430FE" w:rsidRPr="00E54B8B">
        <w:t xml:space="preserve">, we can now see the details of the loss function. Given an input lightness channel </w:t>
      </w:r>
      <m:oMath>
        <m:r>
          <m:rPr>
            <m:sty m:val="b"/>
          </m:rPr>
          <w:rPr>
            <w:rFonts w:ascii="Cambria Math" w:hAnsi="Cambria Math"/>
          </w:rPr>
          <m:t>X∈</m:t>
        </m:r>
        <m:sSup>
          <m:sSupPr>
            <m:ctrlPr>
              <w:rPr>
                <w:rFonts w:ascii="Cambria Math" w:hAnsi="Cambria Math"/>
                <w:b/>
                <w:bCs w:val="0"/>
                <w:iCs/>
              </w:rPr>
            </m:ctrlPr>
          </m:sSupPr>
          <m:e>
            <m:r>
              <m:rPr>
                <m:scr m:val="double-struck"/>
                <m:sty m:val="b"/>
              </m:rPr>
              <w:rPr>
                <w:rFonts w:ascii="Cambria Math" w:hAnsi="Cambria Math"/>
              </w:rPr>
              <m:t>R</m:t>
            </m:r>
          </m:e>
          <m:sup>
            <m:r>
              <m:rPr>
                <m:sty m:val="b"/>
              </m:rPr>
              <w:rPr>
                <w:rFonts w:ascii="Cambria Math" w:hAnsi="Cambria Math"/>
              </w:rPr>
              <m:t>1×H×W</m:t>
            </m:r>
          </m:sup>
        </m:sSup>
      </m:oMath>
      <w:r w:rsidR="005430FE" w:rsidRPr="00E54B8B">
        <w:t xml:space="preserve">, the objective is to learn a mapping </w:t>
      </w:r>
      <m:oMath>
        <m:acc>
          <m:accPr>
            <m:ctrlPr>
              <w:rPr>
                <w:rFonts w:ascii="Cambria Math" w:hAnsi="Cambria Math"/>
                <w:b/>
                <w:bCs w:val="0"/>
                <w:iCs/>
              </w:rPr>
            </m:ctrlPr>
          </m:accPr>
          <m:e>
            <m:r>
              <m:rPr>
                <m:sty m:val="b"/>
              </m:rPr>
              <w:rPr>
                <w:rFonts w:ascii="Cambria Math" w:hAnsi="Cambria Math"/>
              </w:rPr>
              <m:t>Y</m:t>
            </m:r>
          </m:e>
        </m:acc>
        <m:r>
          <m:rPr>
            <m:sty m:val="b"/>
          </m:rPr>
          <w:rPr>
            <w:rFonts w:ascii="Cambria Math" w:hAnsi="Cambria Math"/>
          </w:rPr>
          <m:t>=F(X)</m:t>
        </m:r>
      </m:oMath>
      <w:r>
        <w:rPr>
          <w:iCs/>
        </w:rPr>
        <w:t xml:space="preserve"> </w:t>
      </w:r>
      <w:r w:rsidR="005430FE" w:rsidRPr="00E54B8B">
        <w:t xml:space="preserve">to the two associated </w:t>
      </w:r>
      <w:proofErr w:type="spellStart"/>
      <w:r w:rsidR="005430FE" w:rsidRPr="00E54B8B">
        <w:t>color</w:t>
      </w:r>
      <w:proofErr w:type="spellEnd"/>
      <w:r w:rsidR="005430FE" w:rsidRPr="00E54B8B">
        <w:t xml:space="preserve"> channels</w:t>
      </w:r>
      <w:r w:rsidR="005430FE" w:rsidRPr="00E54B8B">
        <w:rPr>
          <w:rFonts w:eastAsia="Arial Unicode MS" w:cs="Arial Unicode MS"/>
          <w:i/>
        </w:rPr>
        <w:t xml:space="preserve"> </w:t>
      </w:r>
      <m:oMath>
        <m:r>
          <m:rPr>
            <m:sty m:val="b"/>
          </m:rPr>
          <w:rPr>
            <w:rFonts w:ascii="Cambria Math" w:eastAsia="Arial Unicode MS" w:hAnsi="Cambria Math" w:cs="Arial Unicode MS"/>
          </w:rPr>
          <m:t>Y</m:t>
        </m:r>
        <m:r>
          <m:rPr>
            <m:sty m:val="b"/>
          </m:rPr>
          <w:rPr>
            <w:rFonts w:ascii="Cambria Math" w:hAnsi="Cambria Math"/>
          </w:rPr>
          <m:t>∈</m:t>
        </m:r>
        <m:sSup>
          <m:sSupPr>
            <m:ctrlPr>
              <w:rPr>
                <w:rFonts w:ascii="Cambria Math" w:hAnsi="Cambria Math"/>
                <w:b/>
                <w:bCs w:val="0"/>
                <w:iCs/>
              </w:rPr>
            </m:ctrlPr>
          </m:sSupPr>
          <m:e>
            <m:r>
              <m:rPr>
                <m:scr m:val="double-struck"/>
                <m:sty m:val="b"/>
              </m:rPr>
              <w:rPr>
                <w:rFonts w:ascii="Cambria Math" w:hAnsi="Cambria Math"/>
              </w:rPr>
              <m:t>R</m:t>
            </m:r>
          </m:e>
          <m:sup>
            <m:r>
              <m:rPr>
                <m:sty m:val="b"/>
              </m:rPr>
              <w:rPr>
                <w:rFonts w:ascii="Cambria Math" w:hAnsi="Cambria Math"/>
              </w:rPr>
              <m:t>Q×H×W</m:t>
            </m:r>
          </m:sup>
        </m:sSup>
      </m:oMath>
      <w:r w:rsidR="00032F34">
        <w:t xml:space="preserve">, </w:t>
      </w:r>
      <w:r w:rsidR="005430FE" w:rsidRPr="00E54B8B">
        <w:t xml:space="preserve">where </w:t>
      </w:r>
      <w:r w:rsidR="005430FE" w:rsidRPr="00032F34">
        <w:rPr>
          <w:b/>
          <w:bCs w:val="0"/>
          <w:iCs/>
        </w:rPr>
        <w:t>H</w:t>
      </w:r>
      <w:r w:rsidR="00032F34">
        <w:rPr>
          <w:b/>
          <w:bCs w:val="0"/>
          <w:i/>
        </w:rPr>
        <w:t xml:space="preserve"> </w:t>
      </w:r>
      <w:r w:rsidR="00032F34" w:rsidRPr="00032F34">
        <w:rPr>
          <w:iCs/>
        </w:rPr>
        <w:t>and</w:t>
      </w:r>
      <w:r w:rsidR="005430FE" w:rsidRPr="00E54B8B">
        <w:rPr>
          <w:i/>
        </w:rPr>
        <w:t xml:space="preserve"> </w:t>
      </w:r>
      <w:r w:rsidR="005430FE" w:rsidRPr="00032F34">
        <w:rPr>
          <w:b/>
          <w:bCs w:val="0"/>
          <w:iCs/>
        </w:rPr>
        <w:t>W</w:t>
      </w:r>
      <w:r w:rsidR="005430FE" w:rsidRPr="00E54B8B">
        <w:rPr>
          <w:i/>
        </w:rPr>
        <w:t xml:space="preserve"> </w:t>
      </w:r>
      <w:r w:rsidR="005430FE" w:rsidRPr="00E54B8B">
        <w:t>are</w:t>
      </w:r>
      <w:r w:rsidR="00032F34">
        <w:t xml:space="preserve"> the</w:t>
      </w:r>
      <w:r w:rsidR="005430FE" w:rsidRPr="00E54B8B">
        <w:t xml:space="preserve"> image </w:t>
      </w:r>
      <w:r w:rsidR="00032F34">
        <w:t>size</w:t>
      </w:r>
      <w:r w:rsidR="00032F34" w:rsidRPr="00032F34">
        <w:t xml:space="preserve"> and </w:t>
      </w:r>
      <w:r w:rsidR="00032F34" w:rsidRPr="00032F34">
        <w:rPr>
          <w:b/>
          <w:bCs w:val="0"/>
        </w:rPr>
        <w:t>Q</w:t>
      </w:r>
      <w:r w:rsidR="00032F34" w:rsidRPr="00032F34">
        <w:t xml:space="preserve"> is the number of classes</w:t>
      </w:r>
      <w:r w:rsidR="005430FE" w:rsidRPr="00E54B8B">
        <w:t>. The actual formula is the following</w:t>
      </w:r>
      <w:r w:rsidR="008446EC">
        <w:t xml:space="preserve"> (</w:t>
      </w:r>
      <w:hyperlink w:anchor="formula1" w:history="1">
        <w:r w:rsidR="008446EC" w:rsidRPr="008446EC">
          <w:rPr>
            <w:rStyle w:val="Collegamentoipertestuale"/>
            <w:i/>
            <w:iCs/>
          </w:rPr>
          <w:t>Formula 1</w:t>
        </w:r>
      </w:hyperlink>
      <w:r w:rsidR="008446EC">
        <w:t>)</w:t>
      </w:r>
      <w:r w:rsidR="00032F34">
        <w:t>:</w:t>
      </w:r>
    </w:p>
    <w:p w14:paraId="3A34D813" w14:textId="4C895A57" w:rsidR="00BD1363" w:rsidRPr="00E54B8B" w:rsidRDefault="005430FE" w:rsidP="00DA1008">
      <w:pPr>
        <w:pStyle w:val="aaaa"/>
        <w:spacing w:after="160"/>
        <w:jc w:val="center"/>
        <w:rPr>
          <w:i/>
        </w:rPr>
      </w:pPr>
      <w:bookmarkStart w:id="9" w:name="formula1"/>
      <w:r w:rsidRPr="00E54B8B">
        <w:rPr>
          <w:noProof/>
        </w:rPr>
        <w:drawing>
          <wp:inline distT="114300" distB="114300" distL="114300" distR="114300" wp14:anchorId="42BD914D" wp14:editId="0727C573">
            <wp:extent cx="5731200" cy="787400"/>
            <wp:effectExtent l="57150" t="57150" r="98425" b="889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78740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9"/>
      <w:r w:rsidRPr="00DA1008">
        <w:rPr>
          <w:rFonts w:cstheme="majorHAnsi"/>
          <w:bCs w:val="0"/>
          <w:i/>
          <w:iCs/>
          <w:sz w:val="18"/>
          <w:szCs w:val="18"/>
        </w:rPr>
        <w:t>Formula 1</w:t>
      </w:r>
      <w:r w:rsidR="00DA1008" w:rsidRPr="00DA1008">
        <w:rPr>
          <w:rFonts w:cstheme="majorHAnsi"/>
          <w:bCs w:val="0"/>
          <w:i/>
          <w:iCs/>
          <w:sz w:val="18"/>
          <w:szCs w:val="18"/>
        </w:rPr>
        <w:t xml:space="preserve">. </w:t>
      </w:r>
      <w:r w:rsidRPr="00DA1008">
        <w:rPr>
          <w:rFonts w:cstheme="majorHAnsi"/>
          <w:bCs w:val="0"/>
          <w:i/>
          <w:iCs/>
          <w:sz w:val="18"/>
          <w:szCs w:val="18"/>
        </w:rPr>
        <w:t>Loss Function</w:t>
      </w:r>
    </w:p>
    <w:p w14:paraId="666864DC" w14:textId="4DF23B7D" w:rsidR="00DA1008" w:rsidRDefault="005430FE" w:rsidP="00BD2381">
      <w:pPr>
        <w:pStyle w:val="aaaa"/>
      </w:pPr>
      <w:r w:rsidRPr="00E54B8B">
        <w:lastRenderedPageBreak/>
        <w:t xml:space="preserve">The values with the </w:t>
      </w:r>
      <w:r w:rsidRPr="00DA1008">
        <w:rPr>
          <w:b/>
          <w:bCs w:val="0"/>
        </w:rPr>
        <w:t>“hat” (^) are the predicted ones</w:t>
      </w:r>
      <w:r w:rsidRPr="00E54B8B">
        <w:t xml:space="preserve">, while the others come from the ground truth. </w:t>
      </w:r>
      <m:oMath>
        <m:sSub>
          <m:sSubPr>
            <m:ctrlPr>
              <w:rPr>
                <w:rFonts w:ascii="Cambria Math" w:hAnsi="Cambria Math"/>
                <w:b/>
                <w:bCs w:val="0"/>
                <w:i/>
              </w:rPr>
            </m:ctrlPr>
          </m:sSubPr>
          <m:e>
            <m:r>
              <m:rPr>
                <m:sty m:val="b"/>
              </m:rPr>
              <w:rPr>
                <w:rFonts w:ascii="Cambria Math" w:hAnsi="Cambria Math"/>
              </w:rPr>
              <m:t>Z</m:t>
            </m:r>
          </m:e>
          <m:sub>
            <m:r>
              <m:rPr>
                <m:sty m:val="bi"/>
              </m:rPr>
              <w:rPr>
                <w:rFonts w:ascii="Cambria Math" w:hAnsi="Cambria Math"/>
              </w:rPr>
              <m:t>h,w,q</m:t>
            </m:r>
          </m:sub>
        </m:sSub>
      </m:oMath>
      <w:r w:rsidR="00DA1008">
        <w:t xml:space="preserve"> </w:t>
      </w:r>
      <w:r w:rsidRPr="00DA1008">
        <w:rPr>
          <w:b/>
          <w:bCs w:val="0"/>
        </w:rPr>
        <w:t>is the ground truth label</w:t>
      </w:r>
      <w:r w:rsidRPr="00E54B8B">
        <w:t xml:space="preserve"> of the pixel at </w:t>
      </w:r>
      <w:r w:rsidRPr="00E54B8B">
        <w:rPr>
          <w:i/>
        </w:rPr>
        <w:t>(</w:t>
      </w:r>
      <w:proofErr w:type="spellStart"/>
      <w:r w:rsidRPr="00E54B8B">
        <w:rPr>
          <w:i/>
        </w:rPr>
        <w:t>h,w</w:t>
      </w:r>
      <w:proofErr w:type="spellEnd"/>
      <w:r w:rsidRPr="00E54B8B">
        <w:rPr>
          <w:i/>
        </w:rPr>
        <w:t>)</w:t>
      </w:r>
      <w:r w:rsidRPr="00E54B8B">
        <w:t xml:space="preserve"> for the current class </w:t>
      </w:r>
      <w:r w:rsidRPr="00E54B8B">
        <w:rPr>
          <w:i/>
        </w:rPr>
        <w:t>q</w:t>
      </w:r>
      <w:r w:rsidRPr="00E54B8B">
        <w:t xml:space="preserve">. Let’s study the formula in </w:t>
      </w:r>
      <w:r w:rsidR="00DA1008" w:rsidRPr="00E54B8B">
        <w:t>detail</w:t>
      </w:r>
      <w:r w:rsidRPr="00E54B8B">
        <w:t xml:space="preserve">: there is an external summation and an inner summation that has a </w:t>
      </w:r>
      <w:r w:rsidRPr="00DA1008">
        <w:rPr>
          <w:b/>
          <w:bCs w:val="0"/>
        </w:rPr>
        <w:t>weighting factor</w:t>
      </w:r>
      <w:r w:rsidRPr="00E54B8B">
        <w:t xml:space="preserve">. Besides the weighting factor, </w:t>
      </w:r>
      <w:r w:rsidRPr="00DA1008">
        <w:rPr>
          <w:b/>
          <w:bCs w:val="0"/>
        </w:rPr>
        <w:t>the inner part is a Multinomial Cross Entropy Loss</w:t>
      </w:r>
      <w:r w:rsidRPr="00E54B8B">
        <w:t xml:space="preserve"> </w:t>
      </w:r>
      <w:r w:rsidRPr="00DA1008">
        <w:rPr>
          <w:b/>
          <w:bCs w:val="0"/>
        </w:rPr>
        <w:t>between predicted and ground truth</w:t>
      </w:r>
      <w:r w:rsidRPr="00E54B8B">
        <w:t>.</w:t>
      </w:r>
    </w:p>
    <w:p w14:paraId="09942B37" w14:textId="19EDA05B" w:rsidR="00DA1008" w:rsidRDefault="005430FE" w:rsidP="00BD2381">
      <w:pPr>
        <w:pStyle w:val="aaaa"/>
      </w:pPr>
      <w:r w:rsidRPr="00E54B8B">
        <w:t xml:space="preserve">During the experiments, we saw that without a weighting factor, the results were </w:t>
      </w:r>
      <w:r w:rsidR="00DA1008" w:rsidRPr="00E54B8B">
        <w:t>desaturated,</w:t>
      </w:r>
      <w:r w:rsidRPr="00E54B8B">
        <w:t xml:space="preserve"> and the quality of the predictions were not as good as the case in which we used the weighting term, that we are going to see in </w:t>
      </w:r>
      <w:r w:rsidR="00825470" w:rsidRPr="00E54B8B">
        <w:t>detail</w:t>
      </w:r>
      <w:r w:rsidRPr="00E54B8B">
        <w:t>.</w:t>
      </w:r>
    </w:p>
    <w:p w14:paraId="205EADCE" w14:textId="1B89AFC8" w:rsidR="00BD1363" w:rsidRPr="00E54B8B" w:rsidRDefault="005430FE" w:rsidP="008446EC">
      <w:pPr>
        <w:pStyle w:val="aaaa"/>
        <w:spacing w:after="160"/>
      </w:pPr>
      <w:r w:rsidRPr="00E54B8B">
        <w:t xml:space="preserve">Each pixel is weighed by factor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Pr="00E54B8B">
        <w:t xml:space="preserve"> (Q is the number of classes), based on its closest </w:t>
      </w:r>
      <w:r w:rsidR="008446EC">
        <w:rPr>
          <w:i/>
        </w:rPr>
        <w:t>AB</w:t>
      </w:r>
      <w:r w:rsidRPr="00E54B8B">
        <w:t xml:space="preserve"> bin. To obtain a </w:t>
      </w:r>
      <w:r w:rsidRPr="008446EC">
        <w:rPr>
          <w:b/>
          <w:bCs w:val="0"/>
        </w:rPr>
        <w:t>smoothed empirical distributi</w:t>
      </w:r>
      <w:r w:rsidRPr="00E54B8B">
        <w:t xml:space="preserve">on </w:t>
      </w:r>
      <m:oMath>
        <m:acc>
          <m:accPr>
            <m:chr m:val="̃"/>
            <m:ctrlPr>
              <w:rPr>
                <w:rFonts w:ascii="Cambria Math" w:hAnsi="Cambria Math"/>
                <w:i/>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Q</m:t>
            </m:r>
          </m:sup>
        </m:sSup>
      </m:oMath>
      <w:r w:rsidRPr="00E54B8B">
        <w:t xml:space="preserve">, we estimate the </w:t>
      </w:r>
      <w:r w:rsidRPr="008446EC">
        <w:rPr>
          <w:b/>
          <w:bCs w:val="0"/>
        </w:rPr>
        <w:t>empirical probability</w:t>
      </w:r>
      <w:r w:rsidRPr="00E54B8B">
        <w:t xml:space="preserve"> of colors in the quantized </w:t>
      </w:r>
      <w:r w:rsidR="008446EC">
        <w:rPr>
          <w:i/>
        </w:rPr>
        <w:t>AB</w:t>
      </w:r>
      <w:r w:rsidRPr="00E54B8B">
        <w:t xml:space="preserve"> space </w:t>
      </w:r>
      <m:oMath>
        <m:r>
          <w:rPr>
            <w:rFonts w:ascii="Cambria Math" w:hAnsi="Cambria Math"/>
          </w:rPr>
          <m:t>p∈</m:t>
        </m:r>
        <m:sSup>
          <m:sSupPr>
            <m:ctrlPr>
              <w:rPr>
                <w:rFonts w:ascii="Cambria Math" w:hAnsi="Cambria Math"/>
                <w:i/>
              </w:rPr>
            </m:ctrlPr>
          </m:sSupPr>
          <m:e>
            <m:r>
              <w:rPr>
                <w:rFonts w:ascii="Cambria Math" w:hAnsi="Cambria Math"/>
              </w:rPr>
              <m:t>Δ</m:t>
            </m:r>
          </m:e>
          <m:sup>
            <m:r>
              <w:rPr>
                <w:rFonts w:ascii="Cambria Math" w:hAnsi="Cambria Math"/>
              </w:rPr>
              <m:t>Q</m:t>
            </m:r>
          </m:sup>
        </m:sSup>
      </m:oMath>
      <w:r w:rsidRPr="00E54B8B">
        <w:t xml:space="preserve"> from the full training set and </w:t>
      </w:r>
      <w:r w:rsidRPr="008446EC">
        <w:rPr>
          <w:b/>
          <w:bCs w:val="0"/>
        </w:rPr>
        <w:t>smooth the distribution with a Gaussian kernel</w:t>
      </w:r>
      <w:r w:rsidRPr="00E54B8B">
        <w:t xml:space="preserve"> with sigma equal to 5, as suggested in the paper. </w:t>
      </w:r>
      <w:r w:rsidRPr="008446EC">
        <w:rPr>
          <w:b/>
          <w:bCs w:val="0"/>
        </w:rPr>
        <w:t>We mix the smoothed empirical distribution with a uniform distribution</w:t>
      </w:r>
      <w:r w:rsidRPr="00E54B8B">
        <w:t xml:space="preserve"> with weight </w:t>
      </w:r>
      <m:oMath>
        <m:r>
          <w:rPr>
            <w:rFonts w:ascii="Cambria Math" w:hAnsi="Cambria Math"/>
          </w:rPr>
          <m:t>λ∈[0,1]</m:t>
        </m:r>
      </m:oMath>
      <w:r w:rsidRPr="00E54B8B">
        <w:t xml:space="preserve"> and take the reciprocal as can be seen in </w:t>
      </w:r>
      <w:hyperlink w:anchor="formula2" w:history="1">
        <w:r w:rsidRPr="008446EC">
          <w:rPr>
            <w:rStyle w:val="Collegamentoipertestuale"/>
            <w:i/>
            <w:iCs/>
          </w:rPr>
          <w:t>Formula 2</w:t>
        </w:r>
      </w:hyperlink>
      <w:r w:rsidRPr="00E54B8B">
        <w:t>.</w:t>
      </w:r>
    </w:p>
    <w:p w14:paraId="418200B4" w14:textId="77777777" w:rsidR="008446EC" w:rsidRPr="008446EC" w:rsidRDefault="005430FE" w:rsidP="008446EC">
      <w:pPr>
        <w:pStyle w:val="aaaa"/>
        <w:jc w:val="center"/>
        <w:rPr>
          <w:rFonts w:cstheme="majorHAnsi"/>
          <w:bCs w:val="0"/>
          <w:i/>
          <w:iCs/>
          <w:sz w:val="18"/>
          <w:szCs w:val="18"/>
        </w:rPr>
      </w:pPr>
      <w:bookmarkStart w:id="10" w:name="formula2"/>
      <w:r w:rsidRPr="00E54B8B">
        <w:rPr>
          <w:noProof/>
        </w:rPr>
        <w:drawing>
          <wp:inline distT="114300" distB="114300" distL="114300" distR="114300" wp14:anchorId="19CC2230" wp14:editId="4CBF267C">
            <wp:extent cx="2520788" cy="695325"/>
            <wp:effectExtent l="57150" t="57150" r="89535" b="85725"/>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520788" cy="69532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10"/>
    </w:p>
    <w:p w14:paraId="57764D67" w14:textId="370246A1" w:rsidR="00BD1363" w:rsidRPr="008446EC" w:rsidRDefault="005430FE" w:rsidP="008446EC">
      <w:pPr>
        <w:pStyle w:val="aaaa"/>
        <w:spacing w:after="160"/>
        <w:jc w:val="center"/>
        <w:rPr>
          <w:rFonts w:cstheme="majorHAnsi"/>
          <w:bCs w:val="0"/>
          <w:i/>
          <w:iCs/>
          <w:sz w:val="18"/>
          <w:szCs w:val="18"/>
        </w:rPr>
      </w:pPr>
      <w:r w:rsidRPr="008446EC">
        <w:rPr>
          <w:rFonts w:cstheme="majorHAnsi"/>
          <w:bCs w:val="0"/>
          <w:i/>
          <w:iCs/>
          <w:sz w:val="18"/>
          <w:szCs w:val="18"/>
        </w:rPr>
        <w:t>Formula 2</w:t>
      </w:r>
      <w:r w:rsidR="008446EC">
        <w:rPr>
          <w:rFonts w:cstheme="majorHAnsi"/>
          <w:bCs w:val="0"/>
          <w:i/>
          <w:iCs/>
          <w:sz w:val="18"/>
          <w:szCs w:val="18"/>
        </w:rPr>
        <w:t>.</w:t>
      </w:r>
      <w:r w:rsidRPr="008446EC">
        <w:rPr>
          <w:rFonts w:cstheme="majorHAnsi"/>
          <w:bCs w:val="0"/>
          <w:i/>
          <w:iCs/>
          <w:sz w:val="18"/>
          <w:szCs w:val="18"/>
        </w:rPr>
        <w:t xml:space="preserve"> Mixed Probability</w:t>
      </w:r>
    </w:p>
    <w:p w14:paraId="7137246A" w14:textId="63D5FA71" w:rsidR="00BD1363" w:rsidRPr="00E54B8B" w:rsidRDefault="005430FE" w:rsidP="008446EC">
      <w:pPr>
        <w:pStyle w:val="aaaa"/>
        <w:spacing w:after="160"/>
      </w:pPr>
      <w:r w:rsidRPr="00E54B8B">
        <w:t xml:space="preserve">Notice that we used </w:t>
      </w:r>
      <m:oMath>
        <m:r>
          <w:rPr>
            <w:rFonts w:ascii="Cambria Math" w:hAnsi="Cambria Math"/>
          </w:rPr>
          <m:t>λ=0.5</m:t>
        </m:r>
      </m:oMath>
      <w:r w:rsidRPr="00E54B8B">
        <w:t xml:space="preserve"> as the paper suggested.</w:t>
      </w:r>
      <w:r w:rsidR="008446EC">
        <w:t xml:space="preserve"> </w:t>
      </w:r>
      <w:r w:rsidRPr="00E54B8B">
        <w:t xml:space="preserve">Then, we </w:t>
      </w:r>
      <w:r w:rsidRPr="008446EC">
        <w:rPr>
          <w:b/>
          <w:bCs w:val="0"/>
        </w:rPr>
        <w:t>normalize</w:t>
      </w:r>
      <w:r w:rsidRPr="00E54B8B">
        <w:t xml:space="preserve"> so the weighting factor is 1 on expectation (</w:t>
      </w:r>
      <w:hyperlink w:anchor="formula3" w:history="1">
        <w:r w:rsidRPr="008446EC">
          <w:rPr>
            <w:rStyle w:val="Collegamentoipertestuale"/>
          </w:rPr>
          <w:t>Formula 3</w:t>
        </w:r>
      </w:hyperlink>
      <w:r w:rsidRPr="00E54B8B">
        <w:t>).</w:t>
      </w:r>
    </w:p>
    <w:p w14:paraId="6B7CFD74" w14:textId="77777777" w:rsidR="00BD1363" w:rsidRPr="008446EC" w:rsidRDefault="005430FE" w:rsidP="008446EC">
      <w:pPr>
        <w:pStyle w:val="aaaa"/>
        <w:jc w:val="center"/>
        <w:rPr>
          <w:rFonts w:cstheme="majorHAnsi"/>
          <w:bCs w:val="0"/>
          <w:i/>
          <w:iCs/>
          <w:sz w:val="18"/>
          <w:szCs w:val="18"/>
        </w:rPr>
      </w:pPr>
      <w:bookmarkStart w:id="11" w:name="formula3"/>
      <w:r w:rsidRPr="00E54B8B">
        <w:rPr>
          <w:noProof/>
        </w:rPr>
        <w:drawing>
          <wp:inline distT="114300" distB="114300" distL="114300" distR="114300" wp14:anchorId="3BE14ED1" wp14:editId="2D13B28E">
            <wp:extent cx="2417925" cy="696425"/>
            <wp:effectExtent l="57150" t="57150" r="97155" b="10414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417925" cy="69642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11"/>
    </w:p>
    <w:p w14:paraId="35142A3A" w14:textId="77777777" w:rsidR="00BD1363" w:rsidRPr="008446EC" w:rsidRDefault="005430FE" w:rsidP="008446EC">
      <w:pPr>
        <w:pStyle w:val="aaaa"/>
        <w:spacing w:after="160"/>
        <w:jc w:val="center"/>
        <w:rPr>
          <w:rFonts w:cstheme="majorHAnsi"/>
          <w:bCs w:val="0"/>
          <w:i/>
          <w:iCs/>
          <w:sz w:val="18"/>
          <w:szCs w:val="18"/>
        </w:rPr>
      </w:pPr>
      <w:r w:rsidRPr="008446EC">
        <w:rPr>
          <w:rFonts w:cstheme="majorHAnsi"/>
          <w:bCs w:val="0"/>
          <w:i/>
          <w:iCs/>
          <w:sz w:val="18"/>
          <w:szCs w:val="18"/>
        </w:rPr>
        <w:t>Formula 3 - Expectation of w</w:t>
      </w:r>
    </w:p>
    <w:p w14:paraId="61A4B9E0" w14:textId="1F4D723B" w:rsidR="00BD1363" w:rsidRPr="00E54B8B" w:rsidRDefault="005430FE" w:rsidP="004E2A27">
      <w:pPr>
        <w:pStyle w:val="aaaa"/>
        <w:spacing w:after="160"/>
      </w:pPr>
      <w:r w:rsidRPr="00E54B8B">
        <w:t xml:space="preserve">Since </w:t>
      </w:r>
      <w:r w:rsidRPr="00E54B8B">
        <w:rPr>
          <w:b/>
        </w:rPr>
        <w:t>w</w:t>
      </w:r>
      <w:r w:rsidRPr="00E54B8B">
        <w:t xml:space="preserve"> is a </w:t>
      </w:r>
      <w:r w:rsidRPr="004E2A27">
        <w:rPr>
          <w:b/>
          <w:bCs w:val="0"/>
        </w:rPr>
        <w:t>114-dimensional</w:t>
      </w:r>
      <w:r w:rsidRPr="00E54B8B">
        <w:t xml:space="preserve"> vector, we take the value that corresponds to the </w:t>
      </w:r>
      <w:proofErr w:type="spellStart"/>
      <w:r w:rsidRPr="00E54B8B">
        <w:t>color</w:t>
      </w:r>
      <w:proofErr w:type="spellEnd"/>
      <w:r w:rsidRPr="00E54B8B">
        <w:t xml:space="preserve"> ground truth class, as we can see in </w:t>
      </w:r>
      <w:hyperlink w:anchor="formula4" w:history="1">
        <w:r w:rsidRPr="0078764B">
          <w:rPr>
            <w:rStyle w:val="Collegamentoipertestuale"/>
            <w:i/>
            <w:iCs/>
          </w:rPr>
          <w:t>Formula 4</w:t>
        </w:r>
      </w:hyperlink>
      <w:r w:rsidRPr="00E54B8B">
        <w:t>.</w:t>
      </w:r>
    </w:p>
    <w:p w14:paraId="077BB92B" w14:textId="77777777" w:rsidR="00BD1363" w:rsidRPr="004E2A27" w:rsidRDefault="005430FE" w:rsidP="004E2A27">
      <w:pPr>
        <w:pStyle w:val="aaaa"/>
        <w:jc w:val="center"/>
        <w:rPr>
          <w:rFonts w:cstheme="majorHAnsi"/>
          <w:bCs w:val="0"/>
          <w:i/>
          <w:iCs/>
          <w:sz w:val="18"/>
          <w:szCs w:val="18"/>
        </w:rPr>
      </w:pPr>
      <w:bookmarkStart w:id="12" w:name="formula4"/>
      <w:r w:rsidRPr="00E54B8B">
        <w:rPr>
          <w:noProof/>
        </w:rPr>
        <w:drawing>
          <wp:inline distT="114300" distB="114300" distL="114300" distR="114300" wp14:anchorId="1239EEBA" wp14:editId="7DAD2034">
            <wp:extent cx="4852988" cy="609987"/>
            <wp:effectExtent l="57150" t="57150" r="100330" b="9525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852988" cy="60998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12"/>
    </w:p>
    <w:p w14:paraId="307B6497" w14:textId="77777777" w:rsidR="00BD1363" w:rsidRPr="004E2A27" w:rsidRDefault="005430FE" w:rsidP="004E2A27">
      <w:pPr>
        <w:pStyle w:val="aaaa"/>
        <w:spacing w:after="160"/>
        <w:jc w:val="center"/>
        <w:rPr>
          <w:rFonts w:cstheme="majorHAnsi"/>
          <w:bCs w:val="0"/>
          <w:i/>
          <w:iCs/>
          <w:sz w:val="18"/>
          <w:szCs w:val="18"/>
        </w:rPr>
      </w:pPr>
      <w:r w:rsidRPr="004E2A27">
        <w:rPr>
          <w:rFonts w:cstheme="majorHAnsi"/>
          <w:bCs w:val="0"/>
          <w:i/>
          <w:iCs/>
          <w:sz w:val="18"/>
          <w:szCs w:val="18"/>
        </w:rPr>
        <w:t>Formula 4 - Final weighting factor</w:t>
      </w:r>
    </w:p>
    <w:p w14:paraId="7C5BA831" w14:textId="5E6C1B77" w:rsidR="00BD1363" w:rsidRPr="00E54B8B" w:rsidRDefault="005430FE" w:rsidP="004E2A27">
      <w:pPr>
        <w:pStyle w:val="aaaa"/>
        <w:spacing w:after="160"/>
      </w:pPr>
      <w:r w:rsidRPr="00E54B8B">
        <w:t xml:space="preserve">In this way, for each pixel, there will be a class-dependent weighting term that will </w:t>
      </w:r>
      <w:r w:rsidR="004E2A27" w:rsidRPr="00E54B8B">
        <w:t>avoid</w:t>
      </w:r>
      <w:r w:rsidRPr="00E54B8B">
        <w:t xml:space="preserve"> the problem of overfitting towards the most-frequent classes.</w:t>
      </w:r>
    </w:p>
    <w:p w14:paraId="1DDEB3C5" w14:textId="0001EB29" w:rsidR="00BD1363" w:rsidRPr="00E54B8B" w:rsidRDefault="004E2A27" w:rsidP="00595695">
      <w:pPr>
        <w:pStyle w:val="Titolomio"/>
      </w:pPr>
      <w:bookmarkStart w:id="13" w:name="_Toc86090839"/>
      <w:r>
        <w:lastRenderedPageBreak/>
        <w:t>6.</w:t>
      </w:r>
      <w:r>
        <w:tab/>
      </w:r>
      <w:r w:rsidR="005430FE" w:rsidRPr="00E54B8B">
        <w:t>Training and Validation</w:t>
      </w:r>
      <w:bookmarkEnd w:id="13"/>
      <w:r w:rsidR="005430FE" w:rsidRPr="00E54B8B">
        <w:t xml:space="preserve"> </w:t>
      </w:r>
    </w:p>
    <w:p w14:paraId="36DEFD84" w14:textId="46AAB8B6" w:rsidR="00BD1363" w:rsidRPr="00E54B8B" w:rsidRDefault="005430FE" w:rsidP="00825470">
      <w:pPr>
        <w:jc w:val="both"/>
        <w:rPr>
          <w:rFonts w:ascii="Palatino Linotype" w:hAnsi="Palatino Linotype"/>
          <w:sz w:val="24"/>
          <w:szCs w:val="24"/>
          <w:lang w:val="en-GB"/>
        </w:rPr>
      </w:pPr>
      <w:r w:rsidRPr="00E54B8B">
        <w:rPr>
          <w:rFonts w:ascii="Palatino Linotype" w:hAnsi="Palatino Linotype"/>
          <w:sz w:val="24"/>
          <w:szCs w:val="24"/>
          <w:lang w:val="en-GB"/>
        </w:rPr>
        <w:t xml:space="preserve">The model that we are presenting has been trained for 72 hours, in </w:t>
      </w:r>
      <w:hyperlink r:id="rId20">
        <w:r w:rsidRPr="00825470">
          <w:rPr>
            <w:rFonts w:ascii="Palatino Linotype" w:hAnsi="Palatino Linotype"/>
            <w:i/>
            <w:iCs/>
            <w:color w:val="1155CC"/>
            <w:sz w:val="24"/>
            <w:szCs w:val="24"/>
            <w:u w:val="single"/>
            <w:lang w:val="en-GB"/>
          </w:rPr>
          <w:t xml:space="preserve">Google </w:t>
        </w:r>
        <w:proofErr w:type="spellStart"/>
        <w:r w:rsidRPr="00825470">
          <w:rPr>
            <w:rFonts w:ascii="Palatino Linotype" w:hAnsi="Palatino Linotype"/>
            <w:i/>
            <w:iCs/>
            <w:color w:val="1155CC"/>
            <w:sz w:val="24"/>
            <w:szCs w:val="24"/>
            <w:u w:val="single"/>
            <w:lang w:val="en-GB"/>
          </w:rPr>
          <w:t>Colab</w:t>
        </w:r>
        <w:proofErr w:type="spellEnd"/>
      </w:hyperlink>
      <w:r w:rsidRPr="00E54B8B">
        <w:rPr>
          <w:rFonts w:ascii="Palatino Linotype" w:hAnsi="Palatino Linotype"/>
          <w:sz w:val="24"/>
          <w:szCs w:val="24"/>
          <w:lang w:val="en-GB"/>
        </w:rPr>
        <w:t xml:space="preserve">. We can observe the plot of validation and training loss functions in </w:t>
      </w:r>
      <w:hyperlink w:anchor="figure3" w:history="1">
        <w:r w:rsidRPr="00FE603D">
          <w:rPr>
            <w:rStyle w:val="Collegamentoipertestuale"/>
            <w:rFonts w:ascii="Palatino Linotype" w:hAnsi="Palatino Linotype"/>
            <w:i/>
            <w:iCs/>
            <w:sz w:val="24"/>
            <w:szCs w:val="24"/>
            <w:lang w:val="en-GB"/>
          </w:rPr>
          <w:t>Figure 3</w:t>
        </w:r>
      </w:hyperlink>
      <w:r w:rsidRPr="00E54B8B">
        <w:rPr>
          <w:rFonts w:ascii="Palatino Linotype" w:hAnsi="Palatino Linotype"/>
          <w:sz w:val="24"/>
          <w:szCs w:val="24"/>
          <w:lang w:val="en-GB"/>
        </w:rPr>
        <w:t>.</w:t>
      </w:r>
    </w:p>
    <w:p w14:paraId="16C645BC" w14:textId="77777777" w:rsidR="00825470" w:rsidRDefault="00825470" w:rsidP="00825470">
      <w:pPr>
        <w:jc w:val="both"/>
        <w:rPr>
          <w:rFonts w:ascii="Palatino Linotype" w:hAnsi="Palatino Linotype"/>
          <w:sz w:val="24"/>
          <w:szCs w:val="24"/>
          <w:lang w:val="en-GB"/>
        </w:rPr>
      </w:pPr>
      <w:r w:rsidRPr="00E54B8B">
        <w:rPr>
          <w:rFonts w:ascii="Palatino Linotype" w:hAnsi="Palatino Linotype"/>
          <w:sz w:val="24"/>
          <w:szCs w:val="24"/>
          <w:lang w:val="en-GB"/>
        </w:rPr>
        <w:t>In</w:t>
      </w:r>
      <w:r w:rsidR="005430FE" w:rsidRPr="00E54B8B">
        <w:rPr>
          <w:rFonts w:ascii="Palatino Linotype" w:hAnsi="Palatino Linotype"/>
          <w:sz w:val="24"/>
          <w:szCs w:val="24"/>
          <w:lang w:val="en-GB"/>
        </w:rPr>
        <w:t xml:space="preserve"> the submitted notebook we showed the tests of two different models: </w:t>
      </w:r>
    </w:p>
    <w:p w14:paraId="00D3C20C" w14:textId="6908042E" w:rsidR="00825470" w:rsidRDefault="00825470" w:rsidP="00825470">
      <w:pPr>
        <w:pStyle w:val="Paragrafoelenco"/>
        <w:numPr>
          <w:ilvl w:val="0"/>
          <w:numId w:val="1"/>
        </w:numPr>
        <w:jc w:val="both"/>
        <w:rPr>
          <w:rFonts w:ascii="Palatino Linotype" w:hAnsi="Palatino Linotype"/>
          <w:sz w:val="24"/>
          <w:szCs w:val="24"/>
          <w:lang w:val="en-GB"/>
        </w:rPr>
      </w:pPr>
      <w:r w:rsidRPr="00825470">
        <w:rPr>
          <w:rFonts w:ascii="Palatino Linotype" w:hAnsi="Palatino Linotype"/>
          <w:b/>
          <w:bCs/>
          <w:sz w:val="24"/>
          <w:szCs w:val="24"/>
          <w:lang w:val="en-GB"/>
        </w:rPr>
        <w:t>The early stopping</w:t>
      </w:r>
      <w:r w:rsidR="005430FE" w:rsidRPr="00825470">
        <w:rPr>
          <w:rFonts w:ascii="Palatino Linotype" w:hAnsi="Palatino Linotype"/>
          <w:b/>
          <w:bCs/>
          <w:sz w:val="24"/>
          <w:szCs w:val="24"/>
          <w:lang w:val="en-GB"/>
        </w:rPr>
        <w:t xml:space="preserve"> one</w:t>
      </w:r>
      <w:r>
        <w:rPr>
          <w:rFonts w:ascii="Palatino Linotype" w:hAnsi="Palatino Linotype"/>
          <w:b/>
          <w:bCs/>
          <w:sz w:val="24"/>
          <w:szCs w:val="24"/>
          <w:lang w:val="en-GB"/>
        </w:rPr>
        <w:t>, epoch 13</w:t>
      </w:r>
      <w:r w:rsidRPr="0078764B">
        <w:rPr>
          <w:rFonts w:ascii="Palatino Linotype" w:hAnsi="Palatino Linotype"/>
          <w:sz w:val="24"/>
          <w:szCs w:val="24"/>
          <w:lang w:val="en-GB"/>
        </w:rPr>
        <w:t>.</w:t>
      </w:r>
      <w:r w:rsidR="005430FE" w:rsidRPr="00825470">
        <w:rPr>
          <w:rFonts w:ascii="Palatino Linotype" w:hAnsi="Palatino Linotype"/>
          <w:sz w:val="24"/>
          <w:szCs w:val="24"/>
          <w:lang w:val="en-GB"/>
        </w:rPr>
        <w:t xml:space="preserve"> </w:t>
      </w:r>
      <w:r w:rsidRPr="00825470">
        <w:rPr>
          <w:rFonts w:ascii="Palatino Linotype" w:hAnsi="Palatino Linotype"/>
          <w:sz w:val="24"/>
          <w:szCs w:val="24"/>
          <w:lang w:val="en-GB"/>
        </w:rPr>
        <w:t xml:space="preserve">It was trained up to this </w:t>
      </w:r>
      <w:r>
        <w:rPr>
          <w:rFonts w:ascii="Palatino Linotype" w:hAnsi="Palatino Linotype"/>
          <w:sz w:val="24"/>
          <w:szCs w:val="24"/>
          <w:lang w:val="en-GB"/>
        </w:rPr>
        <w:t>epoch</w:t>
      </w:r>
      <w:r w:rsidRPr="00825470">
        <w:rPr>
          <w:rFonts w:ascii="Palatino Linotype" w:hAnsi="Palatino Linotype"/>
          <w:sz w:val="24"/>
          <w:szCs w:val="24"/>
          <w:lang w:val="en-GB"/>
        </w:rPr>
        <w:t xml:space="preserve"> because at that point the loss of validation was increasing</w:t>
      </w:r>
      <w:r>
        <w:rPr>
          <w:rFonts w:ascii="Palatino Linotype" w:hAnsi="Palatino Linotype"/>
          <w:sz w:val="24"/>
          <w:szCs w:val="24"/>
          <w:lang w:val="en-GB"/>
        </w:rPr>
        <w:t>;</w:t>
      </w:r>
    </w:p>
    <w:p w14:paraId="4CD897EC" w14:textId="01FCF692" w:rsidR="0078764B" w:rsidRDefault="00825470" w:rsidP="00825470">
      <w:pPr>
        <w:pStyle w:val="Paragrafoelenco"/>
        <w:numPr>
          <w:ilvl w:val="0"/>
          <w:numId w:val="1"/>
        </w:numPr>
        <w:jc w:val="both"/>
        <w:rPr>
          <w:rFonts w:ascii="Palatino Linotype" w:hAnsi="Palatino Linotype"/>
          <w:sz w:val="24"/>
          <w:szCs w:val="24"/>
          <w:lang w:val="en-GB"/>
        </w:rPr>
      </w:pPr>
      <w:r>
        <w:rPr>
          <w:rFonts w:ascii="Palatino Linotype" w:hAnsi="Palatino Linotype"/>
          <w:b/>
          <w:bCs/>
          <w:sz w:val="24"/>
          <w:szCs w:val="24"/>
          <w:lang w:val="en-GB"/>
        </w:rPr>
        <w:t>The last epoch, epoch 47</w:t>
      </w:r>
      <w:r w:rsidR="0078764B">
        <w:rPr>
          <w:rFonts w:ascii="Palatino Linotype" w:hAnsi="Palatino Linotype"/>
          <w:sz w:val="24"/>
          <w:szCs w:val="24"/>
          <w:lang w:val="en-GB"/>
        </w:rPr>
        <w:t>.</w:t>
      </w:r>
    </w:p>
    <w:p w14:paraId="7AB067F0" w14:textId="6BE4B34A" w:rsidR="0078764B" w:rsidRDefault="005430FE" w:rsidP="0078764B">
      <w:pPr>
        <w:jc w:val="both"/>
        <w:rPr>
          <w:rFonts w:ascii="Palatino Linotype" w:hAnsi="Palatino Linotype"/>
          <w:sz w:val="24"/>
          <w:szCs w:val="24"/>
          <w:lang w:val="en-GB"/>
        </w:rPr>
      </w:pPr>
      <w:r w:rsidRPr="0078764B">
        <w:rPr>
          <w:rFonts w:ascii="Palatino Linotype" w:hAnsi="Palatino Linotype"/>
          <w:sz w:val="24"/>
          <w:szCs w:val="24"/>
          <w:lang w:val="en-GB"/>
        </w:rPr>
        <w:t xml:space="preserve">We noticed that the predictions of the latter are more realistic with respect to the </w:t>
      </w:r>
      <w:r w:rsidR="0078764B" w:rsidRPr="0078764B">
        <w:rPr>
          <w:rFonts w:ascii="Palatino Linotype" w:hAnsi="Palatino Linotype"/>
          <w:sz w:val="24"/>
          <w:szCs w:val="24"/>
          <w:lang w:val="en-GB"/>
        </w:rPr>
        <w:t>early stopped</w:t>
      </w:r>
      <w:r w:rsidRPr="0078764B">
        <w:rPr>
          <w:rFonts w:ascii="Palatino Linotype" w:hAnsi="Palatino Linotype"/>
          <w:sz w:val="24"/>
          <w:szCs w:val="24"/>
          <w:lang w:val="en-GB"/>
        </w:rPr>
        <w:t xml:space="preserve"> one. This could be </w:t>
      </w:r>
      <w:r w:rsidR="00FE603D" w:rsidRPr="0078764B">
        <w:rPr>
          <w:rFonts w:ascii="Palatino Linotype" w:hAnsi="Palatino Linotype"/>
          <w:sz w:val="24"/>
          <w:szCs w:val="24"/>
          <w:lang w:val="en-GB"/>
        </w:rPr>
        <w:t>since</w:t>
      </w:r>
      <w:r w:rsidRPr="0078764B">
        <w:rPr>
          <w:rFonts w:ascii="Palatino Linotype" w:hAnsi="Palatino Linotype"/>
          <w:sz w:val="24"/>
          <w:szCs w:val="24"/>
          <w:lang w:val="en-GB"/>
        </w:rPr>
        <w:t xml:space="preserve"> the loss function tells how much the prediction is </w:t>
      </w:r>
      <w:r w:rsidRPr="0078764B">
        <w:rPr>
          <w:rFonts w:ascii="Palatino Linotype" w:hAnsi="Palatino Linotype"/>
          <w:b/>
          <w:bCs/>
          <w:iCs/>
          <w:sz w:val="24"/>
          <w:szCs w:val="24"/>
          <w:lang w:val="en-GB"/>
        </w:rPr>
        <w:t>close</w:t>
      </w:r>
      <w:r w:rsidRPr="0078764B">
        <w:rPr>
          <w:rFonts w:ascii="Palatino Linotype" w:hAnsi="Palatino Linotype"/>
          <w:i/>
          <w:sz w:val="24"/>
          <w:szCs w:val="24"/>
          <w:lang w:val="en-GB"/>
        </w:rPr>
        <w:t xml:space="preserve"> </w:t>
      </w:r>
      <w:r w:rsidRPr="0078764B">
        <w:rPr>
          <w:rFonts w:ascii="Palatino Linotype" w:hAnsi="Palatino Linotype"/>
          <w:sz w:val="24"/>
          <w:szCs w:val="24"/>
          <w:lang w:val="en-GB"/>
        </w:rPr>
        <w:t xml:space="preserve">to the </w:t>
      </w:r>
      <w:r w:rsidRPr="0078764B">
        <w:rPr>
          <w:rFonts w:ascii="Palatino Linotype" w:hAnsi="Palatino Linotype"/>
          <w:b/>
          <w:bCs/>
          <w:iCs/>
          <w:sz w:val="24"/>
          <w:szCs w:val="24"/>
          <w:lang w:val="en-GB"/>
        </w:rPr>
        <w:t>original</w:t>
      </w:r>
      <w:r w:rsidRPr="0078764B">
        <w:rPr>
          <w:rFonts w:ascii="Palatino Linotype" w:hAnsi="Palatino Linotype"/>
          <w:i/>
          <w:sz w:val="24"/>
          <w:szCs w:val="24"/>
          <w:lang w:val="en-GB"/>
        </w:rPr>
        <w:t xml:space="preserve"> </w:t>
      </w:r>
      <w:r w:rsidRPr="0078764B">
        <w:rPr>
          <w:rFonts w:ascii="Palatino Linotype" w:hAnsi="Palatino Linotype"/>
          <w:sz w:val="24"/>
          <w:szCs w:val="24"/>
          <w:lang w:val="en-GB"/>
        </w:rPr>
        <w:t xml:space="preserve">sample, while we are </w:t>
      </w:r>
      <w:r w:rsidR="00FE603D" w:rsidRPr="0078764B">
        <w:rPr>
          <w:rFonts w:ascii="Palatino Linotype" w:hAnsi="Palatino Linotype"/>
          <w:sz w:val="24"/>
          <w:szCs w:val="24"/>
          <w:lang w:val="en-GB"/>
        </w:rPr>
        <w:t>looking</w:t>
      </w:r>
      <w:r w:rsidRPr="0078764B">
        <w:rPr>
          <w:rFonts w:ascii="Palatino Linotype" w:hAnsi="Palatino Linotype"/>
          <w:sz w:val="24"/>
          <w:szCs w:val="24"/>
          <w:lang w:val="en-GB"/>
        </w:rPr>
        <w:t xml:space="preserve"> for something that is a bit </w:t>
      </w:r>
      <w:r w:rsidRPr="0078764B">
        <w:rPr>
          <w:rFonts w:ascii="Palatino Linotype" w:hAnsi="Palatino Linotype"/>
          <w:b/>
          <w:bCs/>
          <w:iCs/>
          <w:sz w:val="24"/>
          <w:szCs w:val="24"/>
          <w:lang w:val="en-GB"/>
        </w:rPr>
        <w:t>relaxed</w:t>
      </w:r>
      <w:r w:rsidRPr="0078764B">
        <w:rPr>
          <w:rFonts w:ascii="Palatino Linotype" w:hAnsi="Palatino Linotype"/>
          <w:i/>
          <w:sz w:val="24"/>
          <w:szCs w:val="24"/>
          <w:lang w:val="en-GB"/>
        </w:rPr>
        <w:t xml:space="preserve">, </w:t>
      </w:r>
      <w:r w:rsidRPr="0078764B">
        <w:rPr>
          <w:rFonts w:ascii="Palatino Linotype" w:hAnsi="Palatino Linotype"/>
          <w:sz w:val="24"/>
          <w:szCs w:val="24"/>
          <w:lang w:val="en-GB"/>
        </w:rPr>
        <w:t>namely, even if the result is different from the original, we prefer a more realistic prediction.</w:t>
      </w:r>
      <w:r w:rsidR="0078764B">
        <w:rPr>
          <w:rFonts w:ascii="Palatino Linotype" w:hAnsi="Palatino Linotype"/>
          <w:sz w:val="24"/>
          <w:szCs w:val="24"/>
          <w:lang w:val="en-GB"/>
        </w:rPr>
        <w:t xml:space="preserve"> </w:t>
      </w:r>
    </w:p>
    <w:p w14:paraId="23B086D3" w14:textId="0B811788" w:rsidR="00BD1363" w:rsidRPr="0078764B" w:rsidRDefault="005430FE" w:rsidP="0078764B">
      <w:pPr>
        <w:jc w:val="both"/>
        <w:rPr>
          <w:rFonts w:ascii="Palatino Linotype" w:hAnsi="Palatino Linotype"/>
          <w:sz w:val="24"/>
          <w:szCs w:val="24"/>
          <w:lang w:val="en-GB"/>
        </w:rPr>
      </w:pPr>
      <w:r w:rsidRPr="0078764B">
        <w:rPr>
          <w:rFonts w:ascii="Palatino Linotype" w:hAnsi="Palatino Linotype"/>
          <w:sz w:val="24"/>
          <w:szCs w:val="24"/>
          <w:lang w:val="en-GB"/>
        </w:rPr>
        <w:t xml:space="preserve">We wonder that if we used a larger training set, we could obtain more realistic results and also closer to the original one. The reason behind this, is because the Neural Network overfitted on the small number of cases in the training set, while maybe in the validation set there are classes that the model </w:t>
      </w:r>
      <w:r w:rsidR="0078764B" w:rsidRPr="0078764B">
        <w:rPr>
          <w:rFonts w:ascii="Palatino Linotype" w:hAnsi="Palatino Linotype"/>
          <w:sz w:val="24"/>
          <w:szCs w:val="24"/>
          <w:lang w:val="en-GB"/>
        </w:rPr>
        <w:t>has</w:t>
      </w:r>
      <w:r w:rsidRPr="0078764B">
        <w:rPr>
          <w:rFonts w:ascii="Palatino Linotype" w:hAnsi="Palatino Linotype"/>
          <w:sz w:val="24"/>
          <w:szCs w:val="24"/>
          <w:lang w:val="en-GB"/>
        </w:rPr>
        <w:t xml:space="preserve"> never seen before.</w:t>
      </w:r>
      <w:r w:rsidR="0078764B">
        <w:rPr>
          <w:rFonts w:ascii="Palatino Linotype" w:hAnsi="Palatino Linotype"/>
          <w:sz w:val="24"/>
          <w:szCs w:val="24"/>
          <w:lang w:val="en-GB"/>
        </w:rPr>
        <w:t xml:space="preserve"> </w:t>
      </w:r>
      <w:r w:rsidRPr="0078764B">
        <w:rPr>
          <w:rFonts w:ascii="Palatino Linotype" w:hAnsi="Palatino Linotype"/>
          <w:sz w:val="24"/>
          <w:szCs w:val="24"/>
          <w:lang w:val="en-GB"/>
        </w:rPr>
        <w:t xml:space="preserve">Then, our hypothesis is that the training set doesn’t contain enough data to allow the network to learn generalization enough. </w:t>
      </w:r>
    </w:p>
    <w:p w14:paraId="6570103B" w14:textId="00271143" w:rsidR="00825470" w:rsidRDefault="00825470" w:rsidP="00825470">
      <w:pPr>
        <w:spacing w:before="160"/>
        <w:jc w:val="center"/>
        <w:rPr>
          <w:rFonts w:ascii="Palatino Linotype" w:hAnsi="Palatino Linotype"/>
          <w:i/>
          <w:sz w:val="24"/>
          <w:szCs w:val="24"/>
          <w:lang w:val="en-GB"/>
        </w:rPr>
      </w:pPr>
      <w:bookmarkStart w:id="14" w:name="figure3"/>
      <w:r w:rsidRPr="00E54B8B">
        <w:rPr>
          <w:rFonts w:ascii="Palatino Linotype" w:hAnsi="Palatino Linotype"/>
          <w:noProof/>
          <w:sz w:val="24"/>
          <w:szCs w:val="24"/>
        </w:rPr>
        <w:drawing>
          <wp:inline distT="114300" distB="114300" distL="114300" distR="114300" wp14:anchorId="2A2570A1" wp14:editId="5E38A603">
            <wp:extent cx="4800600" cy="3514725"/>
            <wp:effectExtent l="0" t="0" r="0" b="9525"/>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818493" cy="3527825"/>
                    </a:xfrm>
                    <a:prstGeom prst="rect">
                      <a:avLst/>
                    </a:prstGeom>
                    <a:ln/>
                  </pic:spPr>
                </pic:pic>
              </a:graphicData>
            </a:graphic>
          </wp:inline>
        </w:drawing>
      </w:r>
      <w:bookmarkEnd w:id="14"/>
    </w:p>
    <w:p w14:paraId="46310646" w14:textId="2F7ADA34" w:rsidR="00BD1363" w:rsidRPr="00825470" w:rsidRDefault="00825470" w:rsidP="00825470">
      <w:pPr>
        <w:pStyle w:val="aaaa"/>
        <w:spacing w:after="160"/>
        <w:jc w:val="center"/>
        <w:rPr>
          <w:rFonts w:cstheme="majorHAnsi"/>
          <w:bCs w:val="0"/>
          <w:i/>
          <w:iCs/>
          <w:sz w:val="18"/>
          <w:szCs w:val="18"/>
        </w:rPr>
      </w:pPr>
      <w:r w:rsidRPr="00825470">
        <w:rPr>
          <w:rFonts w:cstheme="majorHAnsi"/>
          <w:bCs w:val="0"/>
          <w:i/>
          <w:iCs/>
          <w:sz w:val="18"/>
          <w:szCs w:val="18"/>
        </w:rPr>
        <w:t>Figure 3. Red: Training loss function. Green: Valid loss function.</w:t>
      </w:r>
    </w:p>
    <w:p w14:paraId="61CA790E" w14:textId="7B276BA2" w:rsidR="00BD1363" w:rsidRPr="00E54B8B" w:rsidRDefault="006957F2" w:rsidP="00595695">
      <w:pPr>
        <w:pStyle w:val="Titolomio"/>
      </w:pPr>
      <w:bookmarkStart w:id="15" w:name="_Toc86090840"/>
      <w:bookmarkStart w:id="16" w:name="fcetoir"/>
      <w:r>
        <w:lastRenderedPageBreak/>
        <w:t>7.</w:t>
      </w:r>
      <w:r>
        <w:tab/>
      </w:r>
      <w:bookmarkStart w:id="17" w:name="_Hlk86083063"/>
      <w:r w:rsidR="005430FE" w:rsidRPr="00E54B8B">
        <w:t>From Class Estimates to Image Reconstruction</w:t>
      </w:r>
      <w:bookmarkEnd w:id="15"/>
      <w:bookmarkEnd w:id="17"/>
    </w:p>
    <w:bookmarkEnd w:id="16"/>
    <w:p w14:paraId="48FFEF93" w14:textId="77777777" w:rsidR="0078764B" w:rsidRDefault="005430FE" w:rsidP="0078764B">
      <w:pPr>
        <w:jc w:val="both"/>
        <w:rPr>
          <w:rFonts w:ascii="Palatino Linotype" w:hAnsi="Palatino Linotype"/>
          <w:sz w:val="24"/>
          <w:szCs w:val="24"/>
          <w:lang w:val="en-GB"/>
        </w:rPr>
      </w:pPr>
      <w:r w:rsidRPr="00E54B8B">
        <w:rPr>
          <w:rFonts w:ascii="Palatino Linotype" w:hAnsi="Palatino Linotype"/>
          <w:sz w:val="24"/>
          <w:szCs w:val="24"/>
          <w:lang w:val="en-GB"/>
        </w:rPr>
        <w:t xml:space="preserve">Once we get the predicted distribution for each pixel, we need to map it into a point estimate in </w:t>
      </w:r>
      <w:r w:rsidR="0078764B">
        <w:rPr>
          <w:rFonts w:ascii="Palatino Linotype" w:hAnsi="Palatino Linotype"/>
          <w:i/>
          <w:sz w:val="24"/>
          <w:szCs w:val="24"/>
          <w:lang w:val="en-GB"/>
        </w:rPr>
        <w:t>AB</w:t>
      </w:r>
      <w:r w:rsidRPr="00E54B8B">
        <w:rPr>
          <w:rFonts w:ascii="Palatino Linotype" w:hAnsi="Palatino Linotype"/>
          <w:i/>
          <w:sz w:val="24"/>
          <w:szCs w:val="24"/>
          <w:lang w:val="en-GB"/>
        </w:rPr>
        <w:t xml:space="preserve"> </w:t>
      </w:r>
      <w:r w:rsidRPr="00E54B8B">
        <w:rPr>
          <w:rFonts w:ascii="Palatino Linotype" w:hAnsi="Palatino Linotype"/>
          <w:sz w:val="24"/>
          <w:szCs w:val="24"/>
          <w:lang w:val="en-GB"/>
        </w:rPr>
        <w:t xml:space="preserve">space. One choice could be to take the mode of the predicted distribution for each pixel, in this case the result would be more vibrant but sometimes spatially inconsistent, like spots of uncorrelated </w:t>
      </w:r>
      <w:proofErr w:type="spellStart"/>
      <w:r w:rsidRPr="00E54B8B">
        <w:rPr>
          <w:rFonts w:ascii="Palatino Linotype" w:hAnsi="Palatino Linotype"/>
          <w:sz w:val="24"/>
          <w:szCs w:val="24"/>
          <w:lang w:val="en-GB"/>
        </w:rPr>
        <w:t>colors</w:t>
      </w:r>
      <w:proofErr w:type="spellEnd"/>
      <w:r w:rsidRPr="00E54B8B">
        <w:rPr>
          <w:rFonts w:ascii="Palatino Linotype" w:hAnsi="Palatino Linotype"/>
          <w:sz w:val="24"/>
          <w:szCs w:val="24"/>
          <w:lang w:val="en-GB"/>
        </w:rPr>
        <w:t xml:space="preserve"> in a part of the image that should have a uniform </w:t>
      </w:r>
      <w:proofErr w:type="spellStart"/>
      <w:r w:rsidRPr="00E54B8B">
        <w:rPr>
          <w:rFonts w:ascii="Palatino Linotype" w:hAnsi="Palatino Linotype"/>
          <w:sz w:val="24"/>
          <w:szCs w:val="24"/>
          <w:lang w:val="en-GB"/>
        </w:rPr>
        <w:t>color</w:t>
      </w:r>
      <w:proofErr w:type="spellEnd"/>
      <w:r w:rsidRPr="00E54B8B">
        <w:rPr>
          <w:rFonts w:ascii="Palatino Linotype" w:hAnsi="Palatino Linotype"/>
          <w:sz w:val="24"/>
          <w:szCs w:val="24"/>
          <w:lang w:val="en-GB"/>
        </w:rPr>
        <w:t xml:space="preserve">. Another choice could be to take the mean in place of the mode, but this would produce desaturated results, </w:t>
      </w:r>
      <w:r w:rsidR="0078764B" w:rsidRPr="0078764B">
        <w:rPr>
          <w:rFonts w:ascii="Palatino Linotype" w:hAnsi="Palatino Linotype"/>
          <w:sz w:val="24"/>
          <w:szCs w:val="24"/>
          <w:lang w:val="en-GB"/>
        </w:rPr>
        <w:t>exhibiting an unnatural sepia tone</w:t>
      </w:r>
      <w:r w:rsidRPr="00E54B8B">
        <w:rPr>
          <w:rFonts w:ascii="Palatino Linotype" w:hAnsi="Palatino Linotype"/>
          <w:sz w:val="24"/>
          <w:szCs w:val="24"/>
          <w:lang w:val="en-GB"/>
        </w:rPr>
        <w:t>.</w:t>
      </w:r>
    </w:p>
    <w:p w14:paraId="32E0B4DF" w14:textId="528D3A6C" w:rsidR="00BD1363" w:rsidRPr="00E54B8B" w:rsidRDefault="005430FE" w:rsidP="0078764B">
      <w:pPr>
        <w:jc w:val="both"/>
        <w:rPr>
          <w:rFonts w:ascii="Palatino Linotype" w:hAnsi="Palatino Linotype"/>
          <w:sz w:val="24"/>
          <w:szCs w:val="24"/>
          <w:lang w:val="en-GB"/>
        </w:rPr>
      </w:pPr>
      <w:r w:rsidRPr="00E54B8B">
        <w:rPr>
          <w:rFonts w:ascii="Palatino Linotype" w:hAnsi="Palatino Linotype"/>
          <w:sz w:val="24"/>
          <w:szCs w:val="24"/>
          <w:lang w:val="en-GB"/>
        </w:rPr>
        <w:t xml:space="preserve">Then, in order to get the best from both options, </w:t>
      </w:r>
      <w:r w:rsidRPr="0078764B">
        <w:rPr>
          <w:rFonts w:ascii="Palatino Linotype" w:hAnsi="Palatino Linotype"/>
          <w:b/>
          <w:bCs/>
          <w:sz w:val="24"/>
          <w:szCs w:val="24"/>
          <w:lang w:val="en-GB"/>
        </w:rPr>
        <w:t xml:space="preserve">we interpolate by re-adjusting the temperature T of the </w:t>
      </w:r>
      <w:proofErr w:type="spellStart"/>
      <w:r w:rsidRPr="0078764B">
        <w:rPr>
          <w:rFonts w:ascii="Palatino Linotype" w:hAnsi="Palatino Linotype"/>
          <w:b/>
          <w:bCs/>
          <w:sz w:val="24"/>
          <w:szCs w:val="24"/>
          <w:lang w:val="en-GB"/>
        </w:rPr>
        <w:t>softmax</w:t>
      </w:r>
      <w:proofErr w:type="spellEnd"/>
      <w:r w:rsidRPr="0078764B">
        <w:rPr>
          <w:rFonts w:ascii="Palatino Linotype" w:hAnsi="Palatino Linotype"/>
          <w:b/>
          <w:bCs/>
          <w:sz w:val="24"/>
          <w:szCs w:val="24"/>
          <w:lang w:val="en-GB"/>
        </w:rPr>
        <w:t xml:space="preserve"> </w:t>
      </w:r>
      <w:r w:rsidR="0078764B" w:rsidRPr="0078764B">
        <w:rPr>
          <w:rFonts w:ascii="Palatino Linotype" w:hAnsi="Palatino Linotype"/>
          <w:b/>
          <w:bCs/>
          <w:sz w:val="24"/>
          <w:szCs w:val="24"/>
          <w:lang w:val="en-GB"/>
        </w:rPr>
        <w:t>distribution</w:t>
      </w:r>
      <w:r w:rsidR="0078764B" w:rsidRPr="00E54B8B">
        <w:rPr>
          <w:rFonts w:ascii="Palatino Linotype" w:hAnsi="Palatino Linotype"/>
          <w:sz w:val="24"/>
          <w:szCs w:val="24"/>
          <w:lang w:val="en-GB"/>
        </w:rPr>
        <w:t xml:space="preserve"> </w:t>
      </w:r>
      <w:r w:rsidR="0078764B" w:rsidRPr="0078764B">
        <w:rPr>
          <w:rFonts w:ascii="Palatino Linotype" w:hAnsi="Palatino Linotype"/>
          <w:b/>
          <w:bCs/>
          <w:sz w:val="24"/>
          <w:szCs w:val="24"/>
          <w:lang w:val="en-GB"/>
        </w:rPr>
        <w:t>and</w:t>
      </w:r>
      <w:r w:rsidRPr="0078764B">
        <w:rPr>
          <w:rFonts w:ascii="Palatino Linotype" w:hAnsi="Palatino Linotype"/>
          <w:b/>
          <w:bCs/>
          <w:sz w:val="24"/>
          <w:szCs w:val="24"/>
          <w:lang w:val="en-GB"/>
        </w:rPr>
        <w:t xml:space="preserve"> taking the mean of the result</w:t>
      </w:r>
      <w:r w:rsidRPr="00E54B8B">
        <w:rPr>
          <w:rFonts w:ascii="Palatino Linotype" w:hAnsi="Palatino Linotype"/>
          <w:sz w:val="24"/>
          <w:szCs w:val="24"/>
          <w:lang w:val="en-GB"/>
        </w:rPr>
        <w:t xml:space="preserve">. This is inspired from the </w:t>
      </w:r>
      <w:hyperlink r:id="rId22">
        <w:r w:rsidRPr="0078764B">
          <w:rPr>
            <w:rFonts w:ascii="Palatino Linotype" w:hAnsi="Palatino Linotype"/>
            <w:i/>
            <w:iCs/>
            <w:color w:val="1155CC"/>
            <w:sz w:val="24"/>
            <w:szCs w:val="24"/>
            <w:u w:val="single"/>
            <w:lang w:val="en-GB"/>
          </w:rPr>
          <w:t>simulated annealing</w:t>
        </w:r>
      </w:hyperlink>
      <w:r w:rsidRPr="00E54B8B">
        <w:rPr>
          <w:rFonts w:ascii="Palatino Linotype" w:hAnsi="Palatino Linotype"/>
          <w:sz w:val="24"/>
          <w:szCs w:val="24"/>
          <w:lang w:val="en-GB"/>
        </w:rPr>
        <w:t xml:space="preserve"> technique, and thus refer to the operation as taking the </w:t>
      </w:r>
      <w:r w:rsidRPr="0078764B">
        <w:rPr>
          <w:rFonts w:ascii="Palatino Linotype" w:hAnsi="Palatino Linotype"/>
          <w:b/>
          <w:bCs/>
          <w:sz w:val="24"/>
          <w:szCs w:val="24"/>
          <w:lang w:val="en-GB"/>
        </w:rPr>
        <w:t>annealed-mean</w:t>
      </w:r>
      <w:r w:rsidRPr="00E54B8B">
        <w:rPr>
          <w:rFonts w:ascii="Palatino Linotype" w:hAnsi="Palatino Linotype"/>
          <w:sz w:val="24"/>
          <w:szCs w:val="24"/>
          <w:lang w:val="en-GB"/>
        </w:rPr>
        <w:t xml:space="preserve"> of the distribution, as we can see in </w:t>
      </w:r>
      <w:hyperlink w:anchor="formula5" w:history="1">
        <w:r w:rsidRPr="0078764B">
          <w:rPr>
            <w:rStyle w:val="Collegamentoipertestuale"/>
            <w:rFonts w:ascii="Palatino Linotype" w:hAnsi="Palatino Linotype"/>
            <w:i/>
            <w:iCs/>
            <w:sz w:val="24"/>
            <w:szCs w:val="24"/>
            <w:lang w:val="en-GB"/>
          </w:rPr>
          <w:t>Formula 5</w:t>
        </w:r>
      </w:hyperlink>
      <w:r w:rsidRPr="00E54B8B">
        <w:rPr>
          <w:rFonts w:ascii="Palatino Linotype" w:hAnsi="Palatino Linotype"/>
          <w:sz w:val="24"/>
          <w:szCs w:val="24"/>
          <w:lang w:val="en-GB"/>
        </w:rPr>
        <w:t>.</w:t>
      </w:r>
    </w:p>
    <w:p w14:paraId="7187ACE5" w14:textId="77777777" w:rsidR="00BD1363" w:rsidRPr="00E54B8B" w:rsidRDefault="005430FE" w:rsidP="0078764B">
      <w:pPr>
        <w:spacing w:before="160"/>
        <w:jc w:val="center"/>
        <w:rPr>
          <w:rFonts w:ascii="Palatino Linotype" w:hAnsi="Palatino Linotype"/>
          <w:sz w:val="24"/>
          <w:szCs w:val="24"/>
        </w:rPr>
      </w:pPr>
      <w:bookmarkStart w:id="18" w:name="formula5"/>
      <w:r w:rsidRPr="00E54B8B">
        <w:rPr>
          <w:rFonts w:ascii="Palatino Linotype" w:hAnsi="Palatino Linotype"/>
          <w:noProof/>
          <w:sz w:val="24"/>
          <w:szCs w:val="24"/>
        </w:rPr>
        <w:drawing>
          <wp:inline distT="114300" distB="114300" distL="114300" distR="114300" wp14:anchorId="1186A53A" wp14:editId="02A62E88">
            <wp:extent cx="5167313" cy="695270"/>
            <wp:effectExtent l="57150" t="57150" r="90805" b="8636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167313" cy="69527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18"/>
    </w:p>
    <w:p w14:paraId="7D00BDE1" w14:textId="6587F73B" w:rsidR="00BD1363" w:rsidRPr="0078764B" w:rsidRDefault="005430FE" w:rsidP="0078764B">
      <w:pPr>
        <w:pStyle w:val="aaaa"/>
        <w:spacing w:after="160"/>
        <w:jc w:val="center"/>
        <w:rPr>
          <w:rFonts w:cstheme="majorHAnsi"/>
          <w:bCs w:val="0"/>
          <w:i/>
          <w:iCs/>
          <w:sz w:val="18"/>
          <w:szCs w:val="18"/>
        </w:rPr>
      </w:pPr>
      <w:r w:rsidRPr="0078764B">
        <w:rPr>
          <w:rFonts w:cstheme="majorHAnsi"/>
          <w:bCs w:val="0"/>
          <w:i/>
          <w:iCs/>
          <w:sz w:val="18"/>
          <w:szCs w:val="18"/>
        </w:rPr>
        <w:t>Formula 5</w:t>
      </w:r>
      <w:r w:rsidR="0078764B" w:rsidRPr="0078764B">
        <w:rPr>
          <w:rFonts w:cstheme="majorHAnsi"/>
          <w:bCs w:val="0"/>
          <w:i/>
          <w:iCs/>
          <w:sz w:val="18"/>
          <w:szCs w:val="18"/>
        </w:rPr>
        <w:t>.</w:t>
      </w:r>
      <w:r w:rsidRPr="0078764B">
        <w:rPr>
          <w:rFonts w:cstheme="majorHAnsi"/>
          <w:bCs w:val="0"/>
          <w:i/>
          <w:iCs/>
          <w:sz w:val="18"/>
          <w:szCs w:val="18"/>
        </w:rPr>
        <w:t xml:space="preserve"> Simulated Annealing</w:t>
      </w:r>
    </w:p>
    <w:p w14:paraId="71854F74" w14:textId="2351A8E9" w:rsidR="0030656B" w:rsidRDefault="005430FE" w:rsidP="0078764B">
      <w:pPr>
        <w:jc w:val="both"/>
        <w:rPr>
          <w:rFonts w:ascii="Palatino Linotype" w:hAnsi="Palatino Linotype"/>
          <w:sz w:val="24"/>
          <w:szCs w:val="24"/>
          <w:lang w:val="en-GB"/>
        </w:rPr>
      </w:pPr>
      <w:r w:rsidRPr="00E54B8B">
        <w:rPr>
          <w:rFonts w:ascii="Palatino Linotype" w:hAnsi="Palatino Linotype"/>
          <w:sz w:val="24"/>
          <w:szCs w:val="24"/>
          <w:lang w:val="en-GB"/>
        </w:rPr>
        <w:t xml:space="preserve">In this formula, </w:t>
      </w:r>
      <w:r w:rsidRPr="00E54B8B">
        <w:rPr>
          <w:rFonts w:ascii="Palatino Linotype" w:hAnsi="Palatino Linotype"/>
          <w:i/>
          <w:sz w:val="24"/>
          <w:szCs w:val="24"/>
          <w:lang w:val="en-GB"/>
        </w:rPr>
        <w:t xml:space="preserve">H </w:t>
      </w:r>
      <w:r w:rsidRPr="00E54B8B">
        <w:rPr>
          <w:rFonts w:ascii="Palatino Linotype" w:hAnsi="Palatino Linotype"/>
          <w:sz w:val="24"/>
          <w:szCs w:val="24"/>
          <w:lang w:val="en-GB"/>
        </w:rPr>
        <w:t xml:space="preserve">is the function that takes the predicted distribution and </w:t>
      </w:r>
      <w:proofErr w:type="spellStart"/>
      <w:r w:rsidRPr="00E54B8B">
        <w:rPr>
          <w:rFonts w:ascii="Palatino Linotype" w:hAnsi="Palatino Linotype"/>
          <w:i/>
          <w:sz w:val="24"/>
          <w:szCs w:val="24"/>
          <w:lang w:val="en-GB"/>
        </w:rPr>
        <w:t>f</w:t>
      </w:r>
      <w:r w:rsidRPr="008D3A58">
        <w:rPr>
          <w:rFonts w:ascii="Palatino Linotype" w:hAnsi="Palatino Linotype"/>
          <w:i/>
          <w:sz w:val="24"/>
          <w:szCs w:val="24"/>
          <w:vertAlign w:val="subscript"/>
          <w:lang w:val="en-GB"/>
        </w:rPr>
        <w:t>T</w:t>
      </w:r>
      <w:proofErr w:type="spellEnd"/>
      <w:r w:rsidRPr="00E54B8B">
        <w:rPr>
          <w:rFonts w:ascii="Palatino Linotype" w:hAnsi="Palatino Linotype"/>
          <w:i/>
          <w:sz w:val="24"/>
          <w:szCs w:val="24"/>
          <w:lang w:val="en-GB"/>
        </w:rPr>
        <w:t xml:space="preserve"> </w:t>
      </w:r>
      <w:r w:rsidRPr="00E54B8B">
        <w:rPr>
          <w:rFonts w:ascii="Palatino Linotype" w:hAnsi="Palatino Linotype"/>
          <w:sz w:val="24"/>
          <w:szCs w:val="24"/>
          <w:lang w:val="en-GB"/>
        </w:rPr>
        <w:t>is the function that takes as input the output of the network and computes the</w:t>
      </w:r>
      <w:r w:rsidR="008D3A58">
        <w:rPr>
          <w:rFonts w:ascii="Palatino Linotype" w:hAnsi="Palatino Linotype"/>
          <w:sz w:val="24"/>
          <w:szCs w:val="24"/>
          <w:lang w:val="en-GB"/>
        </w:rPr>
        <w:br/>
      </w:r>
      <w:r w:rsidRPr="00E54B8B">
        <w:rPr>
          <w:rFonts w:ascii="Palatino Linotype" w:hAnsi="Palatino Linotype"/>
          <w:sz w:val="24"/>
          <w:szCs w:val="24"/>
          <w:lang w:val="en-GB"/>
        </w:rPr>
        <w:t xml:space="preserve">annealed-mean with a given fixed parameter </w:t>
      </w:r>
      <w:r w:rsidRPr="00E54B8B">
        <w:rPr>
          <w:rFonts w:ascii="Palatino Linotype" w:hAnsi="Palatino Linotype"/>
          <w:i/>
          <w:sz w:val="24"/>
          <w:szCs w:val="24"/>
          <w:lang w:val="en-GB"/>
        </w:rPr>
        <w:t>T</w:t>
      </w:r>
      <w:r w:rsidRPr="00E54B8B">
        <w:rPr>
          <w:rFonts w:ascii="Palatino Linotype" w:hAnsi="Palatino Linotype"/>
          <w:sz w:val="24"/>
          <w:szCs w:val="24"/>
          <w:lang w:val="en-GB"/>
        </w:rPr>
        <w:t xml:space="preserve">. </w:t>
      </w:r>
      <w:r w:rsidRPr="0030656B">
        <w:rPr>
          <w:rFonts w:ascii="Palatino Linotype" w:hAnsi="Palatino Linotype"/>
          <w:b/>
          <w:bCs/>
          <w:sz w:val="24"/>
          <w:szCs w:val="24"/>
          <w:lang w:val="en-GB"/>
        </w:rPr>
        <w:t xml:space="preserve">Setting </w:t>
      </w:r>
      <m:oMath>
        <m:r>
          <m:rPr>
            <m:sty m:val="bi"/>
          </m:rPr>
          <w:rPr>
            <w:rFonts w:ascii="Cambria Math" w:eastAsia="Arial Unicode MS" w:hAnsi="Cambria Math" w:cs="Arial Unicode MS"/>
            <w:sz w:val="24"/>
            <w:szCs w:val="24"/>
            <w:lang w:val="en-GB"/>
          </w:rPr>
          <m:t>T=1</m:t>
        </m:r>
      </m:oMath>
      <w:r w:rsidRPr="00E54B8B">
        <w:rPr>
          <w:rFonts w:ascii="Palatino Linotype" w:hAnsi="Palatino Linotype"/>
          <w:sz w:val="24"/>
          <w:szCs w:val="24"/>
          <w:lang w:val="en-GB"/>
        </w:rPr>
        <w:t xml:space="preserve"> leaves the distribution unchanged, lowering the temperature T produces a more strongly peaked distribution, and </w:t>
      </w:r>
      <w:r w:rsidRPr="0030656B">
        <w:rPr>
          <w:rFonts w:ascii="Palatino Linotype" w:hAnsi="Palatino Linotype"/>
          <w:b/>
          <w:bCs/>
          <w:sz w:val="24"/>
          <w:szCs w:val="24"/>
          <w:lang w:val="en-GB"/>
        </w:rPr>
        <w:t xml:space="preserve">setting </w:t>
      </w:r>
      <m:oMath>
        <m:r>
          <m:rPr>
            <m:sty m:val="bi"/>
          </m:rPr>
          <w:rPr>
            <w:rFonts w:ascii="Cambria Math" w:eastAsia="Arial Unicode MS" w:hAnsi="Cambria Math" w:cs="Arial Unicode MS"/>
            <w:sz w:val="24"/>
            <w:szCs w:val="24"/>
            <w:lang w:val="en-GB"/>
          </w:rPr>
          <m:t>T</m:t>
        </m:r>
        <m:r>
          <m:rPr>
            <m:sty m:val="bi"/>
          </m:rPr>
          <w:rPr>
            <w:rFonts w:ascii="Cambria Math" w:eastAsia="Arial Unicode MS" w:hAnsi="Cambria Math" w:cs="Calibri Light"/>
            <w:sz w:val="24"/>
            <w:szCs w:val="24"/>
            <w:lang w:val="en-GB"/>
          </w:rPr>
          <m:t>→</m:t>
        </m:r>
        <m:r>
          <m:rPr>
            <m:sty m:val="bi"/>
          </m:rPr>
          <w:rPr>
            <w:rFonts w:ascii="Cambria Math" w:hAnsi="Cambria Math"/>
            <w:sz w:val="24"/>
            <w:szCs w:val="24"/>
            <w:lang w:val="en-GB"/>
          </w:rPr>
          <m:t>0</m:t>
        </m:r>
      </m:oMath>
      <w:r w:rsidRPr="0030656B">
        <w:rPr>
          <w:rFonts w:ascii="Palatino Linotype" w:hAnsi="Palatino Linotype"/>
          <w:b/>
          <w:bCs/>
          <w:sz w:val="24"/>
          <w:szCs w:val="24"/>
          <w:lang w:val="en-GB"/>
        </w:rPr>
        <w:t xml:space="preserve"> results in a 1-hot encoding at the distribution mode</w:t>
      </w:r>
      <w:r w:rsidRPr="00E54B8B">
        <w:rPr>
          <w:rFonts w:ascii="Palatino Linotype" w:hAnsi="Palatino Linotype"/>
          <w:sz w:val="24"/>
          <w:szCs w:val="24"/>
          <w:lang w:val="en-GB"/>
        </w:rPr>
        <w:t>.</w:t>
      </w:r>
    </w:p>
    <w:p w14:paraId="2D8654D5" w14:textId="3CD49FD7" w:rsidR="0030656B" w:rsidRDefault="005430FE" w:rsidP="0078764B">
      <w:pPr>
        <w:jc w:val="both"/>
        <w:rPr>
          <w:rFonts w:ascii="Palatino Linotype" w:hAnsi="Palatino Linotype"/>
          <w:sz w:val="24"/>
          <w:szCs w:val="24"/>
          <w:lang w:val="en-GB"/>
        </w:rPr>
      </w:pPr>
      <w:r w:rsidRPr="00E54B8B">
        <w:rPr>
          <w:rFonts w:ascii="Palatino Linotype" w:hAnsi="Palatino Linotype"/>
          <w:sz w:val="24"/>
          <w:szCs w:val="24"/>
          <w:lang w:val="en-GB"/>
        </w:rPr>
        <w:t xml:space="preserve">In the </w:t>
      </w:r>
      <w:proofErr w:type="spellStart"/>
      <w:r w:rsidRPr="00E54B8B">
        <w:rPr>
          <w:rFonts w:ascii="Palatino Linotype" w:hAnsi="Palatino Linotype"/>
          <w:sz w:val="24"/>
          <w:szCs w:val="24"/>
          <w:lang w:val="en-GB"/>
        </w:rPr>
        <w:t>Colab</w:t>
      </w:r>
      <w:proofErr w:type="spellEnd"/>
      <w:r w:rsidRPr="00E54B8B">
        <w:rPr>
          <w:rFonts w:ascii="Palatino Linotype" w:hAnsi="Palatino Linotype"/>
          <w:sz w:val="24"/>
          <w:szCs w:val="24"/>
          <w:lang w:val="en-GB"/>
        </w:rPr>
        <w:t xml:space="preserve"> Notebook that we submitted, there are several examples in the output of the cells. An example of application of different values for the temperature parameter on the same output image can be seen in the </w:t>
      </w:r>
      <w:hyperlink w:anchor="figure4" w:history="1">
        <w:r w:rsidR="00FE603D">
          <w:rPr>
            <w:rStyle w:val="Collegamentoipertestuale"/>
            <w:rFonts w:ascii="Palatino Linotype" w:hAnsi="Palatino Linotype"/>
            <w:i/>
            <w:iCs/>
            <w:sz w:val="24"/>
            <w:szCs w:val="24"/>
            <w:lang w:val="en-GB"/>
          </w:rPr>
          <w:t>Figure 4</w:t>
        </w:r>
      </w:hyperlink>
      <w:r w:rsidRPr="00E54B8B">
        <w:rPr>
          <w:rFonts w:ascii="Palatino Linotype" w:hAnsi="Palatino Linotype"/>
          <w:sz w:val="24"/>
          <w:szCs w:val="24"/>
          <w:lang w:val="en-GB"/>
        </w:rPr>
        <w:t xml:space="preserve">. </w:t>
      </w:r>
    </w:p>
    <w:p w14:paraId="7086A83B" w14:textId="04CEA556" w:rsidR="00BD1363" w:rsidRPr="00E54B8B" w:rsidRDefault="005430FE" w:rsidP="0078764B">
      <w:pPr>
        <w:jc w:val="both"/>
        <w:rPr>
          <w:rFonts w:ascii="Palatino Linotype" w:hAnsi="Palatino Linotype"/>
          <w:sz w:val="24"/>
          <w:szCs w:val="24"/>
          <w:lang w:val="en-GB"/>
        </w:rPr>
      </w:pPr>
      <w:r w:rsidRPr="00E54B8B">
        <w:rPr>
          <w:rFonts w:ascii="Palatino Linotype" w:hAnsi="Palatino Linotype"/>
          <w:sz w:val="24"/>
          <w:szCs w:val="24"/>
          <w:lang w:val="en-GB"/>
        </w:rPr>
        <w:t xml:space="preserve">We can notice that </w:t>
      </w:r>
      <w:r w:rsidR="0030656B" w:rsidRPr="00E54B8B">
        <w:rPr>
          <w:rFonts w:ascii="Palatino Linotype" w:hAnsi="Palatino Linotype"/>
          <w:sz w:val="24"/>
          <w:szCs w:val="24"/>
          <w:lang w:val="en-GB"/>
        </w:rPr>
        <w:t>with</w:t>
      </w:r>
      <w:r w:rsidRPr="00E54B8B">
        <w:rPr>
          <w:rFonts w:ascii="Palatino Linotype" w:hAnsi="Palatino Linotype"/>
          <w:sz w:val="24"/>
          <w:szCs w:val="24"/>
          <w:lang w:val="en-GB"/>
        </w:rPr>
        <w:t xml:space="preserve"> high temperature, the </w:t>
      </w:r>
      <w:proofErr w:type="spellStart"/>
      <w:r w:rsidRPr="00E54B8B">
        <w:rPr>
          <w:rFonts w:ascii="Palatino Linotype" w:hAnsi="Palatino Linotype"/>
          <w:sz w:val="24"/>
          <w:szCs w:val="24"/>
          <w:lang w:val="en-GB"/>
        </w:rPr>
        <w:t>colors</w:t>
      </w:r>
      <w:proofErr w:type="spellEnd"/>
      <w:r w:rsidRPr="00E54B8B">
        <w:rPr>
          <w:rFonts w:ascii="Palatino Linotype" w:hAnsi="Palatino Linotype"/>
          <w:sz w:val="24"/>
          <w:szCs w:val="24"/>
          <w:lang w:val="en-GB"/>
        </w:rPr>
        <w:t xml:space="preserve"> get desaturated, while as soon as the temperature gets close to zero, the </w:t>
      </w:r>
      <w:proofErr w:type="spellStart"/>
      <w:r w:rsidRPr="00E54B8B">
        <w:rPr>
          <w:rFonts w:ascii="Palatino Linotype" w:hAnsi="Palatino Linotype"/>
          <w:sz w:val="24"/>
          <w:szCs w:val="24"/>
          <w:lang w:val="en-GB"/>
        </w:rPr>
        <w:t>colors</w:t>
      </w:r>
      <w:proofErr w:type="spellEnd"/>
      <w:r w:rsidRPr="00E54B8B">
        <w:rPr>
          <w:rFonts w:ascii="Palatino Linotype" w:hAnsi="Palatino Linotype"/>
          <w:sz w:val="24"/>
          <w:szCs w:val="24"/>
          <w:lang w:val="en-GB"/>
        </w:rPr>
        <w:t xml:space="preserve"> in the image start to become more vibrant, more bright but also less spatially consistent. Indeed, in the case of </w:t>
      </w:r>
      <w:r w:rsidRPr="00E54B8B">
        <w:rPr>
          <w:rFonts w:ascii="Palatino Linotype" w:hAnsi="Palatino Linotype"/>
          <w:i/>
          <w:sz w:val="24"/>
          <w:szCs w:val="24"/>
          <w:lang w:val="en-GB"/>
        </w:rPr>
        <w:t xml:space="preserve">T = 0, </w:t>
      </w:r>
      <w:r w:rsidRPr="00E54B8B">
        <w:rPr>
          <w:rFonts w:ascii="Palatino Linotype" w:hAnsi="Palatino Linotype"/>
          <w:sz w:val="24"/>
          <w:szCs w:val="24"/>
          <w:lang w:val="en-GB"/>
        </w:rPr>
        <w:t>the dog has some red spot on the head, and this is of course a weakness of the prediction, because a human would likely recognize that the image is not real.</w:t>
      </w:r>
    </w:p>
    <w:p w14:paraId="78F0CF86" w14:textId="6543284F" w:rsidR="00BD1363" w:rsidRDefault="005430FE" w:rsidP="0030656B">
      <w:pPr>
        <w:spacing w:after="160"/>
        <w:jc w:val="both"/>
        <w:rPr>
          <w:rFonts w:ascii="Palatino Linotype" w:hAnsi="Palatino Linotype"/>
          <w:sz w:val="24"/>
          <w:szCs w:val="24"/>
          <w:lang w:val="en-GB"/>
        </w:rPr>
      </w:pPr>
      <w:r w:rsidRPr="00E54B8B">
        <w:rPr>
          <w:rFonts w:ascii="Palatino Linotype" w:hAnsi="Palatino Linotype"/>
          <w:sz w:val="24"/>
          <w:szCs w:val="24"/>
          <w:lang w:val="en-GB"/>
        </w:rPr>
        <w:t xml:space="preserve">We noticed that in our case, the value </w:t>
      </w:r>
      <m:oMath>
        <m:r>
          <m:rPr>
            <m:sty m:val="bi"/>
          </m:rPr>
          <w:rPr>
            <w:rFonts w:ascii="Cambria Math" w:eastAsia="Arial Unicode MS" w:hAnsi="Cambria Math" w:cs="Arial Unicode MS"/>
            <w:sz w:val="24"/>
            <w:szCs w:val="24"/>
            <w:lang w:val="en-GB"/>
          </w:rPr>
          <m:t>T=0.09</m:t>
        </m:r>
      </m:oMath>
      <w:r w:rsidRPr="00E54B8B">
        <w:rPr>
          <w:rFonts w:ascii="Palatino Linotype" w:hAnsi="Palatino Linotype"/>
          <w:i/>
          <w:sz w:val="24"/>
          <w:szCs w:val="24"/>
          <w:lang w:val="en-GB"/>
        </w:rPr>
        <w:t xml:space="preserve"> </w:t>
      </w:r>
      <w:r w:rsidRPr="00E54B8B">
        <w:rPr>
          <w:rFonts w:ascii="Palatino Linotype" w:hAnsi="Palatino Linotype"/>
          <w:sz w:val="24"/>
          <w:szCs w:val="24"/>
          <w:lang w:val="en-GB"/>
        </w:rPr>
        <w:t xml:space="preserve">is the one that corresponds to the best result. </w:t>
      </w:r>
      <w:r w:rsidR="0030656B" w:rsidRPr="00E54B8B">
        <w:rPr>
          <w:rFonts w:ascii="Palatino Linotype" w:hAnsi="Palatino Linotype"/>
          <w:sz w:val="24"/>
          <w:szCs w:val="24"/>
          <w:lang w:val="en-GB"/>
        </w:rPr>
        <w:t>Also,</w:t>
      </w:r>
      <w:r w:rsidRPr="00E54B8B">
        <w:rPr>
          <w:rFonts w:ascii="Palatino Linotype" w:hAnsi="Palatino Linotype"/>
          <w:sz w:val="24"/>
          <w:szCs w:val="24"/>
          <w:lang w:val="en-GB"/>
        </w:rPr>
        <w:t xml:space="preserve"> in the test phase with the </w:t>
      </w:r>
      <w:r w:rsidRPr="0030656B">
        <w:rPr>
          <w:rFonts w:ascii="Palatino Linotype" w:hAnsi="Palatino Linotype"/>
          <w:b/>
          <w:bCs/>
          <w:sz w:val="24"/>
          <w:szCs w:val="24"/>
          <w:lang w:val="en-GB"/>
        </w:rPr>
        <w:t>VGG-16 classification</w:t>
      </w:r>
      <w:r w:rsidRPr="00E54B8B">
        <w:rPr>
          <w:rFonts w:ascii="Palatino Linotype" w:hAnsi="Palatino Linotype"/>
          <w:sz w:val="24"/>
          <w:szCs w:val="24"/>
          <w:lang w:val="en-GB"/>
        </w:rPr>
        <w:t>, we will see that the images reconstructed by using that temperature parameter are classified better with more confidence with respect to the other ones.</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566"/>
      </w:tblGrid>
      <w:tr w:rsidR="0030656B" w14:paraId="1C9E6E90" w14:textId="77777777" w:rsidTr="00D807CE">
        <w:trPr>
          <w:jc w:val="center"/>
        </w:trPr>
        <w:tc>
          <w:tcPr>
            <w:tcW w:w="4509" w:type="dxa"/>
          </w:tcPr>
          <w:p w14:paraId="5A20D05D" w14:textId="3F7E14C8" w:rsidR="0030656B" w:rsidRDefault="0030656B" w:rsidP="00D807CE">
            <w:pPr>
              <w:jc w:val="right"/>
              <w:rPr>
                <w:rFonts w:ascii="Palatino Linotype" w:hAnsi="Palatino Linotype"/>
                <w:sz w:val="24"/>
                <w:szCs w:val="24"/>
                <w:lang w:val="en-GB"/>
              </w:rPr>
            </w:pPr>
            <w:bookmarkStart w:id="19" w:name="figure4"/>
            <w:r w:rsidRPr="00E54B8B">
              <w:rPr>
                <w:rFonts w:ascii="Palatino Linotype" w:hAnsi="Palatino Linotype"/>
                <w:noProof/>
                <w:sz w:val="24"/>
                <w:szCs w:val="24"/>
              </w:rPr>
              <w:lastRenderedPageBreak/>
              <w:drawing>
                <wp:inline distT="0" distB="0" distL="0" distR="0" wp14:anchorId="6305BC04" wp14:editId="23EA003C">
                  <wp:extent cx="2759103" cy="1393288"/>
                  <wp:effectExtent l="0" t="0" r="3175"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789487" cy="1408631"/>
                          </a:xfrm>
                          <a:prstGeom prst="rect">
                            <a:avLst/>
                          </a:prstGeom>
                          <a:ln/>
                        </pic:spPr>
                      </pic:pic>
                    </a:graphicData>
                  </a:graphic>
                </wp:inline>
              </w:drawing>
            </w:r>
          </w:p>
        </w:tc>
        <w:tc>
          <w:tcPr>
            <w:tcW w:w="4510" w:type="dxa"/>
          </w:tcPr>
          <w:p w14:paraId="37E66431" w14:textId="2E2127A4" w:rsidR="0030656B" w:rsidRDefault="0030656B">
            <w:pPr>
              <w:rPr>
                <w:rFonts w:ascii="Palatino Linotype" w:hAnsi="Palatino Linotype"/>
                <w:sz w:val="24"/>
                <w:szCs w:val="24"/>
                <w:lang w:val="en-GB"/>
              </w:rPr>
            </w:pPr>
            <w:r w:rsidRPr="00E54B8B">
              <w:rPr>
                <w:rFonts w:ascii="Palatino Linotype" w:hAnsi="Palatino Linotype"/>
                <w:noProof/>
              </w:rPr>
              <w:drawing>
                <wp:inline distT="0" distB="0" distL="0" distR="0" wp14:anchorId="2D7BF05E" wp14:editId="117B371D">
                  <wp:extent cx="2759103" cy="1393288"/>
                  <wp:effectExtent l="0" t="0" r="3175"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789487" cy="1408631"/>
                          </a:xfrm>
                          <a:prstGeom prst="rect">
                            <a:avLst/>
                          </a:prstGeom>
                          <a:ln/>
                        </pic:spPr>
                      </pic:pic>
                    </a:graphicData>
                  </a:graphic>
                </wp:inline>
              </w:drawing>
            </w:r>
          </w:p>
        </w:tc>
      </w:tr>
      <w:tr w:rsidR="0030656B" w14:paraId="1C09795B" w14:textId="77777777" w:rsidTr="00D807CE">
        <w:trPr>
          <w:jc w:val="center"/>
        </w:trPr>
        <w:tc>
          <w:tcPr>
            <w:tcW w:w="4509" w:type="dxa"/>
          </w:tcPr>
          <w:p w14:paraId="05045E16" w14:textId="62F017EB" w:rsidR="0030656B" w:rsidRDefault="0030656B" w:rsidP="00D807CE">
            <w:pPr>
              <w:jc w:val="right"/>
              <w:rPr>
                <w:rFonts w:ascii="Palatino Linotype" w:hAnsi="Palatino Linotype"/>
                <w:sz w:val="24"/>
                <w:szCs w:val="24"/>
                <w:lang w:val="en-GB"/>
              </w:rPr>
            </w:pPr>
            <w:r w:rsidRPr="00E54B8B">
              <w:rPr>
                <w:rFonts w:ascii="Palatino Linotype" w:hAnsi="Palatino Linotype"/>
                <w:noProof/>
              </w:rPr>
              <w:drawing>
                <wp:inline distT="0" distB="0" distL="0" distR="0" wp14:anchorId="3840123E" wp14:editId="761625DB">
                  <wp:extent cx="2759103" cy="1393288"/>
                  <wp:effectExtent l="0" t="0" r="3175"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2789487" cy="1408631"/>
                          </a:xfrm>
                          <a:prstGeom prst="rect">
                            <a:avLst/>
                          </a:prstGeom>
                          <a:ln/>
                        </pic:spPr>
                      </pic:pic>
                    </a:graphicData>
                  </a:graphic>
                </wp:inline>
              </w:drawing>
            </w:r>
          </w:p>
        </w:tc>
        <w:tc>
          <w:tcPr>
            <w:tcW w:w="4510" w:type="dxa"/>
          </w:tcPr>
          <w:p w14:paraId="139A2851" w14:textId="1C4AC0E7" w:rsidR="0030656B" w:rsidRDefault="0030656B">
            <w:pPr>
              <w:rPr>
                <w:rFonts w:ascii="Palatino Linotype" w:hAnsi="Palatino Linotype"/>
                <w:sz w:val="24"/>
                <w:szCs w:val="24"/>
                <w:lang w:val="en-GB"/>
              </w:rPr>
            </w:pPr>
            <w:r w:rsidRPr="00E54B8B">
              <w:rPr>
                <w:rFonts w:ascii="Palatino Linotype" w:hAnsi="Palatino Linotype"/>
                <w:noProof/>
              </w:rPr>
              <w:drawing>
                <wp:inline distT="0" distB="0" distL="0" distR="0" wp14:anchorId="1D27E4B9" wp14:editId="1F77A8EE">
                  <wp:extent cx="2759103" cy="1393288"/>
                  <wp:effectExtent l="0" t="0" r="3175"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cstate="print">
                            <a:extLst>
                              <a:ext uri="{28A0092B-C50C-407E-A947-70E740481C1C}">
                                <a14:useLocalDpi xmlns:a14="http://schemas.microsoft.com/office/drawing/2010/main" val="0"/>
                              </a:ext>
                            </a:extLst>
                          </a:blip>
                          <a:srcRect l="-1121" t="2232" r="1121" b="-2232"/>
                          <a:stretch>
                            <a:fillRect/>
                          </a:stretch>
                        </pic:blipFill>
                        <pic:spPr>
                          <a:xfrm>
                            <a:off x="0" y="0"/>
                            <a:ext cx="2789487" cy="1408631"/>
                          </a:xfrm>
                          <a:prstGeom prst="rect">
                            <a:avLst/>
                          </a:prstGeom>
                          <a:ln/>
                        </pic:spPr>
                      </pic:pic>
                    </a:graphicData>
                  </a:graphic>
                </wp:inline>
              </w:drawing>
            </w:r>
          </w:p>
        </w:tc>
      </w:tr>
    </w:tbl>
    <w:bookmarkEnd w:id="19"/>
    <w:p w14:paraId="3EBF84E0" w14:textId="3DDA6443" w:rsidR="0030656B" w:rsidRPr="00D807CE" w:rsidRDefault="0030656B" w:rsidP="00D807CE">
      <w:pPr>
        <w:pStyle w:val="aaaa"/>
        <w:spacing w:after="160"/>
        <w:jc w:val="center"/>
        <w:rPr>
          <w:rFonts w:cstheme="majorHAnsi"/>
          <w:bCs w:val="0"/>
          <w:i/>
          <w:iCs/>
          <w:sz w:val="18"/>
          <w:szCs w:val="18"/>
        </w:rPr>
      </w:pPr>
      <w:r w:rsidRPr="00D807CE">
        <w:rPr>
          <w:rFonts w:cstheme="majorHAnsi"/>
          <w:bCs w:val="0"/>
          <w:i/>
          <w:iCs/>
          <w:sz w:val="18"/>
          <w:szCs w:val="18"/>
        </w:rPr>
        <w:t>Fig</w:t>
      </w:r>
      <w:r w:rsidR="00D807CE">
        <w:rPr>
          <w:rFonts w:cstheme="majorHAnsi"/>
          <w:bCs w:val="0"/>
          <w:i/>
          <w:iCs/>
          <w:sz w:val="18"/>
          <w:szCs w:val="18"/>
        </w:rPr>
        <w:t>ure</w:t>
      </w:r>
      <w:r w:rsidRPr="00D807CE">
        <w:rPr>
          <w:rFonts w:cstheme="majorHAnsi"/>
          <w:bCs w:val="0"/>
          <w:i/>
          <w:iCs/>
          <w:sz w:val="18"/>
          <w:szCs w:val="18"/>
        </w:rPr>
        <w:t xml:space="preserve"> </w:t>
      </w:r>
      <w:r w:rsidR="00FE603D">
        <w:rPr>
          <w:rFonts w:cstheme="majorHAnsi"/>
          <w:bCs w:val="0"/>
          <w:i/>
          <w:iCs/>
          <w:sz w:val="18"/>
          <w:szCs w:val="18"/>
        </w:rPr>
        <w:t>4</w:t>
      </w:r>
      <w:r w:rsidRPr="00D807CE">
        <w:rPr>
          <w:rFonts w:cstheme="majorHAnsi"/>
          <w:bCs w:val="0"/>
          <w:i/>
          <w:iCs/>
          <w:sz w:val="18"/>
          <w:szCs w:val="18"/>
        </w:rPr>
        <w:t>.</w:t>
      </w:r>
      <w:r w:rsidR="00D807CE">
        <w:rPr>
          <w:rFonts w:cstheme="majorHAnsi"/>
          <w:bCs w:val="0"/>
          <w:i/>
          <w:iCs/>
          <w:sz w:val="18"/>
          <w:szCs w:val="18"/>
        </w:rPr>
        <w:t xml:space="preserve"> </w:t>
      </w:r>
      <w:r w:rsidRPr="00D807CE">
        <w:rPr>
          <w:rFonts w:cstheme="majorHAnsi"/>
          <w:bCs w:val="0"/>
          <w:i/>
          <w:iCs/>
          <w:sz w:val="18"/>
          <w:szCs w:val="18"/>
        </w:rPr>
        <w:t>Application of Simulated Annealing and different temperatures T.</w:t>
      </w:r>
      <w:r w:rsidR="00D807CE">
        <w:rPr>
          <w:rFonts w:cstheme="majorHAnsi"/>
          <w:bCs w:val="0"/>
          <w:i/>
          <w:iCs/>
          <w:sz w:val="18"/>
          <w:szCs w:val="18"/>
        </w:rPr>
        <w:br/>
      </w:r>
      <w:r w:rsidRPr="00D807CE">
        <w:rPr>
          <w:rFonts w:cstheme="majorHAnsi"/>
          <w:bCs w:val="0"/>
          <w:i/>
          <w:iCs/>
          <w:sz w:val="18"/>
          <w:szCs w:val="18"/>
        </w:rPr>
        <w:t>Notice that the last image in the lower right corner is the original image</w:t>
      </w:r>
    </w:p>
    <w:p w14:paraId="0C898C71" w14:textId="270D8F0F" w:rsidR="00BD1363" w:rsidRPr="00E54B8B" w:rsidRDefault="00D807CE" w:rsidP="00D807CE">
      <w:pPr>
        <w:pStyle w:val="Titolomio"/>
      </w:pPr>
      <w:bookmarkStart w:id="20" w:name="_Toc86090841"/>
      <w:r>
        <w:t>8.</w:t>
      </w:r>
      <w:r>
        <w:tab/>
      </w:r>
      <w:r w:rsidR="005430FE" w:rsidRPr="00E54B8B">
        <w:t>Tests</w:t>
      </w:r>
      <w:bookmarkEnd w:id="20"/>
    </w:p>
    <w:p w14:paraId="15423ADD" w14:textId="77777777" w:rsidR="00595695" w:rsidRPr="00E54B8B" w:rsidRDefault="00D807CE" w:rsidP="00595695">
      <w:pPr>
        <w:pStyle w:val="aaaa"/>
      </w:pPr>
      <w:r w:rsidRPr="00E54B8B">
        <w:t>First</w:t>
      </w:r>
      <w:r w:rsidR="005430FE" w:rsidRPr="00E54B8B">
        <w:t xml:space="preserve">, a baseline test for the evaluation of the performances of the model can be just looking at the reconstructed images and notice if they are visually coherent with the results that we expect or not. Indeed, in Figure 3 we can see that for </w:t>
      </w:r>
      <m:oMath>
        <m:r>
          <m:rPr>
            <m:sty m:val="bi"/>
          </m:rPr>
          <w:rPr>
            <w:rFonts w:ascii="Cambria Math" w:eastAsia="Arial Unicode MS" w:hAnsi="Cambria Math" w:cs="Arial Unicode MS"/>
          </w:rPr>
          <m:t>T=0.09</m:t>
        </m:r>
      </m:oMath>
      <w:r w:rsidR="005430FE" w:rsidRPr="00E54B8B">
        <w:rPr>
          <w:i/>
        </w:rPr>
        <w:t xml:space="preserve"> </w:t>
      </w:r>
      <w:r w:rsidR="005430FE" w:rsidRPr="00E54B8B">
        <w:t xml:space="preserve">the result is quite acceptable, considering also the computational power and time that has been allocated for the training of this model. However, an interesting metric can be to feed a </w:t>
      </w:r>
      <w:r w:rsidR="005430FE" w:rsidRPr="00D807CE">
        <w:rPr>
          <w:b/>
          <w:bCs w:val="0"/>
        </w:rPr>
        <w:t>classification model (VGG-16 in our case)</w:t>
      </w:r>
      <w:r w:rsidR="005430FE" w:rsidRPr="00E54B8B">
        <w:t xml:space="preserve"> and see if that model performs good classification. </w:t>
      </w:r>
      <w:r w:rsidRPr="00E54B8B">
        <w:t>We</w:t>
      </w:r>
      <w:r w:rsidR="005430FE" w:rsidRPr="00E54B8B">
        <w:t xml:space="preserve"> also compared the predictions of the classification by giving as input the grayscale image one time, and then by giving the reconstructed image the next time. In many cases, the result is that the </w:t>
      </w:r>
      <w:proofErr w:type="spellStart"/>
      <w:r w:rsidR="005430FE" w:rsidRPr="00E54B8B">
        <w:t>recolored</w:t>
      </w:r>
      <w:proofErr w:type="spellEnd"/>
      <w:r w:rsidR="005430FE" w:rsidRPr="00E54B8B">
        <w:t xml:space="preserve"> image is far better classified with respect to the grayscale one. This is also a very interesting point because this means that a lot of information that was missing in the grayscale image, is somehow recovered by applying our model. Let’s take for instance the example in </w:t>
      </w:r>
      <w:hyperlink w:anchor="table1" w:history="1">
        <w:r w:rsidR="005430FE" w:rsidRPr="00D807CE">
          <w:rPr>
            <w:rStyle w:val="Collegamentoipertestuale"/>
            <w:i/>
            <w:iCs/>
          </w:rPr>
          <w:t>Table 1</w:t>
        </w:r>
      </w:hyperlink>
      <w:r w:rsidR="005430FE" w:rsidRPr="00E54B8B">
        <w:t>.</w:t>
      </w:r>
      <w:r w:rsidR="00595695">
        <w:t xml:space="preserve"> </w:t>
      </w:r>
      <w:r w:rsidR="00595695" w:rsidRPr="00E54B8B">
        <w:t xml:space="preserve">The higher confidence corresponds to </w:t>
      </w:r>
      <m:oMath>
        <m:r>
          <m:rPr>
            <m:sty m:val="bi"/>
          </m:rPr>
          <w:rPr>
            <w:rFonts w:ascii="Cambria Math" w:eastAsia="Arial Unicode MS" w:hAnsi="Cambria Math" w:cs="Arial Unicode MS"/>
          </w:rPr>
          <m:t>T=0.09</m:t>
        </m:r>
      </m:oMath>
      <w:r w:rsidR="00595695" w:rsidRPr="00E54B8B">
        <w:rPr>
          <w:i/>
        </w:rPr>
        <w:t>,</w:t>
      </w:r>
      <w:r w:rsidR="00595695" w:rsidRPr="00E54B8B">
        <w:t xml:space="preserve"> meaning that VGG-16 better recognizes the </w:t>
      </w:r>
      <w:proofErr w:type="spellStart"/>
      <w:r w:rsidR="00595695" w:rsidRPr="00E54B8B">
        <w:t>recolored</w:t>
      </w:r>
      <w:proofErr w:type="spellEnd"/>
      <w:r w:rsidR="00595695" w:rsidRPr="00E54B8B">
        <w:t xml:space="preserve"> image rather than the original one. Of course, this is a rare case, but still, it is surprising. We can also notice that the classification on the grayscale image is still high, meaning that, even if in that image a lot of information is missing, the VGG-16 network can still exploit and find patterns that are present in the image. With the </w:t>
      </w:r>
      <m:oMath>
        <m:r>
          <m:rPr>
            <m:sty m:val="bi"/>
          </m:rPr>
          <w:rPr>
            <w:rFonts w:ascii="Cambria Math" w:eastAsia="Arial Unicode MS" w:hAnsi="Cambria Math" w:cs="Arial Unicode MS"/>
          </w:rPr>
          <m:t>T</m:t>
        </m:r>
        <m:r>
          <m:rPr>
            <m:sty m:val="bi"/>
          </m:rPr>
          <w:rPr>
            <w:rFonts w:ascii="Cambria Math" w:eastAsia="Arial Unicode MS" w:hAnsi="Cambria Math" w:cs="Calibri Light"/>
          </w:rPr>
          <m:t>→</m:t>
        </m:r>
        <m:r>
          <m:rPr>
            <m:sty m:val="bi"/>
          </m:rPr>
          <w:rPr>
            <w:rFonts w:ascii="Cambria Math" w:hAnsi="Cambria Math"/>
          </w:rPr>
          <m:t>0</m:t>
        </m:r>
      </m:oMath>
      <w:r w:rsidR="00595695" w:rsidRPr="00E54B8B">
        <w:t xml:space="preserve"> instead, we see the worst classification.</w:t>
      </w:r>
    </w:p>
    <w:p w14:paraId="28D8DF58" w14:textId="77777777" w:rsidR="00595695" w:rsidRPr="00E54B8B" w:rsidRDefault="00595695" w:rsidP="00595695">
      <w:pPr>
        <w:pStyle w:val="aaaa"/>
        <w:rPr>
          <w:b/>
        </w:rPr>
      </w:pPr>
      <w:r w:rsidRPr="00E54B8B">
        <w:t>Finally, we show a list of results, and the corresponding classification of VGG-16.</w:t>
      </w:r>
    </w:p>
    <w:p w14:paraId="51CAD239" w14:textId="77777777" w:rsidR="00BD1363" w:rsidRPr="00E54B8B" w:rsidRDefault="005430FE" w:rsidP="00D807CE">
      <w:pPr>
        <w:pStyle w:val="aaaa"/>
        <w:spacing w:before="160"/>
        <w:jc w:val="center"/>
      </w:pPr>
      <w:bookmarkStart w:id="21" w:name="table1"/>
      <w:r w:rsidRPr="00E54B8B">
        <w:rPr>
          <w:noProof/>
        </w:rPr>
        <w:lastRenderedPageBreak/>
        <w:drawing>
          <wp:inline distT="114300" distB="114300" distL="114300" distR="114300" wp14:anchorId="6FE2A472" wp14:editId="3F1139F4">
            <wp:extent cx="4419600" cy="1747945"/>
            <wp:effectExtent l="57150" t="57150" r="95250" b="10033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791684" cy="189510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End w:id="21"/>
    </w:p>
    <w:p w14:paraId="7248B6F3" w14:textId="5360F5A7" w:rsidR="00BD1363" w:rsidRPr="00D807CE" w:rsidRDefault="005430FE" w:rsidP="00D807CE">
      <w:pPr>
        <w:pStyle w:val="aaaa"/>
        <w:spacing w:after="160"/>
        <w:jc w:val="center"/>
        <w:rPr>
          <w:rFonts w:cstheme="majorHAnsi"/>
          <w:bCs w:val="0"/>
          <w:i/>
          <w:iCs/>
          <w:sz w:val="18"/>
          <w:szCs w:val="18"/>
        </w:rPr>
      </w:pPr>
      <w:r w:rsidRPr="00D807CE">
        <w:rPr>
          <w:rFonts w:cstheme="majorHAnsi"/>
          <w:bCs w:val="0"/>
          <w:i/>
          <w:iCs/>
          <w:sz w:val="18"/>
          <w:szCs w:val="18"/>
        </w:rPr>
        <w:t>Table 1</w:t>
      </w:r>
      <w:r w:rsidR="00D807CE">
        <w:rPr>
          <w:rFonts w:cstheme="majorHAnsi"/>
          <w:bCs w:val="0"/>
          <w:i/>
          <w:iCs/>
          <w:sz w:val="18"/>
          <w:szCs w:val="18"/>
        </w:rPr>
        <w:t>.</w:t>
      </w:r>
      <w:r w:rsidRPr="00D807CE">
        <w:rPr>
          <w:rFonts w:cstheme="majorHAnsi"/>
          <w:bCs w:val="0"/>
          <w:i/>
          <w:iCs/>
          <w:sz w:val="18"/>
          <w:szCs w:val="18"/>
        </w:rPr>
        <w:t xml:space="preserve"> Predictions performed by VGG-16 of the basset in Figure 3.</w:t>
      </w:r>
      <w:r w:rsidR="00D807CE">
        <w:rPr>
          <w:rFonts w:cstheme="majorHAnsi"/>
          <w:bCs w:val="0"/>
          <w:i/>
          <w:iCs/>
          <w:sz w:val="18"/>
          <w:szCs w:val="18"/>
        </w:rPr>
        <w:br/>
      </w:r>
      <w:r w:rsidRPr="00D807CE">
        <w:rPr>
          <w:rFonts w:cstheme="majorHAnsi"/>
          <w:bCs w:val="0"/>
          <w:i/>
          <w:iCs/>
          <w:sz w:val="18"/>
          <w:szCs w:val="18"/>
        </w:rPr>
        <w:t>ORIGINAL: classification on the original image</w:t>
      </w:r>
      <w:r w:rsidR="00D807CE">
        <w:rPr>
          <w:rFonts w:cstheme="majorHAnsi"/>
          <w:bCs w:val="0"/>
          <w:i/>
          <w:iCs/>
          <w:sz w:val="18"/>
          <w:szCs w:val="18"/>
        </w:rPr>
        <w:t>.</w:t>
      </w:r>
      <w:r w:rsidR="00D807CE">
        <w:rPr>
          <w:rFonts w:cstheme="majorHAnsi"/>
          <w:bCs w:val="0"/>
          <w:i/>
          <w:iCs/>
          <w:sz w:val="18"/>
          <w:szCs w:val="18"/>
        </w:rPr>
        <w:br/>
      </w:r>
      <w:r w:rsidRPr="00D807CE">
        <w:rPr>
          <w:rFonts w:cstheme="majorHAnsi"/>
          <w:bCs w:val="0"/>
          <w:i/>
          <w:iCs/>
          <w:sz w:val="18"/>
          <w:szCs w:val="18"/>
        </w:rPr>
        <w:t>T=0.09: classification on the reconstructed image with T=0.09.</w:t>
      </w:r>
      <w:r w:rsidR="00D807CE">
        <w:rPr>
          <w:rFonts w:cstheme="majorHAnsi"/>
          <w:bCs w:val="0"/>
          <w:i/>
          <w:iCs/>
          <w:sz w:val="18"/>
          <w:szCs w:val="18"/>
        </w:rPr>
        <w:br/>
      </w:r>
      <w:r w:rsidRPr="00D807CE">
        <w:rPr>
          <w:rFonts w:cstheme="majorHAnsi"/>
          <w:bCs w:val="0"/>
          <w:i/>
          <w:iCs/>
          <w:sz w:val="18"/>
          <w:szCs w:val="18"/>
        </w:rPr>
        <w:t>T=0: classification on the reconstructed image with T —&gt; 0.</w:t>
      </w:r>
      <w:r w:rsidR="00D807CE">
        <w:rPr>
          <w:rFonts w:cstheme="majorHAnsi"/>
          <w:bCs w:val="0"/>
          <w:i/>
          <w:iCs/>
          <w:sz w:val="18"/>
          <w:szCs w:val="18"/>
        </w:rPr>
        <w:br/>
      </w:r>
      <w:r w:rsidRPr="00D807CE">
        <w:rPr>
          <w:rFonts w:cstheme="majorHAnsi"/>
          <w:bCs w:val="0"/>
          <w:i/>
          <w:iCs/>
          <w:sz w:val="18"/>
          <w:szCs w:val="18"/>
        </w:rPr>
        <w:t xml:space="preserve">BW IMG: classification on the grayscale </w:t>
      </w:r>
      <w:r w:rsidR="00D807CE" w:rsidRPr="00D807CE">
        <w:rPr>
          <w:rFonts w:cstheme="majorHAnsi"/>
          <w:bCs w:val="0"/>
          <w:i/>
          <w:iCs/>
          <w:sz w:val="18"/>
          <w:szCs w:val="18"/>
        </w:rPr>
        <w:t>image (</w:t>
      </w:r>
      <w:r w:rsidRPr="00D807CE">
        <w:rPr>
          <w:rFonts w:cstheme="majorHAnsi"/>
          <w:bCs w:val="0"/>
          <w:i/>
          <w:iCs/>
          <w:sz w:val="18"/>
          <w:szCs w:val="18"/>
        </w:rPr>
        <w:t>the one given as input to the model).</w:t>
      </w:r>
    </w:p>
    <w:p w14:paraId="3DF2D181" w14:textId="2E7EDB6D" w:rsidR="00BD1363" w:rsidRDefault="005430FE" w:rsidP="000402B4">
      <w:pPr>
        <w:pStyle w:val="aaaa"/>
        <w:spacing w:before="160"/>
        <w:jc w:val="center"/>
        <w:rPr>
          <w:b/>
        </w:rPr>
      </w:pPr>
      <w:r w:rsidRPr="00E54B8B">
        <w:rPr>
          <w:b/>
        </w:rPr>
        <w:t>Test 1</w:t>
      </w:r>
      <w:r w:rsidR="000402B4">
        <w:rPr>
          <w:b/>
        </w:rPr>
        <w:t>.</w:t>
      </w:r>
      <w:r w:rsidRPr="00E54B8B">
        <w:rPr>
          <w:b/>
        </w:rPr>
        <w:t xml:space="preserve"> Lesser Panda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2740"/>
        <w:gridCol w:w="4146"/>
      </w:tblGrid>
      <w:tr w:rsidR="000402B4" w14:paraId="6C407FFC" w14:textId="77777777" w:rsidTr="00F86501">
        <w:tc>
          <w:tcPr>
            <w:tcW w:w="3006" w:type="dxa"/>
            <w:vAlign w:val="center"/>
          </w:tcPr>
          <w:p w14:paraId="537D7016" w14:textId="40035A99" w:rsidR="000402B4" w:rsidRDefault="000402B4" w:rsidP="000402B4">
            <w:pPr>
              <w:pStyle w:val="aaaa"/>
              <w:spacing w:before="160"/>
              <w:jc w:val="center"/>
              <w:rPr>
                <w:bCs w:val="0"/>
              </w:rPr>
            </w:pPr>
            <w:r w:rsidRPr="00E54B8B">
              <w:rPr>
                <w:noProof/>
              </w:rPr>
              <w:drawing>
                <wp:inline distT="0" distB="0" distL="0" distR="0" wp14:anchorId="5BB775D3" wp14:editId="3DEF14F3">
                  <wp:extent cx="1685925" cy="1709021"/>
                  <wp:effectExtent l="0" t="0" r="0" b="5715"/>
                  <wp:docPr id="27" name="image28.png" descr="Immagine che contiene testo, mammifero, panda minore&#10;&#10;Descrizione generata automaticamente"/>
                  <wp:cNvGraphicFramePr/>
                  <a:graphic xmlns:a="http://schemas.openxmlformats.org/drawingml/2006/main">
                    <a:graphicData uri="http://schemas.openxmlformats.org/drawingml/2006/picture">
                      <pic:pic xmlns:pic="http://schemas.openxmlformats.org/drawingml/2006/picture">
                        <pic:nvPicPr>
                          <pic:cNvPr id="27" name="image28.png" descr="Immagine che contiene testo, mammifero, panda minore&#10;&#10;Descrizione generata automaticamente"/>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1687395" cy="1710511"/>
                          </a:xfrm>
                          <a:prstGeom prst="rect">
                            <a:avLst/>
                          </a:prstGeom>
                          <a:ln/>
                        </pic:spPr>
                      </pic:pic>
                    </a:graphicData>
                  </a:graphic>
                </wp:inline>
              </w:drawing>
            </w:r>
          </w:p>
        </w:tc>
        <w:tc>
          <w:tcPr>
            <w:tcW w:w="3006" w:type="dxa"/>
            <w:vAlign w:val="center"/>
          </w:tcPr>
          <w:p w14:paraId="0E41F155" w14:textId="69179292" w:rsidR="000402B4" w:rsidRDefault="000402B4" w:rsidP="000402B4">
            <w:pPr>
              <w:pStyle w:val="aaaa"/>
              <w:spacing w:before="160"/>
              <w:jc w:val="center"/>
              <w:rPr>
                <w:bCs w:val="0"/>
              </w:rPr>
            </w:pPr>
            <w:r w:rsidRPr="00E54B8B">
              <w:rPr>
                <w:noProof/>
              </w:rPr>
              <w:drawing>
                <wp:inline distT="0" distB="0" distL="0" distR="0" wp14:anchorId="485ED942" wp14:editId="670B91E6">
                  <wp:extent cx="1676400" cy="1653435"/>
                  <wp:effectExtent l="0" t="0" r="0" b="4445"/>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1678305" cy="1655314"/>
                          </a:xfrm>
                          <a:prstGeom prst="rect">
                            <a:avLst/>
                          </a:prstGeom>
                          <a:ln/>
                        </pic:spPr>
                      </pic:pic>
                    </a:graphicData>
                  </a:graphic>
                </wp:inline>
              </w:drawing>
            </w:r>
          </w:p>
        </w:tc>
        <w:tc>
          <w:tcPr>
            <w:tcW w:w="3007" w:type="dxa"/>
            <w:vAlign w:val="center"/>
          </w:tcPr>
          <w:p w14:paraId="12D40E97" w14:textId="57BA1C30" w:rsidR="000402B4" w:rsidRDefault="000402B4" w:rsidP="000402B4">
            <w:pPr>
              <w:pStyle w:val="aaaa"/>
              <w:spacing w:before="160"/>
              <w:jc w:val="center"/>
              <w:rPr>
                <w:bCs w:val="0"/>
              </w:rPr>
            </w:pPr>
            <w:r w:rsidRPr="00E54B8B">
              <w:rPr>
                <w:noProof/>
              </w:rPr>
              <w:drawing>
                <wp:inline distT="0" distB="0" distL="0" distR="0" wp14:anchorId="19D852DA" wp14:editId="144250B6">
                  <wp:extent cx="2466535" cy="933450"/>
                  <wp:effectExtent l="57150" t="57150" r="86360" b="9525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470359" cy="93489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tc>
      </w:tr>
    </w:tbl>
    <w:p w14:paraId="19744CF5" w14:textId="52F69394" w:rsidR="00BD1363" w:rsidRPr="00E54B8B" w:rsidRDefault="005430FE" w:rsidP="000402B4">
      <w:pPr>
        <w:pStyle w:val="aaaa"/>
        <w:spacing w:before="160" w:after="160"/>
        <w:rPr>
          <w:b/>
        </w:rPr>
      </w:pPr>
      <w:r w:rsidRPr="00E54B8B">
        <w:t xml:space="preserve">In this example, it is surprisingly to see that the prediction of VGG-16 on the </w:t>
      </w:r>
      <w:proofErr w:type="spellStart"/>
      <w:r w:rsidRPr="00E54B8B">
        <w:t>recolored</w:t>
      </w:r>
      <w:proofErr w:type="spellEnd"/>
      <w:r w:rsidRPr="00E54B8B">
        <w:t xml:space="preserve"> at </w:t>
      </w:r>
      <m:oMath>
        <m:r>
          <m:rPr>
            <m:sty m:val="bi"/>
          </m:rPr>
          <w:rPr>
            <w:rFonts w:ascii="Cambria Math" w:eastAsia="Arial Unicode MS" w:hAnsi="Cambria Math" w:cs="Arial Unicode MS"/>
          </w:rPr>
          <m:t>T=0.09</m:t>
        </m:r>
      </m:oMath>
      <w:r w:rsidRPr="00E54B8B">
        <w:t xml:space="preserve"> has more confidence with respect to the original image. </w:t>
      </w:r>
      <w:r w:rsidR="000402B4" w:rsidRPr="00E54B8B">
        <w:t>Of course,</w:t>
      </w:r>
      <w:r w:rsidRPr="00E54B8B">
        <w:t xml:space="preserve"> this could be due to the specific classification model we are using, so, for instance if we use another classification model we could have different results. Still, this result could be nice for both visual checking </w:t>
      </w:r>
      <w:r w:rsidR="000402B4" w:rsidRPr="00E54B8B">
        <w:t>and</w:t>
      </w:r>
      <w:r w:rsidRPr="00E54B8B">
        <w:t xml:space="preserve"> for the classification model.</w:t>
      </w:r>
    </w:p>
    <w:p w14:paraId="74D9BCB9" w14:textId="77777777" w:rsidR="00595695" w:rsidRDefault="00595695">
      <w:pPr>
        <w:rPr>
          <w:rFonts w:ascii="Palatino Linotype" w:hAnsi="Palatino Linotype"/>
          <w:b/>
          <w:bCs/>
          <w:sz w:val="24"/>
          <w:szCs w:val="24"/>
          <w:lang w:val="en-GB"/>
        </w:rPr>
      </w:pPr>
      <w:r w:rsidRPr="00FE603D">
        <w:rPr>
          <w:b/>
          <w:lang w:val="en-GB"/>
        </w:rPr>
        <w:br w:type="page"/>
      </w:r>
    </w:p>
    <w:p w14:paraId="1DB90FA0" w14:textId="4F1F0A44" w:rsidR="00BD1363" w:rsidRPr="00E54B8B" w:rsidRDefault="005430FE" w:rsidP="00595695">
      <w:pPr>
        <w:pStyle w:val="aaaa"/>
        <w:jc w:val="center"/>
        <w:rPr>
          <w:b/>
        </w:rPr>
      </w:pPr>
      <w:r w:rsidRPr="00E54B8B">
        <w:rPr>
          <w:b/>
        </w:rPr>
        <w:lastRenderedPageBreak/>
        <w:t>Test 2</w:t>
      </w:r>
      <w:r w:rsidR="00F86501">
        <w:rPr>
          <w:b/>
        </w:rPr>
        <w:t>.</w:t>
      </w:r>
      <w:r w:rsidRPr="00E54B8B">
        <w:rPr>
          <w:b/>
        </w:rPr>
        <w:t xml:space="preserve"> Ladybug</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516"/>
      </w:tblGrid>
      <w:tr w:rsidR="000402B4" w14:paraId="10BEF7CD" w14:textId="77777777" w:rsidTr="00F86501">
        <w:tc>
          <w:tcPr>
            <w:tcW w:w="3006" w:type="dxa"/>
            <w:vAlign w:val="center"/>
          </w:tcPr>
          <w:p w14:paraId="7637FDBF" w14:textId="5945422B" w:rsidR="000402B4" w:rsidRDefault="000402B4" w:rsidP="00AB483F">
            <w:pPr>
              <w:pStyle w:val="aaaa"/>
              <w:spacing w:before="160"/>
              <w:jc w:val="center"/>
              <w:rPr>
                <w:bCs w:val="0"/>
              </w:rPr>
            </w:pPr>
            <w:r w:rsidRPr="00E54B8B">
              <w:rPr>
                <w:noProof/>
              </w:rPr>
              <w:drawing>
                <wp:inline distT="0" distB="0" distL="0" distR="0" wp14:anchorId="51084F93" wp14:editId="46E1A014">
                  <wp:extent cx="1676208" cy="1665070"/>
                  <wp:effectExtent l="0" t="0" r="635" b="0"/>
                  <wp:docPr id="11" name="image12.png"/>
                  <wp:cNvGraphicFramePr/>
                  <a:graphic xmlns:a="http://schemas.openxmlformats.org/drawingml/2006/main">
                    <a:graphicData uri="http://schemas.openxmlformats.org/drawingml/2006/picture">
                      <pic:pic xmlns:pic="http://schemas.openxmlformats.org/drawingml/2006/picture">
                        <pic:nvPicPr>
                          <pic:cNvPr id="11" name="image1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676208" cy="1665070"/>
                          </a:xfrm>
                          <a:prstGeom prst="rect">
                            <a:avLst/>
                          </a:prstGeom>
                          <a:ln/>
                        </pic:spPr>
                      </pic:pic>
                    </a:graphicData>
                  </a:graphic>
                </wp:inline>
              </w:drawing>
            </w:r>
          </w:p>
        </w:tc>
        <w:tc>
          <w:tcPr>
            <w:tcW w:w="3006" w:type="dxa"/>
            <w:vAlign w:val="center"/>
          </w:tcPr>
          <w:p w14:paraId="5D0E7C99" w14:textId="5ABA1982" w:rsidR="000402B4" w:rsidRDefault="000402B4" w:rsidP="00AB483F">
            <w:pPr>
              <w:pStyle w:val="aaaa"/>
              <w:spacing w:before="160"/>
              <w:jc w:val="center"/>
              <w:rPr>
                <w:bCs w:val="0"/>
              </w:rPr>
            </w:pPr>
            <w:r w:rsidRPr="00E54B8B">
              <w:rPr>
                <w:noProof/>
              </w:rPr>
              <w:drawing>
                <wp:inline distT="0" distB="0" distL="0" distR="0" wp14:anchorId="3071680B" wp14:editId="09B14358">
                  <wp:extent cx="1581150" cy="1621179"/>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1581150" cy="1621179"/>
                          </a:xfrm>
                          <a:prstGeom prst="rect">
                            <a:avLst/>
                          </a:prstGeom>
                          <a:ln/>
                        </pic:spPr>
                      </pic:pic>
                    </a:graphicData>
                  </a:graphic>
                </wp:inline>
              </w:drawing>
            </w:r>
          </w:p>
        </w:tc>
        <w:tc>
          <w:tcPr>
            <w:tcW w:w="3007" w:type="dxa"/>
            <w:vAlign w:val="center"/>
          </w:tcPr>
          <w:p w14:paraId="0FCEEF4C" w14:textId="63D79DD0" w:rsidR="000402B4" w:rsidRDefault="000402B4" w:rsidP="00AB483F">
            <w:pPr>
              <w:pStyle w:val="aaaa"/>
              <w:spacing w:before="160"/>
              <w:jc w:val="center"/>
              <w:rPr>
                <w:bCs w:val="0"/>
              </w:rPr>
            </w:pPr>
            <w:r w:rsidRPr="00E54B8B">
              <w:rPr>
                <w:noProof/>
              </w:rPr>
              <w:drawing>
                <wp:inline distT="0" distB="0" distL="0" distR="0" wp14:anchorId="61CE2088" wp14:editId="248149C8">
                  <wp:extent cx="1951735" cy="647700"/>
                  <wp:effectExtent l="57150" t="57150" r="86995" b="9525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1972412" cy="65456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tc>
      </w:tr>
    </w:tbl>
    <w:p w14:paraId="4776D2AD" w14:textId="04D3A52D" w:rsidR="00BD1363" w:rsidRPr="00E54B8B" w:rsidRDefault="005430FE" w:rsidP="00F86501">
      <w:pPr>
        <w:pStyle w:val="aaaa"/>
        <w:spacing w:before="160" w:after="160"/>
      </w:pPr>
      <w:r w:rsidRPr="00E54B8B">
        <w:t xml:space="preserve">In this case, we can notice that the colorization completely failed the typical </w:t>
      </w:r>
      <w:proofErr w:type="spellStart"/>
      <w:r w:rsidRPr="00E54B8B">
        <w:t>color</w:t>
      </w:r>
      <w:proofErr w:type="spellEnd"/>
      <w:r w:rsidRPr="00E54B8B">
        <w:t xml:space="preserve"> of a ladybug. Indeed, it </w:t>
      </w:r>
      <w:proofErr w:type="spellStart"/>
      <w:r w:rsidRPr="00E54B8B">
        <w:t>colored</w:t>
      </w:r>
      <w:proofErr w:type="spellEnd"/>
      <w:r w:rsidRPr="00E54B8B">
        <w:t xml:space="preserve"> the ladybug with blue/grey tonality. </w:t>
      </w:r>
      <w:r w:rsidR="00F86501" w:rsidRPr="00E54B8B">
        <w:t>Also,</w:t>
      </w:r>
      <w:r w:rsidRPr="00E54B8B">
        <w:t xml:space="preserve"> the predictions have been misguided from this colorization error.</w:t>
      </w:r>
    </w:p>
    <w:p w14:paraId="347D1987" w14:textId="58F14791" w:rsidR="00BD1363" w:rsidRPr="00E54B8B" w:rsidRDefault="005430FE" w:rsidP="00F86501">
      <w:pPr>
        <w:pStyle w:val="aaaa"/>
        <w:jc w:val="center"/>
        <w:rPr>
          <w:b/>
        </w:rPr>
      </w:pPr>
      <w:r w:rsidRPr="00E54B8B">
        <w:rPr>
          <w:b/>
        </w:rPr>
        <w:t>Test 3</w:t>
      </w:r>
      <w:r w:rsidR="00F86501">
        <w:rPr>
          <w:b/>
        </w:rPr>
        <w:t>.</w:t>
      </w:r>
      <w:r w:rsidRPr="00E54B8B">
        <w:rPr>
          <w:b/>
        </w:rPr>
        <w:t xml:space="preserve"> Porcupine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516"/>
      </w:tblGrid>
      <w:tr w:rsidR="00F86501" w14:paraId="27745761" w14:textId="77777777" w:rsidTr="00F86501">
        <w:tc>
          <w:tcPr>
            <w:tcW w:w="3006" w:type="dxa"/>
            <w:vAlign w:val="center"/>
          </w:tcPr>
          <w:p w14:paraId="1A7A704E" w14:textId="6ABC3E1D" w:rsidR="00F86501" w:rsidRDefault="00F86501" w:rsidP="00AB483F">
            <w:pPr>
              <w:pStyle w:val="aaaa"/>
              <w:spacing w:before="160"/>
              <w:jc w:val="center"/>
              <w:rPr>
                <w:bCs w:val="0"/>
              </w:rPr>
            </w:pPr>
            <w:r w:rsidRPr="00E54B8B">
              <w:rPr>
                <w:noProof/>
              </w:rPr>
              <w:drawing>
                <wp:inline distT="0" distB="0" distL="0" distR="0" wp14:anchorId="52A7D3F2" wp14:editId="735E09DD">
                  <wp:extent cx="1590675" cy="1627884"/>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1601521" cy="1638984"/>
                          </a:xfrm>
                          <a:prstGeom prst="rect">
                            <a:avLst/>
                          </a:prstGeom>
                          <a:ln/>
                        </pic:spPr>
                      </pic:pic>
                    </a:graphicData>
                  </a:graphic>
                </wp:inline>
              </w:drawing>
            </w:r>
          </w:p>
        </w:tc>
        <w:tc>
          <w:tcPr>
            <w:tcW w:w="3006" w:type="dxa"/>
            <w:vAlign w:val="center"/>
          </w:tcPr>
          <w:p w14:paraId="66331BE7" w14:textId="4E57BE68" w:rsidR="00F86501" w:rsidRDefault="00F86501" w:rsidP="00AB483F">
            <w:pPr>
              <w:pStyle w:val="aaaa"/>
              <w:spacing w:before="160"/>
              <w:jc w:val="center"/>
              <w:rPr>
                <w:bCs w:val="0"/>
              </w:rPr>
            </w:pPr>
            <w:r w:rsidRPr="00E54B8B">
              <w:rPr>
                <w:noProof/>
              </w:rPr>
              <w:drawing>
                <wp:inline distT="0" distB="0" distL="0" distR="0" wp14:anchorId="17308775" wp14:editId="148C5536">
                  <wp:extent cx="1581150" cy="164696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1595385" cy="1661792"/>
                          </a:xfrm>
                          <a:prstGeom prst="rect">
                            <a:avLst/>
                          </a:prstGeom>
                          <a:ln/>
                        </pic:spPr>
                      </pic:pic>
                    </a:graphicData>
                  </a:graphic>
                </wp:inline>
              </w:drawing>
            </w:r>
          </w:p>
        </w:tc>
        <w:tc>
          <w:tcPr>
            <w:tcW w:w="3007" w:type="dxa"/>
            <w:vAlign w:val="center"/>
          </w:tcPr>
          <w:p w14:paraId="51C25644" w14:textId="77C3652F" w:rsidR="00F86501" w:rsidRDefault="00F86501" w:rsidP="00AB483F">
            <w:pPr>
              <w:pStyle w:val="aaaa"/>
              <w:spacing w:before="160"/>
              <w:jc w:val="center"/>
              <w:rPr>
                <w:bCs w:val="0"/>
              </w:rPr>
            </w:pPr>
            <w:r w:rsidRPr="00E54B8B">
              <w:rPr>
                <w:noProof/>
              </w:rPr>
              <w:drawing>
                <wp:inline distT="0" distB="0" distL="0" distR="0" wp14:anchorId="1E0DB323" wp14:editId="00436E2A">
                  <wp:extent cx="1933575" cy="773430"/>
                  <wp:effectExtent l="57150" t="57150" r="104775" b="10287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1934528" cy="77381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tc>
      </w:tr>
    </w:tbl>
    <w:p w14:paraId="3DDA3279" w14:textId="2DC4E6D6" w:rsidR="00BD1363" w:rsidRPr="00E54B8B" w:rsidRDefault="005430FE" w:rsidP="00F86501">
      <w:pPr>
        <w:pStyle w:val="aaaa"/>
        <w:spacing w:before="160"/>
      </w:pPr>
      <w:r w:rsidRPr="00E54B8B">
        <w:t xml:space="preserve">In this case, we don’t have </w:t>
      </w:r>
      <w:r w:rsidR="00F86501" w:rsidRPr="00E54B8B">
        <w:t>evidence of improvement</w:t>
      </w:r>
      <w:r w:rsidRPr="00E54B8B">
        <w:t xml:space="preserve"> of image data with respect to the grayscale one, but this could be due to the fact that VGG-16 is “good enough” that it is enough to give the grayscale version of the image in order to have a good classification. Still, we can notice how well the neural network </w:t>
      </w:r>
      <w:proofErr w:type="spellStart"/>
      <w:r w:rsidRPr="00E54B8B">
        <w:t>colored</w:t>
      </w:r>
      <w:proofErr w:type="spellEnd"/>
      <w:r w:rsidRPr="00E54B8B">
        <w:t xml:space="preserve"> the animal, and this is a proof of the fact that VGG-16 alone cannot be used as a valid metric.</w:t>
      </w:r>
    </w:p>
    <w:p w14:paraId="3E578339" w14:textId="77777777" w:rsidR="00595695" w:rsidRDefault="00595695">
      <w:pPr>
        <w:rPr>
          <w:rFonts w:ascii="Palatino Linotype" w:hAnsi="Palatino Linotype"/>
          <w:b/>
          <w:bCs/>
          <w:sz w:val="24"/>
          <w:szCs w:val="24"/>
          <w:lang w:val="en-GB"/>
        </w:rPr>
      </w:pPr>
      <w:r w:rsidRPr="00FE603D">
        <w:rPr>
          <w:b/>
          <w:lang w:val="en-GB"/>
        </w:rPr>
        <w:br w:type="page"/>
      </w:r>
    </w:p>
    <w:p w14:paraId="1C16C226" w14:textId="60FBFE4C" w:rsidR="00F86501" w:rsidRDefault="005430FE" w:rsidP="00F86501">
      <w:pPr>
        <w:pStyle w:val="aaaa"/>
        <w:spacing w:before="160"/>
        <w:jc w:val="center"/>
        <w:rPr>
          <w:b/>
        </w:rPr>
      </w:pPr>
      <w:r w:rsidRPr="00E54B8B">
        <w:rPr>
          <w:b/>
        </w:rPr>
        <w:lastRenderedPageBreak/>
        <w:t>Test 3</w:t>
      </w:r>
      <w:r w:rsidR="00F86501">
        <w:rPr>
          <w:b/>
        </w:rPr>
        <w:t>.</w:t>
      </w:r>
      <w:r w:rsidRPr="00E54B8B">
        <w:rPr>
          <w:b/>
        </w:rPr>
        <w:t xml:space="preserve"> Fig</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156"/>
      </w:tblGrid>
      <w:tr w:rsidR="002E64FA" w14:paraId="65B31AC6" w14:textId="77777777" w:rsidTr="00AB483F">
        <w:tc>
          <w:tcPr>
            <w:tcW w:w="3006" w:type="dxa"/>
            <w:vAlign w:val="center"/>
          </w:tcPr>
          <w:p w14:paraId="03FD38CB" w14:textId="7D025C98" w:rsidR="00F86501" w:rsidRDefault="00F86501" w:rsidP="00AB483F">
            <w:pPr>
              <w:pStyle w:val="aaaa"/>
              <w:spacing w:before="160"/>
              <w:jc w:val="center"/>
              <w:rPr>
                <w:bCs w:val="0"/>
              </w:rPr>
            </w:pPr>
            <w:r w:rsidRPr="00E54B8B">
              <w:rPr>
                <w:noProof/>
              </w:rPr>
              <w:drawing>
                <wp:inline distT="0" distB="0" distL="0" distR="0" wp14:anchorId="5EA71B5E" wp14:editId="1E363E79">
                  <wp:extent cx="1524000" cy="15439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1540374" cy="1560513"/>
                          </a:xfrm>
                          <a:prstGeom prst="rect">
                            <a:avLst/>
                          </a:prstGeom>
                          <a:ln/>
                        </pic:spPr>
                      </pic:pic>
                    </a:graphicData>
                  </a:graphic>
                </wp:inline>
              </w:drawing>
            </w:r>
          </w:p>
        </w:tc>
        <w:tc>
          <w:tcPr>
            <w:tcW w:w="3006" w:type="dxa"/>
            <w:vAlign w:val="center"/>
          </w:tcPr>
          <w:p w14:paraId="247865FE" w14:textId="732DF803" w:rsidR="00F86501" w:rsidRDefault="00F86501" w:rsidP="00AB483F">
            <w:pPr>
              <w:pStyle w:val="aaaa"/>
              <w:spacing w:before="160"/>
              <w:jc w:val="center"/>
              <w:rPr>
                <w:bCs w:val="0"/>
              </w:rPr>
            </w:pPr>
            <w:r w:rsidRPr="00E54B8B">
              <w:rPr>
                <w:noProof/>
              </w:rPr>
              <w:drawing>
                <wp:inline distT="0" distB="0" distL="0" distR="0" wp14:anchorId="45909302" wp14:editId="405D565D">
                  <wp:extent cx="1500188" cy="1540300"/>
                  <wp:effectExtent l="0" t="0" r="5080" b="3175"/>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1502767" cy="1542948"/>
                          </a:xfrm>
                          <a:prstGeom prst="rect">
                            <a:avLst/>
                          </a:prstGeom>
                          <a:ln/>
                        </pic:spPr>
                      </pic:pic>
                    </a:graphicData>
                  </a:graphic>
                </wp:inline>
              </w:drawing>
            </w:r>
          </w:p>
        </w:tc>
        <w:tc>
          <w:tcPr>
            <w:tcW w:w="3007" w:type="dxa"/>
            <w:vAlign w:val="center"/>
          </w:tcPr>
          <w:p w14:paraId="39ED7520" w14:textId="368FAAA1" w:rsidR="00F86501" w:rsidRDefault="00F86501" w:rsidP="00AB483F">
            <w:pPr>
              <w:pStyle w:val="aaaa"/>
              <w:spacing w:before="160"/>
              <w:jc w:val="center"/>
              <w:rPr>
                <w:bCs w:val="0"/>
              </w:rPr>
            </w:pPr>
            <w:r w:rsidRPr="00E54B8B">
              <w:rPr>
                <w:noProof/>
              </w:rPr>
              <w:drawing>
                <wp:inline distT="0" distB="0" distL="0" distR="0" wp14:anchorId="4091A10E" wp14:editId="7F10A7C7">
                  <wp:extent cx="1723072" cy="771525"/>
                  <wp:effectExtent l="57150" t="57150" r="86995" b="85725"/>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1741118" cy="77960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tc>
      </w:tr>
    </w:tbl>
    <w:p w14:paraId="3331A33D" w14:textId="44892DA7" w:rsidR="00BD1363" w:rsidRPr="00E54B8B" w:rsidRDefault="005430FE" w:rsidP="00F86501">
      <w:pPr>
        <w:pStyle w:val="aaaa"/>
        <w:spacing w:before="160"/>
        <w:jc w:val="center"/>
        <w:rPr>
          <w:b/>
        </w:rPr>
      </w:pPr>
      <w:r w:rsidRPr="00E54B8B">
        <w:rPr>
          <w:b/>
        </w:rPr>
        <w:t>Test 4</w:t>
      </w:r>
      <w:r w:rsidR="00F86501">
        <w:rPr>
          <w:b/>
        </w:rPr>
        <w:t>.</w:t>
      </w:r>
      <w:r w:rsidRPr="00E54B8B">
        <w:rPr>
          <w:b/>
        </w:rPr>
        <w:t xml:space="preserve"> Warplane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003"/>
        <w:gridCol w:w="3636"/>
      </w:tblGrid>
      <w:tr w:rsidR="00F86501" w14:paraId="2334F7F7" w14:textId="77777777" w:rsidTr="00AB483F">
        <w:tc>
          <w:tcPr>
            <w:tcW w:w="3006" w:type="dxa"/>
            <w:vAlign w:val="center"/>
          </w:tcPr>
          <w:p w14:paraId="7B87AA0C" w14:textId="022391FA" w:rsidR="00F86501" w:rsidRDefault="00F86501" w:rsidP="00AB483F">
            <w:pPr>
              <w:pStyle w:val="aaaa"/>
              <w:spacing w:before="160"/>
              <w:jc w:val="center"/>
              <w:rPr>
                <w:bCs w:val="0"/>
              </w:rPr>
            </w:pPr>
            <w:r w:rsidRPr="00E54B8B">
              <w:rPr>
                <w:noProof/>
              </w:rPr>
              <w:drawing>
                <wp:inline distT="0" distB="0" distL="0" distR="0" wp14:anchorId="29A3E29D" wp14:editId="6628E29F">
                  <wp:extent cx="1477670" cy="1492669"/>
                  <wp:effectExtent l="0" t="0" r="825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1484601" cy="1499670"/>
                          </a:xfrm>
                          <a:prstGeom prst="rect">
                            <a:avLst/>
                          </a:prstGeom>
                          <a:ln/>
                        </pic:spPr>
                      </pic:pic>
                    </a:graphicData>
                  </a:graphic>
                </wp:inline>
              </w:drawing>
            </w:r>
          </w:p>
        </w:tc>
        <w:tc>
          <w:tcPr>
            <w:tcW w:w="3006" w:type="dxa"/>
            <w:vAlign w:val="center"/>
          </w:tcPr>
          <w:p w14:paraId="1E9379CF" w14:textId="767DE0F1" w:rsidR="00F86501" w:rsidRDefault="00F86501" w:rsidP="00AB483F">
            <w:pPr>
              <w:pStyle w:val="aaaa"/>
              <w:spacing w:before="160"/>
              <w:jc w:val="center"/>
              <w:rPr>
                <w:bCs w:val="0"/>
              </w:rPr>
            </w:pPr>
            <w:r w:rsidRPr="00E54B8B">
              <w:rPr>
                <w:noProof/>
              </w:rPr>
              <w:drawing>
                <wp:inline distT="0" distB="0" distL="0" distR="0" wp14:anchorId="562B840C" wp14:editId="3A5AA50E">
                  <wp:extent cx="1518683" cy="1484935"/>
                  <wp:effectExtent l="0" t="0" r="5715" b="127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1526092" cy="1492179"/>
                          </a:xfrm>
                          <a:prstGeom prst="rect">
                            <a:avLst/>
                          </a:prstGeom>
                          <a:ln/>
                        </pic:spPr>
                      </pic:pic>
                    </a:graphicData>
                  </a:graphic>
                </wp:inline>
              </w:drawing>
            </w:r>
          </w:p>
        </w:tc>
        <w:tc>
          <w:tcPr>
            <w:tcW w:w="3007" w:type="dxa"/>
            <w:vAlign w:val="center"/>
          </w:tcPr>
          <w:p w14:paraId="1AB4BFF6" w14:textId="56ED6BAA" w:rsidR="00F86501" w:rsidRDefault="00F86501" w:rsidP="00AB483F">
            <w:pPr>
              <w:pStyle w:val="aaaa"/>
              <w:spacing w:before="160"/>
              <w:jc w:val="center"/>
              <w:rPr>
                <w:bCs w:val="0"/>
              </w:rPr>
            </w:pPr>
            <w:r w:rsidRPr="00E54B8B">
              <w:rPr>
                <w:noProof/>
              </w:rPr>
              <w:drawing>
                <wp:inline distT="0" distB="0" distL="0" distR="0" wp14:anchorId="6D4849F9" wp14:editId="1617C959">
                  <wp:extent cx="2018995" cy="607869"/>
                  <wp:effectExtent l="57150" t="57150" r="95885" b="9715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036361" cy="61309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tc>
      </w:tr>
    </w:tbl>
    <w:p w14:paraId="720ED908" w14:textId="5718D13A" w:rsidR="006743D9" w:rsidRPr="006743D9" w:rsidRDefault="006743D9" w:rsidP="00F86501">
      <w:pPr>
        <w:pStyle w:val="aaaa"/>
      </w:pPr>
    </w:p>
    <w:sectPr w:rsidR="006743D9" w:rsidRPr="006743D9" w:rsidSect="00B60379">
      <w:headerReference w:type="default" r:id="rId44"/>
      <w:footerReference w:type="default" r:id="rId45"/>
      <w:headerReference w:type="first" r:id="rId46"/>
      <w:pgSz w:w="11909" w:h="16834"/>
      <w:pgMar w:top="1417" w:right="1134" w:bottom="1134" w:left="1134"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AD4B" w14:textId="77777777" w:rsidR="00591C0C" w:rsidRDefault="00591C0C">
      <w:pPr>
        <w:spacing w:line="240" w:lineRule="auto"/>
      </w:pPr>
      <w:r>
        <w:separator/>
      </w:r>
    </w:p>
  </w:endnote>
  <w:endnote w:type="continuationSeparator" w:id="0">
    <w:p w14:paraId="5F5FF9A2" w14:textId="77777777" w:rsidR="00591C0C" w:rsidRDefault="00591C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B0AF" w14:textId="77777777" w:rsidR="00013E2E" w:rsidRDefault="00013E2E" w:rsidP="002E64FA">
    <w:pPr>
      <w:pStyle w:val="Pidipagina"/>
      <w:rPr>
        <w:rFonts w:ascii="Palatino Linotype" w:hAnsi="Palatino Linotype"/>
        <w:sz w:val="20"/>
        <w:szCs w:val="20"/>
        <w:lang w:val="en-GB"/>
      </w:rPr>
    </w:pPr>
  </w:p>
  <w:p w14:paraId="415B02AA" w14:textId="77777777" w:rsidR="00013E2E" w:rsidRDefault="00013E2E" w:rsidP="002E64FA">
    <w:pPr>
      <w:pStyle w:val="Pidipagina"/>
      <w:rPr>
        <w:rFonts w:ascii="Palatino Linotype" w:hAnsi="Palatino Linotype"/>
        <w:sz w:val="20"/>
        <w:szCs w:val="20"/>
        <w:lang w:val="en-GB"/>
      </w:rPr>
    </w:pPr>
  </w:p>
  <w:p w14:paraId="5B820C79" w14:textId="77777777" w:rsidR="00013E2E" w:rsidRDefault="00013E2E" w:rsidP="002E64FA">
    <w:pPr>
      <w:pStyle w:val="Pidipagina"/>
      <w:rPr>
        <w:rFonts w:ascii="Palatino Linotype" w:hAnsi="Palatino Linotype"/>
        <w:sz w:val="20"/>
        <w:szCs w:val="20"/>
        <w:lang w:val="en-GB"/>
      </w:rPr>
    </w:pPr>
  </w:p>
  <w:p w14:paraId="27255A32" w14:textId="77777777" w:rsidR="00013E2E" w:rsidRPr="00B60379" w:rsidRDefault="00013E2E" w:rsidP="002E64FA">
    <w:pPr>
      <w:pStyle w:val="Pidipagina"/>
      <w:rPr>
        <w:rFonts w:ascii="Palatino Linotype" w:hAnsi="Palatino Linotype"/>
        <w:sz w:val="20"/>
        <w:szCs w:val="20"/>
        <w:lang w:val="it-IT"/>
      </w:rPr>
    </w:pPr>
    <w:r w:rsidRPr="00B60379">
      <w:rPr>
        <w:rFonts w:ascii="Palatino Linotype" w:hAnsi="Palatino Linotype"/>
        <w:sz w:val="20"/>
        <w:szCs w:val="20"/>
        <w:lang w:val="it-IT"/>
      </w:rPr>
      <w:t>Omar Bayoumi: 1747042</w:t>
    </w:r>
  </w:p>
  <w:p w14:paraId="5F01FAA4" w14:textId="77777777" w:rsidR="00013E2E" w:rsidRPr="00B60379" w:rsidRDefault="00013E2E" w:rsidP="002E64FA">
    <w:pPr>
      <w:pStyle w:val="Pidipagina"/>
      <w:rPr>
        <w:rFonts w:ascii="Palatino Linotype" w:hAnsi="Palatino Linotype"/>
        <w:sz w:val="20"/>
        <w:szCs w:val="20"/>
      </w:rPr>
    </w:pPr>
    <w:r w:rsidRPr="00B60379">
      <w:rPr>
        <w:rFonts w:ascii="Palatino Linotype" w:hAnsi="Palatino Linotype"/>
        <w:sz w:val="20"/>
        <w:szCs w:val="20"/>
      </w:rPr>
      <w:t>Cristiano Bellucci: 1760390</w:t>
    </w:r>
  </w:p>
  <w:p w14:paraId="69F9548B" w14:textId="77777777" w:rsidR="00013E2E" w:rsidRPr="00B60379" w:rsidRDefault="00013E2E" w:rsidP="002E64FA">
    <w:pPr>
      <w:pStyle w:val="Pidipagina"/>
      <w:rPr>
        <w:rFonts w:ascii="Palatino Linotype" w:hAnsi="Palatino Linotype"/>
        <w:sz w:val="20"/>
        <w:szCs w:val="20"/>
      </w:rPr>
    </w:pPr>
    <w:r w:rsidRPr="00B60379">
      <w:rPr>
        <w:rFonts w:ascii="Palatino Linotype" w:hAnsi="Palatino Linotype"/>
        <w:sz w:val="20"/>
        <w:szCs w:val="20"/>
      </w:rPr>
      <w:t>Graziano Specchi: 1620431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BB204" w14:textId="77777777" w:rsidR="00591C0C" w:rsidRDefault="00591C0C">
      <w:pPr>
        <w:spacing w:line="240" w:lineRule="auto"/>
      </w:pPr>
      <w:r>
        <w:separator/>
      </w:r>
    </w:p>
  </w:footnote>
  <w:footnote w:type="continuationSeparator" w:id="0">
    <w:p w14:paraId="2680BC22" w14:textId="77777777" w:rsidR="00591C0C" w:rsidRDefault="00591C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F1AAB" w14:textId="745B8EA4" w:rsidR="005819D3" w:rsidRDefault="005819D3">
    <w:pPr>
      <w:pStyle w:val="Intestazione"/>
      <w:rPr>
        <w:rFonts w:ascii="Palatino Linotype" w:hAnsi="Palatino Linotype"/>
        <w:sz w:val="20"/>
        <w:szCs w:val="20"/>
        <w:u w:val="single"/>
      </w:rPr>
    </w:pPr>
    <w:proofErr w:type="spellStart"/>
    <w:r w:rsidRPr="00B60379">
      <w:rPr>
        <w:rFonts w:ascii="Palatino Linotype" w:hAnsi="Palatino Linotype"/>
        <w:sz w:val="20"/>
        <w:szCs w:val="20"/>
        <w:u w:val="single"/>
      </w:rPr>
      <w:t>Colorization</w:t>
    </w:r>
    <w:proofErr w:type="spellEnd"/>
    <w:r w:rsidRPr="00B60379">
      <w:rPr>
        <w:rFonts w:ascii="Palatino Linotype" w:hAnsi="Palatino Linotype"/>
        <w:sz w:val="20"/>
        <w:szCs w:val="20"/>
        <w:u w:val="single"/>
      </w:rPr>
      <w:ptab w:relativeTo="margin" w:alignment="center" w:leader="none"/>
    </w:r>
    <w:r w:rsidRPr="00B60379">
      <w:rPr>
        <w:rFonts w:ascii="Palatino Linotype" w:hAnsi="Palatino Linotype"/>
        <w:sz w:val="20"/>
        <w:szCs w:val="20"/>
        <w:u w:val="single"/>
      </w:rPr>
      <w:ptab w:relativeTo="margin" w:alignment="right" w:leader="none"/>
    </w:r>
    <w:r w:rsidRPr="00B60379">
      <w:rPr>
        <w:rFonts w:ascii="Palatino Linotype" w:hAnsi="Palatino Linotype"/>
        <w:sz w:val="20"/>
        <w:szCs w:val="20"/>
        <w:u w:val="single"/>
      </w:rPr>
      <w:fldChar w:fldCharType="begin"/>
    </w:r>
    <w:r w:rsidRPr="00B60379">
      <w:rPr>
        <w:rFonts w:ascii="Palatino Linotype" w:hAnsi="Palatino Linotype"/>
        <w:sz w:val="20"/>
        <w:szCs w:val="20"/>
        <w:u w:val="single"/>
      </w:rPr>
      <w:instrText>PAGE   \* MERGEFORMAT</w:instrText>
    </w:r>
    <w:r w:rsidRPr="00B60379">
      <w:rPr>
        <w:rFonts w:ascii="Palatino Linotype" w:hAnsi="Palatino Linotype"/>
        <w:sz w:val="20"/>
        <w:szCs w:val="20"/>
        <w:u w:val="single"/>
      </w:rPr>
      <w:fldChar w:fldCharType="separate"/>
    </w:r>
    <w:r w:rsidRPr="00B60379">
      <w:rPr>
        <w:rFonts w:ascii="Palatino Linotype" w:hAnsi="Palatino Linotype"/>
        <w:sz w:val="20"/>
        <w:szCs w:val="20"/>
        <w:u w:val="single"/>
        <w:lang w:val="it-IT"/>
      </w:rPr>
      <w:t>1</w:t>
    </w:r>
    <w:r w:rsidRPr="00B60379">
      <w:rPr>
        <w:rFonts w:ascii="Palatino Linotype" w:hAnsi="Palatino Linotype"/>
        <w:sz w:val="20"/>
        <w:szCs w:val="20"/>
        <w:u w:val="single"/>
      </w:rPr>
      <w:fldChar w:fldCharType="end"/>
    </w:r>
  </w:p>
  <w:p w14:paraId="777C0D01" w14:textId="6D0BE110" w:rsidR="00B60379" w:rsidRDefault="00B60379">
    <w:pPr>
      <w:pStyle w:val="Intestazione"/>
      <w:rPr>
        <w:rFonts w:ascii="Palatino Linotype" w:hAnsi="Palatino Linotype"/>
        <w:sz w:val="20"/>
        <w:szCs w:val="20"/>
        <w:u w:val="single"/>
      </w:rPr>
    </w:pPr>
  </w:p>
  <w:p w14:paraId="7BC60CD5" w14:textId="77E7487A" w:rsidR="00B60379" w:rsidRDefault="00B60379">
    <w:pPr>
      <w:pStyle w:val="Intestazione"/>
      <w:rPr>
        <w:rFonts w:ascii="Palatino Linotype" w:hAnsi="Palatino Linotype"/>
        <w:sz w:val="20"/>
        <w:szCs w:val="20"/>
        <w:u w:val="single"/>
      </w:rPr>
    </w:pPr>
  </w:p>
  <w:p w14:paraId="7ED46F52" w14:textId="77777777" w:rsidR="00B60379" w:rsidRPr="00B60379" w:rsidRDefault="00B60379">
    <w:pPr>
      <w:pStyle w:val="Intestazione"/>
      <w:rPr>
        <w:rFonts w:ascii="Palatino Linotype" w:hAnsi="Palatino Linotype"/>
        <w:sz w:val="20"/>
        <w:szCs w:val="20"/>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7F1D5" w14:textId="607FACAA" w:rsidR="005819D3" w:rsidRPr="005819D3" w:rsidRDefault="005819D3">
    <w:pPr>
      <w:pStyle w:val="Intestazione"/>
      <w:rPr>
        <w:lang w:val="it-IT"/>
      </w:rPr>
    </w:pPr>
    <w:r w:rsidRPr="005819D3">
      <w:rPr>
        <w:lang w:val="it-IT"/>
      </w:rPr>
      <w:fldChar w:fldCharType="begin"/>
    </w:r>
    <w:r w:rsidRPr="005819D3">
      <w:rPr>
        <w:lang w:val="it-IT"/>
      </w:rPr>
      <w:instrText>PAGE   \* MERGEFORMAT</w:instrText>
    </w:r>
    <w:r w:rsidRPr="005819D3">
      <w:rPr>
        <w:lang w:val="it-IT"/>
      </w:rPr>
      <w:fldChar w:fldCharType="separate"/>
    </w:r>
    <w:r w:rsidRPr="005819D3">
      <w:rPr>
        <w:lang w:val="it-IT"/>
      </w:rPr>
      <w:t>1</w:t>
    </w:r>
    <w:r w:rsidRPr="005819D3">
      <w:rPr>
        <w:lang w:val="it-I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3801"/>
    <w:multiLevelType w:val="hybridMultilevel"/>
    <w:tmpl w:val="89783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363"/>
    <w:rsid w:val="00013E2E"/>
    <w:rsid w:val="00032F34"/>
    <w:rsid w:val="000402B4"/>
    <w:rsid w:val="00115E19"/>
    <w:rsid w:val="002E64FA"/>
    <w:rsid w:val="002F05AA"/>
    <w:rsid w:val="0030656B"/>
    <w:rsid w:val="00317539"/>
    <w:rsid w:val="003E3925"/>
    <w:rsid w:val="004E2A27"/>
    <w:rsid w:val="005430FE"/>
    <w:rsid w:val="005819D3"/>
    <w:rsid w:val="00591C0C"/>
    <w:rsid w:val="00595695"/>
    <w:rsid w:val="006743D9"/>
    <w:rsid w:val="006957F2"/>
    <w:rsid w:val="0078764B"/>
    <w:rsid w:val="007A1F45"/>
    <w:rsid w:val="00825470"/>
    <w:rsid w:val="008446EC"/>
    <w:rsid w:val="008D3A58"/>
    <w:rsid w:val="009541F0"/>
    <w:rsid w:val="00A36B72"/>
    <w:rsid w:val="00B60379"/>
    <w:rsid w:val="00BD1363"/>
    <w:rsid w:val="00BD2381"/>
    <w:rsid w:val="00C77988"/>
    <w:rsid w:val="00D807CE"/>
    <w:rsid w:val="00DA1008"/>
    <w:rsid w:val="00E4332A"/>
    <w:rsid w:val="00E54B8B"/>
    <w:rsid w:val="00F8548A"/>
    <w:rsid w:val="00F86501"/>
    <w:rsid w:val="00FE60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75EE"/>
  <w15:docId w15:val="{4D487754-8928-4C51-8D15-EA203152D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customStyle="1" w:styleId="Titolomio">
    <w:name w:val="Titolo mio"/>
    <w:basedOn w:val="Normale"/>
    <w:link w:val="TitolomioCarattere"/>
    <w:qFormat/>
    <w:rsid w:val="00E4332A"/>
    <w:rPr>
      <w:rFonts w:ascii="Palatino Linotype" w:hAnsi="Palatino Linotype"/>
      <w:b/>
      <w:sz w:val="36"/>
      <w:szCs w:val="36"/>
      <w:lang w:val="en-GB"/>
    </w:rPr>
  </w:style>
  <w:style w:type="paragraph" w:customStyle="1" w:styleId="Testomio">
    <w:name w:val="Testo mio"/>
    <w:basedOn w:val="Titolomio"/>
    <w:link w:val="TestomioCarattere"/>
    <w:rsid w:val="00115E19"/>
    <w:pPr>
      <w:jc w:val="both"/>
    </w:pPr>
    <w:rPr>
      <w:b w:val="0"/>
      <w:bCs/>
      <w:sz w:val="24"/>
      <w:szCs w:val="24"/>
    </w:rPr>
  </w:style>
  <w:style w:type="character" w:customStyle="1" w:styleId="TitolomioCarattere">
    <w:name w:val="Titolo mio Carattere"/>
    <w:basedOn w:val="Carpredefinitoparagrafo"/>
    <w:link w:val="Titolomio"/>
    <w:rsid w:val="00E4332A"/>
    <w:rPr>
      <w:rFonts w:ascii="Palatino Linotype" w:hAnsi="Palatino Linotype"/>
      <w:b/>
      <w:sz w:val="36"/>
      <w:szCs w:val="36"/>
      <w:lang w:val="en-GB"/>
    </w:rPr>
  </w:style>
  <w:style w:type="paragraph" w:customStyle="1" w:styleId="testoo">
    <w:name w:val="testoo"/>
    <w:basedOn w:val="Titolomio"/>
    <w:link w:val="testooCarattere"/>
    <w:autoRedefine/>
    <w:qFormat/>
    <w:rsid w:val="00115E19"/>
    <w:pPr>
      <w:jc w:val="both"/>
    </w:pPr>
    <w:rPr>
      <w:b w:val="0"/>
      <w:bCs/>
      <w:sz w:val="24"/>
      <w:szCs w:val="24"/>
    </w:rPr>
  </w:style>
  <w:style w:type="character" w:customStyle="1" w:styleId="TestomioCarattere">
    <w:name w:val="Testo mio Carattere"/>
    <w:basedOn w:val="TitolomioCarattere"/>
    <w:link w:val="Testomio"/>
    <w:rsid w:val="00115E19"/>
    <w:rPr>
      <w:rFonts w:ascii="Palatino Linotype" w:hAnsi="Palatino Linotype"/>
      <w:b w:val="0"/>
      <w:bCs/>
      <w:sz w:val="24"/>
      <w:szCs w:val="24"/>
      <w:lang w:val="en-GB"/>
    </w:rPr>
  </w:style>
  <w:style w:type="paragraph" w:customStyle="1" w:styleId="aaaa">
    <w:name w:val="aaaa"/>
    <w:basedOn w:val="testoo"/>
    <w:link w:val="aaaaCarattere"/>
    <w:qFormat/>
    <w:rsid w:val="00115E19"/>
    <w:pPr>
      <w:spacing w:line="259" w:lineRule="auto"/>
    </w:pPr>
  </w:style>
  <w:style w:type="character" w:customStyle="1" w:styleId="testooCarattere">
    <w:name w:val="testoo Carattere"/>
    <w:basedOn w:val="TitolomioCarattere"/>
    <w:link w:val="testoo"/>
    <w:rsid w:val="00115E19"/>
    <w:rPr>
      <w:rFonts w:ascii="Palatino Linotype" w:hAnsi="Palatino Linotype"/>
      <w:b w:val="0"/>
      <w:bCs/>
      <w:sz w:val="24"/>
      <w:szCs w:val="24"/>
      <w:lang w:val="en-GB"/>
    </w:rPr>
  </w:style>
  <w:style w:type="character" w:styleId="Collegamentoipertestuale">
    <w:name w:val="Hyperlink"/>
    <w:basedOn w:val="Carpredefinitoparagrafo"/>
    <w:uiPriority w:val="99"/>
    <w:unhideWhenUsed/>
    <w:rsid w:val="006743D9"/>
    <w:rPr>
      <w:color w:val="0000FF" w:themeColor="hyperlink"/>
      <w:u w:val="single"/>
    </w:rPr>
  </w:style>
  <w:style w:type="character" w:customStyle="1" w:styleId="aaaaCarattere">
    <w:name w:val="aaaa Carattere"/>
    <w:basedOn w:val="testooCarattere"/>
    <w:link w:val="aaaa"/>
    <w:rsid w:val="00115E19"/>
    <w:rPr>
      <w:rFonts w:ascii="Palatino Linotype" w:hAnsi="Palatino Linotype"/>
      <w:b w:val="0"/>
      <w:bCs/>
      <w:sz w:val="24"/>
      <w:szCs w:val="24"/>
      <w:lang w:val="en-GB"/>
    </w:rPr>
  </w:style>
  <w:style w:type="character" w:styleId="Menzionenonrisolta">
    <w:name w:val="Unresolved Mention"/>
    <w:basedOn w:val="Carpredefinitoparagrafo"/>
    <w:uiPriority w:val="99"/>
    <w:semiHidden/>
    <w:unhideWhenUsed/>
    <w:rsid w:val="006743D9"/>
    <w:rPr>
      <w:color w:val="605E5C"/>
      <w:shd w:val="clear" w:color="auto" w:fill="E1DFDD"/>
    </w:rPr>
  </w:style>
  <w:style w:type="paragraph" w:styleId="Didascalia">
    <w:name w:val="caption"/>
    <w:basedOn w:val="Normale"/>
    <w:next w:val="Normale"/>
    <w:uiPriority w:val="35"/>
    <w:unhideWhenUsed/>
    <w:qFormat/>
    <w:rsid w:val="009541F0"/>
    <w:pPr>
      <w:spacing w:after="200" w:line="240" w:lineRule="auto"/>
    </w:pPr>
    <w:rPr>
      <w:i/>
      <w:iCs/>
      <w:color w:val="1F497D" w:themeColor="text2"/>
      <w:sz w:val="18"/>
      <w:szCs w:val="18"/>
    </w:rPr>
  </w:style>
  <w:style w:type="character" w:styleId="Collegamentovisitato">
    <w:name w:val="FollowedHyperlink"/>
    <w:basedOn w:val="Carpredefinitoparagrafo"/>
    <w:uiPriority w:val="99"/>
    <w:semiHidden/>
    <w:unhideWhenUsed/>
    <w:rsid w:val="009541F0"/>
    <w:rPr>
      <w:color w:val="800080" w:themeColor="followedHyperlink"/>
      <w:u w:val="single"/>
    </w:rPr>
  </w:style>
  <w:style w:type="table" w:styleId="Grigliatabella">
    <w:name w:val="Table Grid"/>
    <w:basedOn w:val="Tabellanormale"/>
    <w:uiPriority w:val="39"/>
    <w:rsid w:val="006957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25470"/>
    <w:pPr>
      <w:ind w:left="720"/>
      <w:contextualSpacing/>
    </w:pPr>
  </w:style>
  <w:style w:type="character" w:styleId="Testosegnaposto">
    <w:name w:val="Placeholder Text"/>
    <w:basedOn w:val="Carpredefinitoparagrafo"/>
    <w:uiPriority w:val="99"/>
    <w:semiHidden/>
    <w:rsid w:val="0030656B"/>
    <w:rPr>
      <w:color w:val="808080"/>
    </w:rPr>
  </w:style>
  <w:style w:type="paragraph" w:styleId="Intestazione">
    <w:name w:val="header"/>
    <w:basedOn w:val="Normale"/>
    <w:link w:val="IntestazioneCarattere"/>
    <w:uiPriority w:val="99"/>
    <w:unhideWhenUsed/>
    <w:rsid w:val="005819D3"/>
    <w:pPr>
      <w:tabs>
        <w:tab w:val="center" w:pos="4819"/>
        <w:tab w:val="right" w:pos="9638"/>
      </w:tabs>
      <w:spacing w:line="240" w:lineRule="auto"/>
    </w:pPr>
  </w:style>
  <w:style w:type="paragraph" w:styleId="Sommario1">
    <w:name w:val="toc 1"/>
    <w:basedOn w:val="Normale"/>
    <w:next w:val="Normale"/>
    <w:autoRedefine/>
    <w:uiPriority w:val="39"/>
    <w:unhideWhenUsed/>
    <w:rsid w:val="005819D3"/>
    <w:pPr>
      <w:spacing w:after="100"/>
    </w:pPr>
  </w:style>
  <w:style w:type="character" w:customStyle="1" w:styleId="IntestazioneCarattere">
    <w:name w:val="Intestazione Carattere"/>
    <w:basedOn w:val="Carpredefinitoparagrafo"/>
    <w:link w:val="Intestazione"/>
    <w:uiPriority w:val="99"/>
    <w:rsid w:val="005819D3"/>
  </w:style>
  <w:style w:type="paragraph" w:styleId="Pidipagina">
    <w:name w:val="footer"/>
    <w:basedOn w:val="Normale"/>
    <w:link w:val="PidipaginaCarattere"/>
    <w:uiPriority w:val="99"/>
    <w:unhideWhenUsed/>
    <w:rsid w:val="005819D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8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net.org/challenges/LSVRC/2015/2015-downloads.php"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IELAB_color_spac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CIELAB_color_space"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rxiv.org/pdf/1603.08511.pdf" TargetMode="External"/><Relationship Id="rId14" Type="http://schemas.openxmlformats.org/officeDocument/2006/relationships/image" Target="media/image3.png"/><Relationship Id="rId22" Type="http://schemas.openxmlformats.org/officeDocument/2006/relationships/hyperlink" Target="https://en.wikipedia.org/wiki/Simulated_anneali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hyperlink" Target="https://colab.research.google.com/"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60D9-5F67-4868-80B7-3246CB78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2851</Words>
  <Characters>16255</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Bayoumi</cp:lastModifiedBy>
  <cp:revision>16</cp:revision>
  <cp:lastPrinted>2021-10-25T19:58:00Z</cp:lastPrinted>
  <dcterms:created xsi:type="dcterms:W3CDTF">2021-10-25T16:07:00Z</dcterms:created>
  <dcterms:modified xsi:type="dcterms:W3CDTF">2021-10-25T19:58:00Z</dcterms:modified>
</cp:coreProperties>
</file>