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A084" w14:textId="59763D83" w:rsidR="00DC61DF" w:rsidRPr="003041A4" w:rsidRDefault="00DC61DF" w:rsidP="00DC61DF">
      <w:pPr>
        <w:rPr>
          <w:rFonts w:asciiTheme="minorHAnsi" w:hAnsiTheme="minorHAnsi" w:cstheme="minorHAnsi"/>
          <w:color w:val="7F7F7F" w:themeColor="text1" w:themeTint="80"/>
          <w:sz w:val="18"/>
          <w:szCs w:val="18"/>
        </w:rPr>
      </w:pPr>
      <w:bookmarkStart w:id="0" w:name="_Hlk140925344"/>
      <w:bookmarkStart w:id="1" w:name="OLE_LINK2"/>
    </w:p>
    <w:p w14:paraId="2822A149" w14:textId="77777777" w:rsidR="009F4F85" w:rsidRPr="001008A3" w:rsidRDefault="009F4F85" w:rsidP="00DC61DF">
      <w:pPr>
        <w:rPr>
          <w:rFonts w:asciiTheme="minorHAnsi" w:hAnsiTheme="minorHAnsi" w:cstheme="minorHAnsi"/>
          <w:sz w:val="20"/>
        </w:rPr>
      </w:pPr>
    </w:p>
    <w:bookmarkEnd w:id="0"/>
    <w:p w14:paraId="2B93C790" w14:textId="77777777" w:rsidR="00DC61DF" w:rsidRPr="001008A3" w:rsidRDefault="00DC61DF" w:rsidP="00DC61DF">
      <w:pPr>
        <w:suppressAutoHyphens/>
        <w:jc w:val="both"/>
        <w:rPr>
          <w:rFonts w:asciiTheme="minorHAnsi" w:hAnsiTheme="minorHAnsi" w:cstheme="minorHAnsi"/>
          <w:color w:val="999999"/>
          <w:sz w:val="20"/>
          <w:lang w:val="en-GB"/>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1458"/>
      </w:tblGrid>
      <w:tr w:rsidR="00DC61DF" w:rsidRPr="001008A3" w14:paraId="5BBBBC2D" w14:textId="77777777" w:rsidTr="00DD0E37">
        <w:trPr>
          <w:jc w:val="right"/>
        </w:trPr>
        <w:tc>
          <w:tcPr>
            <w:tcW w:w="2700" w:type="dxa"/>
            <w:tcBorders>
              <w:top w:val="single" w:sz="4" w:space="0" w:color="auto"/>
              <w:left w:val="single" w:sz="4" w:space="0" w:color="auto"/>
              <w:bottom w:val="single" w:sz="4" w:space="0" w:color="auto"/>
              <w:right w:val="single" w:sz="4" w:space="0" w:color="auto"/>
            </w:tcBorders>
            <w:hideMark/>
          </w:tcPr>
          <w:p w14:paraId="5F5BB075" w14:textId="77777777" w:rsidR="00DC61DF" w:rsidRPr="001008A3" w:rsidRDefault="00DC61DF" w:rsidP="00DD0E37">
            <w:pPr>
              <w:pStyle w:val="NoSpacing"/>
              <w:rPr>
                <w:rFonts w:asciiTheme="minorHAnsi" w:hAnsiTheme="minorHAnsi" w:cstheme="minorHAnsi"/>
                <w:sz w:val="20"/>
                <w:szCs w:val="20"/>
              </w:rPr>
            </w:pPr>
            <w:r w:rsidRPr="001008A3">
              <w:rPr>
                <w:rFonts w:asciiTheme="minorHAnsi" w:hAnsiTheme="minorHAnsi" w:cstheme="minorHAnsi"/>
                <w:sz w:val="20"/>
                <w:szCs w:val="20"/>
              </w:rPr>
              <w:t>IOM office-specific Ref. No.</w:t>
            </w:r>
          </w:p>
        </w:tc>
        <w:tc>
          <w:tcPr>
            <w:tcW w:w="1458" w:type="dxa"/>
            <w:tcBorders>
              <w:top w:val="single" w:sz="4" w:space="0" w:color="auto"/>
              <w:left w:val="single" w:sz="4" w:space="0" w:color="auto"/>
              <w:bottom w:val="single" w:sz="4" w:space="0" w:color="auto"/>
              <w:right w:val="single" w:sz="4" w:space="0" w:color="auto"/>
            </w:tcBorders>
          </w:tcPr>
          <w:p w14:paraId="5B8D6DD7" w14:textId="77777777" w:rsidR="00DC61DF" w:rsidRPr="001008A3" w:rsidRDefault="00DC61DF" w:rsidP="00DD0E37">
            <w:pPr>
              <w:pStyle w:val="NoSpacing"/>
              <w:rPr>
                <w:rFonts w:asciiTheme="minorHAnsi" w:hAnsiTheme="minorHAnsi" w:cstheme="minorHAnsi"/>
                <w:sz w:val="20"/>
                <w:szCs w:val="20"/>
              </w:rPr>
            </w:pPr>
          </w:p>
        </w:tc>
      </w:tr>
      <w:tr w:rsidR="00DC61DF" w:rsidRPr="001008A3" w14:paraId="726AB0F6" w14:textId="77777777" w:rsidTr="00DD0E37">
        <w:trPr>
          <w:jc w:val="right"/>
        </w:trPr>
        <w:tc>
          <w:tcPr>
            <w:tcW w:w="2700" w:type="dxa"/>
            <w:tcBorders>
              <w:top w:val="single" w:sz="4" w:space="0" w:color="auto"/>
              <w:left w:val="single" w:sz="4" w:space="0" w:color="auto"/>
              <w:bottom w:val="single" w:sz="4" w:space="0" w:color="auto"/>
              <w:right w:val="single" w:sz="4" w:space="0" w:color="auto"/>
            </w:tcBorders>
            <w:hideMark/>
          </w:tcPr>
          <w:p w14:paraId="4C2EF9D7" w14:textId="77777777" w:rsidR="00DC61DF" w:rsidRPr="001008A3" w:rsidRDefault="00DC61DF" w:rsidP="00DD0E37">
            <w:pPr>
              <w:pStyle w:val="NoSpacing"/>
              <w:rPr>
                <w:rFonts w:asciiTheme="minorHAnsi" w:hAnsiTheme="minorHAnsi" w:cstheme="minorHAnsi"/>
                <w:sz w:val="20"/>
                <w:szCs w:val="20"/>
              </w:rPr>
            </w:pPr>
            <w:r w:rsidRPr="001008A3">
              <w:rPr>
                <w:rFonts w:asciiTheme="minorHAnsi" w:hAnsiTheme="minorHAnsi" w:cstheme="minorHAnsi"/>
                <w:sz w:val="20"/>
                <w:szCs w:val="20"/>
              </w:rPr>
              <w:t>IOM Project Code</w:t>
            </w:r>
          </w:p>
        </w:tc>
        <w:tc>
          <w:tcPr>
            <w:tcW w:w="1458" w:type="dxa"/>
            <w:tcBorders>
              <w:top w:val="single" w:sz="4" w:space="0" w:color="auto"/>
              <w:left w:val="single" w:sz="4" w:space="0" w:color="auto"/>
              <w:bottom w:val="single" w:sz="4" w:space="0" w:color="auto"/>
              <w:right w:val="single" w:sz="4" w:space="0" w:color="auto"/>
            </w:tcBorders>
          </w:tcPr>
          <w:p w14:paraId="413391BC" w14:textId="77777777" w:rsidR="00DC61DF" w:rsidRPr="001008A3" w:rsidRDefault="00DC61DF" w:rsidP="00DD0E37">
            <w:pPr>
              <w:pStyle w:val="NoSpacing"/>
              <w:rPr>
                <w:rFonts w:asciiTheme="minorHAnsi" w:hAnsiTheme="minorHAnsi" w:cstheme="minorHAnsi"/>
                <w:sz w:val="20"/>
                <w:szCs w:val="20"/>
              </w:rPr>
            </w:pPr>
          </w:p>
        </w:tc>
      </w:tr>
    </w:tbl>
    <w:p w14:paraId="7B88B75C" w14:textId="53922710" w:rsidR="00504EA1" w:rsidRDefault="00504EA1" w:rsidP="00504EA1">
      <w:pPr>
        <w:suppressAutoHyphens/>
        <w:jc w:val="both"/>
        <w:rPr>
          <w:rFonts w:asciiTheme="minorHAnsi" w:hAnsiTheme="minorHAnsi" w:cstheme="minorHAnsi"/>
          <w:b/>
          <w:color w:val="999999"/>
          <w:sz w:val="22"/>
          <w:szCs w:val="22"/>
        </w:rPr>
      </w:pPr>
    </w:p>
    <w:p w14:paraId="59F33DA8" w14:textId="77777777" w:rsidR="009F4F85" w:rsidRPr="001008A3" w:rsidRDefault="009F4F85" w:rsidP="00504EA1">
      <w:pPr>
        <w:suppressAutoHyphens/>
        <w:jc w:val="both"/>
        <w:rPr>
          <w:rFonts w:asciiTheme="minorHAnsi" w:hAnsiTheme="minorHAnsi" w:cstheme="minorHAnsi"/>
          <w:b/>
          <w:color w:val="999999"/>
          <w:sz w:val="22"/>
          <w:szCs w:val="22"/>
        </w:rPr>
      </w:pPr>
    </w:p>
    <w:bookmarkEnd w:id="1"/>
    <w:p w14:paraId="46EF3CAF" w14:textId="77777777" w:rsidR="00504EA1" w:rsidRPr="001008A3" w:rsidRDefault="00504EA1" w:rsidP="00504EA1">
      <w:pPr>
        <w:suppressAutoHyphens/>
        <w:spacing w:line="23" w:lineRule="atLeast"/>
        <w:jc w:val="center"/>
        <w:rPr>
          <w:rFonts w:asciiTheme="minorHAnsi" w:hAnsiTheme="minorHAnsi" w:cstheme="minorHAnsi"/>
          <w:b/>
          <w:color w:val="000000"/>
          <w:sz w:val="22"/>
          <w:szCs w:val="22"/>
          <w:lang w:val="en-GB"/>
        </w:rPr>
      </w:pPr>
      <w:r w:rsidRPr="001008A3">
        <w:rPr>
          <w:rFonts w:asciiTheme="minorHAnsi" w:hAnsiTheme="minorHAnsi" w:cstheme="minorHAnsi"/>
          <w:b/>
          <w:color w:val="000000"/>
          <w:sz w:val="22"/>
          <w:szCs w:val="22"/>
          <w:lang w:val="en-GB"/>
        </w:rPr>
        <w:t>SERVICE AGREEMENT</w:t>
      </w:r>
    </w:p>
    <w:p w14:paraId="62F7CD94" w14:textId="729D0FC5" w:rsidR="00504EA1" w:rsidRPr="001008A3" w:rsidRDefault="003A6FC9" w:rsidP="00504EA1">
      <w:pPr>
        <w:suppressAutoHyphens/>
        <w:spacing w:line="23" w:lineRule="atLeast"/>
        <w:jc w:val="center"/>
        <w:rPr>
          <w:rFonts w:asciiTheme="minorHAnsi" w:hAnsiTheme="minorHAnsi" w:cstheme="minorHAnsi"/>
          <w:b/>
          <w:color w:val="000000"/>
          <w:sz w:val="22"/>
          <w:szCs w:val="22"/>
          <w:lang w:val="en-GB"/>
        </w:rPr>
      </w:pPr>
      <w:r>
        <w:rPr>
          <w:rFonts w:asciiTheme="minorHAnsi" w:hAnsiTheme="minorHAnsi" w:cstheme="minorHAnsi"/>
          <w:b/>
          <w:color w:val="000000"/>
          <w:sz w:val="22"/>
          <w:szCs w:val="22"/>
          <w:lang w:val="en-GB"/>
        </w:rPr>
        <w:t>b</w:t>
      </w:r>
      <w:r w:rsidR="00504EA1" w:rsidRPr="001008A3">
        <w:rPr>
          <w:rFonts w:asciiTheme="minorHAnsi" w:hAnsiTheme="minorHAnsi" w:cstheme="minorHAnsi"/>
          <w:b/>
          <w:color w:val="000000"/>
          <w:sz w:val="22"/>
          <w:szCs w:val="22"/>
          <w:lang w:val="en-GB"/>
        </w:rPr>
        <w:t>etween</w:t>
      </w:r>
      <w:r>
        <w:rPr>
          <w:rFonts w:asciiTheme="minorHAnsi" w:hAnsiTheme="minorHAnsi" w:cstheme="minorHAnsi"/>
          <w:b/>
          <w:color w:val="000000"/>
          <w:sz w:val="22"/>
          <w:szCs w:val="22"/>
          <w:lang w:val="en-GB"/>
        </w:rPr>
        <w:t xml:space="preserve"> the</w:t>
      </w:r>
    </w:p>
    <w:p w14:paraId="579695F5" w14:textId="0E31B89C" w:rsidR="00504EA1" w:rsidRPr="001008A3" w:rsidRDefault="003A6FC9" w:rsidP="00504EA1">
      <w:pPr>
        <w:suppressAutoHyphens/>
        <w:spacing w:line="23" w:lineRule="atLeast"/>
        <w:jc w:val="center"/>
        <w:rPr>
          <w:rFonts w:asciiTheme="minorHAnsi" w:hAnsiTheme="minorHAnsi" w:cstheme="minorHAnsi"/>
          <w:b/>
          <w:color w:val="000000"/>
          <w:sz w:val="22"/>
          <w:szCs w:val="22"/>
          <w:lang w:val="en-GB"/>
        </w:rPr>
      </w:pPr>
      <w:r>
        <w:rPr>
          <w:rFonts w:asciiTheme="minorHAnsi" w:hAnsiTheme="minorHAnsi" w:cstheme="minorHAnsi"/>
          <w:b/>
          <w:color w:val="000000"/>
          <w:sz w:val="22"/>
          <w:szCs w:val="22"/>
          <w:lang w:val="en-GB"/>
        </w:rPr>
        <w:t>I</w:t>
      </w:r>
      <w:r w:rsidR="00504EA1" w:rsidRPr="001008A3">
        <w:rPr>
          <w:rFonts w:asciiTheme="minorHAnsi" w:hAnsiTheme="minorHAnsi" w:cstheme="minorHAnsi"/>
          <w:b/>
          <w:color w:val="000000"/>
          <w:sz w:val="22"/>
          <w:szCs w:val="22"/>
          <w:lang w:val="en-GB"/>
        </w:rPr>
        <w:t>nternational Organization for Migration</w:t>
      </w:r>
    </w:p>
    <w:p w14:paraId="4703C71F" w14:textId="77777777" w:rsidR="00504EA1" w:rsidRPr="001008A3" w:rsidRDefault="00504EA1" w:rsidP="00504EA1">
      <w:pPr>
        <w:suppressAutoHyphens/>
        <w:spacing w:line="23" w:lineRule="atLeast"/>
        <w:jc w:val="center"/>
        <w:rPr>
          <w:rFonts w:asciiTheme="minorHAnsi" w:hAnsiTheme="minorHAnsi" w:cstheme="minorHAnsi"/>
          <w:b/>
          <w:color w:val="000000"/>
          <w:sz w:val="22"/>
          <w:szCs w:val="22"/>
          <w:lang w:val="en-GB"/>
        </w:rPr>
      </w:pPr>
      <w:r w:rsidRPr="001008A3">
        <w:rPr>
          <w:rFonts w:asciiTheme="minorHAnsi" w:hAnsiTheme="minorHAnsi" w:cstheme="minorHAnsi"/>
          <w:b/>
          <w:color w:val="000000"/>
          <w:sz w:val="22"/>
          <w:szCs w:val="22"/>
          <w:lang w:val="en-GB"/>
        </w:rPr>
        <w:t>and</w:t>
      </w:r>
    </w:p>
    <w:p w14:paraId="76FAD869" w14:textId="77777777" w:rsidR="00504EA1" w:rsidRPr="001008A3" w:rsidRDefault="00504EA1" w:rsidP="00504EA1">
      <w:pPr>
        <w:suppressAutoHyphens/>
        <w:spacing w:line="23" w:lineRule="atLeast"/>
        <w:jc w:val="center"/>
        <w:rPr>
          <w:rFonts w:asciiTheme="minorHAnsi" w:hAnsiTheme="minorHAnsi" w:cstheme="minorHAnsi"/>
          <w:b/>
          <w:color w:val="000000"/>
          <w:sz w:val="22"/>
          <w:szCs w:val="22"/>
          <w:lang w:val="en-GB"/>
        </w:rPr>
      </w:pPr>
      <w:r w:rsidRPr="001008A3">
        <w:rPr>
          <w:rFonts w:asciiTheme="minorHAnsi" w:hAnsiTheme="minorHAnsi" w:cstheme="minorHAnsi"/>
          <w:b/>
          <w:color w:val="000000"/>
          <w:sz w:val="22"/>
          <w:szCs w:val="22"/>
          <w:highlight w:val="lightGray"/>
          <w:lang w:val="en-GB"/>
        </w:rPr>
        <w:t>[Name of the Service Provider]</w:t>
      </w:r>
    </w:p>
    <w:p w14:paraId="104D206B" w14:textId="77777777" w:rsidR="00504EA1" w:rsidRPr="001008A3" w:rsidRDefault="00504EA1" w:rsidP="00504EA1">
      <w:pPr>
        <w:suppressAutoHyphens/>
        <w:spacing w:line="23" w:lineRule="atLeast"/>
        <w:jc w:val="center"/>
        <w:rPr>
          <w:rFonts w:asciiTheme="minorHAnsi" w:hAnsiTheme="minorHAnsi" w:cstheme="minorHAnsi"/>
          <w:b/>
          <w:color w:val="000000"/>
          <w:sz w:val="22"/>
          <w:szCs w:val="22"/>
          <w:lang w:val="en-GB"/>
        </w:rPr>
      </w:pPr>
      <w:r w:rsidRPr="001008A3">
        <w:rPr>
          <w:rFonts w:asciiTheme="minorHAnsi" w:hAnsiTheme="minorHAnsi" w:cstheme="minorHAnsi"/>
          <w:b/>
          <w:color w:val="000000"/>
          <w:sz w:val="22"/>
          <w:szCs w:val="22"/>
          <w:lang w:val="en-GB"/>
        </w:rPr>
        <w:t>on</w:t>
      </w:r>
    </w:p>
    <w:p w14:paraId="79E16E7A" w14:textId="77777777" w:rsidR="00504EA1" w:rsidRPr="001008A3" w:rsidRDefault="00504EA1" w:rsidP="00504EA1">
      <w:pPr>
        <w:suppressAutoHyphens/>
        <w:spacing w:line="23" w:lineRule="atLeast"/>
        <w:jc w:val="center"/>
        <w:rPr>
          <w:rFonts w:asciiTheme="minorHAnsi" w:hAnsiTheme="minorHAnsi" w:cstheme="minorHAnsi"/>
          <w:b/>
          <w:i/>
          <w:color w:val="000000"/>
          <w:sz w:val="22"/>
          <w:szCs w:val="22"/>
          <w:highlight w:val="lightGray"/>
          <w:lang w:val="en-GB"/>
        </w:rPr>
      </w:pPr>
      <w:r w:rsidRPr="001008A3">
        <w:rPr>
          <w:rFonts w:asciiTheme="minorHAnsi" w:hAnsiTheme="minorHAnsi" w:cstheme="minorHAnsi"/>
          <w:b/>
          <w:color w:val="000000"/>
          <w:sz w:val="22"/>
          <w:szCs w:val="22"/>
          <w:highlight w:val="lightGray"/>
          <w:lang w:val="en-GB"/>
        </w:rPr>
        <w:t>[Type of Services]</w:t>
      </w:r>
    </w:p>
    <w:p w14:paraId="7C1B5846" w14:textId="2DD51039" w:rsidR="00CC3F46" w:rsidRPr="001008A3" w:rsidRDefault="00CC3F46" w:rsidP="00CC3F46">
      <w:pPr>
        <w:pStyle w:val="BodyText"/>
        <w:spacing w:line="23" w:lineRule="atLeast"/>
        <w:jc w:val="both"/>
        <w:rPr>
          <w:rFonts w:asciiTheme="minorHAnsi" w:hAnsiTheme="minorHAnsi" w:cstheme="minorHAnsi"/>
          <w:snapToGrid w:val="0"/>
          <w:szCs w:val="22"/>
          <w:lang w:val="en-GB"/>
        </w:rPr>
      </w:pPr>
      <w:r w:rsidRPr="001008A3">
        <w:rPr>
          <w:rFonts w:asciiTheme="minorHAnsi" w:hAnsiTheme="minorHAnsi" w:cstheme="minorHAnsi"/>
          <w:snapToGrid w:val="0"/>
          <w:szCs w:val="22"/>
          <w:lang w:val="en-GB"/>
        </w:rPr>
        <w:br/>
        <w:t xml:space="preserve">This Service Agreement is entered into by the </w:t>
      </w:r>
      <w:r w:rsidRPr="001008A3">
        <w:rPr>
          <w:rFonts w:asciiTheme="minorHAnsi" w:hAnsiTheme="minorHAnsi" w:cstheme="minorHAnsi"/>
          <w:b/>
          <w:snapToGrid w:val="0"/>
          <w:szCs w:val="22"/>
          <w:lang w:val="en-GB"/>
        </w:rPr>
        <w:t>International Organization for Migration</w:t>
      </w:r>
      <w:r w:rsidRPr="001008A3">
        <w:rPr>
          <w:rFonts w:asciiTheme="minorHAnsi" w:hAnsiTheme="minorHAnsi" w:cstheme="minorHAnsi"/>
          <w:snapToGrid w:val="0"/>
          <w:szCs w:val="22"/>
          <w:lang w:val="en-GB"/>
        </w:rPr>
        <w:t xml:space="preserve">, </w:t>
      </w:r>
      <w:r w:rsidR="00D27751">
        <w:rPr>
          <w:rFonts w:asciiTheme="minorHAnsi" w:hAnsiTheme="minorHAnsi" w:cstheme="minorHAnsi"/>
          <w:snapToGrid w:val="0"/>
          <w:szCs w:val="22"/>
          <w:lang w:val="en-GB"/>
        </w:rPr>
        <w:t>a related organization of the United Nations</w:t>
      </w:r>
      <w:r w:rsidRPr="001008A3">
        <w:rPr>
          <w:rFonts w:asciiTheme="minorHAnsi" w:hAnsiTheme="minorHAnsi" w:cstheme="minorHAnsi"/>
          <w:snapToGrid w:val="0"/>
          <w:szCs w:val="22"/>
          <w:lang w:val="en-GB"/>
        </w:rPr>
        <w:t>,</w:t>
      </w:r>
      <w:r w:rsidR="00B40032">
        <w:rPr>
          <w:rFonts w:asciiTheme="minorHAnsi" w:hAnsiTheme="minorHAnsi" w:cstheme="minorHAnsi"/>
          <w:snapToGrid w:val="0"/>
          <w:szCs w:val="22"/>
          <w:lang w:val="en-GB"/>
        </w:rPr>
        <w:t xml:space="preserve"> </w:t>
      </w:r>
      <w:r w:rsidR="00CE3BEE" w:rsidRPr="00A315E3">
        <w:rPr>
          <w:rFonts w:asciiTheme="minorHAnsi" w:hAnsiTheme="minorHAnsi" w:cstheme="minorHAnsi"/>
          <w:snapToGrid w:val="0"/>
          <w:szCs w:val="22"/>
          <w:lang w:val="en-GB"/>
        </w:rPr>
        <w:t xml:space="preserve">acting through its </w:t>
      </w:r>
      <w:r w:rsidR="00CE3BEE" w:rsidRPr="00095B55">
        <w:rPr>
          <w:rFonts w:asciiTheme="minorHAnsi" w:hAnsiTheme="minorHAnsi" w:cstheme="minorHAnsi"/>
          <w:snapToGrid w:val="0"/>
          <w:szCs w:val="22"/>
          <w:highlight w:val="lightGray"/>
          <w:lang w:val="en-GB"/>
        </w:rPr>
        <w:t>[insert office name, e.g.,</w:t>
      </w:r>
      <w:r w:rsidRPr="00A315E3">
        <w:rPr>
          <w:rFonts w:asciiTheme="minorHAnsi" w:hAnsiTheme="minorHAnsi" w:cstheme="minorHAnsi"/>
          <w:snapToGrid w:val="0"/>
          <w:szCs w:val="22"/>
          <w:highlight w:val="lightGray"/>
          <w:lang w:val="en-GB"/>
        </w:rPr>
        <w:t xml:space="preserve"> Mission in XXX]</w:t>
      </w:r>
      <w:r w:rsidRPr="00A315E3">
        <w:rPr>
          <w:rFonts w:asciiTheme="minorHAnsi" w:hAnsiTheme="minorHAnsi" w:cstheme="minorHAnsi"/>
          <w:snapToGrid w:val="0"/>
          <w:szCs w:val="22"/>
          <w:lang w:val="en-GB"/>
        </w:rPr>
        <w:t xml:space="preserve">, </w:t>
      </w:r>
      <w:r w:rsidRPr="00A315E3">
        <w:rPr>
          <w:rFonts w:asciiTheme="minorHAnsi" w:hAnsiTheme="minorHAnsi" w:cstheme="minorHAnsi"/>
          <w:snapToGrid w:val="0"/>
          <w:szCs w:val="22"/>
          <w:highlight w:val="lightGray"/>
          <w:lang w:val="en-GB"/>
        </w:rPr>
        <w:t xml:space="preserve">[Address of the </w:t>
      </w:r>
      <w:r w:rsidR="00874E77">
        <w:rPr>
          <w:rFonts w:asciiTheme="minorHAnsi" w:hAnsiTheme="minorHAnsi" w:cstheme="minorHAnsi"/>
          <w:snapToGrid w:val="0"/>
          <w:szCs w:val="22"/>
          <w:highlight w:val="lightGray"/>
          <w:lang w:val="en-GB"/>
        </w:rPr>
        <w:t>Office</w:t>
      </w:r>
      <w:r w:rsidRPr="00A315E3">
        <w:rPr>
          <w:rFonts w:asciiTheme="minorHAnsi" w:hAnsiTheme="minorHAnsi" w:cstheme="minorHAnsi"/>
          <w:snapToGrid w:val="0"/>
          <w:szCs w:val="22"/>
          <w:highlight w:val="lightGray"/>
          <w:lang w:val="en-GB"/>
        </w:rPr>
        <w:t>]</w:t>
      </w:r>
      <w:r w:rsidRPr="00A315E3">
        <w:rPr>
          <w:rFonts w:asciiTheme="minorHAnsi" w:hAnsiTheme="minorHAnsi" w:cstheme="minorHAnsi"/>
          <w:snapToGrid w:val="0"/>
          <w:szCs w:val="22"/>
          <w:lang w:val="en-GB"/>
        </w:rPr>
        <w:t xml:space="preserve">, represented by </w:t>
      </w:r>
      <w:r w:rsidRPr="00A315E3">
        <w:rPr>
          <w:rFonts w:asciiTheme="minorHAnsi" w:hAnsiTheme="minorHAnsi" w:cstheme="minorHAnsi"/>
          <w:snapToGrid w:val="0"/>
          <w:szCs w:val="22"/>
          <w:highlight w:val="lightGray"/>
          <w:lang w:val="en-GB"/>
        </w:rPr>
        <w:t xml:space="preserve">[Name, Title of </w:t>
      </w:r>
      <w:r w:rsidR="00B40032" w:rsidRPr="00A315E3">
        <w:rPr>
          <w:rFonts w:asciiTheme="minorHAnsi" w:hAnsiTheme="minorHAnsi" w:cstheme="minorHAnsi"/>
          <w:snapToGrid w:val="0"/>
          <w:szCs w:val="22"/>
          <w:highlight w:val="lightGray"/>
          <w:lang w:val="en-GB"/>
        </w:rPr>
        <w:t xml:space="preserve">Director, </w:t>
      </w:r>
      <w:proofErr w:type="spellStart"/>
      <w:r w:rsidR="00B40032" w:rsidRPr="00A315E3">
        <w:rPr>
          <w:rFonts w:asciiTheme="minorHAnsi" w:hAnsiTheme="minorHAnsi" w:cstheme="minorHAnsi"/>
          <w:snapToGrid w:val="0"/>
          <w:szCs w:val="22"/>
          <w:highlight w:val="lightGray"/>
          <w:lang w:val="en-GB"/>
        </w:rPr>
        <w:t>CoM</w:t>
      </w:r>
      <w:proofErr w:type="spellEnd"/>
      <w:r w:rsidR="00B40032" w:rsidRPr="00A315E3">
        <w:rPr>
          <w:rFonts w:asciiTheme="minorHAnsi" w:hAnsiTheme="minorHAnsi" w:cstheme="minorHAnsi"/>
          <w:snapToGrid w:val="0"/>
          <w:szCs w:val="22"/>
          <w:highlight w:val="lightGray"/>
          <w:lang w:val="en-GB"/>
        </w:rPr>
        <w:t xml:space="preserve">, </w:t>
      </w:r>
      <w:proofErr w:type="spellStart"/>
      <w:r w:rsidR="00B40032" w:rsidRPr="00A315E3">
        <w:rPr>
          <w:rFonts w:asciiTheme="minorHAnsi" w:hAnsiTheme="minorHAnsi" w:cstheme="minorHAnsi"/>
          <w:snapToGrid w:val="0"/>
          <w:szCs w:val="22"/>
          <w:highlight w:val="lightGray"/>
          <w:lang w:val="en-GB"/>
        </w:rPr>
        <w:t>HoO</w:t>
      </w:r>
      <w:proofErr w:type="spellEnd"/>
      <w:r w:rsidRPr="00A315E3">
        <w:rPr>
          <w:rFonts w:asciiTheme="minorHAnsi" w:hAnsiTheme="minorHAnsi" w:cstheme="minorHAnsi"/>
          <w:snapToGrid w:val="0"/>
          <w:szCs w:val="22"/>
          <w:highlight w:val="lightGray"/>
          <w:lang w:val="en-GB"/>
        </w:rPr>
        <w:t>]</w:t>
      </w:r>
      <w:r w:rsidRPr="00A315E3">
        <w:rPr>
          <w:rFonts w:asciiTheme="minorHAnsi" w:hAnsiTheme="minorHAnsi" w:cstheme="minorHAnsi"/>
          <w:snapToGrid w:val="0"/>
          <w:szCs w:val="22"/>
          <w:lang w:val="en-GB"/>
        </w:rPr>
        <w:t>,</w:t>
      </w:r>
      <w:r w:rsidRPr="001008A3">
        <w:rPr>
          <w:rFonts w:asciiTheme="minorHAnsi" w:hAnsiTheme="minorHAnsi" w:cstheme="minorHAnsi"/>
          <w:snapToGrid w:val="0"/>
          <w:szCs w:val="22"/>
          <w:lang w:val="en-GB"/>
        </w:rPr>
        <w:t xml:space="preserve"> hereinafter referred to as “</w:t>
      </w:r>
      <w:r w:rsidRPr="001008A3">
        <w:rPr>
          <w:rFonts w:asciiTheme="minorHAnsi" w:hAnsiTheme="minorHAnsi" w:cstheme="minorHAnsi"/>
          <w:b/>
          <w:snapToGrid w:val="0"/>
          <w:szCs w:val="22"/>
          <w:lang w:val="en-GB"/>
        </w:rPr>
        <w:t>IOM</w:t>
      </w:r>
      <w:r w:rsidRPr="001008A3">
        <w:rPr>
          <w:rFonts w:asciiTheme="minorHAnsi" w:hAnsiTheme="minorHAnsi" w:cstheme="minorHAnsi"/>
          <w:snapToGrid w:val="0"/>
          <w:szCs w:val="22"/>
          <w:lang w:val="en-GB"/>
        </w:rPr>
        <w:t xml:space="preserve">,” and </w:t>
      </w:r>
      <w:r w:rsidRPr="001008A3">
        <w:rPr>
          <w:rFonts w:asciiTheme="minorHAnsi" w:hAnsiTheme="minorHAnsi" w:cstheme="minorHAnsi"/>
          <w:snapToGrid w:val="0"/>
          <w:szCs w:val="22"/>
          <w:highlight w:val="lightGray"/>
          <w:lang w:val="en-GB"/>
        </w:rPr>
        <w:t>[</w:t>
      </w:r>
      <w:r w:rsidRPr="001008A3">
        <w:rPr>
          <w:rFonts w:asciiTheme="minorHAnsi" w:hAnsiTheme="minorHAnsi" w:cstheme="minorHAnsi"/>
          <w:b/>
          <w:snapToGrid w:val="0"/>
          <w:szCs w:val="22"/>
          <w:highlight w:val="lightGray"/>
          <w:lang w:val="en-GB"/>
        </w:rPr>
        <w:t>Name of the Service Provider</w:t>
      </w:r>
      <w:r w:rsidRPr="001008A3">
        <w:rPr>
          <w:rFonts w:asciiTheme="minorHAnsi" w:hAnsiTheme="minorHAnsi" w:cstheme="minorHAnsi"/>
          <w:snapToGrid w:val="0"/>
          <w:szCs w:val="22"/>
          <w:highlight w:val="lightGray"/>
          <w:lang w:val="en-GB"/>
        </w:rPr>
        <w:t>]</w:t>
      </w:r>
      <w:r w:rsidRPr="001008A3">
        <w:rPr>
          <w:rFonts w:asciiTheme="minorHAnsi" w:hAnsiTheme="minorHAnsi" w:cstheme="minorHAnsi"/>
          <w:snapToGrid w:val="0"/>
          <w:szCs w:val="22"/>
          <w:lang w:val="en-GB"/>
        </w:rPr>
        <w:t xml:space="preserve">, </w:t>
      </w:r>
      <w:r w:rsidRPr="001008A3">
        <w:rPr>
          <w:rFonts w:asciiTheme="minorHAnsi" w:hAnsiTheme="minorHAnsi" w:cstheme="minorHAnsi"/>
          <w:snapToGrid w:val="0"/>
          <w:szCs w:val="22"/>
          <w:highlight w:val="lightGray"/>
          <w:lang w:val="en-GB"/>
        </w:rPr>
        <w:t>[Address]</w:t>
      </w:r>
      <w:r w:rsidRPr="001008A3">
        <w:rPr>
          <w:rFonts w:asciiTheme="minorHAnsi" w:hAnsiTheme="minorHAnsi" w:cstheme="minorHAnsi"/>
          <w:snapToGrid w:val="0"/>
          <w:szCs w:val="22"/>
          <w:lang w:val="en-GB"/>
        </w:rPr>
        <w:t xml:space="preserve">, represented by </w:t>
      </w:r>
      <w:r w:rsidRPr="001008A3">
        <w:rPr>
          <w:rFonts w:asciiTheme="minorHAnsi" w:hAnsiTheme="minorHAnsi" w:cstheme="minorHAnsi"/>
          <w:snapToGrid w:val="0"/>
          <w:szCs w:val="22"/>
          <w:highlight w:val="lightGray"/>
          <w:lang w:val="en-GB"/>
        </w:rPr>
        <w:t>[Name, Title of the representative of the Service Provider]</w:t>
      </w:r>
      <w:r w:rsidRPr="001008A3">
        <w:rPr>
          <w:rFonts w:asciiTheme="minorHAnsi" w:hAnsiTheme="minorHAnsi" w:cstheme="minorHAnsi"/>
          <w:snapToGrid w:val="0"/>
          <w:szCs w:val="22"/>
          <w:lang w:val="en-GB"/>
        </w:rPr>
        <w:t>, hereinafter referred to as the “</w:t>
      </w:r>
      <w:r w:rsidRPr="001008A3">
        <w:rPr>
          <w:rFonts w:asciiTheme="minorHAnsi" w:hAnsiTheme="minorHAnsi" w:cstheme="minorHAnsi"/>
          <w:b/>
          <w:snapToGrid w:val="0"/>
          <w:szCs w:val="22"/>
          <w:lang w:val="en-GB"/>
        </w:rPr>
        <w:t>Service Provider</w:t>
      </w:r>
      <w:r w:rsidRPr="001008A3">
        <w:rPr>
          <w:rFonts w:asciiTheme="minorHAnsi" w:hAnsiTheme="minorHAnsi" w:cstheme="minorHAnsi"/>
          <w:snapToGrid w:val="0"/>
          <w:szCs w:val="22"/>
          <w:lang w:val="en-GB"/>
        </w:rPr>
        <w:t>.” IOM and the Service Provider are also referred to individually as a “</w:t>
      </w:r>
      <w:r w:rsidRPr="001008A3">
        <w:rPr>
          <w:rFonts w:asciiTheme="minorHAnsi" w:hAnsiTheme="minorHAnsi" w:cstheme="minorHAnsi"/>
          <w:b/>
          <w:snapToGrid w:val="0"/>
          <w:szCs w:val="22"/>
          <w:lang w:val="en-GB"/>
        </w:rPr>
        <w:t>Party</w:t>
      </w:r>
      <w:r w:rsidRPr="001008A3">
        <w:rPr>
          <w:rFonts w:asciiTheme="minorHAnsi" w:hAnsiTheme="minorHAnsi" w:cstheme="minorHAnsi"/>
          <w:snapToGrid w:val="0"/>
          <w:szCs w:val="22"/>
          <w:lang w:val="en-GB"/>
        </w:rPr>
        <w:t>” and collectively as the “</w:t>
      </w:r>
      <w:r w:rsidRPr="001008A3">
        <w:rPr>
          <w:rFonts w:asciiTheme="minorHAnsi" w:hAnsiTheme="minorHAnsi" w:cstheme="minorHAnsi"/>
          <w:b/>
          <w:snapToGrid w:val="0"/>
          <w:szCs w:val="22"/>
          <w:lang w:val="en-GB"/>
        </w:rPr>
        <w:t>Parties</w:t>
      </w:r>
      <w:r w:rsidRPr="001008A3">
        <w:rPr>
          <w:rFonts w:asciiTheme="minorHAnsi" w:hAnsiTheme="minorHAnsi" w:cstheme="minorHAnsi"/>
          <w:snapToGrid w:val="0"/>
          <w:szCs w:val="22"/>
          <w:lang w:val="en-GB"/>
        </w:rPr>
        <w:t>.”</w:t>
      </w:r>
    </w:p>
    <w:p w14:paraId="0E3BD3B2" w14:textId="13B37506" w:rsidR="004A1571" w:rsidRPr="001008A3" w:rsidRDefault="004A1571" w:rsidP="00CC3F46">
      <w:pPr>
        <w:pStyle w:val="BodyText"/>
        <w:spacing w:line="23" w:lineRule="atLeast"/>
        <w:jc w:val="both"/>
        <w:rPr>
          <w:rFonts w:asciiTheme="minorHAnsi" w:hAnsiTheme="minorHAnsi" w:cstheme="minorHAnsi"/>
          <w:snapToGrid w:val="0"/>
          <w:szCs w:val="22"/>
          <w:lang w:val="en-GB"/>
        </w:rPr>
      </w:pPr>
    </w:p>
    <w:p w14:paraId="2A853266" w14:textId="77777777" w:rsidR="00205DC7" w:rsidRPr="001008A3" w:rsidRDefault="00205DC7" w:rsidP="00205DC7">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Introduction and Integral Documents</w:t>
      </w:r>
    </w:p>
    <w:p w14:paraId="52EB47CC" w14:textId="77777777" w:rsidR="00205DC7" w:rsidRPr="001008A3" w:rsidRDefault="00205DC7" w:rsidP="00205DC7">
      <w:pPr>
        <w:pStyle w:val="BodyText"/>
        <w:spacing w:line="23" w:lineRule="atLeast"/>
        <w:jc w:val="both"/>
        <w:rPr>
          <w:rFonts w:asciiTheme="minorHAnsi" w:hAnsiTheme="minorHAnsi" w:cstheme="minorHAnsi"/>
          <w:b/>
          <w:snapToGrid w:val="0"/>
          <w:szCs w:val="22"/>
          <w:lang w:val="en-GB"/>
        </w:rPr>
      </w:pPr>
    </w:p>
    <w:p w14:paraId="272E47A9" w14:textId="77777777" w:rsidR="00205DC7" w:rsidRPr="001008A3" w:rsidRDefault="00205DC7" w:rsidP="00205DC7">
      <w:pPr>
        <w:numPr>
          <w:ilvl w:val="1"/>
          <w:numId w:val="20"/>
        </w:numPr>
        <w:tabs>
          <w:tab w:val="clear" w:pos="1080"/>
          <w:tab w:val="num" w:pos="720"/>
        </w:tabs>
        <w:spacing w:line="23" w:lineRule="atLeast"/>
        <w:ind w:left="720" w:hanging="720"/>
        <w:jc w:val="both"/>
        <w:rPr>
          <w:rFonts w:asciiTheme="minorHAnsi" w:hAnsiTheme="minorHAnsi" w:cstheme="minorHAnsi"/>
          <w:snapToGrid w:val="0"/>
          <w:sz w:val="22"/>
          <w:szCs w:val="22"/>
        </w:rPr>
      </w:pPr>
      <w:r w:rsidRPr="001008A3">
        <w:rPr>
          <w:rFonts w:asciiTheme="minorHAnsi" w:hAnsiTheme="minorHAnsi" w:cstheme="minorHAnsi"/>
          <w:snapToGrid w:val="0"/>
          <w:sz w:val="22"/>
          <w:szCs w:val="22"/>
        </w:rPr>
        <w:t xml:space="preserve">The Service Provider agrees to provide IOM with </w:t>
      </w:r>
      <w:r w:rsidRPr="001008A3">
        <w:rPr>
          <w:rFonts w:asciiTheme="minorHAnsi" w:hAnsiTheme="minorHAnsi" w:cstheme="minorHAnsi"/>
          <w:snapToGrid w:val="0"/>
          <w:sz w:val="22"/>
          <w:szCs w:val="22"/>
          <w:highlight w:val="lightGray"/>
        </w:rPr>
        <w:t>[insert brief description of services]</w:t>
      </w:r>
      <w:r w:rsidRPr="001008A3">
        <w:rPr>
          <w:rFonts w:asciiTheme="minorHAnsi" w:hAnsiTheme="minorHAnsi" w:cstheme="minorHAnsi"/>
          <w:snapToGrid w:val="0"/>
          <w:sz w:val="22"/>
          <w:szCs w:val="22"/>
        </w:rPr>
        <w:t xml:space="preserve"> in accordance with the terms and conditions of this Agreement and its Annexes, if any.</w:t>
      </w:r>
    </w:p>
    <w:p w14:paraId="357FDD1C" w14:textId="77777777" w:rsidR="00205DC7" w:rsidRPr="001008A3" w:rsidRDefault="00205DC7" w:rsidP="00205DC7">
      <w:pPr>
        <w:tabs>
          <w:tab w:val="num" w:pos="720"/>
        </w:tabs>
        <w:spacing w:line="23" w:lineRule="atLeast"/>
        <w:ind w:left="720" w:hanging="720"/>
        <w:jc w:val="both"/>
        <w:rPr>
          <w:rFonts w:asciiTheme="minorHAnsi" w:hAnsiTheme="minorHAnsi" w:cstheme="minorHAnsi"/>
          <w:snapToGrid w:val="0"/>
          <w:sz w:val="22"/>
          <w:szCs w:val="22"/>
        </w:rPr>
      </w:pPr>
    </w:p>
    <w:p w14:paraId="0552564A" w14:textId="77777777" w:rsidR="00205DC7" w:rsidRPr="001008A3" w:rsidRDefault="00205DC7" w:rsidP="00205DC7">
      <w:pPr>
        <w:numPr>
          <w:ilvl w:val="1"/>
          <w:numId w:val="20"/>
        </w:numPr>
        <w:tabs>
          <w:tab w:val="clear" w:pos="1080"/>
          <w:tab w:val="num" w:pos="720"/>
        </w:tabs>
        <w:spacing w:line="23" w:lineRule="atLeast"/>
        <w:ind w:left="720" w:hanging="720"/>
        <w:jc w:val="both"/>
        <w:rPr>
          <w:rFonts w:asciiTheme="minorHAnsi" w:hAnsiTheme="minorHAnsi" w:cstheme="minorHAnsi"/>
          <w:snapToGrid w:val="0"/>
          <w:sz w:val="22"/>
          <w:szCs w:val="22"/>
        </w:rPr>
      </w:pPr>
      <w:r w:rsidRPr="001008A3">
        <w:rPr>
          <w:rFonts w:asciiTheme="minorHAnsi" w:hAnsiTheme="minorHAnsi" w:cstheme="minorHAnsi"/>
          <w:snapToGrid w:val="0"/>
          <w:sz w:val="22"/>
          <w:szCs w:val="22"/>
        </w:rPr>
        <w:t xml:space="preserve">The following documents form an integral part of this Agreement: </w:t>
      </w:r>
      <w:r w:rsidRPr="001008A3">
        <w:rPr>
          <w:rFonts w:asciiTheme="minorHAnsi" w:hAnsiTheme="minorHAnsi" w:cstheme="minorHAnsi"/>
          <w:snapToGrid w:val="0"/>
          <w:sz w:val="22"/>
          <w:szCs w:val="22"/>
          <w:highlight w:val="lightGray"/>
        </w:rPr>
        <w:t>[</w:t>
      </w:r>
      <w:r w:rsidRPr="001008A3">
        <w:rPr>
          <w:rFonts w:asciiTheme="minorHAnsi" w:hAnsiTheme="minorHAnsi" w:cstheme="minorHAnsi"/>
          <w:i/>
          <w:snapToGrid w:val="0"/>
          <w:sz w:val="22"/>
          <w:szCs w:val="22"/>
          <w:highlight w:val="lightGray"/>
        </w:rPr>
        <w:t>add or</w:t>
      </w:r>
      <w:r w:rsidRPr="001008A3">
        <w:rPr>
          <w:rFonts w:asciiTheme="minorHAnsi" w:hAnsiTheme="minorHAnsi" w:cstheme="minorHAnsi"/>
          <w:i/>
          <w:snapToGrid w:val="0"/>
          <w:sz w:val="22"/>
          <w:szCs w:val="22"/>
        </w:rPr>
        <w:t xml:space="preserve"> </w:t>
      </w:r>
      <w:r w:rsidRPr="001008A3">
        <w:rPr>
          <w:rFonts w:asciiTheme="minorHAnsi" w:hAnsiTheme="minorHAnsi" w:cstheme="minorHAnsi"/>
          <w:i/>
          <w:snapToGrid w:val="0"/>
          <w:sz w:val="22"/>
          <w:szCs w:val="22"/>
          <w:highlight w:val="lightGray"/>
        </w:rPr>
        <w:t>delete as required</w:t>
      </w:r>
      <w:r w:rsidRPr="001008A3">
        <w:rPr>
          <w:rFonts w:asciiTheme="minorHAnsi" w:hAnsiTheme="minorHAnsi" w:cstheme="minorHAnsi"/>
          <w:snapToGrid w:val="0"/>
          <w:sz w:val="22"/>
          <w:szCs w:val="22"/>
          <w:highlight w:val="lightGray"/>
        </w:rPr>
        <w:t>]</w:t>
      </w:r>
    </w:p>
    <w:p w14:paraId="42C50390" w14:textId="77777777" w:rsidR="00205DC7" w:rsidRPr="001008A3" w:rsidRDefault="00205DC7" w:rsidP="00205DC7">
      <w:pPr>
        <w:pStyle w:val="ListParagraph"/>
        <w:spacing w:line="23" w:lineRule="atLeast"/>
        <w:rPr>
          <w:rFonts w:asciiTheme="minorHAnsi" w:hAnsiTheme="minorHAnsi" w:cstheme="minorHAnsi"/>
          <w:snapToGrid w:val="0"/>
        </w:rPr>
      </w:pPr>
    </w:p>
    <w:p w14:paraId="1B268B60" w14:textId="61DC2AF4" w:rsidR="00205DC7" w:rsidRPr="001008A3" w:rsidRDefault="00205DC7" w:rsidP="00C71CB6">
      <w:pPr>
        <w:numPr>
          <w:ilvl w:val="2"/>
          <w:numId w:val="23"/>
        </w:numPr>
        <w:tabs>
          <w:tab w:val="clear" w:pos="1800"/>
          <w:tab w:val="num" w:pos="1418"/>
        </w:tabs>
        <w:spacing w:line="23" w:lineRule="atLeast"/>
        <w:ind w:left="1418" w:hanging="709"/>
        <w:jc w:val="both"/>
        <w:rPr>
          <w:rFonts w:asciiTheme="minorHAnsi" w:hAnsiTheme="minorHAnsi" w:cstheme="minorHAnsi"/>
          <w:snapToGrid w:val="0"/>
          <w:sz w:val="22"/>
          <w:szCs w:val="22"/>
          <w:highlight w:val="lightGray"/>
        </w:rPr>
      </w:pPr>
      <w:r w:rsidRPr="001008A3">
        <w:rPr>
          <w:rFonts w:asciiTheme="minorHAnsi" w:hAnsiTheme="minorHAnsi" w:cstheme="minorHAnsi"/>
          <w:b/>
          <w:snapToGrid w:val="0"/>
          <w:sz w:val="22"/>
          <w:szCs w:val="22"/>
          <w:highlight w:val="lightGray"/>
        </w:rPr>
        <w:t>Annex A</w:t>
      </w:r>
      <w:r w:rsidRPr="001008A3">
        <w:rPr>
          <w:rFonts w:asciiTheme="minorHAnsi" w:hAnsiTheme="minorHAnsi" w:cstheme="minorHAnsi"/>
          <w:snapToGrid w:val="0"/>
          <w:sz w:val="22"/>
          <w:szCs w:val="22"/>
          <w:highlight w:val="lightGray"/>
        </w:rPr>
        <w:t xml:space="preserve"> - </w:t>
      </w:r>
      <w:r w:rsidR="002B09A1">
        <w:rPr>
          <w:rFonts w:asciiTheme="minorHAnsi" w:hAnsiTheme="minorHAnsi" w:cstheme="minorHAnsi"/>
          <w:snapToGrid w:val="0"/>
          <w:sz w:val="22"/>
          <w:szCs w:val="22"/>
          <w:highlight w:val="lightGray"/>
        </w:rPr>
        <w:t xml:space="preserve">Terms of Reference and Delivery Schedule </w:t>
      </w:r>
    </w:p>
    <w:p w14:paraId="30BD901B" w14:textId="77777777" w:rsidR="00205DC7" w:rsidRPr="001008A3" w:rsidRDefault="00205DC7" w:rsidP="00C71CB6">
      <w:pPr>
        <w:numPr>
          <w:ilvl w:val="2"/>
          <w:numId w:val="23"/>
        </w:numPr>
        <w:tabs>
          <w:tab w:val="clear" w:pos="1800"/>
          <w:tab w:val="num" w:pos="1418"/>
        </w:tabs>
        <w:spacing w:line="23" w:lineRule="atLeast"/>
        <w:ind w:left="1418" w:hanging="709"/>
        <w:jc w:val="both"/>
        <w:rPr>
          <w:rFonts w:asciiTheme="minorHAnsi" w:hAnsiTheme="minorHAnsi" w:cstheme="minorHAnsi"/>
          <w:snapToGrid w:val="0"/>
          <w:sz w:val="22"/>
          <w:szCs w:val="22"/>
          <w:highlight w:val="lightGray"/>
        </w:rPr>
      </w:pPr>
      <w:r w:rsidRPr="001008A3">
        <w:rPr>
          <w:rFonts w:asciiTheme="minorHAnsi" w:hAnsiTheme="minorHAnsi" w:cstheme="minorHAnsi"/>
          <w:b/>
          <w:snapToGrid w:val="0"/>
          <w:sz w:val="22"/>
          <w:szCs w:val="22"/>
          <w:highlight w:val="lightGray"/>
        </w:rPr>
        <w:t>Annex B</w:t>
      </w:r>
      <w:r w:rsidRPr="001008A3">
        <w:rPr>
          <w:rFonts w:asciiTheme="minorHAnsi" w:hAnsiTheme="minorHAnsi" w:cstheme="minorHAnsi"/>
          <w:snapToGrid w:val="0"/>
          <w:sz w:val="22"/>
          <w:szCs w:val="22"/>
          <w:highlight w:val="lightGray"/>
        </w:rPr>
        <w:t xml:space="preserve"> - Price Schedule</w:t>
      </w:r>
    </w:p>
    <w:p w14:paraId="707AB0BF" w14:textId="7761ED26" w:rsidR="006D54EA" w:rsidRPr="0000104F" w:rsidRDefault="00205DC7" w:rsidP="002B09A1">
      <w:pPr>
        <w:numPr>
          <w:ilvl w:val="2"/>
          <w:numId w:val="23"/>
        </w:numPr>
        <w:tabs>
          <w:tab w:val="clear" w:pos="1800"/>
          <w:tab w:val="num" w:pos="1418"/>
        </w:tabs>
        <w:spacing w:line="23" w:lineRule="atLeast"/>
        <w:ind w:left="1418" w:hanging="709"/>
        <w:jc w:val="both"/>
        <w:rPr>
          <w:rFonts w:asciiTheme="minorHAnsi" w:hAnsiTheme="minorHAnsi" w:cstheme="minorHAnsi"/>
          <w:snapToGrid w:val="0"/>
          <w:sz w:val="22"/>
          <w:szCs w:val="22"/>
          <w:highlight w:val="lightGray"/>
        </w:rPr>
      </w:pPr>
      <w:r w:rsidRPr="001008A3">
        <w:rPr>
          <w:rFonts w:asciiTheme="minorHAnsi" w:hAnsiTheme="minorHAnsi" w:cstheme="minorHAnsi"/>
          <w:b/>
          <w:snapToGrid w:val="0"/>
          <w:sz w:val="22"/>
          <w:szCs w:val="22"/>
          <w:highlight w:val="lightGray"/>
        </w:rPr>
        <w:t>Annex C</w:t>
      </w:r>
      <w:r w:rsidRPr="001008A3">
        <w:rPr>
          <w:rFonts w:asciiTheme="minorHAnsi" w:hAnsiTheme="minorHAnsi" w:cstheme="minorHAnsi"/>
          <w:snapToGrid w:val="0"/>
          <w:sz w:val="22"/>
          <w:szCs w:val="22"/>
          <w:highlight w:val="lightGray"/>
        </w:rPr>
        <w:t xml:space="preserve"> </w:t>
      </w:r>
      <w:proofErr w:type="gramStart"/>
      <w:r w:rsidRPr="001008A3">
        <w:rPr>
          <w:rFonts w:asciiTheme="minorHAnsi" w:hAnsiTheme="minorHAnsi" w:cstheme="minorHAnsi"/>
          <w:snapToGrid w:val="0"/>
          <w:sz w:val="22"/>
          <w:szCs w:val="22"/>
          <w:highlight w:val="lightGray"/>
        </w:rPr>
        <w:t xml:space="preserve">- </w:t>
      </w:r>
      <w:bookmarkStart w:id="2" w:name="_Hlk140927812"/>
      <w:r w:rsidR="002B09A1">
        <w:rPr>
          <w:rFonts w:asciiTheme="minorHAnsi" w:hAnsiTheme="minorHAnsi" w:cstheme="minorHAnsi"/>
          <w:snapToGrid w:val="0"/>
          <w:sz w:val="22"/>
          <w:szCs w:val="22"/>
        </w:rPr>
        <w:t xml:space="preserve"> </w:t>
      </w:r>
      <w:bookmarkStart w:id="3" w:name="_Hlk137151744"/>
      <w:r w:rsidR="006D54EA" w:rsidRPr="007843D0">
        <w:rPr>
          <w:rFonts w:asciiTheme="minorHAnsi" w:hAnsiTheme="minorHAnsi" w:cstheme="minorHAnsi"/>
          <w:snapToGrid w:val="0"/>
          <w:sz w:val="22"/>
          <w:szCs w:val="22"/>
        </w:rPr>
        <w:t>Advance</w:t>
      </w:r>
      <w:proofErr w:type="gramEnd"/>
      <w:r w:rsidR="006D54EA" w:rsidRPr="007843D0">
        <w:rPr>
          <w:rFonts w:asciiTheme="minorHAnsi" w:hAnsiTheme="minorHAnsi" w:cstheme="minorHAnsi"/>
          <w:snapToGrid w:val="0"/>
          <w:sz w:val="22"/>
          <w:szCs w:val="22"/>
        </w:rPr>
        <w:t xml:space="preserve"> Payment Bank Guarantee Template</w:t>
      </w:r>
      <w:bookmarkEnd w:id="3"/>
    </w:p>
    <w:p w14:paraId="2DDB7870" w14:textId="1BD55CAF" w:rsidR="006D54EA" w:rsidRPr="001008A3" w:rsidRDefault="006D54EA" w:rsidP="006D54EA">
      <w:pPr>
        <w:numPr>
          <w:ilvl w:val="2"/>
          <w:numId w:val="23"/>
        </w:numPr>
        <w:tabs>
          <w:tab w:val="clear" w:pos="1800"/>
          <w:tab w:val="num" w:pos="1418"/>
        </w:tabs>
        <w:spacing w:line="23" w:lineRule="atLeast"/>
        <w:ind w:left="1418" w:hanging="709"/>
        <w:jc w:val="both"/>
        <w:rPr>
          <w:rFonts w:asciiTheme="minorHAnsi" w:hAnsiTheme="minorHAnsi" w:cstheme="minorHAnsi"/>
          <w:snapToGrid w:val="0"/>
          <w:sz w:val="22"/>
          <w:szCs w:val="22"/>
          <w:highlight w:val="lightGray"/>
        </w:rPr>
      </w:pPr>
      <w:r w:rsidRPr="0000104F">
        <w:rPr>
          <w:rFonts w:asciiTheme="minorHAnsi" w:hAnsiTheme="minorHAnsi" w:cstheme="minorHAnsi"/>
          <w:b/>
          <w:bCs/>
          <w:snapToGrid w:val="0"/>
          <w:sz w:val="22"/>
          <w:szCs w:val="22"/>
        </w:rPr>
        <w:t xml:space="preserve">Annex </w:t>
      </w:r>
      <w:r w:rsidR="002B09A1">
        <w:rPr>
          <w:rFonts w:asciiTheme="minorHAnsi" w:hAnsiTheme="minorHAnsi" w:cstheme="minorHAnsi"/>
          <w:b/>
          <w:bCs/>
          <w:snapToGrid w:val="0"/>
          <w:sz w:val="22"/>
          <w:szCs w:val="22"/>
        </w:rPr>
        <w:t>D</w:t>
      </w:r>
      <w:r>
        <w:rPr>
          <w:rFonts w:asciiTheme="minorHAnsi" w:hAnsiTheme="minorHAnsi" w:cstheme="minorHAnsi"/>
          <w:snapToGrid w:val="0"/>
          <w:sz w:val="22"/>
          <w:szCs w:val="22"/>
        </w:rPr>
        <w:t xml:space="preserve"> – Performance Security Template</w:t>
      </w:r>
    </w:p>
    <w:p w14:paraId="50DF883D" w14:textId="471E8F99" w:rsidR="00205DC7" w:rsidRPr="007F2630" w:rsidRDefault="00205DC7" w:rsidP="00C71CB6">
      <w:pPr>
        <w:numPr>
          <w:ilvl w:val="2"/>
          <w:numId w:val="23"/>
        </w:numPr>
        <w:tabs>
          <w:tab w:val="clear" w:pos="1800"/>
          <w:tab w:val="num" w:pos="1418"/>
        </w:tabs>
        <w:spacing w:line="23" w:lineRule="atLeast"/>
        <w:ind w:left="1418" w:hanging="709"/>
        <w:jc w:val="both"/>
        <w:rPr>
          <w:rFonts w:asciiTheme="minorHAnsi" w:hAnsiTheme="minorHAnsi" w:cstheme="minorHAnsi"/>
          <w:snapToGrid w:val="0"/>
          <w:sz w:val="22"/>
          <w:szCs w:val="22"/>
          <w:highlight w:val="lightGray"/>
        </w:rPr>
      </w:pPr>
      <w:bookmarkStart w:id="4" w:name="_Hlk41040095"/>
      <w:bookmarkEnd w:id="2"/>
      <w:r w:rsidRPr="007F2630">
        <w:rPr>
          <w:rFonts w:asciiTheme="minorHAnsi" w:hAnsiTheme="minorHAnsi" w:cstheme="minorHAnsi"/>
          <w:b/>
          <w:bCs/>
          <w:snapToGrid w:val="0"/>
          <w:sz w:val="22"/>
          <w:szCs w:val="22"/>
          <w:highlight w:val="lightGray"/>
        </w:rPr>
        <w:t xml:space="preserve">Annex </w:t>
      </w:r>
      <w:r w:rsidR="002B09A1">
        <w:rPr>
          <w:rFonts w:asciiTheme="minorHAnsi" w:hAnsiTheme="minorHAnsi" w:cstheme="minorHAnsi"/>
          <w:b/>
          <w:bCs/>
          <w:snapToGrid w:val="0"/>
          <w:sz w:val="22"/>
          <w:szCs w:val="22"/>
          <w:highlight w:val="lightGray"/>
        </w:rPr>
        <w:t>E</w:t>
      </w:r>
      <w:r w:rsidR="006D54EA" w:rsidRPr="007F2630">
        <w:rPr>
          <w:rFonts w:asciiTheme="minorHAnsi" w:hAnsiTheme="minorHAnsi" w:cstheme="minorHAnsi"/>
          <w:b/>
          <w:bCs/>
          <w:snapToGrid w:val="0"/>
          <w:sz w:val="22"/>
          <w:szCs w:val="22"/>
          <w:highlight w:val="lightGray"/>
        </w:rPr>
        <w:t xml:space="preserve"> </w:t>
      </w:r>
      <w:r w:rsidRPr="007F2630">
        <w:rPr>
          <w:rFonts w:asciiTheme="minorHAnsi" w:hAnsiTheme="minorHAnsi" w:cstheme="minorHAnsi"/>
          <w:snapToGrid w:val="0"/>
          <w:sz w:val="22"/>
          <w:szCs w:val="22"/>
          <w:highlight w:val="lightGray"/>
        </w:rPr>
        <w:t xml:space="preserve">– </w:t>
      </w:r>
      <w:bookmarkStart w:id="5" w:name="_Hlk69823157"/>
      <w:r w:rsidRPr="007F2630">
        <w:rPr>
          <w:rFonts w:asciiTheme="minorHAnsi" w:hAnsiTheme="minorHAnsi" w:cstheme="minorHAnsi"/>
          <w:snapToGrid w:val="0"/>
          <w:sz w:val="22"/>
          <w:szCs w:val="22"/>
          <w:highlight w:val="lightGray"/>
        </w:rPr>
        <w:t>IOM Terms and Conditions for European Union Funded Service Type Agreements</w:t>
      </w:r>
      <w:bookmarkEnd w:id="5"/>
    </w:p>
    <w:bookmarkEnd w:id="4"/>
    <w:p w14:paraId="669D1A6E" w14:textId="527224DC" w:rsidR="004A1571" w:rsidRDefault="004A1571" w:rsidP="00CC3F46">
      <w:pPr>
        <w:pStyle w:val="BodyText"/>
        <w:spacing w:line="23" w:lineRule="atLeast"/>
        <w:jc w:val="both"/>
        <w:rPr>
          <w:rFonts w:asciiTheme="minorHAnsi" w:hAnsiTheme="minorHAnsi" w:cstheme="minorHAnsi"/>
          <w:snapToGrid w:val="0"/>
          <w:szCs w:val="22"/>
          <w:lang w:val="en-GB"/>
        </w:rPr>
      </w:pPr>
    </w:p>
    <w:p w14:paraId="7FFCDDBD" w14:textId="36C16C88" w:rsidR="00DB4A6C" w:rsidRPr="00683EE7" w:rsidRDefault="00DB4A6C" w:rsidP="00DB4A6C">
      <w:pPr>
        <w:pStyle w:val="BodyText"/>
        <w:spacing w:line="23" w:lineRule="atLeast"/>
        <w:ind w:left="720"/>
        <w:jc w:val="both"/>
        <w:rPr>
          <w:rStyle w:val="normaltextrun"/>
          <w:rFonts w:cs="Calibri"/>
          <w:color w:val="000000"/>
          <w:szCs w:val="22"/>
          <w:bdr w:val="none" w:sz="0" w:space="0" w:color="auto" w:frame="1"/>
          <w:lang w:val="en-PH"/>
        </w:rPr>
      </w:pPr>
      <w:r w:rsidRPr="00683EE7">
        <w:rPr>
          <w:rStyle w:val="normaltextrun"/>
          <w:rFonts w:cs="Calibri"/>
          <w:color w:val="000000"/>
          <w:szCs w:val="22"/>
          <w:bdr w:val="none" w:sz="0" w:space="0" w:color="auto" w:frame="1"/>
          <w:lang w:val="en-PH"/>
        </w:rPr>
        <w:t>In the event of conflict between the provisions of any Annex and the terms of the main body of the Agreement, the latter shall prevail.</w:t>
      </w:r>
    </w:p>
    <w:p w14:paraId="356D6916" w14:textId="77777777" w:rsidR="00DB4A6C" w:rsidRPr="001008A3" w:rsidRDefault="00DB4A6C" w:rsidP="00095B55">
      <w:pPr>
        <w:pStyle w:val="BodyText"/>
        <w:spacing w:line="23" w:lineRule="atLeast"/>
        <w:ind w:left="720"/>
        <w:jc w:val="both"/>
        <w:rPr>
          <w:rFonts w:asciiTheme="minorHAnsi" w:hAnsiTheme="minorHAnsi" w:cstheme="minorHAnsi"/>
          <w:snapToGrid w:val="0"/>
          <w:szCs w:val="22"/>
          <w:lang w:val="en-GB"/>
        </w:rPr>
      </w:pPr>
    </w:p>
    <w:p w14:paraId="5D755996" w14:textId="77777777" w:rsidR="00363BFD" w:rsidRPr="001008A3" w:rsidRDefault="00363BFD" w:rsidP="00363BFD">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 xml:space="preserve">Services </w:t>
      </w:r>
    </w:p>
    <w:p w14:paraId="79FAB697" w14:textId="77777777" w:rsidR="00363BFD" w:rsidRPr="001008A3" w:rsidRDefault="00363BFD" w:rsidP="00363BFD">
      <w:pPr>
        <w:pStyle w:val="BodyText"/>
        <w:spacing w:line="23" w:lineRule="atLeast"/>
        <w:ind w:left="720" w:hanging="720"/>
        <w:jc w:val="both"/>
        <w:rPr>
          <w:rFonts w:asciiTheme="minorHAnsi" w:hAnsiTheme="minorHAnsi" w:cstheme="minorHAnsi"/>
          <w:snapToGrid w:val="0"/>
          <w:szCs w:val="22"/>
          <w:lang w:val="en-GB"/>
        </w:rPr>
      </w:pPr>
    </w:p>
    <w:p w14:paraId="223BBCAA" w14:textId="22C5C1E3" w:rsidR="00363BFD" w:rsidRPr="001008A3" w:rsidRDefault="00363BFD" w:rsidP="00363BFD">
      <w:pPr>
        <w:pStyle w:val="BodyText"/>
        <w:tabs>
          <w:tab w:val="left" w:pos="720"/>
        </w:tabs>
        <w:spacing w:line="23" w:lineRule="atLeast"/>
        <w:ind w:left="720" w:hanging="720"/>
        <w:jc w:val="both"/>
        <w:rPr>
          <w:rFonts w:asciiTheme="minorHAnsi" w:hAnsiTheme="minorHAnsi" w:cstheme="minorHAnsi"/>
          <w:snapToGrid w:val="0"/>
          <w:szCs w:val="22"/>
          <w:lang w:val="en-GB"/>
        </w:rPr>
      </w:pPr>
      <w:r w:rsidRPr="001008A3">
        <w:rPr>
          <w:rFonts w:asciiTheme="minorHAnsi" w:hAnsiTheme="minorHAnsi" w:cstheme="minorHAnsi"/>
          <w:snapToGrid w:val="0"/>
          <w:szCs w:val="22"/>
          <w:lang w:val="en-GB"/>
        </w:rPr>
        <w:t>2.1</w:t>
      </w:r>
      <w:r w:rsidRPr="001008A3">
        <w:rPr>
          <w:rFonts w:asciiTheme="minorHAnsi" w:hAnsiTheme="minorHAnsi" w:cstheme="minorHAnsi"/>
          <w:snapToGrid w:val="0"/>
          <w:szCs w:val="22"/>
          <w:lang w:val="en-GB"/>
        </w:rPr>
        <w:tab/>
        <w:t>The Service Provider agrees to provide to IOM the following services (the “</w:t>
      </w:r>
      <w:r w:rsidRPr="001008A3">
        <w:rPr>
          <w:rFonts w:asciiTheme="minorHAnsi" w:hAnsiTheme="minorHAnsi" w:cstheme="minorHAnsi"/>
          <w:b/>
          <w:snapToGrid w:val="0"/>
          <w:szCs w:val="22"/>
          <w:lang w:val="en-GB"/>
        </w:rPr>
        <w:t>Services</w:t>
      </w:r>
      <w:r w:rsidRPr="001008A3">
        <w:rPr>
          <w:rFonts w:asciiTheme="minorHAnsi" w:hAnsiTheme="minorHAnsi" w:cstheme="minorHAnsi"/>
          <w:snapToGrid w:val="0"/>
          <w:szCs w:val="22"/>
          <w:lang w:val="en-GB"/>
        </w:rPr>
        <w:t>”):</w:t>
      </w:r>
    </w:p>
    <w:p w14:paraId="68C17855" w14:textId="77777777" w:rsidR="00363BFD" w:rsidRPr="001008A3" w:rsidRDefault="00363BFD" w:rsidP="00363BFD">
      <w:pPr>
        <w:pStyle w:val="BodyText"/>
        <w:tabs>
          <w:tab w:val="left" w:pos="720"/>
        </w:tabs>
        <w:spacing w:line="23" w:lineRule="atLeast"/>
        <w:ind w:left="720" w:hanging="720"/>
        <w:jc w:val="both"/>
        <w:rPr>
          <w:rFonts w:asciiTheme="minorHAnsi" w:hAnsiTheme="minorHAnsi" w:cstheme="minorHAnsi"/>
          <w:snapToGrid w:val="0"/>
          <w:szCs w:val="22"/>
          <w:lang w:val="en-GB"/>
        </w:rPr>
      </w:pPr>
    </w:p>
    <w:p w14:paraId="61324605" w14:textId="77777777" w:rsidR="00363BFD" w:rsidRPr="001008A3" w:rsidRDefault="00363BFD" w:rsidP="00363BFD">
      <w:pPr>
        <w:pStyle w:val="BodyText"/>
        <w:tabs>
          <w:tab w:val="left" w:pos="720"/>
        </w:tabs>
        <w:spacing w:line="23" w:lineRule="atLeast"/>
        <w:ind w:left="720" w:hanging="720"/>
        <w:jc w:val="both"/>
        <w:rPr>
          <w:rFonts w:asciiTheme="minorHAnsi" w:hAnsiTheme="minorHAnsi" w:cstheme="minorHAnsi"/>
          <w:szCs w:val="22"/>
          <w:lang w:val="en-GB"/>
        </w:rPr>
      </w:pPr>
      <w:r w:rsidRPr="001008A3">
        <w:rPr>
          <w:rFonts w:asciiTheme="minorHAnsi" w:hAnsiTheme="minorHAnsi" w:cstheme="minorHAnsi"/>
          <w:szCs w:val="22"/>
          <w:lang w:val="en-GB"/>
        </w:rPr>
        <w:tab/>
      </w:r>
      <w:r w:rsidRPr="001008A3">
        <w:rPr>
          <w:rFonts w:asciiTheme="minorHAnsi" w:hAnsiTheme="minorHAnsi" w:cstheme="minorHAnsi"/>
          <w:szCs w:val="22"/>
          <w:highlight w:val="lightGray"/>
          <w:lang w:val="en-GB"/>
        </w:rPr>
        <w:t xml:space="preserve">[Outline services to be provided.  Where relevant, include location and how frequently etc. services are to be provided.  List all the deliverables and their date of submission, if applicable. </w:t>
      </w:r>
      <w:r w:rsidRPr="001008A3">
        <w:rPr>
          <w:rFonts w:asciiTheme="minorHAnsi" w:hAnsiTheme="minorHAnsi" w:cstheme="minorHAnsi"/>
          <w:szCs w:val="22"/>
          <w:highlight w:val="lightGray"/>
          <w:lang w:val="en-GB"/>
        </w:rPr>
        <w:lastRenderedPageBreak/>
        <w:t>Description needs to be as detailed as possible to provide for a reliable yardstick to measure compliance. It may be necessary to attach a description of the Services as an Annex.]</w:t>
      </w:r>
    </w:p>
    <w:p w14:paraId="60B5124B" w14:textId="77777777" w:rsidR="00363BFD" w:rsidRPr="001008A3" w:rsidRDefault="00363BFD" w:rsidP="00363BFD">
      <w:pPr>
        <w:pStyle w:val="BodyText"/>
        <w:tabs>
          <w:tab w:val="left" w:pos="720"/>
        </w:tabs>
        <w:spacing w:line="23" w:lineRule="atLeast"/>
        <w:ind w:left="720" w:hanging="720"/>
        <w:jc w:val="both"/>
        <w:rPr>
          <w:rFonts w:asciiTheme="minorHAnsi" w:hAnsiTheme="minorHAnsi" w:cstheme="minorHAnsi"/>
          <w:szCs w:val="22"/>
          <w:lang w:val="en-GB"/>
        </w:rPr>
      </w:pPr>
    </w:p>
    <w:p w14:paraId="1D8BB757" w14:textId="77777777" w:rsidR="00363BFD" w:rsidRPr="001008A3" w:rsidRDefault="00363BFD" w:rsidP="00363BFD">
      <w:pPr>
        <w:pStyle w:val="BodyText"/>
        <w:tabs>
          <w:tab w:val="left" w:pos="720"/>
        </w:tabs>
        <w:spacing w:line="23" w:lineRule="atLeast"/>
        <w:ind w:left="720" w:hanging="720"/>
        <w:jc w:val="both"/>
        <w:rPr>
          <w:rFonts w:asciiTheme="minorHAnsi" w:hAnsiTheme="minorHAnsi" w:cstheme="minorHAnsi"/>
          <w:color w:val="000000" w:themeColor="text1"/>
          <w:szCs w:val="22"/>
          <w:lang w:val="en-GB"/>
        </w:rPr>
      </w:pPr>
      <w:r w:rsidRPr="001008A3">
        <w:rPr>
          <w:rFonts w:asciiTheme="minorHAnsi" w:hAnsiTheme="minorHAnsi" w:cstheme="minorHAnsi"/>
          <w:szCs w:val="22"/>
          <w:lang w:val="en-GB"/>
        </w:rPr>
        <w:t>2.2</w:t>
      </w:r>
      <w:r w:rsidRPr="001008A3">
        <w:rPr>
          <w:rFonts w:asciiTheme="minorHAnsi" w:hAnsiTheme="minorHAnsi" w:cstheme="minorHAnsi"/>
          <w:szCs w:val="22"/>
          <w:lang w:val="en-GB"/>
        </w:rPr>
        <w:tab/>
        <w:t xml:space="preserve">The Service Provider shall commence the provision of Services </w:t>
      </w:r>
      <w:r w:rsidRPr="001008A3">
        <w:rPr>
          <w:rFonts w:asciiTheme="minorHAnsi" w:hAnsiTheme="minorHAnsi" w:cstheme="minorHAnsi"/>
          <w:snapToGrid w:val="0"/>
          <w:szCs w:val="22"/>
          <w:lang w:val="en-GB"/>
        </w:rPr>
        <w:t xml:space="preserve">from </w:t>
      </w:r>
      <w:r w:rsidRPr="001008A3">
        <w:rPr>
          <w:rFonts w:asciiTheme="minorHAnsi" w:hAnsiTheme="minorHAnsi" w:cstheme="minorHAnsi"/>
          <w:b/>
          <w:bCs/>
          <w:snapToGrid w:val="0"/>
          <w:szCs w:val="22"/>
          <w:highlight w:val="lightGray"/>
          <w:lang w:val="en-GB"/>
        </w:rPr>
        <w:t>[date]</w:t>
      </w:r>
      <w:r w:rsidRPr="001008A3">
        <w:rPr>
          <w:rFonts w:asciiTheme="minorHAnsi" w:hAnsiTheme="minorHAnsi" w:cstheme="minorHAnsi"/>
          <w:snapToGrid w:val="0"/>
          <w:szCs w:val="22"/>
          <w:lang w:val="en-GB"/>
        </w:rPr>
        <w:t xml:space="preserve"> and fully and satisfactorily complete them by </w:t>
      </w:r>
      <w:r w:rsidRPr="001008A3">
        <w:rPr>
          <w:rFonts w:asciiTheme="minorHAnsi" w:hAnsiTheme="minorHAnsi" w:cstheme="minorHAnsi"/>
          <w:b/>
          <w:bCs/>
          <w:snapToGrid w:val="0"/>
          <w:szCs w:val="22"/>
          <w:highlight w:val="lightGray"/>
          <w:lang w:val="en-GB"/>
        </w:rPr>
        <w:t>[</w:t>
      </w:r>
      <w:r w:rsidRPr="001008A3">
        <w:rPr>
          <w:rFonts w:asciiTheme="minorHAnsi" w:hAnsiTheme="minorHAnsi" w:cstheme="minorHAnsi"/>
          <w:b/>
          <w:bCs/>
          <w:snapToGrid w:val="0"/>
          <w:color w:val="000000" w:themeColor="text1"/>
          <w:szCs w:val="22"/>
          <w:highlight w:val="lightGray"/>
          <w:lang w:val="en-GB"/>
        </w:rPr>
        <w:t>date]</w:t>
      </w:r>
      <w:r w:rsidRPr="001008A3">
        <w:rPr>
          <w:rFonts w:asciiTheme="minorHAnsi" w:hAnsiTheme="minorHAnsi" w:cstheme="minorHAnsi"/>
          <w:snapToGrid w:val="0"/>
          <w:color w:val="000000" w:themeColor="text1"/>
          <w:szCs w:val="22"/>
          <w:lang w:val="en-GB"/>
        </w:rPr>
        <w:t>.</w:t>
      </w:r>
    </w:p>
    <w:p w14:paraId="14055442" w14:textId="77777777" w:rsidR="00363BFD" w:rsidRPr="001008A3" w:rsidRDefault="00363BFD" w:rsidP="00363BFD">
      <w:pPr>
        <w:pStyle w:val="BodyText"/>
        <w:tabs>
          <w:tab w:val="left" w:pos="720"/>
        </w:tabs>
        <w:spacing w:line="23" w:lineRule="atLeast"/>
        <w:ind w:left="720" w:hanging="720"/>
        <w:jc w:val="both"/>
        <w:rPr>
          <w:rFonts w:asciiTheme="minorHAnsi" w:hAnsiTheme="minorHAnsi" w:cstheme="minorHAnsi"/>
          <w:szCs w:val="22"/>
          <w:lang w:val="en-GB"/>
        </w:rPr>
      </w:pPr>
    </w:p>
    <w:p w14:paraId="2B7E1EAD" w14:textId="77777777" w:rsidR="00363BFD" w:rsidRPr="001008A3" w:rsidRDefault="00363BFD" w:rsidP="00363BFD">
      <w:pPr>
        <w:pStyle w:val="BodyText"/>
        <w:tabs>
          <w:tab w:val="left" w:pos="720"/>
        </w:tabs>
        <w:spacing w:line="23" w:lineRule="atLeast"/>
        <w:ind w:left="720" w:hanging="720"/>
        <w:jc w:val="both"/>
        <w:rPr>
          <w:rFonts w:asciiTheme="minorHAnsi" w:hAnsiTheme="minorHAnsi" w:cstheme="minorHAnsi"/>
          <w:szCs w:val="22"/>
          <w:lang w:val="en-GB"/>
        </w:rPr>
      </w:pPr>
      <w:r w:rsidRPr="001008A3">
        <w:rPr>
          <w:rFonts w:asciiTheme="minorHAnsi" w:hAnsiTheme="minorHAnsi" w:cstheme="minorHAnsi"/>
          <w:szCs w:val="22"/>
          <w:lang w:val="en-GB"/>
        </w:rPr>
        <w:t>2.3</w:t>
      </w:r>
      <w:r w:rsidRPr="00683EE7">
        <w:rPr>
          <w:rFonts w:asciiTheme="minorHAnsi" w:hAnsiTheme="minorHAnsi" w:cstheme="minorHAnsi"/>
          <w:szCs w:val="22"/>
          <w:lang w:val="en-PH"/>
        </w:rPr>
        <w:tab/>
      </w:r>
      <w:r w:rsidRPr="001008A3">
        <w:rPr>
          <w:rFonts w:asciiTheme="minorHAnsi" w:hAnsiTheme="minorHAnsi" w:cstheme="minorHAnsi"/>
          <w:szCs w:val="22"/>
          <w:lang w:val="en-GB"/>
        </w:rPr>
        <w:t xml:space="preserve">The Service Provider agrees to provide the Services required under this Agreement in strict accordance with the specifications of this Article and any attached Annexes. </w:t>
      </w:r>
    </w:p>
    <w:p w14:paraId="206B9D41" w14:textId="77777777" w:rsidR="00363BFD" w:rsidRPr="001008A3" w:rsidRDefault="00363BFD" w:rsidP="00363BFD">
      <w:pPr>
        <w:pStyle w:val="BodyText"/>
        <w:spacing w:line="23" w:lineRule="atLeast"/>
        <w:ind w:left="567" w:hanging="567"/>
        <w:jc w:val="both"/>
        <w:rPr>
          <w:rFonts w:asciiTheme="minorHAnsi" w:hAnsiTheme="minorHAnsi" w:cstheme="minorHAnsi"/>
          <w:szCs w:val="22"/>
          <w:lang w:val="en-GB"/>
        </w:rPr>
      </w:pPr>
    </w:p>
    <w:p w14:paraId="0349CC60" w14:textId="77777777" w:rsidR="00363BFD" w:rsidRPr="001008A3" w:rsidRDefault="00363BFD" w:rsidP="00363BFD">
      <w:pPr>
        <w:pStyle w:val="BodyText"/>
        <w:spacing w:line="23" w:lineRule="atLeast"/>
        <w:ind w:left="567" w:hanging="567"/>
        <w:jc w:val="both"/>
        <w:rPr>
          <w:rFonts w:asciiTheme="minorHAnsi" w:hAnsiTheme="minorHAnsi" w:cstheme="minorHAnsi"/>
          <w:szCs w:val="22"/>
          <w:highlight w:val="lightGray"/>
          <w:lang w:val="en-US"/>
        </w:rPr>
      </w:pPr>
      <w:bookmarkStart w:id="6" w:name="_Hlk41039925"/>
    </w:p>
    <w:p w14:paraId="41323D37" w14:textId="77777777" w:rsidR="00363BFD" w:rsidRPr="001008A3" w:rsidRDefault="00363BFD" w:rsidP="00363BFD">
      <w:pPr>
        <w:pStyle w:val="BodyText"/>
        <w:spacing w:line="23" w:lineRule="atLeast"/>
        <w:jc w:val="both"/>
        <w:rPr>
          <w:rFonts w:asciiTheme="minorHAnsi" w:hAnsiTheme="minorHAnsi" w:cstheme="minorHAnsi"/>
          <w:i/>
          <w:iCs/>
          <w:snapToGrid w:val="0"/>
          <w:color w:val="0000FF"/>
          <w:szCs w:val="22"/>
          <w:lang w:val="en-GB"/>
        </w:rPr>
      </w:pPr>
      <w:r w:rsidRPr="001008A3">
        <w:rPr>
          <w:rFonts w:asciiTheme="minorHAnsi" w:hAnsiTheme="minorHAnsi" w:cstheme="minorHAnsi"/>
          <w:i/>
          <w:iCs/>
          <w:szCs w:val="22"/>
          <w:highlight w:val="lightGray"/>
          <w:lang w:val="en-GB"/>
        </w:rPr>
        <w:t>[Optional for Piggybacking for other UN agencies (please delete if not applicable)]</w:t>
      </w:r>
    </w:p>
    <w:p w14:paraId="3F63459E" w14:textId="77777777" w:rsidR="00363BFD" w:rsidRPr="001008A3" w:rsidRDefault="00363BFD" w:rsidP="00363BFD">
      <w:pPr>
        <w:pStyle w:val="BodyText"/>
        <w:spacing w:line="23" w:lineRule="atLeast"/>
        <w:jc w:val="both"/>
        <w:rPr>
          <w:rFonts w:asciiTheme="minorHAnsi" w:hAnsiTheme="minorHAnsi" w:cstheme="minorHAnsi"/>
          <w:szCs w:val="22"/>
          <w:highlight w:val="lightGray"/>
          <w:lang w:val="en-GB"/>
        </w:rPr>
      </w:pPr>
    </w:p>
    <w:p w14:paraId="5E7298AF" w14:textId="00DBD1F5" w:rsidR="00363BFD" w:rsidRPr="001008A3" w:rsidRDefault="00363BFD" w:rsidP="00363BFD">
      <w:pPr>
        <w:pStyle w:val="BodyText"/>
        <w:tabs>
          <w:tab w:val="left" w:pos="720"/>
        </w:tabs>
        <w:spacing w:line="23" w:lineRule="atLeast"/>
        <w:ind w:left="720" w:hanging="720"/>
        <w:jc w:val="both"/>
        <w:rPr>
          <w:rFonts w:asciiTheme="minorHAnsi" w:hAnsiTheme="minorHAnsi" w:cstheme="minorHAnsi"/>
          <w:snapToGrid w:val="0"/>
          <w:szCs w:val="22"/>
          <w:lang w:val="en-GB"/>
        </w:rPr>
      </w:pPr>
      <w:r w:rsidRPr="001008A3">
        <w:rPr>
          <w:rFonts w:asciiTheme="minorHAnsi" w:hAnsiTheme="minorHAnsi" w:cstheme="minorHAnsi"/>
          <w:szCs w:val="22"/>
          <w:highlight w:val="lightGray"/>
          <w:lang w:val="en-GB"/>
        </w:rPr>
        <w:t>2.</w:t>
      </w:r>
      <w:r w:rsidR="001B526A">
        <w:rPr>
          <w:rFonts w:asciiTheme="minorHAnsi" w:hAnsiTheme="minorHAnsi" w:cstheme="minorHAnsi"/>
          <w:szCs w:val="22"/>
          <w:highlight w:val="lightGray"/>
          <w:lang w:val="en-GB"/>
        </w:rPr>
        <w:t>4</w:t>
      </w:r>
      <w:r w:rsidRPr="00683EE7">
        <w:rPr>
          <w:rFonts w:asciiTheme="minorHAnsi" w:hAnsiTheme="minorHAnsi" w:cstheme="minorHAnsi"/>
          <w:szCs w:val="22"/>
          <w:highlight w:val="lightGray"/>
          <w:lang w:val="en-PH"/>
        </w:rPr>
        <w:tab/>
      </w:r>
      <w:r w:rsidRPr="001008A3">
        <w:rPr>
          <w:rFonts w:asciiTheme="minorHAnsi" w:hAnsiTheme="minorHAnsi" w:cstheme="minorHAnsi"/>
          <w:szCs w:val="22"/>
          <w:highlight w:val="lightGray"/>
          <w:lang w:val="en-GB"/>
        </w:rPr>
        <w:t>If any United Nations (“UN”) entity wishes to avail of services which are of the same type as the Services through their own contracting formats, the Service Provider shall extend such services to them at prices and on terms no less favourable than those provided in this Agreement for the Services. For this purpose, IOM shall be entitled to disclose information related to this Agreement to any other UN entity.</w:t>
      </w:r>
    </w:p>
    <w:bookmarkEnd w:id="6"/>
    <w:p w14:paraId="37658FE8" w14:textId="77777777" w:rsidR="00363BFD" w:rsidRPr="001008A3" w:rsidRDefault="00363BFD" w:rsidP="00CC3F46">
      <w:pPr>
        <w:pStyle w:val="BodyText"/>
        <w:spacing w:line="23" w:lineRule="atLeast"/>
        <w:jc w:val="both"/>
        <w:rPr>
          <w:rFonts w:asciiTheme="minorHAnsi" w:hAnsiTheme="minorHAnsi" w:cstheme="minorHAnsi"/>
          <w:snapToGrid w:val="0"/>
          <w:szCs w:val="22"/>
          <w:lang w:val="en-GB"/>
        </w:rPr>
      </w:pPr>
    </w:p>
    <w:p w14:paraId="4CC8D0E3" w14:textId="77777777" w:rsidR="00CF3CE5" w:rsidRPr="00E72CCD" w:rsidRDefault="00CF3CE5" w:rsidP="00CF3CE5">
      <w:pPr>
        <w:pStyle w:val="Article1"/>
        <w:numPr>
          <w:ilvl w:val="0"/>
          <w:numId w:val="24"/>
        </w:numPr>
        <w:tabs>
          <w:tab w:val="clear" w:pos="567"/>
          <w:tab w:val="left" w:pos="360"/>
        </w:tabs>
        <w:spacing w:line="23" w:lineRule="atLeast"/>
        <w:ind w:left="360"/>
        <w:rPr>
          <w:rFonts w:asciiTheme="minorHAnsi" w:hAnsiTheme="minorHAnsi" w:cstheme="minorHAnsi"/>
        </w:rPr>
      </w:pPr>
      <w:r w:rsidRPr="00E72CCD">
        <w:rPr>
          <w:rFonts w:asciiTheme="minorHAnsi" w:hAnsiTheme="minorHAnsi" w:cstheme="minorHAnsi"/>
        </w:rPr>
        <w:t>The Service Fee</w:t>
      </w:r>
    </w:p>
    <w:p w14:paraId="4F027220" w14:textId="77777777" w:rsidR="00CF3CE5" w:rsidRPr="00E72CCD" w:rsidRDefault="00CF3CE5" w:rsidP="00CF3CE5">
      <w:pPr>
        <w:pStyle w:val="BodyText"/>
        <w:spacing w:line="23" w:lineRule="atLeast"/>
        <w:jc w:val="both"/>
        <w:rPr>
          <w:rFonts w:asciiTheme="minorHAnsi" w:hAnsiTheme="minorHAnsi" w:cstheme="minorHAnsi"/>
          <w:snapToGrid w:val="0"/>
          <w:szCs w:val="22"/>
          <w:lang w:val="en-GB"/>
        </w:rPr>
      </w:pPr>
    </w:p>
    <w:p w14:paraId="2BE1116A" w14:textId="77777777" w:rsidR="00CF3CE5" w:rsidRPr="001008A3" w:rsidRDefault="00CF3CE5" w:rsidP="00CF3CE5">
      <w:pPr>
        <w:tabs>
          <w:tab w:val="left" w:pos="720"/>
        </w:tabs>
        <w:spacing w:line="23" w:lineRule="atLeast"/>
        <w:ind w:left="720" w:hanging="720"/>
        <w:jc w:val="both"/>
        <w:rPr>
          <w:rFonts w:asciiTheme="minorHAnsi" w:hAnsiTheme="minorHAnsi" w:cstheme="minorHAnsi"/>
          <w:sz w:val="22"/>
          <w:szCs w:val="22"/>
        </w:rPr>
      </w:pPr>
      <w:r w:rsidRPr="00E72CCD">
        <w:rPr>
          <w:rFonts w:asciiTheme="minorHAnsi" w:hAnsiTheme="minorHAnsi" w:cstheme="minorHAnsi"/>
          <w:snapToGrid w:val="0"/>
          <w:sz w:val="22"/>
          <w:szCs w:val="22"/>
          <w:lang w:val="en-GB"/>
        </w:rPr>
        <w:t>3.1</w:t>
      </w:r>
      <w:r w:rsidRPr="00E72CCD">
        <w:rPr>
          <w:rFonts w:asciiTheme="minorHAnsi" w:hAnsiTheme="minorHAnsi" w:cstheme="minorHAnsi"/>
          <w:snapToGrid w:val="0"/>
          <w:sz w:val="22"/>
          <w:szCs w:val="22"/>
          <w:lang w:val="en-GB"/>
        </w:rPr>
        <w:tab/>
        <w:t>In full consideration for the complete performance of the Services in accordance with the terms of the Agreement, the all-inclusive total price for the Services under this Agreement shall be</w:t>
      </w:r>
      <w:r w:rsidRPr="001008A3">
        <w:rPr>
          <w:rFonts w:asciiTheme="minorHAnsi" w:hAnsiTheme="minorHAnsi" w:cstheme="minorHAnsi"/>
          <w:snapToGrid w:val="0"/>
          <w:sz w:val="22"/>
          <w:szCs w:val="22"/>
          <w:lang w:val="en-GB"/>
        </w:rPr>
        <w:t xml:space="preserve"> </w:t>
      </w:r>
      <w:bookmarkStart w:id="7" w:name="_Hlk67088811"/>
      <w:r w:rsidRPr="001008A3">
        <w:rPr>
          <w:rFonts w:asciiTheme="minorHAnsi" w:hAnsiTheme="minorHAnsi" w:cstheme="minorHAnsi"/>
          <w:b/>
          <w:bCs/>
          <w:sz w:val="22"/>
          <w:szCs w:val="22"/>
          <w:highlight w:val="lightGray"/>
          <w:lang w:val="en-GB"/>
        </w:rPr>
        <w:t>[currency code] [amount in numbers] ([amount in words])</w:t>
      </w:r>
      <w:bookmarkEnd w:id="7"/>
      <w:r w:rsidRPr="001008A3">
        <w:rPr>
          <w:rFonts w:asciiTheme="minorHAnsi" w:hAnsiTheme="minorHAnsi" w:cstheme="minorHAnsi"/>
          <w:b/>
          <w:bCs/>
          <w:sz w:val="22"/>
          <w:szCs w:val="22"/>
          <w:lang w:val="en-GB"/>
        </w:rPr>
        <w:t xml:space="preserve"> </w:t>
      </w:r>
      <w:r w:rsidRPr="001008A3">
        <w:rPr>
          <w:rFonts w:asciiTheme="minorHAnsi" w:hAnsiTheme="minorHAnsi" w:cstheme="minorHAnsi"/>
          <w:sz w:val="22"/>
          <w:szCs w:val="22"/>
          <w:lang w:val="en-GB"/>
        </w:rPr>
        <w:t>(the “</w:t>
      </w:r>
      <w:r w:rsidRPr="001008A3">
        <w:rPr>
          <w:rFonts w:asciiTheme="minorHAnsi" w:hAnsiTheme="minorHAnsi" w:cstheme="minorHAnsi"/>
          <w:b/>
          <w:bCs/>
          <w:sz w:val="22"/>
          <w:szCs w:val="22"/>
          <w:lang w:val="en-GB"/>
        </w:rPr>
        <w:t>Service Fee</w:t>
      </w:r>
      <w:r w:rsidRPr="001008A3">
        <w:rPr>
          <w:rFonts w:asciiTheme="minorHAnsi" w:hAnsiTheme="minorHAnsi" w:cstheme="minorHAnsi"/>
          <w:sz w:val="22"/>
          <w:szCs w:val="22"/>
          <w:lang w:val="en-GB"/>
        </w:rPr>
        <w:t xml:space="preserve">”).  </w:t>
      </w:r>
      <w:r w:rsidRPr="001008A3">
        <w:rPr>
          <w:rFonts w:asciiTheme="minorHAnsi" w:hAnsiTheme="minorHAnsi" w:cstheme="minorHAnsi"/>
          <w:sz w:val="22"/>
          <w:szCs w:val="22"/>
        </w:rPr>
        <w:t xml:space="preserve"> </w:t>
      </w:r>
    </w:p>
    <w:p w14:paraId="480DEE28" w14:textId="77777777" w:rsidR="009F4F85" w:rsidRPr="001008A3" w:rsidRDefault="009F4F85" w:rsidP="00CF3CE5">
      <w:pPr>
        <w:pStyle w:val="BodyText"/>
        <w:tabs>
          <w:tab w:val="left" w:pos="567"/>
          <w:tab w:val="left" w:pos="720"/>
        </w:tabs>
        <w:spacing w:line="23" w:lineRule="atLeast"/>
        <w:ind w:left="567" w:hanging="540"/>
        <w:jc w:val="both"/>
        <w:rPr>
          <w:rFonts w:asciiTheme="minorHAnsi" w:hAnsiTheme="minorHAnsi" w:cstheme="minorHAnsi"/>
          <w:snapToGrid w:val="0"/>
          <w:szCs w:val="22"/>
          <w:lang w:val="en-GB"/>
        </w:rPr>
      </w:pPr>
    </w:p>
    <w:p w14:paraId="01E44D78" w14:textId="77777777" w:rsidR="00CF3CE5" w:rsidRPr="001008A3" w:rsidRDefault="00CF3CE5" w:rsidP="00CF3CE5">
      <w:pPr>
        <w:pStyle w:val="BodyText"/>
        <w:tabs>
          <w:tab w:val="left" w:pos="720"/>
        </w:tabs>
        <w:spacing w:line="23" w:lineRule="atLeast"/>
        <w:ind w:left="720" w:hanging="693"/>
        <w:jc w:val="both"/>
        <w:rPr>
          <w:rFonts w:asciiTheme="minorHAnsi" w:hAnsiTheme="minorHAnsi" w:cstheme="minorHAnsi"/>
          <w:snapToGrid w:val="0"/>
          <w:szCs w:val="22"/>
          <w:lang w:val="en-GB"/>
        </w:rPr>
      </w:pPr>
      <w:r w:rsidRPr="001008A3">
        <w:rPr>
          <w:rFonts w:asciiTheme="minorHAnsi" w:hAnsiTheme="minorHAnsi" w:cstheme="minorHAnsi"/>
          <w:snapToGrid w:val="0"/>
          <w:szCs w:val="22"/>
          <w:lang w:val="en-GB"/>
        </w:rPr>
        <w:t>3.2</w:t>
      </w:r>
      <w:r w:rsidRPr="001008A3">
        <w:rPr>
          <w:rFonts w:asciiTheme="minorHAnsi" w:hAnsiTheme="minorHAnsi" w:cstheme="minorHAnsi"/>
          <w:snapToGrid w:val="0"/>
          <w:szCs w:val="22"/>
          <w:lang w:val="en-GB"/>
        </w:rPr>
        <w:tab/>
      </w:r>
      <w:r w:rsidRPr="00205502">
        <w:rPr>
          <w:rFonts w:asciiTheme="minorHAnsi" w:hAnsiTheme="minorHAnsi" w:cstheme="minorHAnsi"/>
          <w:snapToGrid w:val="0"/>
          <w:szCs w:val="22"/>
          <w:lang w:val="en-GB"/>
        </w:rPr>
        <w:t xml:space="preserve">The Service Provider shall invoice IOM </w:t>
      </w:r>
      <w:r w:rsidRPr="00095B55">
        <w:rPr>
          <w:rFonts w:asciiTheme="minorHAnsi" w:hAnsiTheme="minorHAnsi" w:cstheme="minorHAnsi"/>
          <w:snapToGrid w:val="0"/>
          <w:szCs w:val="22"/>
          <w:lang w:val="en-GB"/>
        </w:rPr>
        <w:t>upon completion of all the Services.</w:t>
      </w:r>
      <w:r w:rsidRPr="001008A3">
        <w:rPr>
          <w:rFonts w:asciiTheme="minorHAnsi" w:hAnsiTheme="minorHAnsi" w:cstheme="minorHAnsi"/>
          <w:snapToGrid w:val="0"/>
          <w:szCs w:val="22"/>
          <w:lang w:val="en-GB"/>
        </w:rPr>
        <w:t xml:space="preserve"> The invoice shall include: </w:t>
      </w:r>
      <w:r w:rsidRPr="001008A3">
        <w:rPr>
          <w:rFonts w:asciiTheme="minorHAnsi" w:hAnsiTheme="minorHAnsi" w:cstheme="minorHAnsi"/>
          <w:snapToGrid w:val="0"/>
          <w:szCs w:val="22"/>
          <w:highlight w:val="lightGray"/>
          <w:lang w:val="en-GB"/>
        </w:rPr>
        <w:t>[services provided, hourly rate, number of hours billed, any travel and out of pocket expenses, (add/delete as necessary)]</w:t>
      </w:r>
      <w:r w:rsidRPr="001008A3">
        <w:rPr>
          <w:rFonts w:asciiTheme="minorHAnsi" w:hAnsiTheme="minorHAnsi" w:cstheme="minorHAnsi"/>
          <w:snapToGrid w:val="0"/>
          <w:szCs w:val="22"/>
          <w:lang w:val="en-GB"/>
        </w:rPr>
        <w:t xml:space="preserve"> </w:t>
      </w:r>
    </w:p>
    <w:p w14:paraId="2E7CA646" w14:textId="77777777" w:rsidR="00CF3CE5" w:rsidRPr="001008A3" w:rsidRDefault="00CF3CE5" w:rsidP="00CF3CE5">
      <w:pPr>
        <w:pStyle w:val="BodyText"/>
        <w:tabs>
          <w:tab w:val="left" w:pos="567"/>
          <w:tab w:val="left" w:pos="720"/>
        </w:tabs>
        <w:spacing w:line="23" w:lineRule="atLeast"/>
        <w:ind w:left="567" w:hanging="540"/>
        <w:jc w:val="both"/>
        <w:rPr>
          <w:rFonts w:asciiTheme="minorHAnsi" w:hAnsiTheme="minorHAnsi" w:cstheme="minorHAnsi"/>
          <w:snapToGrid w:val="0"/>
          <w:szCs w:val="22"/>
          <w:lang w:val="en-GB"/>
        </w:rPr>
      </w:pPr>
    </w:p>
    <w:p w14:paraId="4E1D5CE2" w14:textId="5781316D" w:rsidR="00190B50" w:rsidRPr="00190B50" w:rsidRDefault="00CF3CE5" w:rsidP="00190B50">
      <w:pPr>
        <w:pStyle w:val="BodyText"/>
        <w:numPr>
          <w:ilvl w:val="1"/>
          <w:numId w:val="24"/>
        </w:numPr>
        <w:tabs>
          <w:tab w:val="left" w:pos="720"/>
        </w:tabs>
        <w:spacing w:line="23" w:lineRule="atLeast"/>
        <w:ind w:left="720"/>
        <w:jc w:val="both"/>
        <w:rPr>
          <w:rFonts w:asciiTheme="minorHAnsi" w:hAnsiTheme="minorHAnsi" w:cstheme="minorHAnsi"/>
          <w:snapToGrid w:val="0"/>
          <w:color w:val="000000" w:themeColor="text1"/>
          <w:szCs w:val="22"/>
          <w:lang w:val="en-GB"/>
        </w:rPr>
      </w:pPr>
      <w:bookmarkStart w:id="8" w:name="OLE_LINK8"/>
      <w:bookmarkStart w:id="9" w:name="OLE_LINK9"/>
      <w:r w:rsidRPr="00190B50">
        <w:rPr>
          <w:rFonts w:asciiTheme="minorHAnsi" w:hAnsiTheme="minorHAnsi" w:cstheme="minorHAnsi"/>
          <w:snapToGrid w:val="0"/>
          <w:color w:val="000000" w:themeColor="text1"/>
          <w:szCs w:val="22"/>
          <w:lang w:val="en-GB"/>
        </w:rPr>
        <w:t xml:space="preserve">The Service Fee shall become due </w:t>
      </w:r>
      <w:r w:rsidRPr="00190B50">
        <w:rPr>
          <w:rFonts w:asciiTheme="minorHAnsi" w:hAnsiTheme="minorHAnsi" w:cstheme="minorHAnsi"/>
          <w:snapToGrid w:val="0"/>
          <w:color w:val="000000" w:themeColor="text1"/>
          <w:szCs w:val="22"/>
          <w:highlight w:val="lightGray"/>
          <w:lang w:val="en-GB"/>
        </w:rPr>
        <w:t>[insert number of days in numbers]</w:t>
      </w:r>
      <w:r w:rsidRPr="00190B50">
        <w:rPr>
          <w:rFonts w:asciiTheme="minorHAnsi" w:hAnsiTheme="minorHAnsi" w:cstheme="minorHAnsi"/>
          <w:i/>
          <w:iCs/>
          <w:snapToGrid w:val="0"/>
          <w:color w:val="000000" w:themeColor="text1"/>
          <w:szCs w:val="22"/>
          <w:lang w:val="en-GB"/>
        </w:rPr>
        <w:t xml:space="preserve"> </w:t>
      </w:r>
      <w:r w:rsidRPr="00190B50">
        <w:rPr>
          <w:rFonts w:asciiTheme="minorHAnsi" w:hAnsiTheme="minorHAnsi" w:cstheme="minorHAnsi"/>
          <w:snapToGrid w:val="0"/>
          <w:color w:val="000000" w:themeColor="text1"/>
          <w:szCs w:val="22"/>
          <w:highlight w:val="lightGray"/>
          <w:lang w:val="en-GB"/>
        </w:rPr>
        <w:t>([write figure in words])</w:t>
      </w:r>
      <w:r w:rsidRPr="00190B50">
        <w:rPr>
          <w:rFonts w:asciiTheme="minorHAnsi" w:hAnsiTheme="minorHAnsi" w:cstheme="minorHAnsi"/>
          <w:snapToGrid w:val="0"/>
          <w:color w:val="000000" w:themeColor="text1"/>
          <w:szCs w:val="22"/>
          <w:lang w:val="en-GB"/>
        </w:rPr>
        <w:t xml:space="preserve"> days after IOM’s receipt and approval of the invoice. </w:t>
      </w:r>
      <w:bookmarkStart w:id="10" w:name="_Hlk67086990"/>
      <w:bookmarkEnd w:id="8"/>
      <w:bookmarkEnd w:id="9"/>
    </w:p>
    <w:p w14:paraId="3DF00BDF" w14:textId="77777777" w:rsidR="00190B50" w:rsidRPr="00190B50" w:rsidRDefault="00190B50" w:rsidP="00190B50">
      <w:pPr>
        <w:pStyle w:val="BodyText"/>
        <w:tabs>
          <w:tab w:val="left" w:pos="720"/>
        </w:tabs>
        <w:spacing w:line="23" w:lineRule="atLeast"/>
        <w:ind w:left="720" w:hanging="720"/>
        <w:jc w:val="both"/>
        <w:rPr>
          <w:rFonts w:asciiTheme="minorHAnsi" w:hAnsiTheme="minorHAnsi" w:cstheme="minorHAnsi"/>
          <w:snapToGrid w:val="0"/>
          <w:color w:val="000000" w:themeColor="text1"/>
          <w:szCs w:val="22"/>
          <w:highlight w:val="yellow"/>
          <w:lang w:val="en-GB"/>
        </w:rPr>
      </w:pPr>
    </w:p>
    <w:p w14:paraId="7F038F50" w14:textId="2D129BCE" w:rsidR="00CF3CE5" w:rsidRPr="00BA2C4B" w:rsidRDefault="00CF3CE5" w:rsidP="00190B50">
      <w:pPr>
        <w:pStyle w:val="BodyText"/>
        <w:numPr>
          <w:ilvl w:val="1"/>
          <w:numId w:val="24"/>
        </w:numPr>
        <w:tabs>
          <w:tab w:val="left" w:pos="720"/>
        </w:tabs>
        <w:spacing w:line="23" w:lineRule="atLeast"/>
        <w:ind w:left="720"/>
        <w:jc w:val="both"/>
        <w:rPr>
          <w:rFonts w:asciiTheme="minorHAnsi" w:hAnsiTheme="minorHAnsi" w:cstheme="minorHAnsi"/>
          <w:snapToGrid w:val="0"/>
          <w:color w:val="000000" w:themeColor="text1"/>
          <w:szCs w:val="22"/>
          <w:lang w:val="en-GB"/>
        </w:rPr>
      </w:pPr>
      <w:r w:rsidRPr="00BA2C4B">
        <w:rPr>
          <w:rFonts w:asciiTheme="minorHAnsi" w:hAnsiTheme="minorHAnsi" w:cstheme="minorHAnsi"/>
          <w:snapToGrid w:val="0"/>
          <w:color w:val="000000" w:themeColor="text1"/>
          <w:szCs w:val="22"/>
          <w:lang w:val="en-GB"/>
        </w:rPr>
        <w:t xml:space="preserve">Payment shall be made in </w:t>
      </w:r>
      <w:r w:rsidRPr="00BA2C4B">
        <w:rPr>
          <w:rFonts w:asciiTheme="minorHAnsi" w:hAnsiTheme="minorHAnsi" w:cstheme="minorHAnsi"/>
          <w:snapToGrid w:val="0"/>
          <w:color w:val="000000" w:themeColor="text1"/>
          <w:szCs w:val="22"/>
          <w:highlight w:val="lightGray"/>
          <w:lang w:val="en-GB"/>
        </w:rPr>
        <w:t>[Currency code]</w:t>
      </w:r>
      <w:r w:rsidRPr="00BA2C4B">
        <w:rPr>
          <w:rFonts w:asciiTheme="minorHAnsi" w:hAnsiTheme="minorHAnsi" w:cstheme="minorHAnsi"/>
          <w:snapToGrid w:val="0"/>
          <w:color w:val="000000" w:themeColor="text1"/>
          <w:szCs w:val="22"/>
          <w:lang w:val="en-GB"/>
        </w:rPr>
        <w:t xml:space="preserve"> </w:t>
      </w:r>
      <w:bookmarkStart w:id="11" w:name="_Hlk67089769"/>
      <w:r w:rsidRPr="00BA2C4B">
        <w:rPr>
          <w:rFonts w:asciiTheme="minorHAnsi" w:hAnsiTheme="minorHAnsi" w:cstheme="minorHAnsi"/>
          <w:snapToGrid w:val="0"/>
          <w:color w:val="000000" w:themeColor="text1"/>
          <w:szCs w:val="22"/>
          <w:lang w:val="en-GB"/>
        </w:rPr>
        <w:t xml:space="preserve">by </w:t>
      </w:r>
      <w:r w:rsidRPr="00BA2C4B">
        <w:rPr>
          <w:rFonts w:asciiTheme="minorHAnsi" w:hAnsiTheme="minorHAnsi" w:cstheme="minorHAnsi"/>
          <w:snapToGrid w:val="0"/>
          <w:color w:val="000000" w:themeColor="text1"/>
          <w:szCs w:val="22"/>
          <w:highlight w:val="lightGray"/>
          <w:lang w:val="en-GB"/>
        </w:rPr>
        <w:t>[bank transfer]</w:t>
      </w:r>
      <w:r w:rsidRPr="00BA2C4B">
        <w:rPr>
          <w:rFonts w:asciiTheme="minorHAnsi" w:hAnsiTheme="minorHAnsi" w:cstheme="minorHAnsi"/>
          <w:snapToGrid w:val="0"/>
          <w:color w:val="000000" w:themeColor="text1"/>
          <w:szCs w:val="22"/>
          <w:lang w:val="en-GB"/>
        </w:rPr>
        <w:t xml:space="preserve"> </w:t>
      </w:r>
      <w:bookmarkStart w:id="12" w:name="_Hlk68535698"/>
      <w:r w:rsidRPr="00BA2C4B">
        <w:rPr>
          <w:rFonts w:asciiTheme="minorHAnsi" w:hAnsiTheme="minorHAnsi" w:cstheme="minorHAnsi"/>
          <w:snapToGrid w:val="0"/>
          <w:color w:val="000000" w:themeColor="text1"/>
          <w:szCs w:val="22"/>
          <w:lang w:val="en-GB"/>
        </w:rPr>
        <w:t xml:space="preserve">to the following bank account: </w:t>
      </w:r>
    </w:p>
    <w:p w14:paraId="705922D5" w14:textId="77777777" w:rsidR="00714068" w:rsidRPr="00BA2C4B" w:rsidRDefault="00714068" w:rsidP="00CF3CE5">
      <w:pPr>
        <w:pStyle w:val="BodyText"/>
        <w:tabs>
          <w:tab w:val="left" w:pos="720"/>
        </w:tabs>
        <w:spacing w:line="23" w:lineRule="atLeast"/>
        <w:ind w:left="720" w:hanging="693"/>
        <w:jc w:val="both"/>
        <w:rPr>
          <w:rFonts w:asciiTheme="minorHAnsi" w:hAnsiTheme="minorHAnsi" w:cstheme="minorHAnsi"/>
          <w:snapToGrid w:val="0"/>
          <w:color w:val="0000FF"/>
          <w:szCs w:val="22"/>
          <w:lang w:val="en-GB"/>
        </w:rPr>
      </w:pPr>
      <w:bookmarkStart w:id="13" w:name="_Hlk68538092"/>
    </w:p>
    <w:tbl>
      <w:tblPr>
        <w:tblStyle w:val="TableGrid"/>
        <w:tblW w:w="77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7"/>
        <w:gridCol w:w="3874"/>
      </w:tblGrid>
      <w:tr w:rsidR="00714068" w:rsidRPr="00EB0D53" w14:paraId="5EBCC4C2" w14:textId="77777777" w:rsidTr="00714068">
        <w:trPr>
          <w:trHeight w:val="324"/>
          <w:jc w:val="center"/>
        </w:trPr>
        <w:tc>
          <w:tcPr>
            <w:tcW w:w="3887" w:type="dxa"/>
          </w:tcPr>
          <w:p w14:paraId="2B733968" w14:textId="77777777" w:rsidR="00714068" w:rsidRPr="00EA6277" w:rsidRDefault="00714068" w:rsidP="00D02E1C">
            <w:pPr>
              <w:tabs>
                <w:tab w:val="left" w:pos="720"/>
              </w:tabs>
              <w:spacing w:line="23" w:lineRule="atLeast"/>
              <w:jc w:val="both"/>
              <w:rPr>
                <w:rFonts w:asciiTheme="minorHAnsi" w:hAnsiTheme="minorHAnsi" w:cstheme="minorHAnsi"/>
                <w:sz w:val="22"/>
                <w:lang w:val="en-GB"/>
              </w:rPr>
            </w:pPr>
            <w:bookmarkStart w:id="14" w:name="_Hlk68536403"/>
            <w:bookmarkStart w:id="15" w:name="_Hlk68538594"/>
            <w:bookmarkEnd w:id="10"/>
            <w:bookmarkEnd w:id="11"/>
            <w:r w:rsidRPr="00EA6277">
              <w:rPr>
                <w:rFonts w:asciiTheme="minorHAnsi" w:hAnsiTheme="minorHAnsi" w:cstheme="minorHAnsi"/>
                <w:sz w:val="22"/>
                <w:lang w:val="en-GB"/>
              </w:rPr>
              <w:t xml:space="preserve">Bank Name: </w:t>
            </w:r>
          </w:p>
        </w:tc>
        <w:tc>
          <w:tcPr>
            <w:tcW w:w="3874" w:type="dxa"/>
          </w:tcPr>
          <w:p w14:paraId="7E6E0B84" w14:textId="77777777" w:rsidR="00714068" w:rsidRPr="00EB0D53" w:rsidRDefault="00714068" w:rsidP="00D02E1C">
            <w:pPr>
              <w:tabs>
                <w:tab w:val="left" w:pos="720"/>
              </w:tabs>
              <w:spacing w:line="23" w:lineRule="atLeast"/>
              <w:jc w:val="both"/>
              <w:rPr>
                <w:rFonts w:asciiTheme="minorHAnsi" w:hAnsiTheme="minorHAnsi" w:cstheme="minorHAnsi"/>
                <w:szCs w:val="22"/>
                <w:lang w:val="en-GB"/>
              </w:rPr>
            </w:pPr>
          </w:p>
        </w:tc>
      </w:tr>
      <w:tr w:rsidR="00714068" w:rsidRPr="00EB0D53" w14:paraId="3628C2C9" w14:textId="77777777" w:rsidTr="00714068">
        <w:trPr>
          <w:trHeight w:val="335"/>
          <w:jc w:val="center"/>
        </w:trPr>
        <w:tc>
          <w:tcPr>
            <w:tcW w:w="3887" w:type="dxa"/>
          </w:tcPr>
          <w:p w14:paraId="0AD51F6C" w14:textId="77777777" w:rsidR="00714068" w:rsidRPr="00EA6277" w:rsidRDefault="00714068" w:rsidP="00D02E1C">
            <w:pPr>
              <w:tabs>
                <w:tab w:val="left" w:pos="720"/>
              </w:tabs>
              <w:spacing w:line="23" w:lineRule="atLeast"/>
              <w:jc w:val="both"/>
              <w:rPr>
                <w:rFonts w:asciiTheme="minorHAnsi" w:hAnsiTheme="minorHAnsi" w:cstheme="minorHAnsi"/>
                <w:sz w:val="22"/>
                <w:lang w:val="en-GB"/>
              </w:rPr>
            </w:pPr>
            <w:r w:rsidRPr="00EA6277">
              <w:rPr>
                <w:rFonts w:asciiTheme="minorHAnsi" w:hAnsiTheme="minorHAnsi" w:cstheme="minorHAnsi"/>
                <w:sz w:val="22"/>
                <w:lang w:val="en-GB"/>
              </w:rPr>
              <w:t>Bank Branch:</w:t>
            </w:r>
          </w:p>
        </w:tc>
        <w:tc>
          <w:tcPr>
            <w:tcW w:w="3874" w:type="dxa"/>
          </w:tcPr>
          <w:p w14:paraId="2D2316A7" w14:textId="77777777" w:rsidR="00714068" w:rsidRPr="00EB0D53" w:rsidRDefault="00714068" w:rsidP="00D02E1C">
            <w:pPr>
              <w:tabs>
                <w:tab w:val="left" w:pos="720"/>
              </w:tabs>
              <w:spacing w:line="23" w:lineRule="atLeast"/>
              <w:jc w:val="both"/>
              <w:rPr>
                <w:rFonts w:asciiTheme="minorHAnsi" w:hAnsiTheme="minorHAnsi" w:cstheme="minorHAnsi"/>
                <w:szCs w:val="22"/>
                <w:lang w:val="en-GB"/>
              </w:rPr>
            </w:pPr>
          </w:p>
        </w:tc>
      </w:tr>
      <w:tr w:rsidR="00714068" w:rsidRPr="00EB0D53" w14:paraId="0BA9391F" w14:textId="77777777" w:rsidTr="00714068">
        <w:trPr>
          <w:trHeight w:val="324"/>
          <w:jc w:val="center"/>
        </w:trPr>
        <w:tc>
          <w:tcPr>
            <w:tcW w:w="3887" w:type="dxa"/>
          </w:tcPr>
          <w:p w14:paraId="54C562BF" w14:textId="77777777" w:rsidR="00714068" w:rsidRPr="00EA6277" w:rsidRDefault="00714068" w:rsidP="00D02E1C">
            <w:pPr>
              <w:tabs>
                <w:tab w:val="left" w:pos="720"/>
              </w:tabs>
              <w:spacing w:line="23" w:lineRule="atLeast"/>
              <w:jc w:val="both"/>
              <w:rPr>
                <w:rFonts w:asciiTheme="minorHAnsi" w:hAnsiTheme="minorHAnsi" w:cstheme="minorHAnsi"/>
                <w:sz w:val="22"/>
                <w:lang w:val="en-GB"/>
              </w:rPr>
            </w:pPr>
            <w:r w:rsidRPr="00EA6277">
              <w:rPr>
                <w:rFonts w:asciiTheme="minorHAnsi" w:hAnsiTheme="minorHAnsi" w:cstheme="minorHAnsi"/>
                <w:sz w:val="22"/>
                <w:lang w:val="en-GB"/>
              </w:rPr>
              <w:t xml:space="preserve">Bank Account Name: </w:t>
            </w:r>
          </w:p>
        </w:tc>
        <w:tc>
          <w:tcPr>
            <w:tcW w:w="3874" w:type="dxa"/>
          </w:tcPr>
          <w:p w14:paraId="336A2F66" w14:textId="77777777" w:rsidR="00714068" w:rsidRPr="00EB0D53" w:rsidRDefault="00714068" w:rsidP="00D02E1C">
            <w:pPr>
              <w:tabs>
                <w:tab w:val="left" w:pos="720"/>
              </w:tabs>
              <w:spacing w:line="23" w:lineRule="atLeast"/>
              <w:jc w:val="both"/>
              <w:rPr>
                <w:rFonts w:asciiTheme="minorHAnsi" w:hAnsiTheme="minorHAnsi" w:cstheme="minorHAnsi"/>
                <w:szCs w:val="22"/>
                <w:lang w:val="en-GB"/>
              </w:rPr>
            </w:pPr>
          </w:p>
        </w:tc>
      </w:tr>
      <w:tr w:rsidR="00714068" w:rsidRPr="00EB0D53" w14:paraId="7826A9CA" w14:textId="77777777" w:rsidTr="00714068">
        <w:trPr>
          <w:trHeight w:val="324"/>
          <w:jc w:val="center"/>
        </w:trPr>
        <w:tc>
          <w:tcPr>
            <w:tcW w:w="3887" w:type="dxa"/>
          </w:tcPr>
          <w:p w14:paraId="7600FE4D" w14:textId="77777777" w:rsidR="00714068" w:rsidRPr="00EA6277" w:rsidRDefault="00714068" w:rsidP="00D02E1C">
            <w:pPr>
              <w:tabs>
                <w:tab w:val="left" w:pos="720"/>
              </w:tabs>
              <w:spacing w:line="23" w:lineRule="atLeast"/>
              <w:jc w:val="both"/>
              <w:rPr>
                <w:rFonts w:asciiTheme="minorHAnsi" w:hAnsiTheme="minorHAnsi" w:cstheme="minorHAnsi"/>
                <w:sz w:val="22"/>
                <w:lang w:val="en-GB"/>
              </w:rPr>
            </w:pPr>
            <w:r w:rsidRPr="00EA6277">
              <w:rPr>
                <w:rFonts w:asciiTheme="minorHAnsi" w:hAnsiTheme="minorHAnsi" w:cstheme="minorHAnsi"/>
                <w:sz w:val="22"/>
                <w:lang w:val="en-GB"/>
              </w:rPr>
              <w:t xml:space="preserve">Bank Account Number: </w:t>
            </w:r>
          </w:p>
        </w:tc>
        <w:tc>
          <w:tcPr>
            <w:tcW w:w="3874" w:type="dxa"/>
          </w:tcPr>
          <w:p w14:paraId="1F28B7FA" w14:textId="77777777" w:rsidR="00714068" w:rsidRPr="00EB0D53" w:rsidRDefault="00714068" w:rsidP="00D02E1C">
            <w:pPr>
              <w:tabs>
                <w:tab w:val="left" w:pos="720"/>
              </w:tabs>
              <w:spacing w:line="23" w:lineRule="atLeast"/>
              <w:jc w:val="both"/>
              <w:rPr>
                <w:rFonts w:asciiTheme="minorHAnsi" w:hAnsiTheme="minorHAnsi" w:cstheme="minorHAnsi"/>
                <w:szCs w:val="22"/>
                <w:lang w:val="en-GB"/>
              </w:rPr>
            </w:pPr>
          </w:p>
        </w:tc>
      </w:tr>
      <w:tr w:rsidR="00714068" w:rsidRPr="00EB0D53" w14:paraId="739E6210" w14:textId="77777777" w:rsidTr="00714068">
        <w:trPr>
          <w:trHeight w:val="324"/>
          <w:jc w:val="center"/>
        </w:trPr>
        <w:tc>
          <w:tcPr>
            <w:tcW w:w="3887" w:type="dxa"/>
          </w:tcPr>
          <w:p w14:paraId="7E4C9E85" w14:textId="77777777" w:rsidR="00714068" w:rsidRPr="00EA6277" w:rsidRDefault="00714068" w:rsidP="00D02E1C">
            <w:pPr>
              <w:tabs>
                <w:tab w:val="left" w:pos="720"/>
              </w:tabs>
              <w:spacing w:line="23" w:lineRule="atLeast"/>
              <w:jc w:val="both"/>
              <w:rPr>
                <w:rFonts w:asciiTheme="minorHAnsi" w:hAnsiTheme="minorHAnsi" w:cstheme="minorHAnsi"/>
                <w:sz w:val="22"/>
                <w:lang w:val="en-GB"/>
              </w:rPr>
            </w:pPr>
            <w:r w:rsidRPr="00EA6277">
              <w:rPr>
                <w:rFonts w:asciiTheme="minorHAnsi" w:hAnsiTheme="minorHAnsi" w:cstheme="minorHAnsi"/>
                <w:sz w:val="22"/>
                <w:lang w:val="en-GB"/>
              </w:rPr>
              <w:t xml:space="preserve">Swift Code: </w:t>
            </w:r>
          </w:p>
        </w:tc>
        <w:tc>
          <w:tcPr>
            <w:tcW w:w="3874" w:type="dxa"/>
          </w:tcPr>
          <w:p w14:paraId="5C6A4322" w14:textId="77777777" w:rsidR="00714068" w:rsidRPr="00EB0D53" w:rsidRDefault="00714068" w:rsidP="00D02E1C">
            <w:pPr>
              <w:tabs>
                <w:tab w:val="left" w:pos="720"/>
              </w:tabs>
              <w:spacing w:line="23" w:lineRule="atLeast"/>
              <w:jc w:val="both"/>
              <w:rPr>
                <w:rFonts w:asciiTheme="minorHAnsi" w:hAnsiTheme="minorHAnsi" w:cstheme="minorHAnsi"/>
                <w:szCs w:val="22"/>
                <w:lang w:val="en-GB"/>
              </w:rPr>
            </w:pPr>
          </w:p>
        </w:tc>
      </w:tr>
      <w:tr w:rsidR="00714068" w:rsidRPr="00EB0D53" w14:paraId="27D3B49E" w14:textId="77777777" w:rsidTr="00714068">
        <w:trPr>
          <w:trHeight w:val="335"/>
          <w:jc w:val="center"/>
        </w:trPr>
        <w:tc>
          <w:tcPr>
            <w:tcW w:w="3887" w:type="dxa"/>
          </w:tcPr>
          <w:p w14:paraId="1E25038A" w14:textId="77777777" w:rsidR="00714068" w:rsidRPr="00EA6277" w:rsidRDefault="00714068" w:rsidP="00D02E1C">
            <w:pPr>
              <w:tabs>
                <w:tab w:val="left" w:pos="720"/>
              </w:tabs>
              <w:spacing w:line="23" w:lineRule="atLeast"/>
              <w:jc w:val="both"/>
              <w:rPr>
                <w:rFonts w:asciiTheme="minorHAnsi" w:hAnsiTheme="minorHAnsi" w:cstheme="minorHAnsi"/>
                <w:sz w:val="22"/>
                <w:lang w:val="en-GB"/>
              </w:rPr>
            </w:pPr>
            <w:r w:rsidRPr="00EA6277">
              <w:rPr>
                <w:rFonts w:asciiTheme="minorHAnsi" w:hAnsiTheme="minorHAnsi" w:cstheme="minorHAnsi"/>
                <w:sz w:val="22"/>
                <w:lang w:val="en-GB"/>
              </w:rPr>
              <w:t xml:space="preserve">IBAN Number: </w:t>
            </w:r>
          </w:p>
        </w:tc>
        <w:tc>
          <w:tcPr>
            <w:tcW w:w="3874" w:type="dxa"/>
          </w:tcPr>
          <w:p w14:paraId="0D058533" w14:textId="77777777" w:rsidR="00714068" w:rsidRPr="00EB0D53" w:rsidRDefault="00714068" w:rsidP="00D02E1C">
            <w:pPr>
              <w:tabs>
                <w:tab w:val="left" w:pos="720"/>
              </w:tabs>
              <w:spacing w:line="23" w:lineRule="atLeast"/>
              <w:jc w:val="both"/>
              <w:rPr>
                <w:rFonts w:asciiTheme="minorHAnsi" w:hAnsiTheme="minorHAnsi" w:cstheme="minorHAnsi"/>
                <w:szCs w:val="22"/>
                <w:lang w:val="en-GB"/>
              </w:rPr>
            </w:pPr>
          </w:p>
        </w:tc>
      </w:tr>
      <w:bookmarkEnd w:id="12"/>
      <w:bookmarkEnd w:id="13"/>
      <w:bookmarkEnd w:id="14"/>
    </w:tbl>
    <w:p w14:paraId="4865D268" w14:textId="77777777" w:rsidR="00F53BF9" w:rsidRDefault="00F53BF9" w:rsidP="00F53BF9">
      <w:pPr>
        <w:pStyle w:val="BodyText"/>
        <w:tabs>
          <w:tab w:val="left" w:pos="1134"/>
        </w:tabs>
        <w:spacing w:line="23" w:lineRule="atLeast"/>
        <w:ind w:left="567" w:hanging="567"/>
        <w:jc w:val="both"/>
        <w:rPr>
          <w:rFonts w:asciiTheme="minorHAnsi" w:hAnsiTheme="minorHAnsi" w:cstheme="minorHAnsi"/>
          <w:i/>
          <w:snapToGrid w:val="0"/>
          <w:color w:val="000000"/>
          <w:szCs w:val="22"/>
          <w:lang w:val="en-GB"/>
        </w:rPr>
      </w:pPr>
    </w:p>
    <w:p w14:paraId="4CE16A54" w14:textId="1774DA9B" w:rsidR="006A3F27" w:rsidRDefault="006A3F27" w:rsidP="006A3F27">
      <w:pPr>
        <w:pStyle w:val="BodyText"/>
        <w:tabs>
          <w:tab w:val="left" w:pos="720"/>
        </w:tabs>
        <w:spacing w:line="23" w:lineRule="atLeast"/>
        <w:ind w:left="720" w:hanging="720"/>
        <w:jc w:val="both"/>
        <w:rPr>
          <w:rFonts w:asciiTheme="minorHAnsi" w:hAnsiTheme="minorHAnsi" w:cstheme="minorHAnsi"/>
          <w:iCs/>
          <w:snapToGrid w:val="0"/>
          <w:color w:val="000000"/>
          <w:szCs w:val="22"/>
          <w:lang w:val="en-PH"/>
        </w:rPr>
      </w:pPr>
      <w:r w:rsidRPr="006B6A1A">
        <w:rPr>
          <w:rFonts w:asciiTheme="minorHAnsi" w:hAnsiTheme="minorHAnsi" w:cstheme="minorHAnsi"/>
          <w:iCs/>
          <w:snapToGrid w:val="0"/>
          <w:color w:val="000000"/>
          <w:szCs w:val="22"/>
          <w:lang w:val="en-PH"/>
        </w:rPr>
        <w:tab/>
      </w:r>
      <w:bookmarkStart w:id="16" w:name="_Hlk152615116"/>
      <w:r w:rsidRPr="006B6A1A">
        <w:rPr>
          <w:rFonts w:asciiTheme="minorHAnsi" w:hAnsiTheme="minorHAnsi" w:cstheme="minorHAnsi"/>
          <w:iCs/>
          <w:snapToGrid w:val="0"/>
          <w:color w:val="000000"/>
          <w:szCs w:val="22"/>
          <w:lang w:val="en-PH"/>
        </w:rPr>
        <w:t>Any change to the bank account shall be formalized by an amendment to this Agreement.</w:t>
      </w:r>
      <w:bookmarkEnd w:id="16"/>
    </w:p>
    <w:p w14:paraId="2112485B" w14:textId="77777777" w:rsidR="006A3F27" w:rsidRPr="006B6A1A" w:rsidRDefault="006A3F27" w:rsidP="006B6A1A">
      <w:pPr>
        <w:pStyle w:val="BodyText"/>
        <w:tabs>
          <w:tab w:val="left" w:pos="720"/>
        </w:tabs>
        <w:spacing w:line="23" w:lineRule="atLeast"/>
        <w:ind w:left="720" w:hanging="720"/>
        <w:jc w:val="both"/>
        <w:rPr>
          <w:rFonts w:asciiTheme="minorHAnsi" w:hAnsiTheme="minorHAnsi" w:cstheme="minorHAnsi"/>
          <w:iCs/>
          <w:snapToGrid w:val="0"/>
          <w:color w:val="000000"/>
          <w:szCs w:val="22"/>
          <w:lang w:val="en-PH"/>
        </w:rPr>
      </w:pPr>
    </w:p>
    <w:bookmarkEnd w:id="15"/>
    <w:p w14:paraId="0545B282" w14:textId="5BBC7D5D" w:rsidR="00F53BF9" w:rsidRPr="001008A3" w:rsidRDefault="00F53BF9" w:rsidP="00F53BF9">
      <w:pPr>
        <w:pStyle w:val="BodyText"/>
        <w:tabs>
          <w:tab w:val="left" w:pos="720"/>
        </w:tabs>
        <w:spacing w:line="23" w:lineRule="atLeast"/>
        <w:ind w:left="720" w:hanging="693"/>
        <w:jc w:val="both"/>
        <w:rPr>
          <w:rFonts w:asciiTheme="minorHAnsi" w:hAnsiTheme="minorHAnsi" w:cstheme="minorHAnsi"/>
          <w:szCs w:val="22"/>
          <w:lang w:val="en-GB"/>
        </w:rPr>
      </w:pPr>
      <w:r w:rsidRPr="001008A3">
        <w:rPr>
          <w:rFonts w:asciiTheme="minorHAnsi" w:hAnsiTheme="minorHAnsi" w:cstheme="minorHAnsi"/>
          <w:szCs w:val="22"/>
          <w:lang w:val="en-GB"/>
        </w:rPr>
        <w:t>3.</w:t>
      </w:r>
      <w:r w:rsidR="00E77B69">
        <w:rPr>
          <w:rFonts w:asciiTheme="minorHAnsi" w:hAnsiTheme="minorHAnsi" w:cstheme="minorHAnsi"/>
          <w:szCs w:val="22"/>
          <w:lang w:val="en-GB"/>
        </w:rPr>
        <w:t>5</w:t>
      </w:r>
      <w:r w:rsidRPr="001008A3">
        <w:rPr>
          <w:rFonts w:asciiTheme="minorHAnsi" w:hAnsiTheme="minorHAnsi" w:cstheme="minorHAnsi"/>
          <w:szCs w:val="22"/>
          <w:lang w:val="en-GB"/>
        </w:rPr>
        <w:tab/>
        <w:t>The Service Provider shall be responsible for the payment of all taxes, duties, levies</w:t>
      </w:r>
      <w:r w:rsidR="006D54EA">
        <w:rPr>
          <w:rFonts w:asciiTheme="minorHAnsi" w:hAnsiTheme="minorHAnsi" w:cstheme="minorHAnsi"/>
          <w:szCs w:val="22"/>
          <w:lang w:val="en-GB"/>
        </w:rPr>
        <w:t>,</w:t>
      </w:r>
      <w:r w:rsidRPr="001008A3">
        <w:rPr>
          <w:rFonts w:asciiTheme="minorHAnsi" w:hAnsiTheme="minorHAnsi" w:cstheme="minorHAnsi"/>
          <w:szCs w:val="22"/>
          <w:lang w:val="en-GB"/>
        </w:rPr>
        <w:t xml:space="preserve"> and charges assessed on the Service Provider in connection with this Agreement. </w:t>
      </w:r>
    </w:p>
    <w:p w14:paraId="5DDDC6B8" w14:textId="77777777" w:rsidR="00F53BF9" w:rsidRPr="001008A3" w:rsidRDefault="00F53BF9" w:rsidP="00F53BF9">
      <w:pPr>
        <w:pStyle w:val="BodyText"/>
        <w:tabs>
          <w:tab w:val="left" w:pos="720"/>
        </w:tabs>
        <w:spacing w:line="23" w:lineRule="atLeast"/>
        <w:ind w:left="720" w:hanging="693"/>
        <w:jc w:val="both"/>
        <w:rPr>
          <w:rFonts w:asciiTheme="minorHAnsi" w:hAnsiTheme="minorHAnsi" w:cstheme="minorHAnsi"/>
          <w:szCs w:val="22"/>
          <w:lang w:val="en-GB"/>
        </w:rPr>
      </w:pPr>
    </w:p>
    <w:p w14:paraId="201D621A" w14:textId="67BA7CEE" w:rsidR="00F53BF9" w:rsidRPr="001008A3" w:rsidRDefault="00F53BF9" w:rsidP="00F53BF9">
      <w:pPr>
        <w:pStyle w:val="BodyText"/>
        <w:tabs>
          <w:tab w:val="left" w:pos="720"/>
        </w:tabs>
        <w:spacing w:line="23" w:lineRule="atLeast"/>
        <w:ind w:left="720" w:hanging="693"/>
        <w:jc w:val="both"/>
        <w:rPr>
          <w:rFonts w:asciiTheme="minorHAnsi" w:hAnsiTheme="minorHAnsi" w:cstheme="minorHAnsi"/>
          <w:szCs w:val="22"/>
          <w:lang w:val="en-GB"/>
        </w:rPr>
      </w:pPr>
      <w:r w:rsidRPr="001008A3">
        <w:rPr>
          <w:rFonts w:asciiTheme="minorHAnsi" w:hAnsiTheme="minorHAnsi" w:cstheme="minorHAnsi"/>
          <w:szCs w:val="22"/>
          <w:lang w:val="en-GB"/>
        </w:rPr>
        <w:lastRenderedPageBreak/>
        <w:t>3.</w:t>
      </w:r>
      <w:r w:rsidR="00E77B69">
        <w:rPr>
          <w:rFonts w:asciiTheme="minorHAnsi" w:hAnsiTheme="minorHAnsi" w:cstheme="minorHAnsi"/>
          <w:szCs w:val="22"/>
          <w:lang w:val="en-GB"/>
        </w:rPr>
        <w:t>6</w:t>
      </w:r>
      <w:r w:rsidRPr="00683EE7">
        <w:rPr>
          <w:rFonts w:asciiTheme="minorHAnsi" w:hAnsiTheme="minorHAnsi" w:cstheme="minorHAnsi"/>
          <w:szCs w:val="22"/>
          <w:lang w:val="en-PH"/>
        </w:rPr>
        <w:tab/>
      </w:r>
      <w:r w:rsidRPr="001008A3">
        <w:rPr>
          <w:rFonts w:asciiTheme="minorHAnsi" w:hAnsiTheme="minorHAnsi" w:cstheme="minorHAnsi"/>
          <w:szCs w:val="22"/>
          <w:lang w:val="en-GB"/>
        </w:rPr>
        <w:t xml:space="preserve">IOM shall be entitled, without prejudice to any other rights or remedies it may have, to withhold payment of part or </w:t>
      </w:r>
      <w:proofErr w:type="gramStart"/>
      <w:r w:rsidRPr="001008A3">
        <w:rPr>
          <w:rFonts w:asciiTheme="minorHAnsi" w:hAnsiTheme="minorHAnsi" w:cstheme="minorHAnsi"/>
          <w:szCs w:val="22"/>
          <w:lang w:val="en-GB"/>
        </w:rPr>
        <w:t>all of</w:t>
      </w:r>
      <w:proofErr w:type="gramEnd"/>
      <w:r w:rsidRPr="001008A3">
        <w:rPr>
          <w:rFonts w:asciiTheme="minorHAnsi" w:hAnsiTheme="minorHAnsi" w:cstheme="minorHAnsi"/>
          <w:szCs w:val="22"/>
          <w:lang w:val="en-GB"/>
        </w:rPr>
        <w:t xml:space="preserve"> the Service Fee until the Service Provider has completed to the satisfaction of IOM the Services to which those payments relate. </w:t>
      </w:r>
      <w:bookmarkStart w:id="17" w:name="_Hlk186577"/>
      <w:bookmarkEnd w:id="17"/>
      <w:r w:rsidRPr="001008A3">
        <w:rPr>
          <w:rFonts w:asciiTheme="minorHAnsi" w:hAnsiTheme="minorHAnsi" w:cstheme="minorHAnsi"/>
          <w:szCs w:val="22"/>
          <w:lang w:val="en-GB"/>
        </w:rPr>
        <w:t xml:space="preserve"> </w:t>
      </w:r>
    </w:p>
    <w:p w14:paraId="3B06FF71" w14:textId="77777777" w:rsidR="003153FD" w:rsidRPr="001008A3" w:rsidRDefault="003153FD" w:rsidP="003153FD">
      <w:pPr>
        <w:pStyle w:val="BodyText"/>
        <w:spacing w:line="23" w:lineRule="atLeast"/>
        <w:ind w:left="1440" w:hanging="720"/>
        <w:jc w:val="both"/>
        <w:rPr>
          <w:rFonts w:asciiTheme="minorHAnsi" w:hAnsiTheme="minorHAnsi" w:cstheme="minorHAnsi"/>
          <w:snapToGrid w:val="0"/>
          <w:szCs w:val="22"/>
          <w:lang w:val="en-GB"/>
        </w:rPr>
      </w:pPr>
    </w:p>
    <w:p w14:paraId="62C5D5B9" w14:textId="01822963" w:rsidR="006D54EA" w:rsidRDefault="006D54EA" w:rsidP="003153FD">
      <w:pPr>
        <w:pStyle w:val="Article1"/>
        <w:numPr>
          <w:ilvl w:val="0"/>
          <w:numId w:val="24"/>
        </w:numPr>
        <w:tabs>
          <w:tab w:val="clear" w:pos="567"/>
          <w:tab w:val="left" w:pos="360"/>
        </w:tabs>
        <w:spacing w:line="23" w:lineRule="atLeast"/>
        <w:ind w:left="360"/>
        <w:rPr>
          <w:rFonts w:asciiTheme="minorHAnsi" w:hAnsiTheme="minorHAnsi" w:cstheme="minorHAnsi"/>
        </w:rPr>
      </w:pPr>
      <w:bookmarkStart w:id="18" w:name="_Hlk140826561"/>
      <w:bookmarkStart w:id="19" w:name="_Hlk140928958"/>
      <w:r>
        <w:rPr>
          <w:rFonts w:asciiTheme="minorHAnsi" w:hAnsiTheme="minorHAnsi" w:cstheme="minorHAnsi"/>
        </w:rPr>
        <w:t xml:space="preserve">Advance Payment Bank Guarantee and Performance Security </w:t>
      </w:r>
    </w:p>
    <w:p w14:paraId="797A799A" w14:textId="332D123A" w:rsidR="006D54EA" w:rsidRDefault="006D54EA" w:rsidP="006D54EA">
      <w:pPr>
        <w:pStyle w:val="Article1"/>
        <w:tabs>
          <w:tab w:val="clear" w:pos="567"/>
          <w:tab w:val="left" w:pos="360"/>
        </w:tabs>
        <w:spacing w:line="23" w:lineRule="atLeast"/>
        <w:ind w:left="0" w:firstLine="0"/>
        <w:rPr>
          <w:rFonts w:asciiTheme="minorHAnsi" w:hAnsiTheme="minorHAnsi" w:cstheme="minorHAnsi"/>
        </w:rPr>
      </w:pPr>
    </w:p>
    <w:p w14:paraId="08205554" w14:textId="1B6B001A" w:rsidR="006D54EA" w:rsidRPr="00C37C75" w:rsidRDefault="006D54EA" w:rsidP="006B6A1A">
      <w:pPr>
        <w:pStyle w:val="Article1"/>
        <w:tabs>
          <w:tab w:val="clear" w:pos="567"/>
          <w:tab w:val="left" w:pos="720"/>
        </w:tabs>
        <w:spacing w:line="23" w:lineRule="atLeast"/>
        <w:ind w:left="720" w:hanging="720"/>
        <w:rPr>
          <w:rFonts w:asciiTheme="minorHAnsi" w:hAnsiTheme="minorHAnsi" w:cstheme="minorHAnsi"/>
          <w:b w:val="0"/>
          <w:bCs w:val="0"/>
          <w:lang w:val="en-US"/>
        </w:rPr>
      </w:pPr>
      <w:r>
        <w:rPr>
          <w:rFonts w:asciiTheme="minorHAnsi" w:hAnsiTheme="minorHAnsi" w:cstheme="minorHAnsi"/>
          <w:b w:val="0"/>
          <w:bCs w:val="0"/>
        </w:rPr>
        <w:t xml:space="preserve">4.1 </w:t>
      </w:r>
      <w:r>
        <w:rPr>
          <w:rFonts w:asciiTheme="minorHAnsi" w:hAnsiTheme="minorHAnsi" w:cstheme="minorHAnsi"/>
          <w:b w:val="0"/>
          <w:bCs w:val="0"/>
        </w:rPr>
        <w:tab/>
      </w:r>
      <w:r w:rsidRPr="00DC2411">
        <w:rPr>
          <w:rFonts w:asciiTheme="minorHAnsi" w:hAnsiTheme="minorHAnsi" w:cstheme="minorHAnsi"/>
          <w:b w:val="0"/>
          <w:bCs w:val="0"/>
        </w:rPr>
        <w:t>Advance Payment Bank Guarante</w:t>
      </w:r>
      <w:r>
        <w:rPr>
          <w:rFonts w:asciiTheme="minorHAnsi" w:hAnsiTheme="minorHAnsi" w:cstheme="minorHAnsi"/>
          <w:b w:val="0"/>
          <w:bCs w:val="0"/>
        </w:rPr>
        <w:t>e (IF APPLICABLE</w:t>
      </w:r>
      <w:r>
        <w:rPr>
          <w:rFonts w:asciiTheme="minorHAnsi" w:hAnsiTheme="minorHAnsi" w:cstheme="minorHAnsi"/>
          <w:b w:val="0"/>
          <w:bCs w:val="0"/>
          <w:lang w:val="en-US"/>
        </w:rPr>
        <w:t>)</w:t>
      </w:r>
    </w:p>
    <w:p w14:paraId="6D853EFF" w14:textId="77777777" w:rsidR="006D54EA" w:rsidRDefault="006D54EA" w:rsidP="006D54EA">
      <w:pPr>
        <w:pStyle w:val="Article1"/>
        <w:tabs>
          <w:tab w:val="clear" w:pos="567"/>
          <w:tab w:val="left" w:pos="0"/>
          <w:tab w:val="left" w:pos="360"/>
        </w:tabs>
        <w:spacing w:line="23" w:lineRule="atLeast"/>
        <w:ind w:left="0" w:firstLine="0"/>
        <w:rPr>
          <w:rFonts w:asciiTheme="minorHAnsi" w:hAnsiTheme="minorHAnsi" w:cstheme="minorHAnsi"/>
          <w:b w:val="0"/>
          <w:bCs w:val="0"/>
        </w:rPr>
      </w:pPr>
    </w:p>
    <w:p w14:paraId="5B762585" w14:textId="5B5F5347" w:rsidR="006D54EA" w:rsidRPr="00267106" w:rsidRDefault="006D54EA" w:rsidP="006D54EA">
      <w:pPr>
        <w:pStyle w:val="Article1"/>
        <w:tabs>
          <w:tab w:val="clear" w:pos="567"/>
          <w:tab w:val="left" w:pos="0"/>
          <w:tab w:val="left" w:pos="360"/>
        </w:tabs>
        <w:spacing w:line="23" w:lineRule="atLeast"/>
        <w:ind w:left="0" w:firstLine="0"/>
        <w:rPr>
          <w:rFonts w:asciiTheme="minorHAnsi" w:hAnsiTheme="minorHAnsi" w:cstheme="minorHAnsi"/>
          <w:b w:val="0"/>
          <w:bCs w:val="0"/>
        </w:rPr>
      </w:pPr>
      <w:r w:rsidRPr="00267106">
        <w:rPr>
          <w:rFonts w:asciiTheme="minorHAnsi" w:hAnsiTheme="minorHAnsi" w:cstheme="minorHAnsi"/>
          <w:b w:val="0"/>
          <w:bCs w:val="0"/>
        </w:rPr>
        <w:t xml:space="preserve">The </w:t>
      </w:r>
      <w:r>
        <w:rPr>
          <w:rFonts w:asciiTheme="minorHAnsi" w:hAnsiTheme="minorHAnsi" w:cstheme="minorHAnsi"/>
          <w:b w:val="0"/>
          <w:bCs w:val="0"/>
        </w:rPr>
        <w:t>Service Provider</w:t>
      </w:r>
      <w:r w:rsidRPr="00267106">
        <w:rPr>
          <w:rFonts w:asciiTheme="minorHAnsi" w:hAnsiTheme="minorHAnsi" w:cstheme="minorHAnsi"/>
          <w:b w:val="0"/>
          <w:bCs w:val="0"/>
        </w:rPr>
        <w:t xml:space="preserve"> shall </w:t>
      </w:r>
      <w:r w:rsidR="004330B9">
        <w:rPr>
          <w:rFonts w:asciiTheme="minorHAnsi" w:hAnsiTheme="minorHAnsi" w:cstheme="minorHAnsi"/>
          <w:b w:val="0"/>
          <w:bCs w:val="0"/>
        </w:rPr>
        <w:t xml:space="preserve">provide </w:t>
      </w:r>
      <w:r w:rsidRPr="00267106">
        <w:rPr>
          <w:rFonts w:asciiTheme="minorHAnsi" w:hAnsiTheme="minorHAnsi" w:cstheme="minorHAnsi"/>
          <w:b w:val="0"/>
          <w:bCs w:val="0"/>
        </w:rPr>
        <w:t>IOM with a bank guarantee to secure the requested advance payment (the “Bank Guarantee”) in an amount equivalent to the total amount advanced</w:t>
      </w:r>
      <w:r w:rsidR="004330B9">
        <w:rPr>
          <w:rFonts w:asciiTheme="minorHAnsi" w:hAnsiTheme="minorHAnsi" w:cstheme="minorHAnsi"/>
          <w:b w:val="0"/>
          <w:bCs w:val="0"/>
        </w:rPr>
        <w:t xml:space="preserve"> </w:t>
      </w:r>
      <w:r w:rsidRPr="00267106">
        <w:rPr>
          <w:rFonts w:asciiTheme="minorHAnsi" w:hAnsiTheme="minorHAnsi" w:cstheme="minorHAnsi"/>
          <w:b w:val="0"/>
          <w:bCs w:val="0"/>
        </w:rPr>
        <w:t xml:space="preserve">to be issued by a reputable bank or financial entity acceptable to IOM, based on the template in Annex E, or as otherwise accepted by IOM in writing. The Bank Guarantee shall be effective until </w:t>
      </w:r>
      <w:r w:rsidRPr="00056F82">
        <w:rPr>
          <w:rFonts w:asciiTheme="minorHAnsi" w:hAnsiTheme="minorHAnsi" w:cstheme="minorHAnsi"/>
          <w:b w:val="0"/>
          <w:bCs w:val="0"/>
          <w:highlight w:val="lightGray"/>
        </w:rPr>
        <w:t>[insert date</w:t>
      </w:r>
      <w:r>
        <w:rPr>
          <w:rFonts w:asciiTheme="minorHAnsi" w:hAnsiTheme="minorHAnsi" w:cstheme="minorHAnsi"/>
          <w:b w:val="0"/>
          <w:bCs w:val="0"/>
          <w:highlight w:val="lightGray"/>
        </w:rPr>
        <w:t xml:space="preserve"> of Services completion</w:t>
      </w:r>
      <w:r w:rsidRPr="00056F82">
        <w:rPr>
          <w:rFonts w:asciiTheme="minorHAnsi" w:hAnsiTheme="minorHAnsi" w:cstheme="minorHAnsi"/>
          <w:b w:val="0"/>
          <w:bCs w:val="0"/>
          <w:highlight w:val="lightGray"/>
        </w:rPr>
        <w:t>]</w:t>
      </w:r>
      <w:r w:rsidRPr="00267106">
        <w:rPr>
          <w:rFonts w:asciiTheme="minorHAnsi" w:hAnsiTheme="minorHAnsi" w:cstheme="minorHAnsi"/>
          <w:b w:val="0"/>
          <w:bCs w:val="0"/>
        </w:rPr>
        <w:t xml:space="preserve">, following which the Bank Guarantee will be discharged by IOM. IOM shall not be obliged to make any </w:t>
      </w:r>
      <w:r w:rsidR="004330B9">
        <w:rPr>
          <w:rFonts w:asciiTheme="minorHAnsi" w:hAnsiTheme="minorHAnsi" w:cstheme="minorHAnsi"/>
          <w:b w:val="0"/>
          <w:bCs w:val="0"/>
        </w:rPr>
        <w:t xml:space="preserve">advance </w:t>
      </w:r>
      <w:r w:rsidRPr="00267106">
        <w:rPr>
          <w:rFonts w:asciiTheme="minorHAnsi" w:hAnsiTheme="minorHAnsi" w:cstheme="minorHAnsi"/>
          <w:b w:val="0"/>
          <w:bCs w:val="0"/>
        </w:rPr>
        <w:t>payment until the Bank Guarantee is received and approved by IOM.</w:t>
      </w:r>
    </w:p>
    <w:p w14:paraId="5E8A4D62" w14:textId="77777777" w:rsidR="006D54EA" w:rsidRDefault="006D54EA" w:rsidP="006D54EA">
      <w:pPr>
        <w:pStyle w:val="Article1"/>
        <w:tabs>
          <w:tab w:val="clear" w:pos="567"/>
          <w:tab w:val="left" w:pos="360"/>
        </w:tabs>
        <w:spacing w:line="23" w:lineRule="atLeast"/>
        <w:ind w:left="360" w:firstLine="0"/>
        <w:rPr>
          <w:rFonts w:asciiTheme="minorHAnsi" w:hAnsiTheme="minorHAnsi" w:cstheme="minorHAnsi"/>
        </w:rPr>
      </w:pPr>
    </w:p>
    <w:p w14:paraId="7AC7A248" w14:textId="061C8A84" w:rsidR="006D54EA" w:rsidRDefault="006D54EA" w:rsidP="006D54EA">
      <w:pPr>
        <w:pStyle w:val="Article1"/>
        <w:tabs>
          <w:tab w:val="clear" w:pos="567"/>
          <w:tab w:val="left" w:pos="360"/>
        </w:tabs>
        <w:spacing w:line="23" w:lineRule="atLeast"/>
        <w:ind w:left="0" w:firstLine="0"/>
        <w:rPr>
          <w:rFonts w:asciiTheme="minorHAnsi" w:hAnsiTheme="minorHAnsi" w:cstheme="minorHAnsi"/>
        </w:rPr>
      </w:pPr>
      <w:r w:rsidRPr="00C37C75">
        <w:rPr>
          <w:rFonts w:asciiTheme="minorHAnsi" w:hAnsiTheme="minorHAnsi" w:cstheme="minorHAnsi"/>
          <w:b w:val="0"/>
          <w:bCs w:val="0"/>
        </w:rPr>
        <w:t xml:space="preserve">4.2 </w:t>
      </w:r>
      <w:r>
        <w:rPr>
          <w:rFonts w:asciiTheme="minorHAnsi" w:hAnsiTheme="minorHAnsi" w:cstheme="minorHAnsi"/>
          <w:b w:val="0"/>
          <w:bCs w:val="0"/>
        </w:rPr>
        <w:tab/>
      </w:r>
      <w:r>
        <w:rPr>
          <w:rFonts w:asciiTheme="minorHAnsi" w:hAnsiTheme="minorHAnsi" w:cstheme="minorHAnsi"/>
          <w:b w:val="0"/>
          <w:bCs w:val="0"/>
        </w:rPr>
        <w:tab/>
      </w:r>
      <w:r w:rsidRPr="00C37C75">
        <w:rPr>
          <w:rFonts w:asciiTheme="minorHAnsi" w:hAnsiTheme="minorHAnsi" w:cstheme="minorHAnsi"/>
          <w:b w:val="0"/>
          <w:bCs w:val="0"/>
        </w:rPr>
        <w:t xml:space="preserve">Performance Security </w:t>
      </w:r>
      <w:r w:rsidRPr="00C37C75">
        <w:rPr>
          <w:rFonts w:asciiTheme="minorHAnsi" w:hAnsiTheme="minorHAnsi" w:cstheme="minorHAnsi"/>
          <w:b w:val="0"/>
          <w:bCs w:val="0"/>
          <w:highlight w:val="lightGray"/>
        </w:rPr>
        <w:t>(IF APPLICABLE)</w:t>
      </w:r>
    </w:p>
    <w:p w14:paraId="57A9A3C2" w14:textId="77777777" w:rsidR="006D54EA" w:rsidRDefault="006D54EA" w:rsidP="006D54EA">
      <w:pPr>
        <w:pStyle w:val="Article1"/>
        <w:tabs>
          <w:tab w:val="clear" w:pos="567"/>
          <w:tab w:val="left" w:pos="360"/>
        </w:tabs>
        <w:spacing w:line="23" w:lineRule="atLeast"/>
        <w:ind w:left="360" w:firstLine="0"/>
        <w:rPr>
          <w:rFonts w:asciiTheme="minorHAnsi" w:hAnsiTheme="minorHAnsi" w:cstheme="minorHAnsi"/>
        </w:rPr>
      </w:pPr>
    </w:p>
    <w:p w14:paraId="21FC3035" w14:textId="730A9F3C" w:rsidR="006D54EA" w:rsidRPr="000E7547" w:rsidRDefault="006D54EA" w:rsidP="006B6A1A">
      <w:pPr>
        <w:pStyle w:val="Article1"/>
        <w:tabs>
          <w:tab w:val="clear" w:pos="567"/>
          <w:tab w:val="left" w:pos="720"/>
        </w:tabs>
        <w:spacing w:line="23" w:lineRule="atLeast"/>
        <w:ind w:left="720" w:hanging="720"/>
        <w:rPr>
          <w:rFonts w:asciiTheme="minorHAnsi" w:hAnsiTheme="minorHAnsi" w:cstheme="minorHAnsi"/>
          <w:b w:val="0"/>
          <w:bCs w:val="0"/>
        </w:rPr>
      </w:pPr>
      <w:r>
        <w:rPr>
          <w:rFonts w:asciiTheme="minorHAnsi" w:hAnsiTheme="minorHAnsi" w:cstheme="minorHAnsi"/>
          <w:b w:val="0"/>
          <w:bCs w:val="0"/>
        </w:rPr>
        <w:t>4.2.1</w:t>
      </w:r>
      <w:r w:rsidRPr="000E7547">
        <w:rPr>
          <w:rFonts w:asciiTheme="minorHAnsi" w:hAnsiTheme="minorHAnsi" w:cstheme="minorHAnsi"/>
          <w:b w:val="0"/>
          <w:bCs w:val="0"/>
        </w:rPr>
        <w:tab/>
        <w:t xml:space="preserve">The </w:t>
      </w:r>
      <w:r>
        <w:rPr>
          <w:rFonts w:asciiTheme="minorHAnsi" w:hAnsiTheme="minorHAnsi" w:cstheme="minorHAnsi"/>
          <w:b w:val="0"/>
          <w:bCs w:val="0"/>
        </w:rPr>
        <w:t>Service Provider</w:t>
      </w:r>
      <w:r w:rsidRPr="000E7547">
        <w:rPr>
          <w:rFonts w:asciiTheme="minorHAnsi" w:hAnsiTheme="minorHAnsi" w:cstheme="minorHAnsi"/>
          <w:b w:val="0"/>
          <w:bCs w:val="0"/>
        </w:rPr>
        <w:t xml:space="preserve"> shall </w:t>
      </w:r>
      <w:r w:rsidR="004330B9">
        <w:rPr>
          <w:rFonts w:asciiTheme="minorHAnsi" w:hAnsiTheme="minorHAnsi" w:cstheme="minorHAnsi"/>
          <w:b w:val="0"/>
          <w:bCs w:val="0"/>
        </w:rPr>
        <w:t xml:space="preserve">provide </w:t>
      </w:r>
      <w:r w:rsidRPr="000E7547">
        <w:rPr>
          <w:rFonts w:asciiTheme="minorHAnsi" w:hAnsiTheme="minorHAnsi" w:cstheme="minorHAnsi"/>
          <w:b w:val="0"/>
          <w:bCs w:val="0"/>
        </w:rPr>
        <w:t xml:space="preserve">IOM with a performance </w:t>
      </w:r>
      <w:r>
        <w:rPr>
          <w:rFonts w:asciiTheme="minorHAnsi" w:hAnsiTheme="minorHAnsi" w:cstheme="minorHAnsi"/>
          <w:b w:val="0"/>
          <w:bCs w:val="0"/>
        </w:rPr>
        <w:t>security</w:t>
      </w:r>
      <w:r w:rsidRPr="000E7547">
        <w:rPr>
          <w:rFonts w:asciiTheme="minorHAnsi" w:hAnsiTheme="minorHAnsi" w:cstheme="minorHAnsi"/>
          <w:b w:val="0"/>
          <w:bCs w:val="0"/>
        </w:rPr>
        <w:t xml:space="preserve"> in the amount equivalent to </w:t>
      </w:r>
      <w:r w:rsidRPr="00C83359">
        <w:rPr>
          <w:rFonts w:asciiTheme="minorHAnsi" w:hAnsiTheme="minorHAnsi" w:cstheme="minorHAnsi"/>
          <w:b w:val="0"/>
          <w:bCs w:val="0"/>
          <w:highlight w:val="lightGray"/>
        </w:rPr>
        <w:t>10% (ten percent)</w:t>
      </w:r>
      <w:r w:rsidRPr="000E7547">
        <w:rPr>
          <w:rFonts w:asciiTheme="minorHAnsi" w:hAnsiTheme="minorHAnsi" w:cstheme="minorHAnsi"/>
          <w:b w:val="0"/>
          <w:bCs w:val="0"/>
        </w:rPr>
        <w:t xml:space="preserve"> of the </w:t>
      </w:r>
      <w:r>
        <w:rPr>
          <w:rFonts w:asciiTheme="minorHAnsi" w:hAnsiTheme="minorHAnsi" w:cstheme="minorHAnsi"/>
          <w:b w:val="0"/>
          <w:bCs w:val="0"/>
        </w:rPr>
        <w:t>Service Fee</w:t>
      </w:r>
      <w:r w:rsidRPr="000E7547">
        <w:rPr>
          <w:rFonts w:asciiTheme="minorHAnsi" w:hAnsiTheme="minorHAnsi" w:cstheme="minorHAnsi"/>
          <w:b w:val="0"/>
          <w:bCs w:val="0"/>
        </w:rPr>
        <w:t xml:space="preserve">, to be issued by a reputable bank or surety company in a form acceptable to IOM (the “Performance </w:t>
      </w:r>
      <w:r>
        <w:rPr>
          <w:rFonts w:asciiTheme="minorHAnsi" w:hAnsiTheme="minorHAnsi" w:cstheme="minorHAnsi"/>
          <w:b w:val="0"/>
          <w:bCs w:val="0"/>
        </w:rPr>
        <w:t>Security</w:t>
      </w:r>
      <w:r w:rsidRPr="000E7547">
        <w:rPr>
          <w:rFonts w:asciiTheme="minorHAnsi" w:hAnsiTheme="minorHAnsi" w:cstheme="minorHAnsi"/>
          <w:b w:val="0"/>
          <w:bCs w:val="0"/>
        </w:rPr>
        <w:t>”).</w:t>
      </w:r>
    </w:p>
    <w:p w14:paraId="62D215DA" w14:textId="77777777" w:rsidR="006D54EA" w:rsidRPr="000E7547" w:rsidRDefault="006D54EA" w:rsidP="006B6A1A">
      <w:pPr>
        <w:pStyle w:val="Article1"/>
        <w:tabs>
          <w:tab w:val="clear" w:pos="567"/>
          <w:tab w:val="left" w:pos="720"/>
        </w:tabs>
        <w:spacing w:line="23" w:lineRule="atLeast"/>
        <w:ind w:left="720" w:hanging="720"/>
        <w:rPr>
          <w:rFonts w:asciiTheme="minorHAnsi" w:hAnsiTheme="minorHAnsi" w:cstheme="minorHAnsi"/>
          <w:b w:val="0"/>
          <w:bCs w:val="0"/>
        </w:rPr>
      </w:pPr>
    </w:p>
    <w:p w14:paraId="309D39AB" w14:textId="7FCBA216" w:rsidR="006D54EA" w:rsidRPr="000E7547" w:rsidRDefault="006D54EA" w:rsidP="006B6A1A">
      <w:pPr>
        <w:pStyle w:val="Article1"/>
        <w:tabs>
          <w:tab w:val="clear" w:pos="567"/>
          <w:tab w:val="left" w:pos="720"/>
        </w:tabs>
        <w:spacing w:line="23" w:lineRule="atLeast"/>
        <w:ind w:left="720" w:hanging="720"/>
        <w:rPr>
          <w:rFonts w:asciiTheme="minorHAnsi" w:hAnsiTheme="minorHAnsi" w:cstheme="minorHAnsi"/>
          <w:b w:val="0"/>
          <w:bCs w:val="0"/>
        </w:rPr>
      </w:pPr>
      <w:r>
        <w:rPr>
          <w:rFonts w:asciiTheme="minorHAnsi" w:hAnsiTheme="minorHAnsi" w:cstheme="minorHAnsi"/>
          <w:b w:val="0"/>
          <w:bCs w:val="0"/>
        </w:rPr>
        <w:t>4.2.2</w:t>
      </w:r>
      <w:r w:rsidRPr="000E7547">
        <w:rPr>
          <w:rFonts w:asciiTheme="minorHAnsi" w:hAnsiTheme="minorHAnsi" w:cstheme="minorHAnsi"/>
          <w:b w:val="0"/>
          <w:bCs w:val="0"/>
        </w:rPr>
        <w:tab/>
        <w:t xml:space="preserve">The Performance </w:t>
      </w:r>
      <w:r>
        <w:rPr>
          <w:rFonts w:asciiTheme="minorHAnsi" w:hAnsiTheme="minorHAnsi" w:cstheme="minorHAnsi"/>
          <w:b w:val="0"/>
          <w:bCs w:val="0"/>
        </w:rPr>
        <w:t>Security</w:t>
      </w:r>
      <w:r w:rsidRPr="000E7547">
        <w:rPr>
          <w:rFonts w:asciiTheme="minorHAnsi" w:hAnsiTheme="minorHAnsi" w:cstheme="minorHAnsi"/>
          <w:b w:val="0"/>
          <w:bCs w:val="0"/>
        </w:rPr>
        <w:t xml:space="preserve"> shall serve as the guarantee for the </w:t>
      </w:r>
      <w:r>
        <w:rPr>
          <w:rFonts w:asciiTheme="minorHAnsi" w:hAnsiTheme="minorHAnsi" w:cstheme="minorHAnsi"/>
          <w:b w:val="0"/>
          <w:bCs w:val="0"/>
        </w:rPr>
        <w:t>Service Provider’s</w:t>
      </w:r>
      <w:r w:rsidRPr="000E7547">
        <w:rPr>
          <w:rFonts w:asciiTheme="minorHAnsi" w:hAnsiTheme="minorHAnsi" w:cstheme="minorHAnsi"/>
          <w:b w:val="0"/>
          <w:bCs w:val="0"/>
        </w:rPr>
        <w:t xml:space="preserve"> </w:t>
      </w:r>
      <w:r w:rsidR="004330B9">
        <w:rPr>
          <w:rFonts w:asciiTheme="minorHAnsi" w:hAnsiTheme="minorHAnsi" w:cstheme="minorHAnsi"/>
          <w:b w:val="0"/>
          <w:bCs w:val="0"/>
        </w:rPr>
        <w:t xml:space="preserve">satisfactory </w:t>
      </w:r>
      <w:r w:rsidRPr="000E7547">
        <w:rPr>
          <w:rFonts w:asciiTheme="minorHAnsi" w:hAnsiTheme="minorHAnsi" w:cstheme="minorHAnsi"/>
          <w:b w:val="0"/>
          <w:bCs w:val="0"/>
        </w:rPr>
        <w:t xml:space="preserve">performance and compliance with the terms and conditions of this Agreement. The amount of the Performance </w:t>
      </w:r>
      <w:r>
        <w:rPr>
          <w:rFonts w:asciiTheme="minorHAnsi" w:hAnsiTheme="minorHAnsi" w:cstheme="minorHAnsi"/>
          <w:b w:val="0"/>
          <w:bCs w:val="0"/>
        </w:rPr>
        <w:t>Security</w:t>
      </w:r>
      <w:r w:rsidRPr="000E7547">
        <w:rPr>
          <w:rFonts w:asciiTheme="minorHAnsi" w:hAnsiTheme="minorHAnsi" w:cstheme="minorHAnsi"/>
          <w:b w:val="0"/>
          <w:bCs w:val="0"/>
        </w:rPr>
        <w:t xml:space="preserve"> shall not be construed as the limit of the </w:t>
      </w:r>
      <w:r>
        <w:rPr>
          <w:rFonts w:asciiTheme="minorHAnsi" w:hAnsiTheme="minorHAnsi" w:cstheme="minorHAnsi"/>
          <w:b w:val="0"/>
          <w:bCs w:val="0"/>
        </w:rPr>
        <w:t>Service Provider’s</w:t>
      </w:r>
      <w:r w:rsidRPr="000E7547">
        <w:rPr>
          <w:rFonts w:asciiTheme="minorHAnsi" w:hAnsiTheme="minorHAnsi" w:cstheme="minorHAnsi"/>
          <w:b w:val="0"/>
          <w:bCs w:val="0"/>
        </w:rPr>
        <w:t xml:space="preserve"> liability to IOM in any event. The Performance </w:t>
      </w:r>
      <w:r>
        <w:rPr>
          <w:rFonts w:asciiTheme="minorHAnsi" w:hAnsiTheme="minorHAnsi" w:cstheme="minorHAnsi"/>
          <w:b w:val="0"/>
          <w:bCs w:val="0"/>
        </w:rPr>
        <w:t>Security</w:t>
      </w:r>
      <w:r w:rsidRPr="000E7547">
        <w:rPr>
          <w:rFonts w:asciiTheme="minorHAnsi" w:hAnsiTheme="minorHAnsi" w:cstheme="minorHAnsi"/>
          <w:b w:val="0"/>
          <w:bCs w:val="0"/>
        </w:rPr>
        <w:t xml:space="preserve"> shall be effective from the date of commencement of the </w:t>
      </w:r>
      <w:r>
        <w:rPr>
          <w:rFonts w:asciiTheme="minorHAnsi" w:hAnsiTheme="minorHAnsi" w:cstheme="minorHAnsi"/>
          <w:b w:val="0"/>
          <w:bCs w:val="0"/>
        </w:rPr>
        <w:t>Services</w:t>
      </w:r>
      <w:r w:rsidRPr="000E7547">
        <w:rPr>
          <w:rFonts w:asciiTheme="minorHAnsi" w:hAnsiTheme="minorHAnsi" w:cstheme="minorHAnsi"/>
          <w:b w:val="0"/>
          <w:bCs w:val="0"/>
        </w:rPr>
        <w:t xml:space="preserve"> until </w:t>
      </w:r>
      <w:r w:rsidRPr="00251056">
        <w:rPr>
          <w:rFonts w:asciiTheme="minorHAnsi" w:hAnsiTheme="minorHAnsi" w:cstheme="minorHAnsi"/>
          <w:b w:val="0"/>
          <w:bCs w:val="0"/>
          <w:highlight w:val="lightGray"/>
        </w:rPr>
        <w:t>[insert a date 30 days from the completion of S</w:t>
      </w:r>
      <w:r>
        <w:rPr>
          <w:rFonts w:asciiTheme="minorHAnsi" w:hAnsiTheme="minorHAnsi" w:cstheme="minorHAnsi"/>
          <w:b w:val="0"/>
          <w:bCs w:val="0"/>
          <w:highlight w:val="lightGray"/>
        </w:rPr>
        <w:t>ervice Provider</w:t>
      </w:r>
      <w:r w:rsidRPr="00251056">
        <w:rPr>
          <w:rFonts w:asciiTheme="minorHAnsi" w:hAnsiTheme="minorHAnsi" w:cstheme="minorHAnsi"/>
          <w:b w:val="0"/>
          <w:bCs w:val="0"/>
          <w:highlight w:val="lightGray"/>
        </w:rPr>
        <w:t>’s obligations]</w:t>
      </w:r>
      <w:r w:rsidRPr="00251056">
        <w:rPr>
          <w:rFonts w:asciiTheme="minorHAnsi" w:hAnsiTheme="minorHAnsi" w:cstheme="minorHAnsi"/>
          <w:b w:val="0"/>
          <w:bCs w:val="0"/>
        </w:rPr>
        <w:t xml:space="preserve"> following which it will be </w:t>
      </w:r>
      <w:r w:rsidR="004330B9">
        <w:rPr>
          <w:rFonts w:asciiTheme="minorHAnsi" w:hAnsiTheme="minorHAnsi" w:cstheme="minorHAnsi"/>
          <w:b w:val="0"/>
          <w:bCs w:val="0"/>
        </w:rPr>
        <w:t xml:space="preserve">released </w:t>
      </w:r>
      <w:r w:rsidRPr="00251056">
        <w:rPr>
          <w:rFonts w:asciiTheme="minorHAnsi" w:hAnsiTheme="minorHAnsi" w:cstheme="minorHAnsi"/>
          <w:b w:val="0"/>
          <w:bCs w:val="0"/>
        </w:rPr>
        <w:t>by IOM</w:t>
      </w:r>
      <w:r>
        <w:rPr>
          <w:rFonts w:asciiTheme="minorHAnsi" w:hAnsiTheme="minorHAnsi" w:cstheme="minorHAnsi"/>
          <w:b w:val="0"/>
          <w:bCs w:val="0"/>
        </w:rPr>
        <w:t>.</w:t>
      </w:r>
    </w:p>
    <w:bookmarkEnd w:id="18"/>
    <w:p w14:paraId="51ECAAA2" w14:textId="77777777" w:rsidR="006D54EA" w:rsidRDefault="006D54EA" w:rsidP="006B6A1A">
      <w:pPr>
        <w:pStyle w:val="Article1"/>
        <w:tabs>
          <w:tab w:val="clear" w:pos="567"/>
          <w:tab w:val="left" w:pos="360"/>
        </w:tabs>
        <w:spacing w:line="23" w:lineRule="atLeast"/>
        <w:ind w:left="360" w:firstLine="0"/>
        <w:rPr>
          <w:rFonts w:asciiTheme="minorHAnsi" w:hAnsiTheme="minorHAnsi" w:cstheme="minorHAnsi"/>
        </w:rPr>
      </w:pPr>
    </w:p>
    <w:bookmarkEnd w:id="19"/>
    <w:p w14:paraId="1682538A" w14:textId="69224534" w:rsidR="003153FD" w:rsidRPr="001008A3" w:rsidRDefault="003153FD" w:rsidP="003153FD">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Warranties</w:t>
      </w:r>
    </w:p>
    <w:p w14:paraId="20CBA588" w14:textId="77777777" w:rsidR="003153FD" w:rsidRPr="001008A3" w:rsidRDefault="003153FD" w:rsidP="003153FD">
      <w:pPr>
        <w:pStyle w:val="BodyText"/>
        <w:spacing w:line="23" w:lineRule="atLeast"/>
        <w:jc w:val="both"/>
        <w:rPr>
          <w:rFonts w:asciiTheme="minorHAnsi" w:hAnsiTheme="minorHAnsi" w:cstheme="minorHAnsi"/>
          <w:b/>
          <w:szCs w:val="22"/>
          <w:lang w:val="en-GB"/>
        </w:rPr>
      </w:pPr>
    </w:p>
    <w:p w14:paraId="3F9A286D" w14:textId="0EC919C8" w:rsidR="003153FD" w:rsidRPr="001008A3" w:rsidRDefault="006D54EA" w:rsidP="003153FD">
      <w:pPr>
        <w:pStyle w:val="BodyText"/>
        <w:tabs>
          <w:tab w:val="left" w:pos="720"/>
        </w:tabs>
        <w:spacing w:line="23" w:lineRule="atLeast"/>
        <w:ind w:left="720" w:hanging="720"/>
        <w:jc w:val="both"/>
        <w:rPr>
          <w:rFonts w:asciiTheme="minorHAnsi" w:hAnsiTheme="minorHAnsi" w:cstheme="minorHAnsi"/>
          <w:szCs w:val="22"/>
          <w:lang w:val="en-GB"/>
        </w:rPr>
      </w:pPr>
      <w:r>
        <w:rPr>
          <w:rFonts w:asciiTheme="minorHAnsi" w:hAnsiTheme="minorHAnsi" w:cstheme="minorHAnsi"/>
          <w:szCs w:val="22"/>
          <w:lang w:val="en-GB"/>
        </w:rPr>
        <w:t>5</w:t>
      </w:r>
      <w:r w:rsidR="003153FD" w:rsidRPr="001008A3">
        <w:rPr>
          <w:rFonts w:asciiTheme="minorHAnsi" w:hAnsiTheme="minorHAnsi" w:cstheme="minorHAnsi"/>
          <w:szCs w:val="22"/>
          <w:lang w:val="en-GB"/>
        </w:rPr>
        <w:t xml:space="preserve">.1 </w:t>
      </w:r>
      <w:r w:rsidR="003153FD" w:rsidRPr="00683EE7">
        <w:rPr>
          <w:rFonts w:asciiTheme="minorHAnsi" w:hAnsiTheme="minorHAnsi" w:cstheme="minorHAnsi"/>
          <w:szCs w:val="22"/>
          <w:lang w:val="en-PH"/>
        </w:rPr>
        <w:tab/>
      </w:r>
      <w:r w:rsidR="003153FD" w:rsidRPr="001008A3">
        <w:rPr>
          <w:rFonts w:asciiTheme="minorHAnsi" w:hAnsiTheme="minorHAnsi" w:cstheme="minorHAnsi"/>
          <w:szCs w:val="22"/>
          <w:lang w:val="en-GB"/>
        </w:rPr>
        <w:t>The Service Provider warrants that:</w:t>
      </w:r>
    </w:p>
    <w:p w14:paraId="180DA528" w14:textId="77777777" w:rsidR="003153FD" w:rsidRPr="001008A3" w:rsidRDefault="003153FD" w:rsidP="003153FD">
      <w:pPr>
        <w:pStyle w:val="BodyText"/>
        <w:numPr>
          <w:ilvl w:val="0"/>
          <w:numId w:val="29"/>
        </w:numPr>
        <w:tabs>
          <w:tab w:val="clear" w:pos="720"/>
          <w:tab w:val="num" w:pos="1440"/>
        </w:tabs>
        <w:spacing w:line="23" w:lineRule="atLeast"/>
        <w:ind w:left="1440" w:hanging="720"/>
        <w:jc w:val="both"/>
        <w:rPr>
          <w:rFonts w:asciiTheme="minorHAnsi" w:hAnsiTheme="minorHAnsi" w:cstheme="minorHAnsi"/>
          <w:szCs w:val="22"/>
          <w:lang w:val="en-GB"/>
        </w:rPr>
      </w:pPr>
      <w:r w:rsidRPr="001008A3">
        <w:rPr>
          <w:rFonts w:asciiTheme="minorHAnsi" w:hAnsiTheme="minorHAnsi" w:cstheme="minorHAnsi"/>
          <w:szCs w:val="22"/>
          <w:lang w:val="en-GB"/>
        </w:rPr>
        <w:t xml:space="preserve">It is a company financially sound and duly licensed, with adequate human resources, equipment, competence, expertise and skills necessary to provide fully and satisfactorily, within the stipulated completion period, all the Services in accordance with this </w:t>
      </w:r>
      <w:proofErr w:type="gramStart"/>
      <w:r w:rsidRPr="001008A3">
        <w:rPr>
          <w:rFonts w:asciiTheme="minorHAnsi" w:hAnsiTheme="minorHAnsi" w:cstheme="minorHAnsi"/>
          <w:szCs w:val="22"/>
          <w:lang w:val="en-GB"/>
        </w:rPr>
        <w:t>Agreement;</w:t>
      </w:r>
      <w:proofErr w:type="gramEnd"/>
    </w:p>
    <w:p w14:paraId="5E85B4EA" w14:textId="77777777" w:rsidR="003153FD" w:rsidRPr="001008A3" w:rsidRDefault="003153FD" w:rsidP="003153FD">
      <w:pPr>
        <w:pStyle w:val="BodyText"/>
        <w:numPr>
          <w:ilvl w:val="0"/>
          <w:numId w:val="29"/>
        </w:numPr>
        <w:tabs>
          <w:tab w:val="clear" w:pos="720"/>
          <w:tab w:val="num" w:pos="1440"/>
        </w:tabs>
        <w:spacing w:line="23" w:lineRule="atLeast"/>
        <w:ind w:left="1440" w:hanging="720"/>
        <w:jc w:val="both"/>
        <w:rPr>
          <w:rFonts w:asciiTheme="minorHAnsi" w:hAnsiTheme="minorHAnsi" w:cstheme="minorHAnsi"/>
          <w:szCs w:val="22"/>
          <w:lang w:val="en-GB"/>
        </w:rPr>
      </w:pPr>
      <w:r w:rsidRPr="001008A3">
        <w:rPr>
          <w:rFonts w:asciiTheme="minorHAnsi" w:hAnsiTheme="minorHAnsi" w:cstheme="minorHAnsi"/>
          <w:szCs w:val="22"/>
          <w:lang w:val="en-GB"/>
        </w:rPr>
        <w:t xml:space="preserve">It shall comply with all applicable laws, ordinances, rules and regulations when performing its obligations under this </w:t>
      </w:r>
      <w:proofErr w:type="gramStart"/>
      <w:r w:rsidRPr="001008A3">
        <w:rPr>
          <w:rFonts w:asciiTheme="minorHAnsi" w:hAnsiTheme="minorHAnsi" w:cstheme="minorHAnsi"/>
          <w:szCs w:val="22"/>
          <w:lang w:val="en-GB"/>
        </w:rPr>
        <w:t>Agreement;</w:t>
      </w:r>
      <w:proofErr w:type="gramEnd"/>
    </w:p>
    <w:p w14:paraId="4A7A567D" w14:textId="77777777" w:rsidR="003153FD" w:rsidRPr="001008A3" w:rsidRDefault="003153FD" w:rsidP="003153FD">
      <w:pPr>
        <w:pStyle w:val="BodyText"/>
        <w:numPr>
          <w:ilvl w:val="0"/>
          <w:numId w:val="29"/>
        </w:numPr>
        <w:tabs>
          <w:tab w:val="clear" w:pos="720"/>
          <w:tab w:val="num" w:pos="1440"/>
        </w:tabs>
        <w:spacing w:line="23" w:lineRule="atLeast"/>
        <w:ind w:left="1440" w:hanging="720"/>
        <w:jc w:val="both"/>
        <w:rPr>
          <w:rFonts w:asciiTheme="minorHAnsi" w:hAnsiTheme="minorHAnsi" w:cstheme="minorHAnsi"/>
          <w:szCs w:val="22"/>
          <w:lang w:val="en-GB"/>
        </w:rPr>
      </w:pPr>
      <w:r w:rsidRPr="001008A3">
        <w:rPr>
          <w:rFonts w:asciiTheme="minorHAnsi" w:hAnsiTheme="minorHAnsi" w:cstheme="minorHAnsi"/>
          <w:szCs w:val="22"/>
          <w:lang w:val="en-GB"/>
        </w:rPr>
        <w:t xml:space="preserve">In all circumstances it shall act in the best interests of </w:t>
      </w:r>
      <w:proofErr w:type="gramStart"/>
      <w:r w:rsidRPr="001008A3">
        <w:rPr>
          <w:rFonts w:asciiTheme="minorHAnsi" w:hAnsiTheme="minorHAnsi" w:cstheme="minorHAnsi"/>
          <w:szCs w:val="22"/>
          <w:lang w:val="en-GB"/>
        </w:rPr>
        <w:t>IOM;</w:t>
      </w:r>
      <w:proofErr w:type="gramEnd"/>
      <w:r w:rsidRPr="001008A3">
        <w:rPr>
          <w:rFonts w:asciiTheme="minorHAnsi" w:hAnsiTheme="minorHAnsi" w:cstheme="minorHAnsi"/>
          <w:szCs w:val="22"/>
          <w:lang w:val="en-GB"/>
        </w:rPr>
        <w:t xml:space="preserve"> </w:t>
      </w:r>
    </w:p>
    <w:p w14:paraId="5254DF50" w14:textId="77777777" w:rsidR="003153FD" w:rsidRPr="001008A3" w:rsidRDefault="003153FD" w:rsidP="003153FD">
      <w:pPr>
        <w:pStyle w:val="BodyText"/>
        <w:numPr>
          <w:ilvl w:val="0"/>
          <w:numId w:val="29"/>
        </w:numPr>
        <w:tabs>
          <w:tab w:val="clear" w:pos="720"/>
          <w:tab w:val="num" w:pos="1440"/>
        </w:tabs>
        <w:spacing w:line="23" w:lineRule="atLeast"/>
        <w:ind w:left="1440" w:hanging="720"/>
        <w:jc w:val="both"/>
        <w:rPr>
          <w:rFonts w:asciiTheme="minorHAnsi" w:hAnsiTheme="minorHAnsi" w:cstheme="minorHAnsi"/>
          <w:szCs w:val="22"/>
          <w:lang w:val="en-GB"/>
        </w:rPr>
      </w:pPr>
      <w:r w:rsidRPr="001008A3">
        <w:rPr>
          <w:rFonts w:asciiTheme="minorHAnsi" w:hAnsiTheme="minorHAnsi" w:cstheme="minorHAnsi"/>
          <w:szCs w:val="22"/>
          <w:lang w:val="en-GB"/>
        </w:rPr>
        <w:t xml:space="preserve">No official of IOM or any third party has received from, will be offered by, or will receive from the Service Provider any direct or indirect benefit arising from the Agreement or award </w:t>
      </w:r>
      <w:proofErr w:type="gramStart"/>
      <w:r w:rsidRPr="001008A3">
        <w:rPr>
          <w:rFonts w:asciiTheme="minorHAnsi" w:hAnsiTheme="minorHAnsi" w:cstheme="minorHAnsi"/>
          <w:szCs w:val="22"/>
          <w:lang w:val="en-GB"/>
        </w:rPr>
        <w:t>thereof;</w:t>
      </w:r>
      <w:proofErr w:type="gramEnd"/>
    </w:p>
    <w:p w14:paraId="1D07DB1A" w14:textId="77777777" w:rsidR="003153FD" w:rsidRPr="001008A3" w:rsidRDefault="003153FD" w:rsidP="003153FD">
      <w:pPr>
        <w:pStyle w:val="BodyText"/>
        <w:numPr>
          <w:ilvl w:val="0"/>
          <w:numId w:val="29"/>
        </w:numPr>
        <w:tabs>
          <w:tab w:val="clear" w:pos="720"/>
          <w:tab w:val="num" w:pos="1440"/>
        </w:tabs>
        <w:spacing w:line="23" w:lineRule="atLeast"/>
        <w:ind w:left="1440" w:hanging="720"/>
        <w:jc w:val="both"/>
        <w:rPr>
          <w:rFonts w:asciiTheme="minorHAnsi" w:hAnsiTheme="minorHAnsi" w:cstheme="minorHAnsi"/>
          <w:szCs w:val="22"/>
          <w:lang w:val="en-GB"/>
        </w:rPr>
      </w:pPr>
      <w:r w:rsidRPr="001008A3">
        <w:rPr>
          <w:rFonts w:asciiTheme="minorHAnsi" w:hAnsiTheme="minorHAnsi" w:cstheme="minorHAnsi"/>
          <w:szCs w:val="22"/>
          <w:lang w:val="en-GB"/>
        </w:rPr>
        <w:t xml:space="preserve">It has not misrepresented or concealed any material facts in the procurement of this </w:t>
      </w:r>
      <w:proofErr w:type="gramStart"/>
      <w:r w:rsidRPr="001008A3">
        <w:rPr>
          <w:rFonts w:asciiTheme="minorHAnsi" w:hAnsiTheme="minorHAnsi" w:cstheme="minorHAnsi"/>
          <w:szCs w:val="22"/>
          <w:lang w:val="en-GB"/>
        </w:rPr>
        <w:t>Agreement;</w:t>
      </w:r>
      <w:proofErr w:type="gramEnd"/>
    </w:p>
    <w:p w14:paraId="516D4285" w14:textId="77777777" w:rsidR="003153FD" w:rsidRDefault="003153FD" w:rsidP="003153FD">
      <w:pPr>
        <w:pStyle w:val="BodyText"/>
        <w:numPr>
          <w:ilvl w:val="0"/>
          <w:numId w:val="29"/>
        </w:numPr>
        <w:tabs>
          <w:tab w:val="clear" w:pos="720"/>
          <w:tab w:val="num" w:pos="1440"/>
        </w:tabs>
        <w:spacing w:line="23" w:lineRule="atLeast"/>
        <w:ind w:left="1440" w:hanging="720"/>
        <w:jc w:val="both"/>
        <w:rPr>
          <w:rFonts w:asciiTheme="minorHAnsi" w:hAnsiTheme="minorHAnsi" w:cstheme="minorHAnsi"/>
          <w:szCs w:val="22"/>
          <w:lang w:val="en-GB"/>
        </w:rPr>
      </w:pPr>
      <w:r w:rsidRPr="006835B4">
        <w:rPr>
          <w:rFonts w:asciiTheme="minorHAnsi" w:hAnsiTheme="minorHAnsi" w:cstheme="minorHAnsi"/>
          <w:szCs w:val="22"/>
          <w:lang w:val="en-GB"/>
        </w:rPr>
        <w:t xml:space="preserve">The Service Provider, its staff or shareholders have not previously been declared by IOM ineligible to be awarded agreements by </w:t>
      </w:r>
      <w:proofErr w:type="gramStart"/>
      <w:r w:rsidRPr="006835B4">
        <w:rPr>
          <w:rFonts w:asciiTheme="minorHAnsi" w:hAnsiTheme="minorHAnsi" w:cstheme="minorHAnsi"/>
          <w:szCs w:val="22"/>
          <w:lang w:val="en-GB"/>
        </w:rPr>
        <w:t>IOM;</w:t>
      </w:r>
      <w:proofErr w:type="gramEnd"/>
    </w:p>
    <w:p w14:paraId="5BAC63F2" w14:textId="77777777" w:rsidR="006A3F27" w:rsidRPr="007C74D6" w:rsidRDefault="006A3F27" w:rsidP="006B6A1A">
      <w:pPr>
        <w:pStyle w:val="MatrixLevel02-3"/>
        <w:numPr>
          <w:ilvl w:val="0"/>
          <w:numId w:val="29"/>
        </w:numPr>
        <w:tabs>
          <w:tab w:val="clear" w:pos="720"/>
          <w:tab w:val="num" w:pos="1440"/>
        </w:tabs>
        <w:spacing w:after="0" w:line="240" w:lineRule="auto"/>
        <w:ind w:left="1440" w:hanging="720"/>
        <w:rPr>
          <w:rFonts w:asciiTheme="minorHAnsi" w:hAnsiTheme="minorHAnsi" w:cstheme="minorHAnsi"/>
          <w:lang w:val="en-GB"/>
        </w:rPr>
      </w:pPr>
      <w:bookmarkStart w:id="20" w:name="_Hlk151205439"/>
      <w:r>
        <w:rPr>
          <w:color w:val="000000"/>
          <w:lang w:val="en-GB"/>
        </w:rPr>
        <w:lastRenderedPageBreak/>
        <w:t xml:space="preserve">It </w:t>
      </w:r>
      <w:r>
        <w:rPr>
          <w:color w:val="000000"/>
          <w:lang w:val="en-US"/>
        </w:rPr>
        <w:t xml:space="preserve">will maintain reasonable and appropriate organizational, administrative, physical, and technical safeguards to ensure the integrity and confidentiality of the information shared pursuant to this Agreement. The safeguards shall be designed to protect against any foreseeable threats or risks to the security and integrity of such information as well as the unauthorized access, use or disclosure thereof. If requested by IOM at any time during the term of this Agreement, the Service Provider shall provide IOM with copies of its policies, protocols, records, and other relevant materials implementing the </w:t>
      </w:r>
      <w:proofErr w:type="gramStart"/>
      <w:r>
        <w:rPr>
          <w:color w:val="000000"/>
          <w:lang w:val="en-US"/>
        </w:rPr>
        <w:t>safeguards</w:t>
      </w:r>
      <w:r>
        <w:rPr>
          <w:color w:val="000000"/>
        </w:rPr>
        <w:t>;</w:t>
      </w:r>
      <w:proofErr w:type="gramEnd"/>
    </w:p>
    <w:bookmarkEnd w:id="20"/>
    <w:p w14:paraId="679DCC7E" w14:textId="77777777" w:rsidR="003153FD" w:rsidRPr="006835B4" w:rsidRDefault="003153FD" w:rsidP="003153FD">
      <w:pPr>
        <w:pStyle w:val="BodyText"/>
        <w:numPr>
          <w:ilvl w:val="0"/>
          <w:numId w:val="29"/>
        </w:numPr>
        <w:tabs>
          <w:tab w:val="clear" w:pos="720"/>
          <w:tab w:val="num" w:pos="1440"/>
        </w:tabs>
        <w:spacing w:line="23" w:lineRule="atLeast"/>
        <w:ind w:left="1440" w:hanging="720"/>
        <w:jc w:val="both"/>
        <w:rPr>
          <w:rFonts w:asciiTheme="minorHAnsi" w:hAnsiTheme="minorHAnsi" w:cstheme="minorHAnsi"/>
          <w:szCs w:val="22"/>
          <w:lang w:val="en-GB"/>
        </w:rPr>
      </w:pPr>
      <w:r w:rsidRPr="006835B4">
        <w:rPr>
          <w:rFonts w:asciiTheme="minorHAnsi" w:hAnsiTheme="minorHAnsi" w:cstheme="minorHAnsi"/>
          <w:szCs w:val="22"/>
          <w:lang w:val="en-GB"/>
        </w:rPr>
        <w:t xml:space="preserve">It has or shall take out relevant insurance coverage for the period the Services are provided under this </w:t>
      </w:r>
      <w:proofErr w:type="gramStart"/>
      <w:r w:rsidRPr="006835B4">
        <w:rPr>
          <w:rFonts w:asciiTheme="minorHAnsi" w:hAnsiTheme="minorHAnsi" w:cstheme="minorHAnsi"/>
          <w:szCs w:val="22"/>
          <w:lang w:val="en-GB"/>
        </w:rPr>
        <w:t>Agreement;</w:t>
      </w:r>
      <w:proofErr w:type="gramEnd"/>
    </w:p>
    <w:p w14:paraId="2BBAF85C" w14:textId="5ADD5577" w:rsidR="003153FD" w:rsidRPr="001008A3" w:rsidRDefault="003153FD" w:rsidP="003153FD">
      <w:pPr>
        <w:pStyle w:val="BodyText"/>
        <w:numPr>
          <w:ilvl w:val="0"/>
          <w:numId w:val="29"/>
        </w:numPr>
        <w:tabs>
          <w:tab w:val="clear" w:pos="720"/>
          <w:tab w:val="num" w:pos="1440"/>
        </w:tabs>
        <w:spacing w:line="23" w:lineRule="atLeast"/>
        <w:ind w:left="1440" w:hanging="720"/>
        <w:jc w:val="both"/>
        <w:rPr>
          <w:rFonts w:asciiTheme="minorHAnsi" w:hAnsiTheme="minorHAnsi" w:cstheme="minorHAnsi"/>
          <w:szCs w:val="22"/>
          <w:lang w:val="en-GB"/>
        </w:rPr>
      </w:pPr>
      <w:r w:rsidRPr="006835B4">
        <w:rPr>
          <w:rFonts w:asciiTheme="minorHAnsi" w:hAnsiTheme="minorHAnsi" w:cstheme="minorHAnsi"/>
          <w:szCs w:val="22"/>
          <w:lang w:val="en-GB"/>
        </w:rPr>
        <w:t xml:space="preserve">The Price specified in this Agreement shall constitute the sole remuneration in connection with this Agreement. The Service Provider shall not </w:t>
      </w:r>
      <w:proofErr w:type="gramStart"/>
      <w:r w:rsidRPr="006835B4">
        <w:rPr>
          <w:rFonts w:asciiTheme="minorHAnsi" w:hAnsiTheme="minorHAnsi" w:cstheme="minorHAnsi"/>
          <w:szCs w:val="22"/>
          <w:lang w:val="en-GB"/>
        </w:rPr>
        <w:t>accept</w:t>
      </w:r>
      <w:proofErr w:type="gramEnd"/>
      <w:r w:rsidRPr="006835B4">
        <w:rPr>
          <w:rFonts w:asciiTheme="minorHAnsi" w:hAnsiTheme="minorHAnsi" w:cstheme="minorHAnsi"/>
          <w:szCs w:val="22"/>
          <w:lang w:val="en-GB"/>
        </w:rPr>
        <w:t xml:space="preserve"> for its own benefit any trade commission, discount or similar payment in connection with activities pursuant to this Agreement or the discharge of its obligations thereunder. The Service Provider shall ensure that any subcontractors</w:t>
      </w:r>
      <w:r w:rsidRPr="001008A3">
        <w:rPr>
          <w:rFonts w:asciiTheme="minorHAnsi" w:hAnsiTheme="minorHAnsi" w:cstheme="minorHAnsi"/>
          <w:szCs w:val="22"/>
          <w:lang w:val="en-GB"/>
        </w:rPr>
        <w:t xml:space="preserve">, as well as the personnel and agents of either of them, similarly, shall not receive any such additional </w:t>
      </w:r>
      <w:proofErr w:type="gramStart"/>
      <w:r w:rsidRPr="001008A3">
        <w:rPr>
          <w:rFonts w:asciiTheme="minorHAnsi" w:hAnsiTheme="minorHAnsi" w:cstheme="minorHAnsi"/>
          <w:szCs w:val="22"/>
          <w:lang w:val="en-GB"/>
        </w:rPr>
        <w:t>remuneration</w:t>
      </w:r>
      <w:r w:rsidR="00742A11">
        <w:rPr>
          <w:rFonts w:asciiTheme="minorHAnsi" w:hAnsiTheme="minorHAnsi" w:cstheme="minorHAnsi"/>
          <w:szCs w:val="22"/>
          <w:lang w:val="en-GB"/>
        </w:rPr>
        <w:t>;</w:t>
      </w:r>
      <w:proofErr w:type="gramEnd"/>
    </w:p>
    <w:p w14:paraId="3ED69B31" w14:textId="512454D3" w:rsidR="003153FD" w:rsidRPr="001008A3" w:rsidRDefault="003153FD" w:rsidP="003153FD">
      <w:pPr>
        <w:pStyle w:val="BodyText"/>
        <w:numPr>
          <w:ilvl w:val="0"/>
          <w:numId w:val="29"/>
        </w:numPr>
        <w:tabs>
          <w:tab w:val="clear" w:pos="720"/>
          <w:tab w:val="num" w:pos="1440"/>
        </w:tabs>
        <w:spacing w:line="23" w:lineRule="atLeast"/>
        <w:ind w:left="1440" w:hanging="720"/>
        <w:jc w:val="both"/>
        <w:rPr>
          <w:rFonts w:asciiTheme="minorHAnsi" w:hAnsiTheme="minorHAnsi" w:cstheme="minorHAnsi"/>
          <w:szCs w:val="22"/>
          <w:lang w:val="en-GB"/>
        </w:rPr>
      </w:pPr>
      <w:r w:rsidRPr="001008A3">
        <w:rPr>
          <w:rFonts w:asciiTheme="minorHAnsi" w:hAnsiTheme="minorHAnsi" w:cstheme="minorHAnsi"/>
          <w:szCs w:val="22"/>
          <w:lang w:val="en-GB"/>
        </w:rPr>
        <w:t xml:space="preserve">It shall respect the legal status, </w:t>
      </w:r>
      <w:proofErr w:type="gramStart"/>
      <w:r w:rsidRPr="001008A3">
        <w:rPr>
          <w:rFonts w:asciiTheme="minorHAnsi" w:hAnsiTheme="minorHAnsi" w:cstheme="minorHAnsi"/>
          <w:szCs w:val="22"/>
          <w:lang w:val="en-GB"/>
        </w:rPr>
        <w:t>privileges</w:t>
      </w:r>
      <w:proofErr w:type="gramEnd"/>
      <w:r w:rsidRPr="001008A3">
        <w:rPr>
          <w:rFonts w:asciiTheme="minorHAnsi" w:hAnsiTheme="minorHAnsi" w:cstheme="minorHAnsi"/>
          <w:szCs w:val="22"/>
          <w:lang w:val="en-GB"/>
        </w:rPr>
        <w:t xml:space="preserve"> and immunities of IOM as an intergovernmental organization, such as inviolability of documents and archive wherever it is located, exemption from taxation, immunity from legal process or national jurisdiction. In the event that the Service Provider becomes aware of any situation where IOM’s legal status, privileges or immunities are not fully respected, it shall immediately inform </w:t>
      </w:r>
      <w:proofErr w:type="gramStart"/>
      <w:r w:rsidRPr="001008A3">
        <w:rPr>
          <w:rFonts w:asciiTheme="minorHAnsi" w:hAnsiTheme="minorHAnsi" w:cstheme="minorHAnsi"/>
          <w:szCs w:val="22"/>
          <w:lang w:val="en-GB"/>
        </w:rPr>
        <w:t>IOM</w:t>
      </w:r>
      <w:r w:rsidR="00AC2E6D">
        <w:rPr>
          <w:rFonts w:asciiTheme="minorHAnsi" w:hAnsiTheme="minorHAnsi" w:cstheme="minorHAnsi"/>
          <w:szCs w:val="22"/>
          <w:lang w:val="en-GB"/>
        </w:rPr>
        <w:t>;</w:t>
      </w:r>
      <w:proofErr w:type="gramEnd"/>
      <w:r w:rsidR="00AC2E6D" w:rsidRPr="001008A3">
        <w:rPr>
          <w:rFonts w:asciiTheme="minorHAnsi" w:hAnsiTheme="minorHAnsi" w:cstheme="minorHAnsi"/>
          <w:szCs w:val="22"/>
          <w:lang w:val="en-GB"/>
        </w:rPr>
        <w:t xml:space="preserve"> </w:t>
      </w:r>
    </w:p>
    <w:p w14:paraId="4A0C825D" w14:textId="3A6E30F3" w:rsidR="003153FD" w:rsidRPr="001008A3" w:rsidRDefault="003153FD" w:rsidP="003153FD">
      <w:pPr>
        <w:pStyle w:val="BodyText"/>
        <w:numPr>
          <w:ilvl w:val="0"/>
          <w:numId w:val="29"/>
        </w:numPr>
        <w:tabs>
          <w:tab w:val="clear" w:pos="720"/>
          <w:tab w:val="num" w:pos="1440"/>
        </w:tabs>
        <w:suppressAutoHyphens/>
        <w:snapToGrid w:val="0"/>
        <w:spacing w:line="23" w:lineRule="atLeast"/>
        <w:ind w:left="1440" w:hanging="720"/>
        <w:jc w:val="both"/>
        <w:rPr>
          <w:rFonts w:asciiTheme="minorHAnsi" w:hAnsiTheme="minorHAnsi" w:cstheme="minorHAnsi"/>
          <w:szCs w:val="22"/>
          <w:lang w:val="en-GB"/>
        </w:rPr>
      </w:pPr>
      <w:bookmarkStart w:id="21" w:name="_Hlk67091512"/>
      <w:r w:rsidRPr="001008A3">
        <w:rPr>
          <w:rFonts w:asciiTheme="minorHAnsi" w:hAnsiTheme="minorHAnsi" w:cstheme="minorHAnsi"/>
          <w:szCs w:val="22"/>
          <w:lang w:val="en-GB"/>
        </w:rPr>
        <w:t>It is not included</w:t>
      </w:r>
      <w:r w:rsidRPr="00683EE7">
        <w:rPr>
          <w:rFonts w:asciiTheme="minorHAnsi" w:hAnsiTheme="minorHAnsi" w:cstheme="minorHAnsi"/>
          <w:szCs w:val="22"/>
          <w:lang w:val="en-PH"/>
        </w:rPr>
        <w:t xml:space="preserve"> in </w:t>
      </w:r>
      <w:r w:rsidRPr="001008A3">
        <w:rPr>
          <w:rFonts w:asciiTheme="minorHAnsi" w:eastAsia="Calibri" w:hAnsiTheme="minorHAnsi" w:cstheme="minorHAnsi"/>
          <w:color w:val="000000" w:themeColor="text1"/>
          <w:szCs w:val="22"/>
          <w:lang w:val="en-GB"/>
        </w:rPr>
        <w:t xml:space="preserve">the most recent United Nations Security Council </w:t>
      </w:r>
      <w:r w:rsidR="006D54EA" w:rsidRPr="001008A3">
        <w:rPr>
          <w:rFonts w:asciiTheme="minorHAnsi" w:eastAsia="Calibri" w:hAnsiTheme="minorHAnsi" w:cstheme="minorHAnsi"/>
          <w:color w:val="000000" w:themeColor="text1"/>
          <w:szCs w:val="22"/>
          <w:lang w:val="en-GB"/>
        </w:rPr>
        <w:t xml:space="preserve">Consolidated </w:t>
      </w:r>
      <w:r w:rsidRPr="001008A3">
        <w:rPr>
          <w:rFonts w:asciiTheme="minorHAnsi" w:eastAsia="Calibri" w:hAnsiTheme="minorHAnsi" w:cstheme="minorHAnsi"/>
          <w:color w:val="000000" w:themeColor="text1"/>
          <w:szCs w:val="22"/>
          <w:lang w:val="en-GB"/>
        </w:rPr>
        <w:t>List</w:t>
      </w:r>
      <w:r w:rsidRPr="001008A3">
        <w:rPr>
          <w:rFonts w:asciiTheme="minorHAnsi" w:hAnsiTheme="minorHAnsi" w:cstheme="minorHAnsi"/>
          <w:szCs w:val="22"/>
          <w:lang w:val="en-GB"/>
        </w:rPr>
        <w:t xml:space="preserve"> nor is it the subject of any sanctions or other temporary suspension. The Service Provider will disclose to IOM if it becomes subject to any sanction or temporary suspension during the term of this </w:t>
      </w:r>
      <w:proofErr w:type="gramStart"/>
      <w:r w:rsidRPr="001008A3">
        <w:rPr>
          <w:rFonts w:asciiTheme="minorHAnsi" w:hAnsiTheme="minorHAnsi" w:cstheme="minorHAnsi"/>
          <w:szCs w:val="22"/>
          <w:lang w:val="en-GB"/>
        </w:rPr>
        <w:t>Agreement</w:t>
      </w:r>
      <w:bookmarkStart w:id="22" w:name="_Hlk187045"/>
      <w:bookmarkStart w:id="23" w:name="_Hlk186174"/>
      <w:bookmarkEnd w:id="22"/>
      <w:bookmarkEnd w:id="23"/>
      <w:r w:rsidR="004E20B3">
        <w:rPr>
          <w:rFonts w:asciiTheme="minorHAnsi" w:hAnsiTheme="minorHAnsi" w:cstheme="minorHAnsi"/>
          <w:szCs w:val="22"/>
          <w:lang w:val="en-GB"/>
        </w:rPr>
        <w:t>;</w:t>
      </w:r>
      <w:proofErr w:type="gramEnd"/>
      <w:r w:rsidR="004E20B3" w:rsidRPr="001008A3">
        <w:rPr>
          <w:rFonts w:asciiTheme="minorHAnsi" w:hAnsiTheme="minorHAnsi" w:cstheme="minorHAnsi"/>
          <w:szCs w:val="22"/>
          <w:lang w:val="en-GB"/>
        </w:rPr>
        <w:t xml:space="preserve"> </w:t>
      </w:r>
    </w:p>
    <w:bookmarkEnd w:id="21"/>
    <w:p w14:paraId="5CF20246" w14:textId="5D4D1F8E" w:rsidR="003153FD" w:rsidRPr="001008A3" w:rsidRDefault="003153FD" w:rsidP="003153FD">
      <w:pPr>
        <w:pStyle w:val="BodyText"/>
        <w:numPr>
          <w:ilvl w:val="0"/>
          <w:numId w:val="29"/>
        </w:numPr>
        <w:tabs>
          <w:tab w:val="clear" w:pos="720"/>
          <w:tab w:val="num" w:pos="1440"/>
        </w:tabs>
        <w:suppressAutoHyphens/>
        <w:snapToGrid w:val="0"/>
        <w:spacing w:line="23" w:lineRule="atLeast"/>
        <w:ind w:left="1440" w:hanging="720"/>
        <w:jc w:val="both"/>
        <w:rPr>
          <w:rFonts w:asciiTheme="minorHAnsi" w:hAnsiTheme="minorHAnsi" w:cstheme="minorHAnsi"/>
          <w:szCs w:val="22"/>
          <w:lang w:val="en-US" w:eastAsia="ar-SA"/>
        </w:rPr>
      </w:pPr>
      <w:r w:rsidRPr="00683EE7">
        <w:rPr>
          <w:rFonts w:asciiTheme="minorHAnsi" w:hAnsiTheme="minorHAnsi" w:cstheme="minorHAnsi"/>
          <w:szCs w:val="22"/>
          <w:lang w:val="en-PH"/>
        </w:rPr>
        <w:t xml:space="preserve">It must not employ, provide resources to, support, contract or otherwise deal with any person, entity or other group associated with terrorism as per the most recent United Nations Security Council </w:t>
      </w:r>
      <w:r w:rsidR="006D54EA" w:rsidRPr="001008A3">
        <w:rPr>
          <w:rFonts w:asciiTheme="minorHAnsi" w:eastAsia="Calibri" w:hAnsiTheme="minorHAnsi" w:cstheme="minorHAnsi"/>
          <w:color w:val="000000" w:themeColor="text1"/>
          <w:szCs w:val="22"/>
          <w:lang w:val="en-GB"/>
        </w:rPr>
        <w:t xml:space="preserve">Consolidated </w:t>
      </w:r>
      <w:r w:rsidRPr="00683EE7">
        <w:rPr>
          <w:rFonts w:asciiTheme="minorHAnsi" w:hAnsiTheme="minorHAnsi" w:cstheme="minorHAnsi"/>
          <w:szCs w:val="22"/>
          <w:lang w:val="en-PH"/>
        </w:rPr>
        <w:t xml:space="preserve">List and all other applicable terrorism legislation. </w:t>
      </w:r>
      <w:r w:rsidRPr="001008A3">
        <w:rPr>
          <w:rFonts w:asciiTheme="minorHAnsi" w:hAnsiTheme="minorHAnsi" w:cstheme="minorHAnsi"/>
          <w:color w:val="000000" w:themeColor="text1"/>
          <w:szCs w:val="22"/>
          <w:lang w:val="en-US" w:eastAsia="ar-SA"/>
        </w:rPr>
        <w:t xml:space="preserve">If, during the term of this Agreement, the Service Provider determines there are allegations </w:t>
      </w:r>
      <w:r w:rsidR="00BB2003">
        <w:rPr>
          <w:rFonts w:asciiTheme="minorHAnsi" w:hAnsiTheme="minorHAnsi" w:cstheme="minorHAnsi"/>
          <w:color w:val="000000" w:themeColor="text1"/>
          <w:szCs w:val="22"/>
          <w:lang w:val="en-US" w:eastAsia="ar-SA"/>
        </w:rPr>
        <w:t xml:space="preserve">or suspicions </w:t>
      </w:r>
      <w:r w:rsidRPr="001008A3">
        <w:rPr>
          <w:rFonts w:asciiTheme="minorHAnsi" w:hAnsiTheme="minorHAnsi" w:cstheme="minorHAnsi"/>
          <w:color w:val="000000" w:themeColor="text1"/>
          <w:szCs w:val="22"/>
          <w:lang w:val="en-US" w:eastAsia="ar-SA"/>
        </w:rPr>
        <w:t>that funds transferred to it in accordance with this Agreement have been used to provide support or assistance to individuals or entities associated with terrorism, it will inform IOM immediately who in consultation with the donors as appropriate, shall determine an appropriate response. The Service Provider shall ensure that this requirement is included in all subcontracts.</w:t>
      </w:r>
    </w:p>
    <w:p w14:paraId="78CC10B5" w14:textId="6ADA992B" w:rsidR="00F53BF9" w:rsidRPr="001008A3" w:rsidRDefault="00F53BF9" w:rsidP="00CC3F46">
      <w:pPr>
        <w:pStyle w:val="BodyText"/>
        <w:spacing w:line="23" w:lineRule="atLeast"/>
        <w:jc w:val="both"/>
        <w:rPr>
          <w:rFonts w:asciiTheme="minorHAnsi" w:hAnsiTheme="minorHAnsi" w:cstheme="minorHAnsi"/>
          <w:snapToGrid w:val="0"/>
          <w:szCs w:val="22"/>
          <w:lang w:val="en-GB"/>
        </w:rPr>
      </w:pPr>
    </w:p>
    <w:p w14:paraId="40638363" w14:textId="72C06B17" w:rsidR="005617DA" w:rsidRPr="001008A3" w:rsidRDefault="006D54EA" w:rsidP="005617DA">
      <w:pPr>
        <w:pStyle w:val="BodyText"/>
        <w:tabs>
          <w:tab w:val="left" w:pos="720"/>
        </w:tabs>
        <w:spacing w:line="23" w:lineRule="atLeast"/>
        <w:ind w:left="720" w:hanging="720"/>
        <w:jc w:val="both"/>
        <w:rPr>
          <w:rFonts w:asciiTheme="minorHAnsi" w:eastAsia="Calibri" w:hAnsiTheme="minorHAnsi" w:cstheme="minorHAnsi"/>
          <w:szCs w:val="22"/>
          <w:lang w:val="en-US"/>
        </w:rPr>
      </w:pPr>
      <w:r>
        <w:rPr>
          <w:rFonts w:asciiTheme="minorHAnsi" w:eastAsia="Calibri" w:hAnsiTheme="minorHAnsi" w:cstheme="minorHAnsi"/>
          <w:szCs w:val="22"/>
          <w:lang w:val="en-US"/>
        </w:rPr>
        <w:t>5</w:t>
      </w:r>
      <w:r w:rsidR="005617DA" w:rsidRPr="001008A3">
        <w:rPr>
          <w:rFonts w:asciiTheme="minorHAnsi" w:eastAsia="Calibri" w:hAnsiTheme="minorHAnsi" w:cstheme="minorHAnsi"/>
          <w:szCs w:val="22"/>
          <w:lang w:val="en-US"/>
        </w:rPr>
        <w:t xml:space="preserve">.2 </w:t>
      </w:r>
      <w:r w:rsidR="005617DA" w:rsidRPr="001008A3">
        <w:rPr>
          <w:rFonts w:asciiTheme="minorHAnsi" w:eastAsia="Calibri" w:hAnsiTheme="minorHAnsi" w:cstheme="minorHAnsi"/>
          <w:szCs w:val="22"/>
          <w:lang w:val="en-US"/>
        </w:rPr>
        <w:tab/>
        <w:t xml:space="preserve">The Service Provider warrants that it shall abide by the highest ethical standards in the performance of this Agreement, which includes not engaging in any fraudulent, corrupt, </w:t>
      </w:r>
      <w:proofErr w:type="gramStart"/>
      <w:r w:rsidR="005617DA" w:rsidRPr="001008A3">
        <w:rPr>
          <w:rFonts w:asciiTheme="minorHAnsi" w:eastAsia="Calibri" w:hAnsiTheme="minorHAnsi" w:cstheme="minorHAnsi"/>
          <w:szCs w:val="22"/>
          <w:lang w:val="en-US"/>
        </w:rPr>
        <w:t>discriminatory</w:t>
      </w:r>
      <w:proofErr w:type="gramEnd"/>
      <w:r w:rsidR="005617DA" w:rsidRPr="001008A3">
        <w:rPr>
          <w:rFonts w:asciiTheme="minorHAnsi" w:eastAsia="Calibri" w:hAnsiTheme="minorHAnsi" w:cstheme="minorHAnsi"/>
          <w:szCs w:val="22"/>
          <w:lang w:val="en-US"/>
        </w:rPr>
        <w:t xml:space="preserve"> or exploitative practice or practice inconsistent with the rights set forth in the Convention on the Rights of the Child. The Service Provider shall immediately inform IOM of any </w:t>
      </w:r>
      <w:r w:rsidR="00BB2003">
        <w:rPr>
          <w:rFonts w:asciiTheme="minorHAnsi" w:eastAsia="Calibri" w:hAnsiTheme="minorHAnsi" w:cstheme="minorHAnsi"/>
          <w:szCs w:val="22"/>
          <w:lang w:val="en-US"/>
        </w:rPr>
        <w:t xml:space="preserve">allegation or </w:t>
      </w:r>
      <w:r w:rsidR="005617DA" w:rsidRPr="001008A3">
        <w:rPr>
          <w:rFonts w:asciiTheme="minorHAnsi" w:eastAsia="Calibri" w:hAnsiTheme="minorHAnsi" w:cstheme="minorHAnsi"/>
          <w:szCs w:val="22"/>
          <w:lang w:val="en-US"/>
        </w:rPr>
        <w:t>suspicion that the following practice may have occurred or exist:</w:t>
      </w:r>
    </w:p>
    <w:p w14:paraId="09F0BF14" w14:textId="77777777" w:rsidR="006D54EA" w:rsidRPr="002A202E" w:rsidRDefault="006D54EA" w:rsidP="006B6A1A">
      <w:pPr>
        <w:pStyle w:val="BodyText"/>
        <w:numPr>
          <w:ilvl w:val="0"/>
          <w:numId w:val="31"/>
        </w:numPr>
        <w:tabs>
          <w:tab w:val="left" w:pos="1440"/>
        </w:tabs>
        <w:spacing w:line="23" w:lineRule="atLeast"/>
        <w:ind w:left="1440" w:hanging="720"/>
        <w:jc w:val="both"/>
        <w:rPr>
          <w:rFonts w:asciiTheme="minorHAnsi" w:hAnsiTheme="minorHAnsi" w:cstheme="minorHAnsi"/>
          <w:szCs w:val="22"/>
          <w:lang w:val="en-US"/>
        </w:rPr>
      </w:pPr>
      <w:bookmarkStart w:id="24" w:name="_Hlk140826684"/>
      <w:r>
        <w:rPr>
          <w:rFonts w:asciiTheme="minorHAnsi" w:hAnsiTheme="minorHAnsi" w:cstheme="minorHAnsi"/>
          <w:szCs w:val="22"/>
          <w:lang w:val="en-US"/>
        </w:rPr>
        <w:t>f</w:t>
      </w:r>
      <w:r w:rsidRPr="002A202E">
        <w:rPr>
          <w:rFonts w:asciiTheme="minorHAnsi" w:hAnsiTheme="minorHAnsi" w:cstheme="minorHAnsi"/>
          <w:szCs w:val="22"/>
          <w:lang w:val="en-US"/>
        </w:rPr>
        <w:t>raudulent practice</w:t>
      </w:r>
      <w:r>
        <w:rPr>
          <w:rFonts w:asciiTheme="minorHAnsi" w:hAnsiTheme="minorHAnsi" w:cstheme="minorHAnsi"/>
          <w:szCs w:val="22"/>
          <w:lang w:val="en-US"/>
        </w:rPr>
        <w:t>, defined as</w:t>
      </w:r>
      <w:r w:rsidRPr="002A202E">
        <w:rPr>
          <w:rFonts w:asciiTheme="minorHAnsi" w:hAnsiTheme="minorHAnsi" w:cstheme="minorHAnsi"/>
          <w:szCs w:val="22"/>
          <w:lang w:val="en-US"/>
        </w:rPr>
        <w:t xml:space="preserve"> any act or omission, including misrepresentation or concealment, that knowingly or recklessly misleads, or attempts to mislead, a natural or legal person in the procurement process or the execution of a contract party to obtain a financial gain or other benefit, or to avoid an obligation or in such a way as to cause a detriment to IOM.</w:t>
      </w:r>
    </w:p>
    <w:p w14:paraId="73DF1165" w14:textId="77777777" w:rsidR="006D54EA" w:rsidRPr="002A202E" w:rsidRDefault="006D54EA" w:rsidP="006B6A1A">
      <w:pPr>
        <w:pStyle w:val="BodyText"/>
        <w:numPr>
          <w:ilvl w:val="0"/>
          <w:numId w:val="31"/>
        </w:numPr>
        <w:tabs>
          <w:tab w:val="left" w:pos="1440"/>
        </w:tabs>
        <w:spacing w:line="23" w:lineRule="atLeast"/>
        <w:ind w:left="1440" w:hanging="720"/>
        <w:jc w:val="both"/>
        <w:rPr>
          <w:rFonts w:asciiTheme="minorHAnsi" w:hAnsiTheme="minorHAnsi" w:cstheme="minorHAnsi"/>
          <w:szCs w:val="22"/>
          <w:lang w:val="en-US"/>
        </w:rPr>
      </w:pPr>
      <w:r>
        <w:rPr>
          <w:rFonts w:asciiTheme="minorHAnsi" w:hAnsiTheme="minorHAnsi" w:cstheme="minorHAnsi"/>
          <w:szCs w:val="22"/>
          <w:lang w:val="en-US"/>
        </w:rPr>
        <w:lastRenderedPageBreak/>
        <w:t>c</w:t>
      </w:r>
      <w:r w:rsidRPr="002A202E">
        <w:rPr>
          <w:rFonts w:asciiTheme="minorHAnsi" w:hAnsiTheme="minorHAnsi" w:cstheme="minorHAnsi"/>
          <w:szCs w:val="22"/>
          <w:lang w:val="en-US"/>
        </w:rPr>
        <w:t xml:space="preserve">orrupt practice </w:t>
      </w:r>
      <w:r>
        <w:rPr>
          <w:rFonts w:asciiTheme="minorHAnsi" w:hAnsiTheme="minorHAnsi" w:cstheme="minorHAnsi"/>
          <w:szCs w:val="22"/>
          <w:lang w:val="en-US"/>
        </w:rPr>
        <w:t>defined as</w:t>
      </w:r>
      <w:r w:rsidRPr="002A202E">
        <w:rPr>
          <w:rFonts w:asciiTheme="minorHAnsi" w:hAnsiTheme="minorHAnsi" w:cstheme="minorHAnsi"/>
          <w:szCs w:val="22"/>
          <w:lang w:val="en-US"/>
        </w:rPr>
        <w:t xml:space="preserve"> the offering, giving, </w:t>
      </w:r>
      <w:proofErr w:type="gramStart"/>
      <w:r w:rsidRPr="002A202E">
        <w:rPr>
          <w:rFonts w:asciiTheme="minorHAnsi" w:hAnsiTheme="minorHAnsi" w:cstheme="minorHAnsi"/>
          <w:szCs w:val="22"/>
          <w:lang w:val="en-US"/>
        </w:rPr>
        <w:t>receiving</w:t>
      </w:r>
      <w:proofErr w:type="gramEnd"/>
      <w:r w:rsidRPr="002A202E">
        <w:rPr>
          <w:rFonts w:asciiTheme="minorHAnsi" w:hAnsiTheme="minorHAnsi" w:cstheme="minorHAnsi"/>
          <w:szCs w:val="22"/>
          <w:lang w:val="en-US"/>
        </w:rPr>
        <w:t xml:space="preserve"> or soliciting, directly or indirectly, of anything of value to influence improperly the actions of another natural or legal person in the procurement process or in contract execution, such as through bribery.</w:t>
      </w:r>
    </w:p>
    <w:p w14:paraId="4FAB3332" w14:textId="77777777" w:rsidR="006D54EA" w:rsidRPr="002A202E" w:rsidRDefault="006D54EA" w:rsidP="006B6A1A">
      <w:pPr>
        <w:pStyle w:val="BodyText"/>
        <w:numPr>
          <w:ilvl w:val="0"/>
          <w:numId w:val="31"/>
        </w:numPr>
        <w:tabs>
          <w:tab w:val="left" w:pos="1440"/>
        </w:tabs>
        <w:spacing w:line="23" w:lineRule="atLeast"/>
        <w:ind w:left="1440" w:hanging="720"/>
        <w:jc w:val="both"/>
        <w:rPr>
          <w:rFonts w:asciiTheme="minorHAnsi" w:hAnsiTheme="minorHAnsi" w:cstheme="minorHAnsi"/>
          <w:szCs w:val="22"/>
          <w:lang w:val="en-US"/>
        </w:rPr>
      </w:pPr>
      <w:r>
        <w:rPr>
          <w:rFonts w:asciiTheme="minorHAnsi" w:hAnsiTheme="minorHAnsi" w:cstheme="minorHAnsi"/>
          <w:szCs w:val="22"/>
          <w:lang w:val="en-US"/>
        </w:rPr>
        <w:t>c</w:t>
      </w:r>
      <w:r w:rsidRPr="002A202E">
        <w:rPr>
          <w:rFonts w:asciiTheme="minorHAnsi" w:hAnsiTheme="minorHAnsi" w:cstheme="minorHAnsi"/>
          <w:szCs w:val="22"/>
          <w:lang w:val="en-US"/>
        </w:rPr>
        <w:t xml:space="preserve">ollusive practice </w:t>
      </w:r>
      <w:r>
        <w:rPr>
          <w:rFonts w:asciiTheme="minorHAnsi" w:hAnsiTheme="minorHAnsi" w:cstheme="minorHAnsi"/>
          <w:szCs w:val="22"/>
          <w:lang w:val="en-US"/>
        </w:rPr>
        <w:t>defined as</w:t>
      </w:r>
      <w:r w:rsidRPr="002A202E">
        <w:rPr>
          <w:rFonts w:asciiTheme="minorHAnsi" w:hAnsiTheme="minorHAnsi" w:cstheme="minorHAnsi"/>
          <w:szCs w:val="22"/>
          <w:lang w:val="en-US"/>
        </w:rPr>
        <w:t xml:space="preserve"> an arrangement between two or more bidders, or other natural or legal persons designed to achieve an improper purpose, including influencing improperly the actions of another natural or legal person or artificially altering the results of the procurement process to obtain a financial gain or other benefit.</w:t>
      </w:r>
    </w:p>
    <w:p w14:paraId="75D7E764" w14:textId="77777777" w:rsidR="006D54EA" w:rsidRPr="002A202E" w:rsidRDefault="006D54EA" w:rsidP="006B6A1A">
      <w:pPr>
        <w:pStyle w:val="BodyText"/>
        <w:numPr>
          <w:ilvl w:val="0"/>
          <w:numId w:val="31"/>
        </w:numPr>
        <w:tabs>
          <w:tab w:val="left" w:pos="1440"/>
        </w:tabs>
        <w:spacing w:line="23" w:lineRule="atLeast"/>
        <w:ind w:left="1440" w:hanging="720"/>
        <w:jc w:val="both"/>
        <w:rPr>
          <w:rFonts w:asciiTheme="minorHAnsi" w:hAnsiTheme="minorHAnsi" w:cstheme="minorHAnsi"/>
          <w:szCs w:val="22"/>
          <w:lang w:val="en-US"/>
        </w:rPr>
      </w:pPr>
      <w:r>
        <w:rPr>
          <w:rFonts w:asciiTheme="minorHAnsi" w:hAnsiTheme="minorHAnsi" w:cstheme="minorHAnsi"/>
          <w:szCs w:val="22"/>
          <w:lang w:val="en-US"/>
        </w:rPr>
        <w:t>c</w:t>
      </w:r>
      <w:r w:rsidRPr="002A202E">
        <w:rPr>
          <w:rFonts w:asciiTheme="minorHAnsi" w:hAnsiTheme="minorHAnsi" w:cstheme="minorHAnsi"/>
          <w:szCs w:val="22"/>
          <w:lang w:val="en-US"/>
        </w:rPr>
        <w:t>oercive practice</w:t>
      </w:r>
      <w:r>
        <w:rPr>
          <w:rFonts w:asciiTheme="minorHAnsi" w:hAnsiTheme="minorHAnsi" w:cstheme="minorHAnsi"/>
          <w:szCs w:val="22"/>
          <w:lang w:val="en-US"/>
        </w:rPr>
        <w:t xml:space="preserve"> defined as</w:t>
      </w:r>
      <w:r w:rsidRPr="002A202E">
        <w:rPr>
          <w:rFonts w:asciiTheme="minorHAnsi" w:hAnsiTheme="minorHAnsi" w:cstheme="minorHAnsi"/>
          <w:szCs w:val="22"/>
          <w:lang w:val="en-US"/>
        </w:rPr>
        <w:t xml:space="preserve"> impairing or harming, or threatening to impair or harm, directly or indirectly, any natural or legal person or the property of any such person</w:t>
      </w:r>
      <w:r>
        <w:rPr>
          <w:rFonts w:asciiTheme="minorHAnsi" w:hAnsiTheme="minorHAnsi" w:cstheme="minorHAnsi"/>
          <w:szCs w:val="22"/>
          <w:lang w:val="en-US"/>
        </w:rPr>
        <w:t xml:space="preserve"> </w:t>
      </w:r>
      <w:r w:rsidRPr="002A202E">
        <w:rPr>
          <w:rFonts w:asciiTheme="minorHAnsi" w:hAnsiTheme="minorHAnsi" w:cstheme="minorHAnsi"/>
          <w:szCs w:val="22"/>
          <w:lang w:val="en-US"/>
        </w:rPr>
        <w:t>to influence improperly its actions or impact the execution of a contract.</w:t>
      </w:r>
    </w:p>
    <w:p w14:paraId="76D4EC8C" w14:textId="77777777" w:rsidR="006D54EA" w:rsidRPr="002A202E" w:rsidRDefault="006D54EA" w:rsidP="006B6A1A">
      <w:pPr>
        <w:pStyle w:val="BodyText"/>
        <w:numPr>
          <w:ilvl w:val="0"/>
          <w:numId w:val="31"/>
        </w:numPr>
        <w:tabs>
          <w:tab w:val="left" w:pos="1440"/>
        </w:tabs>
        <w:spacing w:line="23" w:lineRule="atLeast"/>
        <w:ind w:left="1440" w:hanging="720"/>
        <w:jc w:val="both"/>
        <w:rPr>
          <w:rFonts w:asciiTheme="minorHAnsi" w:hAnsiTheme="minorHAnsi" w:cstheme="minorHAnsi"/>
          <w:szCs w:val="22"/>
          <w:lang w:val="en-US"/>
        </w:rPr>
      </w:pPr>
      <w:r>
        <w:rPr>
          <w:rFonts w:asciiTheme="minorHAnsi" w:hAnsiTheme="minorHAnsi" w:cstheme="minorHAnsi"/>
          <w:szCs w:val="22"/>
          <w:lang w:val="en-US"/>
        </w:rPr>
        <w:t>o</w:t>
      </w:r>
      <w:r w:rsidRPr="002A202E">
        <w:rPr>
          <w:rFonts w:asciiTheme="minorHAnsi" w:hAnsiTheme="minorHAnsi" w:cstheme="minorHAnsi"/>
          <w:szCs w:val="22"/>
          <w:lang w:val="en-US"/>
        </w:rPr>
        <w:t>bstructive practice</w:t>
      </w:r>
      <w:r>
        <w:rPr>
          <w:rFonts w:asciiTheme="minorHAnsi" w:hAnsiTheme="minorHAnsi" w:cstheme="minorHAnsi"/>
          <w:szCs w:val="22"/>
          <w:lang w:val="en-US"/>
        </w:rPr>
        <w:t xml:space="preserve"> defined as</w:t>
      </w:r>
      <w:r w:rsidRPr="002A202E">
        <w:rPr>
          <w:rFonts w:asciiTheme="minorHAnsi" w:hAnsiTheme="minorHAnsi" w:cstheme="minorHAnsi"/>
          <w:szCs w:val="22"/>
          <w:lang w:val="en-US"/>
        </w:rPr>
        <w:t xml:space="preserve"> acts or omissions intended to materially impede the exercise of IOM’s contractual rights of audit, investigation and/or access to information, including deliberately destroying, falsifying, altering or concealing of evidence material to IOM investigations, or making false statements to IOM investigators in order to materially impede a duly authorized investigation into allegations of fraudulent, corrupt, collusive, coercive or unethical practices; and/or threatening, harassing or intimidating any party to prevent it from disclosing its knowledge of matters relevant to the investigation or from pursuing the investigation.</w:t>
      </w:r>
    </w:p>
    <w:p w14:paraId="37F343DA" w14:textId="77777777" w:rsidR="006D54EA" w:rsidRDefault="006D54EA" w:rsidP="006B6A1A">
      <w:pPr>
        <w:pStyle w:val="BodyText"/>
        <w:numPr>
          <w:ilvl w:val="0"/>
          <w:numId w:val="31"/>
        </w:numPr>
        <w:tabs>
          <w:tab w:val="left" w:pos="1440"/>
        </w:tabs>
        <w:spacing w:line="23" w:lineRule="atLeast"/>
        <w:ind w:left="1440" w:hanging="720"/>
        <w:jc w:val="both"/>
        <w:rPr>
          <w:rFonts w:asciiTheme="minorHAnsi" w:hAnsiTheme="minorHAnsi" w:cstheme="minorHAnsi"/>
          <w:szCs w:val="22"/>
          <w:lang w:val="en-US"/>
        </w:rPr>
      </w:pPr>
      <w:r>
        <w:rPr>
          <w:rFonts w:asciiTheme="minorHAnsi" w:hAnsiTheme="minorHAnsi" w:cstheme="minorHAnsi"/>
          <w:szCs w:val="22"/>
          <w:lang w:val="en-US"/>
        </w:rPr>
        <w:t>u</w:t>
      </w:r>
      <w:r w:rsidRPr="002A202E">
        <w:rPr>
          <w:rFonts w:asciiTheme="minorHAnsi" w:hAnsiTheme="minorHAnsi" w:cstheme="minorHAnsi"/>
          <w:szCs w:val="22"/>
          <w:lang w:val="en-US"/>
        </w:rPr>
        <w:t>nethical practice</w:t>
      </w:r>
      <w:r>
        <w:rPr>
          <w:rFonts w:asciiTheme="minorHAnsi" w:hAnsiTheme="minorHAnsi" w:cstheme="minorHAnsi"/>
          <w:szCs w:val="22"/>
          <w:lang w:val="en-US"/>
        </w:rPr>
        <w:t xml:space="preserve"> defined as</w:t>
      </w:r>
      <w:r w:rsidRPr="002A202E">
        <w:rPr>
          <w:rFonts w:asciiTheme="minorHAnsi" w:hAnsiTheme="minorHAnsi" w:cstheme="minorHAnsi"/>
          <w:szCs w:val="22"/>
          <w:lang w:val="en-US"/>
        </w:rPr>
        <w:t xml:space="preserve"> a practice contrary to the IOM Unified Staff Regulations and Rules or UN Supplier Code of Conduct, such as those relating to conflict of interest, gifts, hospitality, post-employment provisions, abuse of authority, harassment, discriminatory or exploitative practices or practices inconsistent with the rights set forth in the Convention on the Rights of the Child.</w:t>
      </w:r>
    </w:p>
    <w:p w14:paraId="4C162E08" w14:textId="40BD8C14" w:rsidR="006D54EA" w:rsidRDefault="006D54EA" w:rsidP="006B6A1A">
      <w:pPr>
        <w:pStyle w:val="BodyText"/>
        <w:numPr>
          <w:ilvl w:val="0"/>
          <w:numId w:val="31"/>
        </w:numPr>
        <w:tabs>
          <w:tab w:val="left" w:pos="1440"/>
        </w:tabs>
        <w:spacing w:line="23" w:lineRule="atLeast"/>
        <w:ind w:left="1440" w:hanging="720"/>
        <w:jc w:val="both"/>
        <w:rPr>
          <w:rFonts w:asciiTheme="minorHAnsi" w:hAnsiTheme="minorHAnsi" w:cstheme="minorHAnsi"/>
          <w:szCs w:val="22"/>
          <w:lang w:val="en-US"/>
        </w:rPr>
      </w:pPr>
      <w:r w:rsidRPr="006E579E">
        <w:rPr>
          <w:rFonts w:asciiTheme="minorHAnsi" w:hAnsiTheme="minorHAnsi" w:cstheme="minorHAnsi"/>
          <w:szCs w:val="22"/>
          <w:lang w:val="en-US"/>
        </w:rPr>
        <w:t>money laundering practice defined as</w:t>
      </w:r>
      <w:r w:rsidRPr="007361C8">
        <w:rPr>
          <w:rFonts w:asciiTheme="minorHAnsi" w:hAnsiTheme="minorHAnsi" w:cstheme="minorHAnsi"/>
          <w:szCs w:val="22"/>
          <w:lang w:val="en-US"/>
        </w:rPr>
        <w:t xml:space="preserve"> the conversion or transfer of property knowing that such property is derived from any offence(s), for the purpose of concealing or disguising the illicit origin of the property or of assisting any persons who are involved in such offence(s) to evade the l</w:t>
      </w:r>
      <w:r w:rsidRPr="006D54EA">
        <w:rPr>
          <w:rFonts w:asciiTheme="minorHAnsi" w:hAnsiTheme="minorHAnsi" w:cstheme="minorHAnsi"/>
          <w:szCs w:val="22"/>
          <w:lang w:val="en-US"/>
        </w:rPr>
        <w:t>egal consequences of their actions. Property shall include, but not be limited to money</w:t>
      </w:r>
      <w:r>
        <w:rPr>
          <w:rFonts w:asciiTheme="minorHAnsi" w:hAnsiTheme="minorHAnsi" w:cstheme="minorHAnsi"/>
          <w:szCs w:val="22"/>
          <w:lang w:val="en-US"/>
        </w:rPr>
        <w:t>.</w:t>
      </w:r>
    </w:p>
    <w:bookmarkEnd w:id="24"/>
    <w:p w14:paraId="42B3B3C2" w14:textId="77777777" w:rsidR="006D54EA" w:rsidRPr="006B6A1A" w:rsidRDefault="006D54EA" w:rsidP="006B6A1A">
      <w:pPr>
        <w:pStyle w:val="BodyText"/>
        <w:tabs>
          <w:tab w:val="left" w:pos="1440"/>
        </w:tabs>
        <w:spacing w:line="23" w:lineRule="atLeast"/>
        <w:ind w:left="1260"/>
        <w:jc w:val="both"/>
        <w:rPr>
          <w:rFonts w:asciiTheme="minorHAnsi" w:hAnsiTheme="minorHAnsi" w:cstheme="minorHAnsi"/>
          <w:szCs w:val="22"/>
          <w:lang w:val="en-US"/>
        </w:rPr>
      </w:pPr>
    </w:p>
    <w:p w14:paraId="63356788" w14:textId="7A51F239" w:rsidR="005617DA" w:rsidRDefault="006D54EA" w:rsidP="005617DA">
      <w:pPr>
        <w:pStyle w:val="BodyText"/>
        <w:tabs>
          <w:tab w:val="left" w:pos="720"/>
        </w:tabs>
        <w:spacing w:line="23" w:lineRule="atLeast"/>
        <w:ind w:left="720" w:hanging="720"/>
        <w:jc w:val="both"/>
        <w:rPr>
          <w:rFonts w:asciiTheme="minorHAnsi" w:eastAsia="Calibri" w:hAnsiTheme="minorHAnsi" w:cstheme="minorHAnsi"/>
          <w:szCs w:val="22"/>
          <w:lang w:val="en-GB"/>
        </w:rPr>
      </w:pPr>
      <w:r>
        <w:rPr>
          <w:rFonts w:asciiTheme="minorHAnsi" w:eastAsia="Calibri" w:hAnsiTheme="minorHAnsi" w:cstheme="minorHAnsi"/>
          <w:szCs w:val="22"/>
          <w:lang w:val="en-GB"/>
        </w:rPr>
        <w:t>5</w:t>
      </w:r>
      <w:r w:rsidR="005617DA" w:rsidRPr="001008A3">
        <w:rPr>
          <w:rFonts w:asciiTheme="minorHAnsi" w:eastAsia="Calibri" w:hAnsiTheme="minorHAnsi" w:cstheme="minorHAnsi"/>
          <w:szCs w:val="22"/>
          <w:lang w:val="en-GB"/>
        </w:rPr>
        <w:t>.3</w:t>
      </w:r>
      <w:r w:rsidR="005617DA" w:rsidRPr="001008A3">
        <w:rPr>
          <w:rFonts w:asciiTheme="minorHAnsi" w:eastAsia="Calibri" w:hAnsiTheme="minorHAnsi" w:cstheme="minorHAnsi"/>
          <w:szCs w:val="22"/>
          <w:lang w:val="en-GB"/>
        </w:rPr>
        <w:tab/>
        <w:t xml:space="preserve">The Service Provider further warrants that it shall: </w:t>
      </w:r>
    </w:p>
    <w:p w14:paraId="5C39D28C" w14:textId="4D886A93" w:rsidR="006A3F27" w:rsidRPr="006A3F27" w:rsidRDefault="006A3F27" w:rsidP="006B6A1A">
      <w:pPr>
        <w:pStyle w:val="BodyText"/>
        <w:numPr>
          <w:ilvl w:val="0"/>
          <w:numId w:val="67"/>
        </w:numPr>
        <w:tabs>
          <w:tab w:val="left" w:pos="1440"/>
        </w:tabs>
        <w:spacing w:line="23" w:lineRule="atLeast"/>
        <w:ind w:left="1440" w:hanging="720"/>
        <w:jc w:val="both"/>
        <w:rPr>
          <w:rFonts w:asciiTheme="minorHAnsi" w:eastAsia="Calibri" w:hAnsiTheme="minorHAnsi" w:cstheme="minorHAnsi"/>
          <w:szCs w:val="22"/>
          <w:lang w:val="en-US"/>
        </w:rPr>
      </w:pPr>
      <w:bookmarkStart w:id="25" w:name="_Hlk152615220"/>
      <w:r w:rsidRPr="006A3F27">
        <w:rPr>
          <w:rFonts w:asciiTheme="minorHAnsi" w:eastAsia="Calibri" w:hAnsiTheme="minorHAnsi" w:cstheme="minorHAnsi"/>
          <w:szCs w:val="22"/>
          <w:lang w:val="en-US"/>
        </w:rPr>
        <w:t>Take all appropriate measures to prevent sexual exploitation and sexual abuse (SEA), as those terms are defined in section 1 of ST/SGB/2003/13 (the “SG Bulletin”),</w:t>
      </w:r>
      <w:r w:rsidR="000C21B9">
        <w:rPr>
          <w:rStyle w:val="FootnoteReference"/>
          <w:rFonts w:asciiTheme="minorHAnsi" w:eastAsia="Calibri" w:hAnsiTheme="minorHAnsi" w:cstheme="minorHAnsi"/>
          <w:szCs w:val="22"/>
          <w:lang w:val="en-US"/>
        </w:rPr>
        <w:footnoteReference w:id="1"/>
      </w:r>
      <w:r w:rsidRPr="006A3F27">
        <w:rPr>
          <w:rFonts w:asciiTheme="minorHAnsi" w:eastAsia="Calibri" w:hAnsiTheme="minorHAnsi" w:cstheme="minorHAnsi"/>
          <w:szCs w:val="22"/>
          <w:lang w:val="en-US"/>
        </w:rPr>
        <w:t xml:space="preserve"> and sexual harassment (SH), as that term is defined in section 1 of the UN System Model Policy on Sexual Harassment,</w:t>
      </w:r>
      <w:r w:rsidR="000C21B9">
        <w:rPr>
          <w:rStyle w:val="FootnoteReference"/>
          <w:rFonts w:asciiTheme="minorHAnsi" w:eastAsia="Calibri" w:hAnsiTheme="minorHAnsi" w:cstheme="minorHAnsi"/>
          <w:szCs w:val="22"/>
          <w:lang w:val="en-US"/>
        </w:rPr>
        <w:footnoteReference w:id="2"/>
      </w:r>
      <w:r w:rsidRPr="006A3F27">
        <w:rPr>
          <w:rFonts w:asciiTheme="minorHAnsi" w:eastAsia="Calibri" w:hAnsiTheme="minorHAnsi" w:cstheme="minorHAnsi"/>
          <w:szCs w:val="22"/>
          <w:lang w:val="en-US"/>
        </w:rPr>
        <w:t xml:space="preserve"> by its employees or sub-contractors, consultants, interns or volunteers associated with or working on behalf of the </w:t>
      </w:r>
      <w:r w:rsidR="00311F0D">
        <w:rPr>
          <w:rFonts w:asciiTheme="minorHAnsi" w:eastAsia="Calibri" w:hAnsiTheme="minorHAnsi" w:cstheme="minorHAnsi"/>
          <w:szCs w:val="22"/>
          <w:lang w:val="en-US"/>
        </w:rPr>
        <w:t>Service Provider</w:t>
      </w:r>
      <w:r w:rsidRPr="006A3F27">
        <w:rPr>
          <w:rFonts w:asciiTheme="minorHAnsi" w:eastAsia="Calibri" w:hAnsiTheme="minorHAnsi" w:cstheme="minorHAnsi"/>
          <w:szCs w:val="22"/>
          <w:lang w:val="en-US"/>
        </w:rPr>
        <w:t xml:space="preserve"> to perform activities under this Agreement (“Associated Personnel”); </w:t>
      </w:r>
    </w:p>
    <w:p w14:paraId="314F1E06" w14:textId="536D8EDA" w:rsidR="006A3F27" w:rsidRPr="006A3F27" w:rsidRDefault="006A3F27" w:rsidP="006B6A1A">
      <w:pPr>
        <w:pStyle w:val="BodyText"/>
        <w:numPr>
          <w:ilvl w:val="0"/>
          <w:numId w:val="67"/>
        </w:numPr>
        <w:tabs>
          <w:tab w:val="left" w:pos="1440"/>
        </w:tabs>
        <w:spacing w:line="23" w:lineRule="atLeast"/>
        <w:ind w:left="1440" w:hanging="720"/>
        <w:jc w:val="both"/>
        <w:rPr>
          <w:rFonts w:asciiTheme="minorHAnsi" w:eastAsia="Calibri" w:hAnsiTheme="minorHAnsi" w:cstheme="minorHAnsi"/>
          <w:szCs w:val="22"/>
          <w:lang w:val="en-US"/>
        </w:rPr>
      </w:pPr>
      <w:r w:rsidRPr="006A3F27">
        <w:rPr>
          <w:rFonts w:asciiTheme="minorHAnsi" w:eastAsia="Calibri" w:hAnsiTheme="minorHAnsi" w:cstheme="minorHAnsi"/>
          <w:szCs w:val="22"/>
          <w:lang w:val="en-US"/>
        </w:rPr>
        <w:t xml:space="preserve">accept and follow the standards of conduct listed in section 3 of the SG </w:t>
      </w:r>
      <w:proofErr w:type="gramStart"/>
      <w:r w:rsidRPr="006A3F27">
        <w:rPr>
          <w:rFonts w:asciiTheme="minorHAnsi" w:eastAsia="Calibri" w:hAnsiTheme="minorHAnsi" w:cstheme="minorHAnsi"/>
          <w:szCs w:val="22"/>
          <w:lang w:val="en-US"/>
        </w:rPr>
        <w:t>Bulletin;</w:t>
      </w:r>
      <w:proofErr w:type="gramEnd"/>
      <w:r w:rsidRPr="006A3F27">
        <w:rPr>
          <w:rFonts w:asciiTheme="minorHAnsi" w:eastAsia="Calibri" w:hAnsiTheme="minorHAnsi" w:cstheme="minorHAnsi"/>
          <w:szCs w:val="22"/>
          <w:lang w:val="en-US"/>
        </w:rPr>
        <w:t xml:space="preserve"> </w:t>
      </w:r>
    </w:p>
    <w:p w14:paraId="433FABDD" w14:textId="2D0E1976" w:rsidR="006A3F27" w:rsidRPr="006A3F27" w:rsidRDefault="006A3F27" w:rsidP="006B6A1A">
      <w:pPr>
        <w:pStyle w:val="BodyText"/>
        <w:numPr>
          <w:ilvl w:val="0"/>
          <w:numId w:val="67"/>
        </w:numPr>
        <w:tabs>
          <w:tab w:val="left" w:pos="1440"/>
        </w:tabs>
        <w:spacing w:line="23" w:lineRule="atLeast"/>
        <w:ind w:left="1440" w:hanging="720"/>
        <w:jc w:val="both"/>
        <w:rPr>
          <w:rFonts w:asciiTheme="minorHAnsi" w:eastAsia="Calibri" w:hAnsiTheme="minorHAnsi" w:cstheme="minorHAnsi"/>
          <w:szCs w:val="22"/>
          <w:lang w:val="en-US"/>
        </w:rPr>
      </w:pPr>
      <w:r w:rsidRPr="006A3F27">
        <w:rPr>
          <w:rFonts w:asciiTheme="minorHAnsi" w:eastAsia="Calibri" w:hAnsiTheme="minorHAnsi" w:cstheme="minorHAnsi"/>
          <w:szCs w:val="22"/>
          <w:lang w:val="en-US"/>
        </w:rPr>
        <w:t xml:space="preserve">Promptly and confidentially report to IOM any allegations or suspicions of SEA or SH concerning its employees or Associated Personnel; promptly investigate any credible allegations of SEA or SH concerning its employees or Associated Personnel, and inform IOM of the outcome of such investigation; take appropriate corrective measures, </w:t>
      </w:r>
      <w:r w:rsidRPr="006A3F27">
        <w:rPr>
          <w:rFonts w:asciiTheme="minorHAnsi" w:eastAsia="Calibri" w:hAnsiTheme="minorHAnsi" w:cstheme="minorHAnsi"/>
          <w:szCs w:val="22"/>
          <w:lang w:val="en-US"/>
        </w:rPr>
        <w:lastRenderedPageBreak/>
        <w:t xml:space="preserve">including imposing disciplinary measures on any of its employees or Associated Personnel who has committed SEA or SH, and inform IOM of such corrective </w:t>
      </w:r>
      <w:proofErr w:type="gramStart"/>
      <w:r w:rsidRPr="006A3F27">
        <w:rPr>
          <w:rFonts w:asciiTheme="minorHAnsi" w:eastAsia="Calibri" w:hAnsiTheme="minorHAnsi" w:cstheme="minorHAnsi"/>
          <w:szCs w:val="22"/>
          <w:lang w:val="en-US"/>
        </w:rPr>
        <w:t>measures;</w:t>
      </w:r>
      <w:proofErr w:type="gramEnd"/>
      <w:r w:rsidRPr="006A3F27">
        <w:rPr>
          <w:rFonts w:asciiTheme="minorHAnsi" w:eastAsia="Calibri" w:hAnsiTheme="minorHAnsi" w:cstheme="minorHAnsi"/>
          <w:szCs w:val="22"/>
          <w:lang w:val="en-US"/>
        </w:rPr>
        <w:t xml:space="preserve"> </w:t>
      </w:r>
    </w:p>
    <w:p w14:paraId="7CB11566" w14:textId="056D5A2E" w:rsidR="006A3F27" w:rsidRPr="006A3F27" w:rsidRDefault="006A3F27" w:rsidP="006B6A1A">
      <w:pPr>
        <w:pStyle w:val="BodyText"/>
        <w:numPr>
          <w:ilvl w:val="0"/>
          <w:numId w:val="67"/>
        </w:numPr>
        <w:tabs>
          <w:tab w:val="left" w:pos="1440"/>
        </w:tabs>
        <w:spacing w:line="23" w:lineRule="atLeast"/>
        <w:ind w:left="1440" w:hanging="720"/>
        <w:jc w:val="both"/>
        <w:rPr>
          <w:rFonts w:asciiTheme="minorHAnsi" w:eastAsia="Calibri" w:hAnsiTheme="minorHAnsi" w:cstheme="minorHAnsi"/>
          <w:szCs w:val="22"/>
          <w:lang w:val="en-US"/>
        </w:rPr>
      </w:pPr>
      <w:r w:rsidRPr="006A3F27">
        <w:rPr>
          <w:rFonts w:asciiTheme="minorHAnsi" w:eastAsia="Calibri" w:hAnsiTheme="minorHAnsi" w:cstheme="minorHAnsi"/>
          <w:szCs w:val="22"/>
          <w:lang w:val="en-US"/>
        </w:rPr>
        <w:t xml:space="preserve">Provide to IOM, on written request, all relevant information to determine whether the </w:t>
      </w:r>
      <w:r w:rsidR="006F30F3">
        <w:rPr>
          <w:rFonts w:asciiTheme="minorHAnsi" w:eastAsia="Calibri" w:hAnsiTheme="minorHAnsi" w:cstheme="minorHAnsi"/>
          <w:szCs w:val="22"/>
          <w:lang w:val="en-US"/>
        </w:rPr>
        <w:t xml:space="preserve">Service Provider </w:t>
      </w:r>
      <w:r w:rsidRPr="006A3F27">
        <w:rPr>
          <w:rFonts w:asciiTheme="minorHAnsi" w:eastAsia="Calibri" w:hAnsiTheme="minorHAnsi" w:cstheme="minorHAnsi"/>
          <w:szCs w:val="22"/>
          <w:lang w:val="en-US"/>
        </w:rPr>
        <w:t xml:space="preserve">has taken appropriate investigative and corrective action in cases of SEA or SH. Failure to take appropriate investigative or corrective action to the satisfaction of IOM shall constitute material breach of this </w:t>
      </w:r>
      <w:proofErr w:type="gramStart"/>
      <w:r w:rsidRPr="006A3F27">
        <w:rPr>
          <w:rFonts w:asciiTheme="minorHAnsi" w:eastAsia="Calibri" w:hAnsiTheme="minorHAnsi" w:cstheme="minorHAnsi"/>
          <w:szCs w:val="22"/>
          <w:lang w:val="en-US"/>
        </w:rPr>
        <w:t>Agreement;</w:t>
      </w:r>
      <w:proofErr w:type="gramEnd"/>
      <w:r w:rsidRPr="006A3F27">
        <w:rPr>
          <w:rFonts w:asciiTheme="minorHAnsi" w:eastAsia="Calibri" w:hAnsiTheme="minorHAnsi" w:cstheme="minorHAnsi"/>
          <w:szCs w:val="22"/>
          <w:lang w:val="en-US"/>
        </w:rPr>
        <w:t xml:space="preserve"> </w:t>
      </w:r>
    </w:p>
    <w:p w14:paraId="308EDB46" w14:textId="6CCDBC3C" w:rsidR="006A3F27" w:rsidRPr="006A3F27" w:rsidRDefault="006A3F27" w:rsidP="006B6A1A">
      <w:pPr>
        <w:pStyle w:val="BodyText"/>
        <w:numPr>
          <w:ilvl w:val="0"/>
          <w:numId w:val="67"/>
        </w:numPr>
        <w:tabs>
          <w:tab w:val="left" w:pos="1440"/>
        </w:tabs>
        <w:spacing w:line="23" w:lineRule="atLeast"/>
        <w:ind w:left="1440" w:hanging="720"/>
        <w:jc w:val="both"/>
        <w:rPr>
          <w:rFonts w:asciiTheme="minorHAnsi" w:eastAsia="Calibri" w:hAnsiTheme="minorHAnsi" w:cstheme="minorHAnsi"/>
          <w:szCs w:val="22"/>
          <w:lang w:val="en-US"/>
        </w:rPr>
      </w:pPr>
      <w:r w:rsidRPr="006A3F27">
        <w:rPr>
          <w:rFonts w:asciiTheme="minorHAnsi" w:eastAsia="Calibri" w:hAnsiTheme="minorHAnsi" w:cstheme="minorHAnsi"/>
          <w:szCs w:val="22"/>
          <w:lang w:val="en-US"/>
        </w:rPr>
        <w:t xml:space="preserve">Ensure that the SEA and SH provisions contained in this Article are included in all sub-contracts related to this </w:t>
      </w:r>
      <w:proofErr w:type="gramStart"/>
      <w:r w:rsidRPr="006A3F27">
        <w:rPr>
          <w:rFonts w:asciiTheme="minorHAnsi" w:eastAsia="Calibri" w:hAnsiTheme="minorHAnsi" w:cstheme="minorHAnsi"/>
          <w:szCs w:val="22"/>
          <w:lang w:val="en-US"/>
        </w:rPr>
        <w:t>Agreement;</w:t>
      </w:r>
      <w:proofErr w:type="gramEnd"/>
      <w:r w:rsidRPr="006A3F27">
        <w:rPr>
          <w:rFonts w:asciiTheme="minorHAnsi" w:eastAsia="Calibri" w:hAnsiTheme="minorHAnsi" w:cstheme="minorHAnsi"/>
          <w:szCs w:val="22"/>
          <w:lang w:val="en-US"/>
        </w:rPr>
        <w:t xml:space="preserve">  </w:t>
      </w:r>
    </w:p>
    <w:p w14:paraId="7E1C7DDD" w14:textId="2BBB3685" w:rsidR="006A3F27" w:rsidRPr="006A3F27" w:rsidRDefault="006A3F27" w:rsidP="006B6A1A">
      <w:pPr>
        <w:pStyle w:val="BodyText"/>
        <w:numPr>
          <w:ilvl w:val="0"/>
          <w:numId w:val="67"/>
        </w:numPr>
        <w:tabs>
          <w:tab w:val="left" w:pos="1440"/>
        </w:tabs>
        <w:spacing w:line="23" w:lineRule="atLeast"/>
        <w:ind w:left="1440" w:hanging="720"/>
        <w:jc w:val="both"/>
        <w:rPr>
          <w:rFonts w:asciiTheme="minorHAnsi" w:eastAsia="Calibri" w:hAnsiTheme="minorHAnsi" w:cstheme="minorHAnsi"/>
          <w:szCs w:val="22"/>
          <w:lang w:val="en-US"/>
        </w:rPr>
      </w:pPr>
      <w:r w:rsidRPr="006A3F27">
        <w:rPr>
          <w:rFonts w:asciiTheme="minorHAnsi" w:eastAsia="Calibri" w:hAnsiTheme="minorHAnsi" w:cstheme="minorHAnsi"/>
          <w:szCs w:val="22"/>
          <w:lang w:val="en-US"/>
        </w:rPr>
        <w:t>Adhere to the provisions of this Article for the duration of this Agreement.</w:t>
      </w:r>
    </w:p>
    <w:bookmarkEnd w:id="25"/>
    <w:p w14:paraId="3B9D4745" w14:textId="77777777" w:rsidR="005617DA" w:rsidRPr="001008A3" w:rsidRDefault="005617DA" w:rsidP="005617DA">
      <w:pPr>
        <w:tabs>
          <w:tab w:val="left" w:pos="567"/>
        </w:tabs>
        <w:spacing w:line="23" w:lineRule="atLeast"/>
        <w:ind w:left="567" w:hanging="567"/>
        <w:jc w:val="both"/>
        <w:rPr>
          <w:rFonts w:asciiTheme="minorHAnsi" w:hAnsiTheme="minorHAnsi" w:cstheme="minorHAnsi"/>
          <w:sz w:val="22"/>
          <w:szCs w:val="22"/>
          <w:lang w:val="en-GB"/>
        </w:rPr>
      </w:pPr>
    </w:p>
    <w:p w14:paraId="1BC40221" w14:textId="6D66736C" w:rsidR="005617DA" w:rsidRDefault="003A6E0A" w:rsidP="005617DA">
      <w:pPr>
        <w:pStyle w:val="BodyText"/>
        <w:tabs>
          <w:tab w:val="left" w:pos="720"/>
        </w:tabs>
        <w:spacing w:line="23" w:lineRule="atLeast"/>
        <w:ind w:left="720" w:hanging="720"/>
        <w:jc w:val="both"/>
        <w:rPr>
          <w:rFonts w:asciiTheme="minorHAnsi" w:hAnsiTheme="minorHAnsi" w:cstheme="minorHAnsi"/>
          <w:szCs w:val="22"/>
          <w:lang w:val="en-IE"/>
        </w:rPr>
      </w:pPr>
      <w:r>
        <w:rPr>
          <w:rFonts w:asciiTheme="minorHAnsi" w:hAnsiTheme="minorHAnsi" w:cstheme="minorHAnsi"/>
          <w:szCs w:val="22"/>
          <w:lang w:val="en-GB"/>
        </w:rPr>
        <w:t>5</w:t>
      </w:r>
      <w:r w:rsidR="005617DA" w:rsidRPr="001008A3">
        <w:rPr>
          <w:rFonts w:asciiTheme="minorHAnsi" w:hAnsiTheme="minorHAnsi" w:cstheme="minorHAnsi"/>
          <w:szCs w:val="22"/>
          <w:lang w:val="en-GB"/>
        </w:rPr>
        <w:t xml:space="preserve">.4 </w:t>
      </w:r>
      <w:r w:rsidR="005617DA" w:rsidRPr="001008A3">
        <w:rPr>
          <w:rFonts w:asciiTheme="minorHAnsi" w:hAnsiTheme="minorHAnsi" w:cstheme="minorHAnsi"/>
          <w:szCs w:val="22"/>
          <w:lang w:val="en-GB"/>
        </w:rPr>
        <w:tab/>
      </w:r>
      <w:bookmarkStart w:id="26" w:name="_Hlk151205484"/>
      <w:bookmarkStart w:id="27" w:name="_Hlk67091621"/>
      <w:r w:rsidR="006A3F27">
        <w:rPr>
          <w:color w:val="000000"/>
          <w:lang w:val="en-GB"/>
        </w:rPr>
        <w:t xml:space="preserve">The Service Provider expressly acknowledges and agrees that breach by the Service Provider, its </w:t>
      </w:r>
      <w:proofErr w:type="gramStart"/>
      <w:r w:rsidR="006A3F27">
        <w:rPr>
          <w:color w:val="000000"/>
          <w:lang w:val="en-GB"/>
        </w:rPr>
        <w:t>employees</w:t>
      </w:r>
      <w:proofErr w:type="gramEnd"/>
      <w:r w:rsidR="006A3F27">
        <w:rPr>
          <w:color w:val="000000"/>
          <w:lang w:val="en-GB"/>
        </w:rPr>
        <w:t xml:space="preserve"> or its Associated Personnel, of any provision contained in Articles </w:t>
      </w:r>
      <w:r w:rsidR="00072A08">
        <w:rPr>
          <w:color w:val="000000"/>
          <w:lang w:val="en-GB"/>
        </w:rPr>
        <w:t>5</w:t>
      </w:r>
      <w:r w:rsidR="006A3F27">
        <w:rPr>
          <w:color w:val="000000"/>
          <w:lang w:val="en-GB"/>
        </w:rPr>
        <w:t xml:space="preserve">.1, </w:t>
      </w:r>
      <w:r w:rsidR="00072A08">
        <w:rPr>
          <w:color w:val="000000"/>
          <w:lang w:val="en-GB"/>
        </w:rPr>
        <w:t>5</w:t>
      </w:r>
      <w:r w:rsidR="006A3F27">
        <w:rPr>
          <w:color w:val="000000"/>
          <w:lang w:val="en-GB"/>
        </w:rPr>
        <w:t xml:space="preserve">.2 or </w:t>
      </w:r>
      <w:r w:rsidR="00072A08">
        <w:rPr>
          <w:color w:val="000000"/>
          <w:lang w:val="en-GB"/>
        </w:rPr>
        <w:t>5</w:t>
      </w:r>
      <w:r w:rsidR="006A3F27">
        <w:rPr>
          <w:color w:val="000000"/>
          <w:lang w:val="en-GB"/>
        </w:rPr>
        <w:t xml:space="preserve">.3 of this Agreement constitutes a material breach of this Agreement and shall entitle IOM to terminate this Agreement immediately on written notice without liability.  </w:t>
      </w:r>
      <w:proofErr w:type="gramStart"/>
      <w:r w:rsidR="006A3F27">
        <w:rPr>
          <w:color w:val="000000"/>
          <w:lang w:val="en-GB"/>
        </w:rPr>
        <w:t>In the event that</w:t>
      </w:r>
      <w:proofErr w:type="gramEnd"/>
      <w:r w:rsidR="006A3F27">
        <w:rPr>
          <w:color w:val="000000"/>
          <w:lang w:val="en-GB"/>
        </w:rPr>
        <w:t xml:space="preserve"> IOM determines, whether through an investigation or otherwise, that such a breach has occurred then, in addition to its right to terminate the Agreement, IOM shall be entitled to recover from the </w:t>
      </w:r>
      <w:r w:rsidR="00072A08">
        <w:rPr>
          <w:color w:val="000000"/>
          <w:lang w:val="en-GB"/>
        </w:rPr>
        <w:t>Service Provider</w:t>
      </w:r>
      <w:r w:rsidR="006A3F27">
        <w:rPr>
          <w:color w:val="000000"/>
          <w:lang w:val="en-GB"/>
        </w:rPr>
        <w:t xml:space="preserve"> all losses suffered by IOM in connection with such breach. </w:t>
      </w:r>
      <w:bookmarkEnd w:id="26"/>
      <w:r w:rsidR="006A3F27">
        <w:rPr>
          <w:color w:val="000000"/>
          <w:lang w:val="en-IE"/>
        </w:rPr>
        <w:t> </w:t>
      </w:r>
      <w:r w:rsidR="006A3F27" w:rsidRPr="006B6A1A">
        <w:rPr>
          <w:color w:val="000000"/>
          <w:lang w:val="en-PH"/>
        </w:rPr>
        <w:t> </w:t>
      </w:r>
      <w:r w:rsidR="005617DA" w:rsidRPr="001008A3">
        <w:rPr>
          <w:rFonts w:asciiTheme="minorHAnsi" w:hAnsiTheme="minorHAnsi" w:cstheme="minorHAnsi"/>
          <w:szCs w:val="22"/>
          <w:lang w:val="en-IE"/>
        </w:rPr>
        <w:t xml:space="preserve"> </w:t>
      </w:r>
      <w:bookmarkEnd w:id="27"/>
    </w:p>
    <w:p w14:paraId="6B5D193D" w14:textId="77777777" w:rsidR="00072A08" w:rsidRDefault="00072A08" w:rsidP="005617DA">
      <w:pPr>
        <w:pStyle w:val="BodyText"/>
        <w:tabs>
          <w:tab w:val="left" w:pos="720"/>
        </w:tabs>
        <w:spacing w:line="23" w:lineRule="atLeast"/>
        <w:ind w:left="720" w:hanging="720"/>
        <w:jc w:val="both"/>
        <w:rPr>
          <w:rFonts w:asciiTheme="minorHAnsi" w:hAnsiTheme="minorHAnsi" w:cstheme="minorHAnsi"/>
          <w:szCs w:val="22"/>
          <w:lang w:val="en-IE"/>
        </w:rPr>
      </w:pPr>
    </w:p>
    <w:p w14:paraId="53CDF17C" w14:textId="4A1CF1E3" w:rsidR="00072A08" w:rsidRPr="001008A3" w:rsidRDefault="00072A08" w:rsidP="005617DA">
      <w:pPr>
        <w:pStyle w:val="BodyText"/>
        <w:tabs>
          <w:tab w:val="left" w:pos="720"/>
        </w:tabs>
        <w:spacing w:line="23" w:lineRule="atLeast"/>
        <w:ind w:left="720" w:hanging="720"/>
        <w:jc w:val="both"/>
        <w:rPr>
          <w:rFonts w:asciiTheme="minorHAnsi" w:hAnsiTheme="minorHAnsi" w:cstheme="minorHAnsi"/>
          <w:szCs w:val="22"/>
          <w:lang w:val="en-GB"/>
        </w:rPr>
      </w:pPr>
      <w:r>
        <w:rPr>
          <w:rFonts w:cs="Calibri"/>
          <w:color w:val="000000"/>
          <w:szCs w:val="22"/>
          <w:lang w:val="en-US"/>
        </w:rPr>
        <w:t>5.5</w:t>
      </w:r>
      <w:r>
        <w:rPr>
          <w:rFonts w:cs="Calibri"/>
          <w:color w:val="000000"/>
          <w:szCs w:val="22"/>
          <w:lang w:val="en-US"/>
        </w:rPr>
        <w:tab/>
      </w:r>
      <w:bookmarkStart w:id="28" w:name="_Hlk152614398"/>
      <w:bookmarkStart w:id="29" w:name="_Hlk152615243"/>
      <w:r>
        <w:rPr>
          <w:rFonts w:cs="Calibri"/>
          <w:color w:val="000000"/>
          <w:szCs w:val="22"/>
          <w:lang w:val="en-US"/>
        </w:rPr>
        <w:t xml:space="preserve">IOM shall have the right to investigate any allegations (including but not limited to SEA, SH, </w:t>
      </w:r>
      <w:proofErr w:type="gramStart"/>
      <w:r>
        <w:rPr>
          <w:rFonts w:cs="Calibri"/>
          <w:color w:val="000000"/>
          <w:szCs w:val="22"/>
          <w:lang w:val="en-US"/>
        </w:rPr>
        <w:t>fraud</w:t>
      </w:r>
      <w:proofErr w:type="gramEnd"/>
      <w:r>
        <w:rPr>
          <w:rFonts w:cs="Calibri"/>
          <w:color w:val="000000"/>
          <w:szCs w:val="22"/>
          <w:lang w:val="en-US"/>
        </w:rPr>
        <w:t xml:space="preserve"> and corruption) involving the Service Provider, its employees or its Associated Personnel, notwithstanding related investigations undertaken by the Service Provider or national authorities.  The Service Provider shall provide its full and timely cooperation with any such investigations. Such cooperation shall include, but shall not be limited to, the Service Provider's obligation to make available its personnel and any relevant documentation for such purposes at reasonable times and on reasonable conditions and to grant access to the Service Provider's premises at reasonable times and on reasonable conditions in connection with such access to the Service Provider's personnel and relevant documentation. The Service Provider shall require its agents, including, but not limited to, the Service Provider's attorneys, </w:t>
      </w:r>
      <w:proofErr w:type="gramStart"/>
      <w:r>
        <w:rPr>
          <w:rFonts w:cs="Calibri"/>
          <w:color w:val="000000"/>
          <w:szCs w:val="22"/>
          <w:lang w:val="en-US"/>
        </w:rPr>
        <w:t>accountants</w:t>
      </w:r>
      <w:proofErr w:type="gramEnd"/>
      <w:r>
        <w:rPr>
          <w:rFonts w:cs="Calibri"/>
          <w:color w:val="000000"/>
          <w:szCs w:val="22"/>
          <w:lang w:val="en-US"/>
        </w:rPr>
        <w:t xml:space="preserve"> or other advisers, to reasonably cooperate with any such investigations carried out by IOM.</w:t>
      </w:r>
      <w:bookmarkEnd w:id="28"/>
    </w:p>
    <w:bookmarkEnd w:id="29"/>
    <w:p w14:paraId="5F32F164" w14:textId="25BB47E1" w:rsidR="005617DA" w:rsidRPr="001008A3" w:rsidRDefault="005617DA" w:rsidP="00CC3F46">
      <w:pPr>
        <w:pStyle w:val="BodyText"/>
        <w:spacing w:line="23" w:lineRule="atLeast"/>
        <w:jc w:val="both"/>
        <w:rPr>
          <w:rFonts w:asciiTheme="minorHAnsi" w:hAnsiTheme="minorHAnsi" w:cstheme="minorHAnsi"/>
          <w:snapToGrid w:val="0"/>
          <w:szCs w:val="22"/>
          <w:lang w:val="en-GB"/>
        </w:rPr>
      </w:pPr>
    </w:p>
    <w:p w14:paraId="3D9F92C1" w14:textId="77777777" w:rsidR="002B3C1A" w:rsidRPr="00205502" w:rsidRDefault="002B3C1A" w:rsidP="002B3C1A">
      <w:pPr>
        <w:pStyle w:val="Article1"/>
        <w:numPr>
          <w:ilvl w:val="0"/>
          <w:numId w:val="24"/>
        </w:numPr>
        <w:tabs>
          <w:tab w:val="clear" w:pos="567"/>
          <w:tab w:val="left" w:pos="360"/>
        </w:tabs>
        <w:spacing w:line="23" w:lineRule="atLeast"/>
        <w:ind w:left="360"/>
        <w:rPr>
          <w:rFonts w:asciiTheme="minorHAnsi" w:hAnsiTheme="minorHAnsi" w:cstheme="minorHAnsi"/>
        </w:rPr>
      </w:pPr>
      <w:r w:rsidRPr="00205502">
        <w:rPr>
          <w:rFonts w:asciiTheme="minorHAnsi" w:hAnsiTheme="minorHAnsi" w:cstheme="minorHAnsi"/>
        </w:rPr>
        <w:t>Assignment and Subcontracting</w:t>
      </w:r>
    </w:p>
    <w:p w14:paraId="2DCDC251" w14:textId="77777777" w:rsidR="002B3C1A" w:rsidRPr="001008A3" w:rsidRDefault="002B3C1A" w:rsidP="002B3C1A">
      <w:pPr>
        <w:pStyle w:val="BodyText"/>
        <w:spacing w:line="23" w:lineRule="atLeast"/>
        <w:ind w:left="720" w:hanging="720"/>
        <w:jc w:val="both"/>
        <w:rPr>
          <w:rFonts w:asciiTheme="minorHAnsi" w:hAnsiTheme="minorHAnsi" w:cstheme="minorHAnsi"/>
          <w:snapToGrid w:val="0"/>
          <w:szCs w:val="22"/>
          <w:lang w:val="en-GB"/>
        </w:rPr>
      </w:pPr>
    </w:p>
    <w:p w14:paraId="49A46CD9" w14:textId="3A2CAAA7" w:rsidR="002B3C1A" w:rsidRPr="001008A3" w:rsidRDefault="003A6E0A" w:rsidP="002B3C1A">
      <w:pPr>
        <w:pStyle w:val="BodyText"/>
        <w:tabs>
          <w:tab w:val="left" w:pos="720"/>
        </w:tabs>
        <w:spacing w:line="23" w:lineRule="atLeast"/>
        <w:ind w:left="720" w:hanging="720"/>
        <w:jc w:val="both"/>
        <w:rPr>
          <w:rFonts w:asciiTheme="minorHAnsi" w:hAnsiTheme="minorHAnsi" w:cstheme="minorHAnsi"/>
          <w:snapToGrid w:val="0"/>
          <w:szCs w:val="22"/>
          <w:lang w:val="en-GB"/>
        </w:rPr>
      </w:pPr>
      <w:r>
        <w:rPr>
          <w:rFonts w:asciiTheme="minorHAnsi" w:hAnsiTheme="minorHAnsi" w:cstheme="minorHAnsi"/>
          <w:snapToGrid w:val="0"/>
          <w:szCs w:val="22"/>
          <w:lang w:val="en-GB"/>
        </w:rPr>
        <w:t>6</w:t>
      </w:r>
      <w:r w:rsidR="002B3C1A" w:rsidRPr="001008A3">
        <w:rPr>
          <w:rFonts w:asciiTheme="minorHAnsi" w:hAnsiTheme="minorHAnsi" w:cstheme="minorHAnsi"/>
          <w:snapToGrid w:val="0"/>
          <w:szCs w:val="22"/>
          <w:lang w:val="en-GB"/>
        </w:rPr>
        <w:t>.1</w:t>
      </w:r>
      <w:r w:rsidR="002B3C1A" w:rsidRPr="001008A3">
        <w:rPr>
          <w:rFonts w:asciiTheme="minorHAnsi" w:hAnsiTheme="minorHAnsi" w:cstheme="minorHAnsi"/>
          <w:snapToGrid w:val="0"/>
          <w:szCs w:val="22"/>
          <w:lang w:val="en-GB"/>
        </w:rPr>
        <w:tab/>
      </w:r>
      <w:r w:rsidR="002B3C1A" w:rsidRPr="001008A3">
        <w:rPr>
          <w:rFonts w:asciiTheme="minorHAnsi" w:hAnsiTheme="minorHAnsi" w:cstheme="minorHAnsi"/>
          <w:szCs w:val="22"/>
          <w:lang w:val="en-US"/>
        </w:rPr>
        <w:t xml:space="preserve">The Service Provider shall not assign or subcontract the </w:t>
      </w:r>
      <w:r w:rsidR="002B3C1A" w:rsidRPr="00A54CAE">
        <w:rPr>
          <w:rFonts w:asciiTheme="minorHAnsi" w:hAnsiTheme="minorHAnsi" w:cstheme="minorHAnsi"/>
          <w:szCs w:val="22"/>
          <w:lang w:val="en-US"/>
        </w:rPr>
        <w:t>activities</w:t>
      </w:r>
      <w:r w:rsidR="002B3C1A" w:rsidRPr="001008A3">
        <w:rPr>
          <w:rFonts w:asciiTheme="minorHAnsi" w:hAnsiTheme="minorHAnsi" w:cstheme="minorHAnsi"/>
          <w:szCs w:val="22"/>
          <w:lang w:val="en-US"/>
        </w:rPr>
        <w:t xml:space="preserve"> under this Agreement in </w:t>
      </w:r>
      <w:r w:rsidR="00BD2A8D">
        <w:rPr>
          <w:rFonts w:asciiTheme="minorHAnsi" w:hAnsiTheme="minorHAnsi" w:cstheme="minorHAnsi"/>
          <w:szCs w:val="22"/>
          <w:lang w:val="en-US"/>
        </w:rPr>
        <w:t xml:space="preserve">whole or in </w:t>
      </w:r>
      <w:r w:rsidR="002B3C1A" w:rsidRPr="001008A3">
        <w:rPr>
          <w:rFonts w:asciiTheme="minorHAnsi" w:hAnsiTheme="minorHAnsi" w:cstheme="minorHAnsi"/>
          <w:szCs w:val="22"/>
          <w:lang w:val="en-US"/>
        </w:rPr>
        <w:t xml:space="preserve">part, unless agreed in writing in advance by IOM. </w:t>
      </w:r>
      <w:r w:rsidR="002B3C1A" w:rsidRPr="001008A3">
        <w:rPr>
          <w:rFonts w:asciiTheme="minorHAnsi" w:hAnsiTheme="minorHAnsi" w:cstheme="minorHAnsi"/>
          <w:szCs w:val="22"/>
          <w:lang w:val="en-PH"/>
        </w:rPr>
        <w:t xml:space="preserve">Any subcontract </w:t>
      </w:r>
      <w:proofErr w:type="gramStart"/>
      <w:r w:rsidR="002B3C1A" w:rsidRPr="001008A3">
        <w:rPr>
          <w:rFonts w:asciiTheme="minorHAnsi" w:hAnsiTheme="minorHAnsi" w:cstheme="minorHAnsi"/>
          <w:szCs w:val="22"/>
          <w:lang w:val="en-PH"/>
        </w:rPr>
        <w:t>entered into</w:t>
      </w:r>
      <w:proofErr w:type="gramEnd"/>
      <w:r w:rsidR="002B3C1A" w:rsidRPr="001008A3">
        <w:rPr>
          <w:rFonts w:asciiTheme="minorHAnsi" w:hAnsiTheme="minorHAnsi" w:cstheme="minorHAnsi"/>
          <w:szCs w:val="22"/>
          <w:lang w:val="en-PH"/>
        </w:rPr>
        <w:t xml:space="preserve"> by the Service Provider without approval in writing by IOM may be cause for termination of the Agreement.</w:t>
      </w:r>
    </w:p>
    <w:p w14:paraId="43F0AF5A" w14:textId="77777777" w:rsidR="002B3C1A" w:rsidRPr="001008A3" w:rsidRDefault="002B3C1A" w:rsidP="002B3C1A">
      <w:pPr>
        <w:pStyle w:val="BodyText"/>
        <w:tabs>
          <w:tab w:val="left" w:pos="720"/>
        </w:tabs>
        <w:spacing w:line="23" w:lineRule="atLeast"/>
        <w:ind w:left="720" w:hanging="720"/>
        <w:jc w:val="both"/>
        <w:rPr>
          <w:rFonts w:asciiTheme="minorHAnsi" w:hAnsiTheme="minorHAnsi" w:cstheme="minorHAnsi"/>
          <w:snapToGrid w:val="0"/>
          <w:szCs w:val="22"/>
          <w:lang w:val="en-GB"/>
        </w:rPr>
      </w:pPr>
    </w:p>
    <w:p w14:paraId="0383E677" w14:textId="5E9B95FE" w:rsidR="002B3C1A" w:rsidRDefault="003A6E0A" w:rsidP="002B3C1A">
      <w:pPr>
        <w:pStyle w:val="BodyText"/>
        <w:tabs>
          <w:tab w:val="left" w:pos="720"/>
        </w:tabs>
        <w:spacing w:line="23" w:lineRule="atLeast"/>
        <w:ind w:left="720" w:hanging="720"/>
        <w:jc w:val="both"/>
        <w:rPr>
          <w:rFonts w:asciiTheme="minorHAnsi" w:hAnsiTheme="minorHAnsi" w:cstheme="minorHAnsi"/>
          <w:szCs w:val="22"/>
          <w:lang w:val="en-PH"/>
        </w:rPr>
      </w:pPr>
      <w:bookmarkStart w:id="30" w:name="_Hlk19797138"/>
      <w:r>
        <w:rPr>
          <w:rFonts w:asciiTheme="minorHAnsi" w:hAnsiTheme="minorHAnsi" w:cstheme="minorHAnsi"/>
          <w:szCs w:val="22"/>
          <w:lang w:val="en-US"/>
        </w:rPr>
        <w:t>6</w:t>
      </w:r>
      <w:r w:rsidR="002B3C1A" w:rsidRPr="001008A3">
        <w:rPr>
          <w:rFonts w:asciiTheme="minorHAnsi" w:hAnsiTheme="minorHAnsi" w:cstheme="minorHAnsi"/>
          <w:szCs w:val="22"/>
          <w:lang w:val="en-US"/>
        </w:rPr>
        <w:t>.2</w:t>
      </w:r>
      <w:r w:rsidR="002B3C1A" w:rsidRPr="001008A3">
        <w:rPr>
          <w:rFonts w:asciiTheme="minorHAnsi" w:hAnsiTheme="minorHAnsi" w:cstheme="minorHAnsi"/>
          <w:szCs w:val="22"/>
          <w:lang w:val="en-US"/>
        </w:rPr>
        <w:tab/>
      </w:r>
      <w:r w:rsidR="002B3C1A" w:rsidRPr="001008A3">
        <w:rPr>
          <w:rFonts w:asciiTheme="minorHAnsi" w:hAnsiTheme="minorHAnsi" w:cstheme="minorHAnsi"/>
          <w:szCs w:val="22"/>
          <w:lang w:val="en-PH"/>
        </w:rPr>
        <w:t xml:space="preserve">Notwithstanding </w:t>
      </w:r>
      <w:r w:rsidR="001D0F5B">
        <w:rPr>
          <w:rFonts w:asciiTheme="minorHAnsi" w:hAnsiTheme="minorHAnsi" w:cstheme="minorHAnsi"/>
          <w:szCs w:val="22"/>
          <w:lang w:val="en-PH"/>
        </w:rPr>
        <w:t xml:space="preserve">such </w:t>
      </w:r>
      <w:r w:rsidR="002B3C1A" w:rsidRPr="001008A3">
        <w:rPr>
          <w:rFonts w:asciiTheme="minorHAnsi" w:hAnsiTheme="minorHAnsi" w:cstheme="minorHAnsi"/>
          <w:szCs w:val="22"/>
          <w:lang w:val="en-PH"/>
        </w:rPr>
        <w:t>written approval</w:t>
      </w:r>
      <w:r w:rsidR="00BD2A8D">
        <w:rPr>
          <w:rFonts w:asciiTheme="minorHAnsi" w:hAnsiTheme="minorHAnsi" w:cstheme="minorHAnsi"/>
          <w:szCs w:val="22"/>
          <w:lang w:val="en-PH"/>
        </w:rPr>
        <w:t xml:space="preserve"> from IOM</w:t>
      </w:r>
      <w:r w:rsidR="002B3C1A" w:rsidRPr="001008A3">
        <w:rPr>
          <w:rFonts w:asciiTheme="minorHAnsi" w:hAnsiTheme="minorHAnsi" w:cstheme="minorHAnsi"/>
          <w:szCs w:val="22"/>
          <w:lang w:val="en-PH"/>
        </w:rPr>
        <w:t xml:space="preserve">, the Service Provider shall not be relieved of any liability or obligation under this </w:t>
      </w:r>
      <w:proofErr w:type="gramStart"/>
      <w:r w:rsidR="002B3C1A" w:rsidRPr="001008A3">
        <w:rPr>
          <w:rFonts w:asciiTheme="minorHAnsi" w:hAnsiTheme="minorHAnsi" w:cstheme="minorHAnsi"/>
          <w:szCs w:val="22"/>
          <w:lang w:val="en-PH"/>
        </w:rPr>
        <w:t>Agreement</w:t>
      </w:r>
      <w:proofErr w:type="gramEnd"/>
      <w:r w:rsidR="002B3C1A" w:rsidRPr="001008A3">
        <w:rPr>
          <w:rFonts w:asciiTheme="minorHAnsi" w:hAnsiTheme="minorHAnsi" w:cstheme="minorHAnsi"/>
          <w:szCs w:val="22"/>
          <w:lang w:val="en-PH"/>
        </w:rPr>
        <w:t xml:space="preserve"> nor shall it create any contractual relation between </w:t>
      </w:r>
      <w:r w:rsidR="00BD2A8D">
        <w:rPr>
          <w:rFonts w:asciiTheme="minorHAnsi" w:hAnsiTheme="minorHAnsi" w:cstheme="minorHAnsi"/>
          <w:szCs w:val="22"/>
          <w:lang w:val="en-PH"/>
        </w:rPr>
        <w:t xml:space="preserve">any </w:t>
      </w:r>
      <w:r w:rsidR="002B3C1A" w:rsidRPr="001008A3">
        <w:rPr>
          <w:rFonts w:asciiTheme="minorHAnsi" w:hAnsiTheme="minorHAnsi" w:cstheme="minorHAnsi"/>
          <w:szCs w:val="22"/>
          <w:lang w:val="en-PH"/>
        </w:rPr>
        <w:t xml:space="preserve">subcontractor and IOM. </w:t>
      </w:r>
      <w:bookmarkStart w:id="31" w:name="_Hlk187284"/>
      <w:bookmarkStart w:id="32" w:name="_Hlk186223"/>
      <w:r w:rsidR="002B3C1A" w:rsidRPr="001008A3">
        <w:rPr>
          <w:rFonts w:asciiTheme="minorHAnsi" w:hAnsiTheme="minorHAnsi" w:cstheme="minorHAnsi"/>
          <w:szCs w:val="22"/>
          <w:lang w:val="en-US"/>
        </w:rPr>
        <w:t xml:space="preserve">The Service Provider shall include in </w:t>
      </w:r>
      <w:proofErr w:type="gramStart"/>
      <w:r w:rsidR="002B3C1A" w:rsidRPr="001008A3">
        <w:rPr>
          <w:rFonts w:asciiTheme="minorHAnsi" w:hAnsiTheme="minorHAnsi" w:cstheme="minorHAnsi"/>
          <w:szCs w:val="22"/>
          <w:lang w:val="en-US"/>
        </w:rPr>
        <w:t>an</w:t>
      </w:r>
      <w:proofErr w:type="gramEnd"/>
      <w:r w:rsidR="002B3C1A" w:rsidRPr="001008A3">
        <w:rPr>
          <w:rFonts w:asciiTheme="minorHAnsi" w:hAnsiTheme="minorHAnsi" w:cstheme="minorHAnsi"/>
          <w:szCs w:val="22"/>
          <w:lang w:val="en-US"/>
        </w:rPr>
        <w:t xml:space="preserve"> agreement with a subcontractor all provisions in this Agreement that are applicable to a subcontractor, including relevant Warranties and Special Provisions.</w:t>
      </w:r>
      <w:bookmarkEnd w:id="31"/>
      <w:r w:rsidR="002B3C1A" w:rsidRPr="001008A3">
        <w:rPr>
          <w:rFonts w:asciiTheme="minorHAnsi" w:hAnsiTheme="minorHAnsi" w:cstheme="minorHAnsi"/>
          <w:szCs w:val="22"/>
          <w:lang w:val="en-US"/>
        </w:rPr>
        <w:t xml:space="preserve"> </w:t>
      </w:r>
      <w:bookmarkEnd w:id="32"/>
      <w:r w:rsidR="002B3C1A" w:rsidRPr="001008A3">
        <w:rPr>
          <w:rFonts w:asciiTheme="minorHAnsi" w:hAnsiTheme="minorHAnsi" w:cstheme="minorHAnsi"/>
          <w:szCs w:val="22"/>
          <w:lang w:val="en-US"/>
        </w:rPr>
        <w:t xml:space="preserve">The Service Provider remains liable </w:t>
      </w:r>
      <w:r w:rsidR="00FA4C4F">
        <w:rPr>
          <w:rFonts w:asciiTheme="minorHAnsi" w:hAnsiTheme="minorHAnsi" w:cstheme="minorHAnsi"/>
          <w:szCs w:val="22"/>
          <w:lang w:val="en-US"/>
        </w:rPr>
        <w:t xml:space="preserve">as a primary obligor under this Agreement, </w:t>
      </w:r>
      <w:r w:rsidR="002B3C1A" w:rsidRPr="001008A3">
        <w:rPr>
          <w:rFonts w:asciiTheme="minorHAnsi" w:hAnsiTheme="minorHAnsi" w:cstheme="minorHAnsi"/>
          <w:szCs w:val="22"/>
          <w:lang w:val="en-US"/>
        </w:rPr>
        <w:t xml:space="preserve">and it shall be directly responsible to IOM for any faulty performance under </w:t>
      </w:r>
      <w:r w:rsidR="00FA4C4F">
        <w:rPr>
          <w:rFonts w:asciiTheme="minorHAnsi" w:hAnsiTheme="minorHAnsi" w:cstheme="minorHAnsi"/>
          <w:szCs w:val="22"/>
          <w:lang w:val="en-US"/>
        </w:rPr>
        <w:t xml:space="preserve">any </w:t>
      </w:r>
      <w:r w:rsidR="002B3C1A" w:rsidRPr="001008A3">
        <w:rPr>
          <w:rFonts w:asciiTheme="minorHAnsi" w:hAnsiTheme="minorHAnsi" w:cstheme="minorHAnsi"/>
          <w:szCs w:val="22"/>
          <w:lang w:val="en-US"/>
        </w:rPr>
        <w:t xml:space="preserve">subcontract. </w:t>
      </w:r>
      <w:r w:rsidR="002B3C1A" w:rsidRPr="001008A3">
        <w:rPr>
          <w:rFonts w:asciiTheme="minorHAnsi" w:hAnsiTheme="minorHAnsi" w:cstheme="minorHAnsi"/>
          <w:szCs w:val="22"/>
          <w:lang w:val="en-PH"/>
        </w:rPr>
        <w:t>The subcontractor shall have no cause of action against IOM for any breach of the subcontract.</w:t>
      </w:r>
      <w:bookmarkEnd w:id="30"/>
    </w:p>
    <w:p w14:paraId="133CCEC6" w14:textId="77777777" w:rsidR="00C975A3" w:rsidRPr="001008A3" w:rsidRDefault="00C975A3" w:rsidP="002B3C1A">
      <w:pPr>
        <w:pStyle w:val="BodyText"/>
        <w:tabs>
          <w:tab w:val="left" w:pos="720"/>
        </w:tabs>
        <w:spacing w:line="23" w:lineRule="atLeast"/>
        <w:ind w:left="720" w:hanging="720"/>
        <w:jc w:val="both"/>
        <w:rPr>
          <w:rFonts w:asciiTheme="minorHAnsi" w:hAnsiTheme="minorHAnsi" w:cstheme="minorHAnsi"/>
          <w:snapToGrid w:val="0"/>
          <w:szCs w:val="22"/>
          <w:lang w:val="en-GB"/>
        </w:rPr>
      </w:pPr>
    </w:p>
    <w:p w14:paraId="410DAE83" w14:textId="77777777" w:rsidR="009D5DF6" w:rsidRPr="00733AE1" w:rsidRDefault="009D5DF6" w:rsidP="009D5DF6">
      <w:pPr>
        <w:pStyle w:val="Article1"/>
        <w:numPr>
          <w:ilvl w:val="0"/>
          <w:numId w:val="24"/>
        </w:numPr>
        <w:tabs>
          <w:tab w:val="clear" w:pos="567"/>
          <w:tab w:val="left" w:pos="360"/>
        </w:tabs>
        <w:spacing w:line="23" w:lineRule="atLeast"/>
        <w:ind w:left="360"/>
        <w:rPr>
          <w:rFonts w:asciiTheme="minorHAnsi" w:hAnsiTheme="minorHAnsi" w:cstheme="minorHAnsi"/>
        </w:rPr>
      </w:pPr>
      <w:r w:rsidRPr="00733AE1">
        <w:rPr>
          <w:rFonts w:asciiTheme="minorHAnsi" w:hAnsiTheme="minorHAnsi" w:cstheme="minorHAnsi"/>
        </w:rPr>
        <w:t>Delays, Defaults and Force Majeure</w:t>
      </w:r>
    </w:p>
    <w:p w14:paraId="44EC9D46" w14:textId="77777777" w:rsidR="009D5DF6" w:rsidRPr="001008A3" w:rsidRDefault="009D5DF6" w:rsidP="009D5DF6">
      <w:pPr>
        <w:pStyle w:val="BodyText"/>
        <w:spacing w:line="23" w:lineRule="atLeast"/>
        <w:jc w:val="both"/>
        <w:rPr>
          <w:rFonts w:asciiTheme="minorHAnsi" w:hAnsiTheme="minorHAnsi" w:cstheme="minorHAnsi"/>
          <w:szCs w:val="22"/>
          <w:lang w:val="en-GB"/>
        </w:rPr>
      </w:pPr>
    </w:p>
    <w:p w14:paraId="445A5D6C" w14:textId="6771BB11" w:rsidR="009D5DF6" w:rsidRPr="001008A3" w:rsidRDefault="003A6E0A" w:rsidP="06066A5E">
      <w:pPr>
        <w:pStyle w:val="BodyText"/>
        <w:tabs>
          <w:tab w:val="left" w:pos="720"/>
        </w:tabs>
        <w:spacing w:line="23" w:lineRule="atLeast"/>
        <w:ind w:left="720" w:hanging="720"/>
        <w:jc w:val="both"/>
        <w:rPr>
          <w:rFonts w:asciiTheme="minorHAnsi" w:hAnsiTheme="minorHAnsi" w:cstheme="minorBidi"/>
          <w:lang w:val="en-GB"/>
        </w:rPr>
      </w:pPr>
      <w:r>
        <w:rPr>
          <w:rFonts w:asciiTheme="minorHAnsi" w:hAnsiTheme="minorHAnsi" w:cstheme="minorBidi"/>
          <w:lang w:val="en-GB"/>
        </w:rPr>
        <w:t>7</w:t>
      </w:r>
      <w:r w:rsidR="009D5DF6" w:rsidRPr="06066A5E">
        <w:rPr>
          <w:rFonts w:asciiTheme="minorHAnsi" w:hAnsiTheme="minorHAnsi" w:cstheme="minorBidi"/>
          <w:lang w:val="en-GB"/>
        </w:rPr>
        <w:t xml:space="preserve">.1    </w:t>
      </w:r>
      <w:r w:rsidR="7CC924AC" w:rsidRPr="06066A5E">
        <w:rPr>
          <w:rFonts w:asciiTheme="minorHAnsi" w:hAnsiTheme="minorHAnsi" w:cstheme="minorBidi"/>
          <w:lang w:val="en-GB"/>
        </w:rPr>
        <w:t xml:space="preserve"> </w:t>
      </w:r>
      <w:r w:rsidR="00757250">
        <w:rPr>
          <w:rFonts w:asciiTheme="minorHAnsi" w:hAnsiTheme="minorHAnsi" w:cstheme="minorBidi"/>
          <w:lang w:val="en-GB"/>
        </w:rPr>
        <w:tab/>
      </w:r>
      <w:r w:rsidR="009D5DF6" w:rsidRPr="06066A5E">
        <w:rPr>
          <w:rFonts w:asciiTheme="minorHAnsi" w:hAnsiTheme="minorHAnsi" w:cstheme="minorBidi"/>
          <w:lang w:val="en-GB"/>
        </w:rPr>
        <w:t>Time is of the essence in the performance of this Agreement. If the Service Provider fails to provide the Services within the times agreed to in the Agreement, IOM shall, without prejudice to other remedies under this Agreement, be entitled to deduct liquidated damages for delay. The amount of such liquidated damages shall be 0.1% of the value of the total Service Fee per day or part thereof up to a maximum of 10% of the Service Fee. IOM shall have the right to deduct such amount from the Service Provider’s outstanding invoices, if any. Such liquidated damages shall only be applied when delay is caused solely by the default of the Service Provider. Acceptance of Services delivered late shall not be deemed a waiver of IOM’s rights to hold the Service Provider liable for any loss and/or damage resulting therefrom, nor shall it act as a modification of the Service provider’s obligation to perform further Services in accordance with the Agreement.</w:t>
      </w:r>
    </w:p>
    <w:p w14:paraId="59BECDA7" w14:textId="77777777" w:rsidR="009D5DF6" w:rsidRPr="001008A3" w:rsidRDefault="009D5DF6" w:rsidP="009D5DF6">
      <w:pPr>
        <w:pStyle w:val="BodyText"/>
        <w:tabs>
          <w:tab w:val="left" w:pos="720"/>
        </w:tabs>
        <w:spacing w:line="23" w:lineRule="atLeast"/>
        <w:ind w:left="720" w:hanging="720"/>
        <w:jc w:val="both"/>
        <w:rPr>
          <w:rFonts w:asciiTheme="minorHAnsi" w:hAnsiTheme="minorHAnsi" w:cstheme="minorHAnsi"/>
          <w:szCs w:val="22"/>
          <w:lang w:val="en-GB"/>
        </w:rPr>
      </w:pPr>
    </w:p>
    <w:p w14:paraId="07E45C35" w14:textId="11225B29" w:rsidR="009D5DF6" w:rsidRPr="001008A3" w:rsidRDefault="003A6E0A" w:rsidP="009D5DF6">
      <w:pPr>
        <w:pStyle w:val="BodyText"/>
        <w:tabs>
          <w:tab w:val="left" w:pos="720"/>
        </w:tabs>
        <w:spacing w:line="23" w:lineRule="atLeast"/>
        <w:ind w:left="720" w:hanging="720"/>
        <w:jc w:val="both"/>
        <w:rPr>
          <w:rFonts w:asciiTheme="minorHAnsi" w:eastAsiaTheme="minorEastAsia" w:hAnsiTheme="minorHAnsi" w:cstheme="minorHAnsi"/>
          <w:szCs w:val="22"/>
          <w:lang w:val="en-IE"/>
        </w:rPr>
      </w:pPr>
      <w:r>
        <w:rPr>
          <w:rFonts w:asciiTheme="minorHAnsi" w:eastAsiaTheme="minorEastAsia" w:hAnsiTheme="minorHAnsi" w:cstheme="minorHAnsi"/>
          <w:szCs w:val="22"/>
          <w:lang w:val="en-IE"/>
        </w:rPr>
        <w:t>7</w:t>
      </w:r>
      <w:r w:rsidR="009D5DF6" w:rsidRPr="001008A3">
        <w:rPr>
          <w:rFonts w:asciiTheme="minorHAnsi" w:eastAsiaTheme="minorEastAsia" w:hAnsiTheme="minorHAnsi" w:cstheme="minorHAnsi"/>
          <w:szCs w:val="22"/>
          <w:lang w:val="en-IE"/>
        </w:rPr>
        <w:t xml:space="preserve">.2 </w:t>
      </w:r>
      <w:bookmarkStart w:id="33" w:name="_Hlk60223142"/>
      <w:r w:rsidR="009D5DF6" w:rsidRPr="001008A3">
        <w:rPr>
          <w:rFonts w:asciiTheme="minorHAnsi" w:eastAsiaTheme="minorEastAsia" w:hAnsiTheme="minorHAnsi" w:cstheme="minorHAnsi"/>
          <w:szCs w:val="22"/>
          <w:lang w:val="en-IE"/>
        </w:rPr>
        <w:tab/>
        <w:t>In case of failure by the Service Provider materially to perform under the terms and conditions of this Agreement, IOM may, after giving the Service Provider 30 days’ written notice to perform and without prejudice to any other rights or remedies, terminate the Agreement with immediate effect without liability.</w:t>
      </w:r>
      <w:bookmarkEnd w:id="33"/>
    </w:p>
    <w:p w14:paraId="5EB21D3E" w14:textId="77777777" w:rsidR="009D5DF6" w:rsidRPr="001008A3" w:rsidRDefault="009D5DF6" w:rsidP="009D5DF6">
      <w:pPr>
        <w:pStyle w:val="BodyText"/>
        <w:spacing w:line="23" w:lineRule="atLeast"/>
        <w:ind w:left="567" w:hanging="567"/>
        <w:jc w:val="both"/>
        <w:rPr>
          <w:rFonts w:asciiTheme="minorHAnsi" w:hAnsiTheme="minorHAnsi" w:cstheme="minorHAnsi"/>
          <w:szCs w:val="22"/>
          <w:lang w:val="en-GB"/>
        </w:rPr>
      </w:pPr>
    </w:p>
    <w:p w14:paraId="7AB2419A" w14:textId="238BAFA7" w:rsidR="00BF71D5" w:rsidRPr="00F26F37" w:rsidRDefault="009D5DF6" w:rsidP="00A262D9">
      <w:pPr>
        <w:pStyle w:val="BodyText"/>
        <w:numPr>
          <w:ilvl w:val="1"/>
          <w:numId w:val="24"/>
        </w:numPr>
        <w:tabs>
          <w:tab w:val="left" w:pos="720"/>
        </w:tabs>
        <w:spacing w:line="23" w:lineRule="atLeast"/>
        <w:ind w:left="720"/>
        <w:jc w:val="both"/>
        <w:rPr>
          <w:rFonts w:asciiTheme="minorHAnsi" w:hAnsiTheme="minorHAnsi" w:cstheme="minorHAnsi"/>
          <w:color w:val="000000" w:themeColor="text1"/>
          <w:szCs w:val="22"/>
          <w:lang w:val="en-GB"/>
        </w:rPr>
      </w:pPr>
      <w:r w:rsidRPr="00F26F37">
        <w:rPr>
          <w:rFonts w:asciiTheme="minorHAnsi" w:hAnsiTheme="minorHAnsi" w:cstheme="minorHAnsi"/>
          <w:color w:val="000000" w:themeColor="text1"/>
          <w:szCs w:val="22"/>
          <w:lang w:val="en-GB"/>
        </w:rPr>
        <w:t xml:space="preserve">Neither Party will be liable for any delay in performing or failure to perform any of its obligations under this Agreement if such delay or failure is caused by force majeure, which means any unforeseeable and irresistible act of nature, any act of war (whether declared or not), invasion, revolution, insurrection, terrorism, blockade or embargo, strikes, Governmental or state restrictions, natural disaster, epidemic, public health crisis, and any other circumstances which are not caused by nor within the control of the affected Party. </w:t>
      </w:r>
    </w:p>
    <w:p w14:paraId="32477FBC" w14:textId="77777777" w:rsidR="00BF71D5" w:rsidRPr="00F26F37" w:rsidRDefault="00BF71D5" w:rsidP="00A262D9">
      <w:pPr>
        <w:pStyle w:val="BodyText"/>
        <w:tabs>
          <w:tab w:val="left" w:pos="720"/>
        </w:tabs>
        <w:spacing w:line="23" w:lineRule="atLeast"/>
        <w:ind w:left="720"/>
        <w:jc w:val="both"/>
        <w:rPr>
          <w:rFonts w:asciiTheme="minorHAnsi" w:hAnsiTheme="minorHAnsi" w:cstheme="minorHAnsi"/>
          <w:color w:val="000000" w:themeColor="text1"/>
          <w:szCs w:val="22"/>
          <w:lang w:val="en-GB"/>
        </w:rPr>
      </w:pPr>
    </w:p>
    <w:p w14:paraId="7912E8A1" w14:textId="3CAF75D0" w:rsidR="00BF71D5" w:rsidRPr="00F26F37" w:rsidRDefault="009D5DF6" w:rsidP="00A262D9">
      <w:pPr>
        <w:pStyle w:val="BodyText"/>
        <w:numPr>
          <w:ilvl w:val="1"/>
          <w:numId w:val="24"/>
        </w:numPr>
        <w:tabs>
          <w:tab w:val="left" w:pos="720"/>
        </w:tabs>
        <w:spacing w:line="23" w:lineRule="atLeast"/>
        <w:ind w:left="720"/>
        <w:jc w:val="both"/>
        <w:rPr>
          <w:rFonts w:asciiTheme="minorHAnsi" w:hAnsiTheme="minorHAnsi" w:cstheme="minorHAnsi"/>
          <w:color w:val="000000" w:themeColor="text1"/>
          <w:szCs w:val="22"/>
          <w:lang w:val="en-GB"/>
        </w:rPr>
      </w:pPr>
      <w:r w:rsidRPr="00F26F37">
        <w:rPr>
          <w:rFonts w:asciiTheme="minorHAnsi" w:hAnsiTheme="minorHAnsi" w:cstheme="minorHAnsi"/>
          <w:color w:val="000000" w:themeColor="text1"/>
          <w:szCs w:val="22"/>
          <w:lang w:val="en-GB"/>
        </w:rPr>
        <w:t>As soon as possible after the occurrence of a force majeure event which impacts the ability of the affected Party to comply with its obligations under this Agreement, the affected Party will give notice and full details in writing to the other Party of the existence of the force majeure event and the likelihood of delay. On receipt of such notice, the unaffected Party shall take such action as it reasonably considers appropriate or necessary in the circumstances, including granting to the affected Party a reasonable extension of time in which to perform its obligations. During the period of force majeure, the affected Party shall take all reasonable steps to minimize damages and resume performance.</w:t>
      </w:r>
    </w:p>
    <w:p w14:paraId="16A9A9E1" w14:textId="77777777" w:rsidR="00BF71D5" w:rsidRPr="00F26F37" w:rsidRDefault="00BF71D5" w:rsidP="00A262D9">
      <w:pPr>
        <w:pStyle w:val="BodyText"/>
        <w:tabs>
          <w:tab w:val="left" w:pos="720"/>
        </w:tabs>
        <w:spacing w:line="23" w:lineRule="atLeast"/>
        <w:ind w:left="720"/>
        <w:jc w:val="both"/>
        <w:rPr>
          <w:rFonts w:asciiTheme="minorHAnsi" w:hAnsiTheme="minorHAnsi" w:cstheme="minorHAnsi"/>
          <w:color w:val="000000" w:themeColor="text1"/>
          <w:szCs w:val="22"/>
          <w:lang w:val="en-GB"/>
        </w:rPr>
      </w:pPr>
    </w:p>
    <w:p w14:paraId="614E6B80" w14:textId="6E100185" w:rsidR="009D5DF6" w:rsidRPr="00F26F37" w:rsidRDefault="009D5DF6" w:rsidP="00A262D9">
      <w:pPr>
        <w:pStyle w:val="BodyText"/>
        <w:numPr>
          <w:ilvl w:val="1"/>
          <w:numId w:val="24"/>
        </w:numPr>
        <w:tabs>
          <w:tab w:val="left" w:pos="720"/>
        </w:tabs>
        <w:spacing w:line="23" w:lineRule="atLeast"/>
        <w:ind w:left="720"/>
        <w:jc w:val="both"/>
        <w:rPr>
          <w:rFonts w:asciiTheme="minorHAnsi" w:hAnsiTheme="minorHAnsi" w:cstheme="minorHAnsi"/>
          <w:color w:val="000000" w:themeColor="text1"/>
          <w:szCs w:val="22"/>
          <w:lang w:val="en-GB"/>
        </w:rPr>
      </w:pPr>
      <w:r w:rsidRPr="00F26F37">
        <w:rPr>
          <w:rFonts w:asciiTheme="minorHAnsi" w:hAnsiTheme="minorHAnsi" w:cstheme="minorHAnsi"/>
          <w:color w:val="000000" w:themeColor="text1"/>
          <w:szCs w:val="22"/>
          <w:lang w:val="en-GB"/>
        </w:rPr>
        <w:t xml:space="preserve">IOM shall be entitled without liability to suspend or terminate the Agreement if the Service Provider is unable to perform its obligations under the Agreement by reason of force majeure. In the event of such suspension or termination, the provisions of Article </w:t>
      </w:r>
      <w:r w:rsidR="008F2D6E" w:rsidRPr="00F26F37">
        <w:rPr>
          <w:rFonts w:asciiTheme="minorHAnsi" w:hAnsiTheme="minorHAnsi" w:cstheme="minorHAnsi"/>
          <w:color w:val="000000" w:themeColor="text1"/>
          <w:szCs w:val="22"/>
          <w:lang w:val="en-GB"/>
        </w:rPr>
        <w:t>1</w:t>
      </w:r>
      <w:r w:rsidR="008F2D6E">
        <w:rPr>
          <w:rFonts w:asciiTheme="minorHAnsi" w:hAnsiTheme="minorHAnsi" w:cstheme="minorHAnsi"/>
          <w:color w:val="000000" w:themeColor="text1"/>
          <w:szCs w:val="22"/>
          <w:lang w:val="en-GB"/>
        </w:rPr>
        <w:t>8</w:t>
      </w:r>
      <w:r w:rsidR="008F2D6E" w:rsidRPr="00F26F37">
        <w:rPr>
          <w:rFonts w:asciiTheme="minorHAnsi" w:hAnsiTheme="minorHAnsi" w:cstheme="minorHAnsi"/>
          <w:color w:val="000000" w:themeColor="text1"/>
          <w:szCs w:val="22"/>
          <w:lang w:val="en-GB"/>
        </w:rPr>
        <w:t xml:space="preserve"> </w:t>
      </w:r>
      <w:r w:rsidRPr="00F26F37">
        <w:rPr>
          <w:rFonts w:asciiTheme="minorHAnsi" w:hAnsiTheme="minorHAnsi" w:cstheme="minorHAnsi"/>
          <w:color w:val="000000" w:themeColor="text1"/>
          <w:szCs w:val="22"/>
          <w:lang w:val="en-GB"/>
        </w:rPr>
        <w:t>(Termination) shall apply.</w:t>
      </w:r>
    </w:p>
    <w:p w14:paraId="5C769136" w14:textId="77777777" w:rsidR="00D814EF" w:rsidRPr="001008A3" w:rsidRDefault="00D814EF" w:rsidP="009D5DF6">
      <w:pPr>
        <w:pStyle w:val="BodyText"/>
        <w:tabs>
          <w:tab w:val="left" w:pos="720"/>
        </w:tabs>
        <w:spacing w:line="23" w:lineRule="atLeast"/>
        <w:ind w:left="720" w:hanging="720"/>
        <w:jc w:val="both"/>
        <w:rPr>
          <w:rFonts w:asciiTheme="minorHAnsi" w:hAnsiTheme="minorHAnsi" w:cstheme="minorHAnsi"/>
          <w:color w:val="000000" w:themeColor="text1"/>
          <w:szCs w:val="22"/>
          <w:lang w:val="en-GB"/>
        </w:rPr>
      </w:pPr>
    </w:p>
    <w:p w14:paraId="4F08ED53" w14:textId="77777777" w:rsidR="00D814EF" w:rsidRPr="001008A3" w:rsidRDefault="00D814EF" w:rsidP="00D814EF">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Independent Contractor</w:t>
      </w:r>
    </w:p>
    <w:p w14:paraId="24855967" w14:textId="77777777" w:rsidR="00D814EF" w:rsidRPr="001008A3" w:rsidRDefault="00D814EF" w:rsidP="00D814EF">
      <w:pPr>
        <w:pStyle w:val="BodyText"/>
        <w:spacing w:line="23" w:lineRule="atLeast"/>
        <w:jc w:val="both"/>
        <w:rPr>
          <w:rFonts w:asciiTheme="minorHAnsi" w:hAnsiTheme="minorHAnsi" w:cstheme="minorHAnsi"/>
          <w:szCs w:val="22"/>
          <w:lang w:val="en-GB"/>
        </w:rPr>
      </w:pPr>
    </w:p>
    <w:p w14:paraId="2AC38C80" w14:textId="77777777" w:rsidR="00D814EF" w:rsidRPr="001008A3" w:rsidRDefault="00D814EF" w:rsidP="00D814EF">
      <w:pPr>
        <w:pStyle w:val="BodyText"/>
        <w:spacing w:line="23" w:lineRule="atLeast"/>
        <w:jc w:val="both"/>
        <w:rPr>
          <w:rFonts w:asciiTheme="minorHAnsi" w:hAnsiTheme="minorHAnsi" w:cstheme="minorHAnsi"/>
          <w:szCs w:val="22"/>
          <w:lang w:val="en-GB"/>
        </w:rPr>
      </w:pPr>
      <w:bookmarkStart w:id="34" w:name="_Hlk520453265"/>
      <w:r w:rsidRPr="001008A3">
        <w:rPr>
          <w:rFonts w:asciiTheme="minorHAnsi" w:hAnsiTheme="minorHAnsi" w:cstheme="minorHAnsi"/>
          <w:szCs w:val="22"/>
          <w:lang w:val="en-GB"/>
        </w:rPr>
        <w:t xml:space="preserve">The Service Provider, its </w:t>
      </w:r>
      <w:proofErr w:type="gramStart"/>
      <w:r w:rsidRPr="001008A3">
        <w:rPr>
          <w:rFonts w:asciiTheme="minorHAnsi" w:hAnsiTheme="minorHAnsi" w:cstheme="minorHAnsi"/>
          <w:szCs w:val="22"/>
          <w:lang w:val="en-GB"/>
        </w:rPr>
        <w:t>employees</w:t>
      </w:r>
      <w:proofErr w:type="gramEnd"/>
      <w:r w:rsidRPr="001008A3">
        <w:rPr>
          <w:rFonts w:asciiTheme="minorHAnsi" w:hAnsiTheme="minorHAnsi" w:cstheme="minorHAnsi"/>
          <w:szCs w:val="22"/>
          <w:lang w:val="en-GB"/>
        </w:rPr>
        <w:t xml:space="preserve"> and other personnel as well as its subcontractors and their personnel, if any, shall perform all Services under this Agreement as an independent contractor and not as an employee or agent of IOM.</w:t>
      </w:r>
    </w:p>
    <w:bookmarkEnd w:id="34"/>
    <w:p w14:paraId="2AF1DA4D" w14:textId="77777777" w:rsidR="00D814EF" w:rsidRPr="001008A3" w:rsidRDefault="00D814EF" w:rsidP="00D814EF">
      <w:pPr>
        <w:pStyle w:val="BodyText"/>
        <w:spacing w:line="23" w:lineRule="atLeast"/>
        <w:ind w:left="360"/>
        <w:jc w:val="both"/>
        <w:rPr>
          <w:rFonts w:asciiTheme="minorHAnsi" w:hAnsiTheme="minorHAnsi" w:cstheme="minorHAnsi"/>
          <w:szCs w:val="22"/>
          <w:lang w:val="en-GB"/>
        </w:rPr>
      </w:pPr>
    </w:p>
    <w:p w14:paraId="1B50809C" w14:textId="77777777" w:rsidR="00D814EF" w:rsidRPr="001008A3" w:rsidRDefault="00D814EF" w:rsidP="00D814EF">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 xml:space="preserve">Audit </w:t>
      </w:r>
    </w:p>
    <w:p w14:paraId="7A62A2D5" w14:textId="77777777" w:rsidR="00D814EF" w:rsidRPr="001008A3" w:rsidRDefault="00D814EF" w:rsidP="00D814EF">
      <w:pPr>
        <w:pStyle w:val="BodyText"/>
        <w:spacing w:line="23" w:lineRule="atLeast"/>
        <w:jc w:val="both"/>
        <w:rPr>
          <w:rFonts w:asciiTheme="minorHAnsi" w:hAnsiTheme="minorHAnsi" w:cstheme="minorHAnsi"/>
          <w:szCs w:val="22"/>
          <w:lang w:val="en-GB"/>
        </w:rPr>
      </w:pPr>
    </w:p>
    <w:p w14:paraId="350DAE21" w14:textId="77777777" w:rsidR="00D814EF" w:rsidRPr="001008A3" w:rsidRDefault="00D814EF" w:rsidP="00D814EF">
      <w:pPr>
        <w:pStyle w:val="BodyText"/>
        <w:spacing w:line="23" w:lineRule="atLeast"/>
        <w:jc w:val="both"/>
        <w:rPr>
          <w:rFonts w:asciiTheme="minorHAnsi" w:hAnsiTheme="minorHAnsi" w:cstheme="minorHAnsi"/>
          <w:snapToGrid w:val="0"/>
          <w:szCs w:val="22"/>
          <w:lang w:val="en-GB"/>
        </w:rPr>
      </w:pPr>
      <w:r w:rsidRPr="001008A3">
        <w:rPr>
          <w:rFonts w:asciiTheme="minorHAnsi" w:hAnsiTheme="minorHAnsi" w:cstheme="minorHAnsi"/>
          <w:szCs w:val="22"/>
          <w:lang w:val="en-GB"/>
        </w:rPr>
        <w:lastRenderedPageBreak/>
        <w:t xml:space="preserve">The Service Provider </w:t>
      </w:r>
      <w:r w:rsidRPr="001008A3">
        <w:rPr>
          <w:rFonts w:asciiTheme="minorHAnsi" w:hAnsiTheme="minorHAnsi" w:cstheme="minorHAnsi"/>
          <w:snapToGrid w:val="0"/>
          <w:szCs w:val="22"/>
          <w:lang w:val="en-GB"/>
        </w:rPr>
        <w:t xml:space="preserve">agrees to maintain financial records, supporting documents, statistical </w:t>
      </w:r>
      <w:proofErr w:type="gramStart"/>
      <w:r w:rsidRPr="001008A3">
        <w:rPr>
          <w:rFonts w:asciiTheme="minorHAnsi" w:hAnsiTheme="minorHAnsi" w:cstheme="minorHAnsi"/>
          <w:snapToGrid w:val="0"/>
          <w:szCs w:val="22"/>
          <w:lang w:val="en-GB"/>
        </w:rPr>
        <w:t>records</w:t>
      </w:r>
      <w:proofErr w:type="gramEnd"/>
      <w:r w:rsidRPr="001008A3">
        <w:rPr>
          <w:rFonts w:asciiTheme="minorHAnsi" w:hAnsiTheme="minorHAnsi" w:cstheme="minorHAnsi"/>
          <w:snapToGrid w:val="0"/>
          <w:szCs w:val="22"/>
          <w:lang w:val="en-GB"/>
        </w:rPr>
        <w:t xml:space="preserve"> and all other records relevant to the Services in accordance with generally accepted accounting principles to sufficiently substantiate all direct and indirect costs of whatever nature involving transactions related to the provision of Services under this Agreement. The Service Provider shall make all such records available to IOM or IOM's designated representative at all reasonable times until the expiration of 7 (seven) years from the date of final payment, for inspection, audit, or reproduction. On request, employees of the Service Provider shall be available for interview.</w:t>
      </w:r>
    </w:p>
    <w:p w14:paraId="2CD08727" w14:textId="77777777" w:rsidR="00355C78" w:rsidRPr="001008A3" w:rsidRDefault="00355C78" w:rsidP="00355C78">
      <w:pPr>
        <w:pStyle w:val="BodyText"/>
        <w:spacing w:line="23" w:lineRule="atLeast"/>
        <w:jc w:val="both"/>
        <w:rPr>
          <w:rFonts w:asciiTheme="minorHAnsi" w:hAnsiTheme="minorHAnsi" w:cstheme="minorHAnsi"/>
          <w:szCs w:val="22"/>
          <w:lang w:val="en-GB"/>
        </w:rPr>
      </w:pPr>
    </w:p>
    <w:p w14:paraId="56DDB0B8" w14:textId="77777777" w:rsidR="00355C78" w:rsidRPr="001008A3" w:rsidRDefault="00355C78" w:rsidP="00355C78">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Confidentiality</w:t>
      </w:r>
    </w:p>
    <w:p w14:paraId="11D15C9C" w14:textId="77777777" w:rsidR="00355C78" w:rsidRPr="001008A3" w:rsidRDefault="00355C78" w:rsidP="00355C78">
      <w:pPr>
        <w:pStyle w:val="BodyText"/>
        <w:spacing w:line="23" w:lineRule="atLeast"/>
        <w:jc w:val="both"/>
        <w:rPr>
          <w:rFonts w:asciiTheme="minorHAnsi" w:hAnsiTheme="minorHAnsi" w:cstheme="minorHAnsi"/>
          <w:szCs w:val="22"/>
          <w:lang w:val="en-GB"/>
        </w:rPr>
      </w:pPr>
    </w:p>
    <w:p w14:paraId="27DA9761" w14:textId="4F01B561" w:rsidR="00355C78" w:rsidRPr="001008A3" w:rsidRDefault="003A6E0A" w:rsidP="00355C78">
      <w:pPr>
        <w:pStyle w:val="BodyText"/>
        <w:tabs>
          <w:tab w:val="left" w:pos="720"/>
        </w:tabs>
        <w:spacing w:line="23" w:lineRule="atLeast"/>
        <w:ind w:left="720" w:hanging="720"/>
        <w:jc w:val="both"/>
        <w:rPr>
          <w:rFonts w:asciiTheme="minorHAnsi" w:hAnsiTheme="minorHAnsi" w:cstheme="minorHAnsi"/>
          <w:szCs w:val="22"/>
          <w:lang w:val="en-GB"/>
        </w:rPr>
      </w:pPr>
      <w:r>
        <w:rPr>
          <w:rFonts w:asciiTheme="minorHAnsi" w:hAnsiTheme="minorHAnsi" w:cstheme="minorHAnsi"/>
          <w:szCs w:val="22"/>
          <w:lang w:val="en-GB"/>
        </w:rPr>
        <w:t>10</w:t>
      </w:r>
      <w:r w:rsidR="00355C78" w:rsidRPr="001008A3">
        <w:rPr>
          <w:rFonts w:asciiTheme="minorHAnsi" w:hAnsiTheme="minorHAnsi" w:cstheme="minorHAnsi"/>
          <w:szCs w:val="22"/>
          <w:lang w:val="en-GB"/>
        </w:rPr>
        <w:t xml:space="preserve">.1 </w:t>
      </w:r>
      <w:r w:rsidR="00355C78" w:rsidRPr="001008A3">
        <w:rPr>
          <w:rFonts w:asciiTheme="minorHAnsi" w:hAnsiTheme="minorHAnsi" w:cstheme="minorHAnsi"/>
          <w:szCs w:val="22"/>
          <w:lang w:val="en-GB"/>
        </w:rPr>
        <w:tab/>
        <w:t xml:space="preserve">All information which comes into the Service Provider’s possession or knowledge in connection with this Agreement is to be treated as strictly confidential. The Service Provider shall not communicate such information to any third party without the prior written approval of IOM. The Service Provider shall comply with IOM Data Protection Principles </w:t>
      </w:r>
      <w:proofErr w:type="gramStart"/>
      <w:r w:rsidR="00355C78" w:rsidRPr="001008A3">
        <w:rPr>
          <w:rFonts w:asciiTheme="minorHAnsi" w:hAnsiTheme="minorHAnsi" w:cstheme="minorHAnsi"/>
          <w:szCs w:val="22"/>
          <w:lang w:val="en-GB"/>
        </w:rPr>
        <w:t>in the event that</w:t>
      </w:r>
      <w:proofErr w:type="gramEnd"/>
      <w:r w:rsidR="00355C78" w:rsidRPr="001008A3">
        <w:rPr>
          <w:rFonts w:asciiTheme="minorHAnsi" w:hAnsiTheme="minorHAnsi" w:cstheme="minorHAnsi"/>
          <w:szCs w:val="22"/>
          <w:lang w:val="en-GB"/>
        </w:rPr>
        <w:t xml:space="preserve"> it collects, receives, uses, transfers</w:t>
      </w:r>
      <w:r w:rsidR="001049EF">
        <w:rPr>
          <w:rFonts w:asciiTheme="minorHAnsi" w:hAnsiTheme="minorHAnsi" w:cstheme="minorHAnsi"/>
          <w:szCs w:val="22"/>
          <w:lang w:val="en-GB"/>
        </w:rPr>
        <w:t>,</w:t>
      </w:r>
      <w:r w:rsidR="00355C78" w:rsidRPr="001008A3">
        <w:rPr>
          <w:rFonts w:asciiTheme="minorHAnsi" w:hAnsiTheme="minorHAnsi" w:cstheme="minorHAnsi"/>
          <w:szCs w:val="22"/>
          <w:lang w:val="en-GB"/>
        </w:rPr>
        <w:t xml:space="preserve"> stores </w:t>
      </w:r>
      <w:r w:rsidR="001049EF">
        <w:rPr>
          <w:rFonts w:asciiTheme="minorHAnsi" w:hAnsiTheme="minorHAnsi" w:cstheme="minorHAnsi"/>
          <w:szCs w:val="22"/>
          <w:lang w:val="en-GB"/>
        </w:rPr>
        <w:t xml:space="preserve">or otherwise processes </w:t>
      </w:r>
      <w:r w:rsidR="00355C78" w:rsidRPr="001008A3">
        <w:rPr>
          <w:rFonts w:asciiTheme="minorHAnsi" w:hAnsiTheme="minorHAnsi" w:cstheme="minorHAnsi"/>
          <w:szCs w:val="22"/>
          <w:lang w:val="en-GB"/>
        </w:rPr>
        <w:t>any personal data in the performance of this Agreement. These obligations shall survive the expiration or termination of this Agreement.</w:t>
      </w:r>
    </w:p>
    <w:p w14:paraId="07EE1B64" w14:textId="77777777" w:rsidR="00355C78" w:rsidRPr="001008A3" w:rsidRDefault="00355C78" w:rsidP="00355C78">
      <w:pPr>
        <w:pStyle w:val="BodyText"/>
        <w:tabs>
          <w:tab w:val="left" w:pos="720"/>
        </w:tabs>
        <w:spacing w:line="23" w:lineRule="atLeast"/>
        <w:ind w:left="720" w:hanging="720"/>
        <w:jc w:val="both"/>
        <w:rPr>
          <w:rFonts w:asciiTheme="minorHAnsi" w:hAnsiTheme="minorHAnsi" w:cstheme="minorHAnsi"/>
          <w:szCs w:val="22"/>
          <w:lang w:val="en-GB"/>
        </w:rPr>
      </w:pPr>
    </w:p>
    <w:p w14:paraId="549D72D0" w14:textId="538A51A3" w:rsidR="00355C78" w:rsidRPr="001008A3" w:rsidRDefault="003A6E0A" w:rsidP="00355C78">
      <w:pPr>
        <w:pStyle w:val="BodyText"/>
        <w:tabs>
          <w:tab w:val="left" w:pos="720"/>
        </w:tabs>
        <w:spacing w:line="23" w:lineRule="atLeast"/>
        <w:ind w:left="720" w:hanging="720"/>
        <w:jc w:val="both"/>
        <w:rPr>
          <w:rFonts w:asciiTheme="minorHAnsi" w:hAnsiTheme="minorHAnsi" w:cstheme="minorHAnsi"/>
          <w:szCs w:val="22"/>
          <w:lang w:val="en-GB"/>
        </w:rPr>
      </w:pPr>
      <w:r>
        <w:rPr>
          <w:rFonts w:asciiTheme="minorHAnsi" w:hAnsiTheme="minorHAnsi" w:cstheme="minorHAnsi"/>
          <w:szCs w:val="22"/>
          <w:lang w:val="en-GB"/>
        </w:rPr>
        <w:t>10</w:t>
      </w:r>
      <w:r w:rsidR="00355C78" w:rsidRPr="001008A3">
        <w:rPr>
          <w:rFonts w:asciiTheme="minorHAnsi" w:hAnsiTheme="minorHAnsi" w:cstheme="minorHAnsi"/>
          <w:szCs w:val="22"/>
          <w:lang w:val="en-GB"/>
        </w:rPr>
        <w:t>.2</w:t>
      </w:r>
      <w:r w:rsidR="00355C78" w:rsidRPr="001008A3">
        <w:rPr>
          <w:rFonts w:asciiTheme="minorHAnsi" w:hAnsiTheme="minorHAnsi" w:cstheme="minorHAnsi"/>
          <w:szCs w:val="22"/>
          <w:lang w:val="en-GB"/>
        </w:rPr>
        <w:tab/>
      </w:r>
      <w:bookmarkStart w:id="35" w:name="_Hlk152615320"/>
      <w:bookmarkStart w:id="36" w:name="_Hlk152614457"/>
      <w:r w:rsidR="00355C78" w:rsidRPr="001008A3">
        <w:rPr>
          <w:rFonts w:asciiTheme="minorHAnsi" w:hAnsiTheme="minorHAnsi" w:cstheme="minorHAnsi"/>
          <w:szCs w:val="22"/>
          <w:lang w:val="en-GB"/>
        </w:rPr>
        <w:t xml:space="preserve">Notwithstanding the previous paragraph, IOM may disclose </w:t>
      </w:r>
      <w:r>
        <w:rPr>
          <w:rFonts w:asciiTheme="minorHAnsi" w:hAnsiTheme="minorHAnsi" w:cstheme="minorHAnsi"/>
          <w:szCs w:val="22"/>
          <w:lang w:val="en-GB"/>
        </w:rPr>
        <w:t xml:space="preserve">the terms of this </w:t>
      </w:r>
      <w:r w:rsidR="00CF3A63">
        <w:rPr>
          <w:rFonts w:asciiTheme="minorHAnsi" w:hAnsiTheme="minorHAnsi" w:cstheme="minorHAnsi"/>
          <w:szCs w:val="22"/>
          <w:lang w:val="en-GB"/>
        </w:rPr>
        <w:t>A</w:t>
      </w:r>
      <w:r>
        <w:rPr>
          <w:rFonts w:asciiTheme="minorHAnsi" w:hAnsiTheme="minorHAnsi" w:cstheme="minorHAnsi"/>
          <w:szCs w:val="22"/>
          <w:lang w:val="en-GB"/>
        </w:rPr>
        <w:t xml:space="preserve">greement and </w:t>
      </w:r>
      <w:r w:rsidR="00355C78" w:rsidRPr="001008A3">
        <w:rPr>
          <w:rFonts w:asciiTheme="minorHAnsi" w:hAnsiTheme="minorHAnsi" w:cstheme="minorHAnsi"/>
          <w:szCs w:val="22"/>
          <w:lang w:val="en-GB"/>
        </w:rPr>
        <w:t xml:space="preserve">information related to this Agreement, </w:t>
      </w:r>
      <w:r w:rsidR="00CF3A63">
        <w:rPr>
          <w:rFonts w:asciiTheme="minorHAnsi" w:hAnsiTheme="minorHAnsi" w:cstheme="minorHAnsi"/>
          <w:szCs w:val="22"/>
          <w:lang w:val="en-GB"/>
        </w:rPr>
        <w:t xml:space="preserve">including </w:t>
      </w:r>
      <w:r w:rsidR="0022563D">
        <w:rPr>
          <w:rFonts w:asciiTheme="minorHAnsi" w:hAnsiTheme="minorHAnsi" w:cstheme="minorHAnsi"/>
          <w:szCs w:val="22"/>
          <w:lang w:val="en-GB"/>
        </w:rPr>
        <w:t xml:space="preserve">but not limited to </w:t>
      </w:r>
      <w:r w:rsidR="00355C78" w:rsidRPr="001008A3">
        <w:rPr>
          <w:rFonts w:asciiTheme="minorHAnsi" w:hAnsiTheme="minorHAnsi" w:cstheme="minorHAnsi"/>
          <w:szCs w:val="22"/>
          <w:lang w:val="en-GB"/>
        </w:rPr>
        <w:t xml:space="preserve">the name </w:t>
      </w:r>
      <w:r w:rsidR="00CF3A63">
        <w:rPr>
          <w:rFonts w:asciiTheme="minorHAnsi" w:hAnsiTheme="minorHAnsi" w:cstheme="minorHAnsi"/>
          <w:szCs w:val="22"/>
          <w:lang w:val="en-GB"/>
        </w:rPr>
        <w:t xml:space="preserve">and address </w:t>
      </w:r>
      <w:r w:rsidR="00355C78" w:rsidRPr="001008A3">
        <w:rPr>
          <w:rFonts w:asciiTheme="minorHAnsi" w:hAnsiTheme="minorHAnsi" w:cstheme="minorHAnsi"/>
          <w:szCs w:val="22"/>
          <w:lang w:val="en-GB"/>
        </w:rPr>
        <w:t xml:space="preserve">of the Service Provider, the title of the contract/project, </w:t>
      </w:r>
      <w:r w:rsidR="00CF3A63">
        <w:rPr>
          <w:rFonts w:asciiTheme="minorHAnsi" w:hAnsiTheme="minorHAnsi" w:cstheme="minorHAnsi"/>
          <w:szCs w:val="22"/>
          <w:lang w:val="en-GB"/>
        </w:rPr>
        <w:t xml:space="preserve">the </w:t>
      </w:r>
      <w:r w:rsidR="00355C78" w:rsidRPr="001008A3">
        <w:rPr>
          <w:rFonts w:asciiTheme="minorHAnsi" w:hAnsiTheme="minorHAnsi" w:cstheme="minorHAnsi"/>
          <w:szCs w:val="22"/>
          <w:lang w:val="en-GB"/>
        </w:rPr>
        <w:t>nature and purpose of the contract/project, and the amount of the contract/project to the extent as required by IOM’s donor</w:t>
      </w:r>
      <w:r w:rsidR="00CF3A63">
        <w:rPr>
          <w:rFonts w:asciiTheme="minorHAnsi" w:hAnsiTheme="minorHAnsi" w:cstheme="minorHAnsi"/>
          <w:szCs w:val="22"/>
          <w:lang w:val="en-GB"/>
        </w:rPr>
        <w:t>/</w:t>
      </w:r>
      <w:r w:rsidR="00355C78" w:rsidRPr="001008A3">
        <w:rPr>
          <w:rFonts w:asciiTheme="minorHAnsi" w:hAnsiTheme="minorHAnsi" w:cstheme="minorHAnsi"/>
          <w:szCs w:val="22"/>
          <w:lang w:val="en-GB"/>
        </w:rPr>
        <w:t xml:space="preserve">s or </w:t>
      </w:r>
      <w:r w:rsidR="00CF3A63">
        <w:rPr>
          <w:rFonts w:asciiTheme="minorHAnsi" w:hAnsiTheme="minorHAnsi" w:cstheme="minorHAnsi"/>
          <w:szCs w:val="22"/>
          <w:lang w:val="en-GB"/>
        </w:rPr>
        <w:t xml:space="preserve">auditors </w:t>
      </w:r>
      <w:r w:rsidR="00355C78" w:rsidRPr="001008A3">
        <w:rPr>
          <w:rFonts w:asciiTheme="minorHAnsi" w:hAnsiTheme="minorHAnsi" w:cstheme="minorHAnsi"/>
          <w:szCs w:val="22"/>
          <w:lang w:val="en-GB"/>
        </w:rPr>
        <w:t>in relation to IOM’s commitment to any initiative for transparency and accountability of funding received by IOM</w:t>
      </w:r>
      <w:r w:rsidR="00CF3A63">
        <w:rPr>
          <w:rFonts w:asciiTheme="minorHAnsi" w:hAnsiTheme="minorHAnsi" w:cstheme="minorHAnsi"/>
          <w:szCs w:val="22"/>
          <w:lang w:val="en-GB"/>
        </w:rPr>
        <w:t xml:space="preserve">, provided that </w:t>
      </w:r>
      <w:r w:rsidR="005C0A28">
        <w:rPr>
          <w:rFonts w:asciiTheme="minorHAnsi" w:hAnsiTheme="minorHAnsi" w:cstheme="minorHAnsi"/>
          <w:szCs w:val="22"/>
          <w:lang w:val="en-GB"/>
        </w:rPr>
        <w:t xml:space="preserve">any </w:t>
      </w:r>
      <w:r w:rsidR="00CF3A63">
        <w:rPr>
          <w:rFonts w:asciiTheme="minorHAnsi" w:hAnsiTheme="minorHAnsi" w:cstheme="minorHAnsi"/>
          <w:szCs w:val="22"/>
          <w:lang w:val="en-GB"/>
        </w:rPr>
        <w:t xml:space="preserve">such disclosure will be </w:t>
      </w:r>
      <w:r w:rsidR="00355C78" w:rsidRPr="001008A3">
        <w:rPr>
          <w:rFonts w:asciiTheme="minorHAnsi" w:hAnsiTheme="minorHAnsi" w:cstheme="minorHAnsi"/>
          <w:szCs w:val="22"/>
          <w:lang w:val="en-GB"/>
        </w:rPr>
        <w:t>in accordance with the policies, instructions and regulations of IOM.</w:t>
      </w:r>
      <w:bookmarkEnd w:id="35"/>
    </w:p>
    <w:bookmarkEnd w:id="36"/>
    <w:p w14:paraId="374A8B33" w14:textId="77777777" w:rsidR="00355C78" w:rsidRPr="001008A3" w:rsidRDefault="00355C78" w:rsidP="00355C78">
      <w:pPr>
        <w:pStyle w:val="BodyText"/>
        <w:tabs>
          <w:tab w:val="left" w:pos="360"/>
        </w:tabs>
        <w:spacing w:line="23" w:lineRule="atLeast"/>
        <w:jc w:val="both"/>
        <w:rPr>
          <w:rFonts w:asciiTheme="minorHAnsi" w:hAnsiTheme="minorHAnsi" w:cstheme="minorHAnsi"/>
          <w:snapToGrid w:val="0"/>
          <w:szCs w:val="22"/>
          <w:lang w:val="en-GB"/>
        </w:rPr>
      </w:pPr>
    </w:p>
    <w:p w14:paraId="41CB041C" w14:textId="77777777" w:rsidR="00355C78" w:rsidRPr="001008A3" w:rsidRDefault="00355C78" w:rsidP="00355C78">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Intellectual Property</w:t>
      </w:r>
    </w:p>
    <w:p w14:paraId="2469852F" w14:textId="77777777" w:rsidR="00355C78" w:rsidRPr="001008A3" w:rsidRDefault="00355C78" w:rsidP="00355C78">
      <w:pPr>
        <w:pStyle w:val="BodyText"/>
        <w:spacing w:line="23" w:lineRule="atLeast"/>
        <w:jc w:val="both"/>
        <w:rPr>
          <w:rFonts w:asciiTheme="minorHAnsi" w:hAnsiTheme="minorHAnsi" w:cstheme="minorHAnsi"/>
          <w:szCs w:val="22"/>
          <w:lang w:val="en-GB"/>
        </w:rPr>
      </w:pPr>
    </w:p>
    <w:p w14:paraId="7F271BD6" w14:textId="77777777" w:rsidR="00355C78" w:rsidRPr="001008A3" w:rsidRDefault="00355C78" w:rsidP="00355C78">
      <w:pPr>
        <w:pStyle w:val="BodyText"/>
        <w:spacing w:line="23" w:lineRule="atLeast"/>
        <w:jc w:val="both"/>
        <w:rPr>
          <w:rFonts w:asciiTheme="minorHAnsi" w:hAnsiTheme="minorHAnsi" w:cstheme="minorHAnsi"/>
          <w:szCs w:val="22"/>
          <w:lang w:val="en-GB"/>
        </w:rPr>
      </w:pPr>
      <w:r w:rsidRPr="001008A3">
        <w:rPr>
          <w:rFonts w:asciiTheme="minorHAnsi" w:hAnsiTheme="minorHAnsi" w:cstheme="minorHAnsi"/>
          <w:szCs w:val="22"/>
          <w:lang w:val="en-GB"/>
        </w:rPr>
        <w:t xml:space="preserve">All intellectual property and other proprietary rights including, but not limited to, patents, copyrights, trademarks, and ownership of data resulting from the performance of the Services shall be vested in IOM, including, without any limitation, the rights to use, reproduce, adapt, </w:t>
      </w:r>
      <w:proofErr w:type="gramStart"/>
      <w:r w:rsidRPr="001008A3">
        <w:rPr>
          <w:rFonts w:asciiTheme="minorHAnsi" w:hAnsiTheme="minorHAnsi" w:cstheme="minorHAnsi"/>
          <w:szCs w:val="22"/>
          <w:lang w:val="en-GB"/>
        </w:rPr>
        <w:t>publish</w:t>
      </w:r>
      <w:proofErr w:type="gramEnd"/>
      <w:r w:rsidRPr="001008A3">
        <w:rPr>
          <w:rFonts w:asciiTheme="minorHAnsi" w:hAnsiTheme="minorHAnsi" w:cstheme="minorHAnsi"/>
          <w:szCs w:val="22"/>
          <w:lang w:val="en-GB"/>
        </w:rPr>
        <w:t xml:space="preserve"> and distribute any item or part thereof.</w:t>
      </w:r>
    </w:p>
    <w:p w14:paraId="1A63D0B0" w14:textId="77777777" w:rsidR="00355C78" w:rsidRPr="001008A3" w:rsidRDefault="00355C78" w:rsidP="00355C78">
      <w:pPr>
        <w:pStyle w:val="BodyText"/>
        <w:spacing w:line="23" w:lineRule="atLeast"/>
        <w:jc w:val="both"/>
        <w:rPr>
          <w:rFonts w:asciiTheme="minorHAnsi" w:hAnsiTheme="minorHAnsi" w:cstheme="minorHAnsi"/>
          <w:snapToGrid w:val="0"/>
          <w:szCs w:val="22"/>
          <w:lang w:val="en-GB"/>
        </w:rPr>
      </w:pPr>
    </w:p>
    <w:p w14:paraId="0249B1CE" w14:textId="77777777" w:rsidR="00355C78" w:rsidRPr="001008A3" w:rsidRDefault="00355C78" w:rsidP="00355C78">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Notices</w:t>
      </w:r>
    </w:p>
    <w:p w14:paraId="6036D259" w14:textId="77777777" w:rsidR="00355C78" w:rsidRPr="001008A3" w:rsidRDefault="00355C78" w:rsidP="00355C78">
      <w:pPr>
        <w:pStyle w:val="BodyText"/>
        <w:spacing w:line="23" w:lineRule="atLeast"/>
        <w:rPr>
          <w:rFonts w:asciiTheme="minorHAnsi" w:hAnsiTheme="minorHAnsi" w:cstheme="minorHAnsi"/>
          <w:b/>
          <w:snapToGrid w:val="0"/>
          <w:szCs w:val="22"/>
          <w:highlight w:val="yellow"/>
          <w:lang w:val="en-US"/>
        </w:rPr>
      </w:pPr>
    </w:p>
    <w:p w14:paraId="3230881C" w14:textId="77777777" w:rsidR="00355C78" w:rsidRPr="001008A3" w:rsidRDefault="00355C78" w:rsidP="00355C78">
      <w:pPr>
        <w:pStyle w:val="BodyText"/>
        <w:spacing w:line="23" w:lineRule="atLeast"/>
        <w:rPr>
          <w:rFonts w:asciiTheme="minorHAnsi" w:hAnsiTheme="minorHAnsi" w:cstheme="minorHAnsi"/>
          <w:snapToGrid w:val="0"/>
          <w:szCs w:val="22"/>
          <w:lang w:val="en-US"/>
        </w:rPr>
      </w:pPr>
      <w:r w:rsidRPr="001008A3">
        <w:rPr>
          <w:rFonts w:asciiTheme="minorHAnsi" w:hAnsiTheme="minorHAnsi" w:cstheme="minorHAnsi"/>
          <w:snapToGrid w:val="0"/>
          <w:szCs w:val="22"/>
          <w:lang w:val="en-US"/>
        </w:rPr>
        <w:t>Any notice given pursuant to this Agreement will be sufficiently given if it is in writing and received by the other Party at the following address:</w:t>
      </w:r>
    </w:p>
    <w:p w14:paraId="0AE27A9C" w14:textId="77777777" w:rsidR="00355C78" w:rsidRDefault="00355C78" w:rsidP="00355C78">
      <w:pPr>
        <w:pStyle w:val="BodyText"/>
        <w:spacing w:line="23" w:lineRule="atLeast"/>
        <w:rPr>
          <w:rFonts w:asciiTheme="minorHAnsi" w:hAnsiTheme="minorHAnsi" w:cstheme="minorHAnsi"/>
          <w:snapToGrid w:val="0"/>
          <w:szCs w:val="22"/>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280"/>
      </w:tblGrid>
      <w:tr w:rsidR="000D3AAE" w:rsidRPr="00620BA9" w14:paraId="0333F384" w14:textId="77777777" w:rsidTr="0026535B">
        <w:tc>
          <w:tcPr>
            <w:tcW w:w="8630" w:type="dxa"/>
            <w:gridSpan w:val="2"/>
          </w:tcPr>
          <w:p w14:paraId="25492C44" w14:textId="77777777" w:rsidR="000D3AAE" w:rsidRPr="001F46B1" w:rsidRDefault="000D3AAE" w:rsidP="0026535B">
            <w:pPr>
              <w:jc w:val="both"/>
              <w:rPr>
                <w:rFonts w:ascii="Calibri" w:hAnsi="Calibri" w:cs="Calibri"/>
                <w:b/>
                <w:bCs/>
                <w:sz w:val="22"/>
                <w:szCs w:val="22"/>
                <w:u w:val="single"/>
              </w:rPr>
            </w:pPr>
            <w:r w:rsidRPr="001F46B1">
              <w:rPr>
                <w:rFonts w:ascii="Calibri" w:hAnsi="Calibri" w:cs="Calibri"/>
                <w:b/>
                <w:bCs/>
                <w:sz w:val="22"/>
                <w:szCs w:val="22"/>
                <w:u w:val="single"/>
              </w:rPr>
              <w:t>International Organization for Migration (IOM)</w:t>
            </w:r>
          </w:p>
        </w:tc>
      </w:tr>
      <w:tr w:rsidR="000D3AAE" w:rsidRPr="00620BA9" w14:paraId="2E2777D1" w14:textId="77777777" w:rsidTr="0026535B">
        <w:tc>
          <w:tcPr>
            <w:tcW w:w="1350" w:type="dxa"/>
          </w:tcPr>
          <w:p w14:paraId="7B11B503" w14:textId="77777777" w:rsidR="000D3AAE" w:rsidRPr="001F46B1" w:rsidRDefault="000D3AAE" w:rsidP="0026535B">
            <w:pPr>
              <w:jc w:val="both"/>
              <w:rPr>
                <w:rFonts w:ascii="Calibri" w:hAnsi="Calibri" w:cs="Calibri"/>
                <w:sz w:val="22"/>
                <w:szCs w:val="22"/>
              </w:rPr>
            </w:pPr>
            <w:r w:rsidRPr="001F46B1">
              <w:rPr>
                <w:rFonts w:ascii="Calibri" w:hAnsi="Calibri" w:cs="Calibri"/>
                <w:sz w:val="22"/>
                <w:szCs w:val="22"/>
              </w:rPr>
              <w:t>Attn:</w:t>
            </w:r>
          </w:p>
        </w:tc>
        <w:tc>
          <w:tcPr>
            <w:tcW w:w="7280" w:type="dxa"/>
          </w:tcPr>
          <w:p w14:paraId="715A3EC8" w14:textId="77777777" w:rsidR="000D3AAE" w:rsidRPr="001F46B1" w:rsidRDefault="000D3AAE" w:rsidP="0026535B">
            <w:pPr>
              <w:jc w:val="both"/>
              <w:rPr>
                <w:rFonts w:ascii="Calibri" w:hAnsi="Calibri" w:cs="Calibri"/>
                <w:sz w:val="22"/>
                <w:szCs w:val="22"/>
              </w:rPr>
            </w:pPr>
            <w:r w:rsidRPr="001F46B1">
              <w:rPr>
                <w:rFonts w:ascii="Calibri" w:hAnsi="Calibri" w:cs="Calibri"/>
                <w:sz w:val="22"/>
                <w:szCs w:val="22"/>
                <w:highlight w:val="lightGray"/>
              </w:rPr>
              <w:t>[Name and title/position of IOM contact person]</w:t>
            </w:r>
          </w:p>
        </w:tc>
      </w:tr>
      <w:tr w:rsidR="000D3AAE" w:rsidRPr="00620BA9" w14:paraId="2FA38CBB" w14:textId="77777777" w:rsidTr="0026535B">
        <w:tc>
          <w:tcPr>
            <w:tcW w:w="1350" w:type="dxa"/>
          </w:tcPr>
          <w:p w14:paraId="3B2C5BD3" w14:textId="77777777" w:rsidR="000D3AAE" w:rsidRPr="001F46B1" w:rsidRDefault="000D3AAE" w:rsidP="0026535B">
            <w:pPr>
              <w:jc w:val="both"/>
              <w:rPr>
                <w:rFonts w:ascii="Calibri" w:hAnsi="Calibri" w:cs="Calibri"/>
                <w:sz w:val="22"/>
                <w:szCs w:val="22"/>
              </w:rPr>
            </w:pPr>
            <w:r w:rsidRPr="001F46B1">
              <w:rPr>
                <w:rFonts w:ascii="Calibri" w:hAnsi="Calibri" w:cs="Calibri"/>
                <w:sz w:val="22"/>
                <w:szCs w:val="22"/>
              </w:rPr>
              <w:t>Address:</w:t>
            </w:r>
          </w:p>
        </w:tc>
        <w:tc>
          <w:tcPr>
            <w:tcW w:w="7280" w:type="dxa"/>
          </w:tcPr>
          <w:p w14:paraId="2FCB91C2" w14:textId="77777777" w:rsidR="000D3AAE" w:rsidRPr="001F46B1" w:rsidRDefault="000D3AAE" w:rsidP="0026535B">
            <w:pPr>
              <w:jc w:val="both"/>
              <w:rPr>
                <w:rFonts w:ascii="Calibri" w:hAnsi="Calibri" w:cs="Calibri"/>
                <w:sz w:val="22"/>
                <w:szCs w:val="22"/>
              </w:rPr>
            </w:pPr>
            <w:r w:rsidRPr="001F46B1">
              <w:rPr>
                <w:rFonts w:ascii="Calibri" w:hAnsi="Calibri" w:cs="Calibri"/>
                <w:sz w:val="22"/>
                <w:szCs w:val="22"/>
                <w:highlight w:val="lightGray"/>
              </w:rPr>
              <w:t>[IOM’s address]</w:t>
            </w:r>
          </w:p>
        </w:tc>
      </w:tr>
      <w:tr w:rsidR="000D3AAE" w:rsidRPr="00620BA9" w14:paraId="13D4E01F" w14:textId="77777777" w:rsidTr="0026535B">
        <w:tc>
          <w:tcPr>
            <w:tcW w:w="1350" w:type="dxa"/>
          </w:tcPr>
          <w:p w14:paraId="305A9FD3" w14:textId="77777777" w:rsidR="000D3AAE" w:rsidRPr="001F46B1" w:rsidRDefault="000D3AAE" w:rsidP="0026535B">
            <w:pPr>
              <w:jc w:val="both"/>
              <w:rPr>
                <w:rFonts w:ascii="Calibri" w:hAnsi="Calibri" w:cs="Calibri"/>
                <w:sz w:val="22"/>
                <w:szCs w:val="22"/>
              </w:rPr>
            </w:pPr>
            <w:r w:rsidRPr="001F46B1">
              <w:rPr>
                <w:rFonts w:ascii="Calibri" w:hAnsi="Calibri" w:cs="Calibri"/>
                <w:sz w:val="22"/>
                <w:szCs w:val="22"/>
              </w:rPr>
              <w:t xml:space="preserve">Email: </w:t>
            </w:r>
          </w:p>
        </w:tc>
        <w:tc>
          <w:tcPr>
            <w:tcW w:w="7280" w:type="dxa"/>
          </w:tcPr>
          <w:p w14:paraId="1FB23CD8" w14:textId="77777777" w:rsidR="000D3AAE" w:rsidRPr="001F46B1" w:rsidRDefault="000D3AAE" w:rsidP="0026535B">
            <w:pPr>
              <w:jc w:val="both"/>
              <w:rPr>
                <w:rFonts w:ascii="Calibri" w:hAnsi="Calibri" w:cs="Calibri"/>
                <w:sz w:val="22"/>
                <w:szCs w:val="22"/>
              </w:rPr>
            </w:pPr>
            <w:r w:rsidRPr="001F46B1">
              <w:rPr>
                <w:rFonts w:ascii="Calibri" w:hAnsi="Calibri" w:cs="Calibri"/>
                <w:sz w:val="22"/>
                <w:szCs w:val="22"/>
                <w:highlight w:val="lightGray"/>
              </w:rPr>
              <w:t>[IOM’s email address]</w:t>
            </w:r>
          </w:p>
        </w:tc>
      </w:tr>
    </w:tbl>
    <w:p w14:paraId="68A6BAD5" w14:textId="77777777" w:rsidR="000D3AAE" w:rsidRPr="001F46B1" w:rsidRDefault="000D3AAE" w:rsidP="000D3AAE">
      <w:pPr>
        <w:ind w:left="720"/>
        <w:jc w:val="both"/>
        <w:rPr>
          <w:rFonts w:ascii="Calibri" w:hAnsi="Calibri" w:cs="Calibri"/>
          <w:b/>
          <w:bCs/>
          <w:sz w:val="22"/>
          <w:szCs w:val="22"/>
          <w:highlight w:val="lightGray"/>
        </w:rPr>
      </w:pPr>
      <w:bookmarkStart w:id="37" w:name="_Hlk63284813"/>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280"/>
      </w:tblGrid>
      <w:tr w:rsidR="000D3AAE" w:rsidRPr="00620BA9" w14:paraId="2CD5B735" w14:textId="77777777" w:rsidTr="0026535B">
        <w:tc>
          <w:tcPr>
            <w:tcW w:w="8630" w:type="dxa"/>
            <w:gridSpan w:val="2"/>
          </w:tcPr>
          <w:p w14:paraId="5F5A78B6" w14:textId="751C4584" w:rsidR="000D3AAE" w:rsidRPr="001F46B1" w:rsidRDefault="000D3AAE" w:rsidP="0026535B">
            <w:pPr>
              <w:jc w:val="both"/>
              <w:rPr>
                <w:rFonts w:ascii="Calibri" w:hAnsi="Calibri" w:cs="Calibri"/>
                <w:b/>
                <w:bCs/>
                <w:sz w:val="22"/>
                <w:szCs w:val="22"/>
              </w:rPr>
            </w:pPr>
            <w:r w:rsidRPr="001F46B1">
              <w:rPr>
                <w:rFonts w:ascii="Calibri" w:hAnsi="Calibri" w:cs="Calibri"/>
                <w:b/>
                <w:bCs/>
                <w:sz w:val="22"/>
                <w:szCs w:val="22"/>
                <w:highlight w:val="lightGray"/>
              </w:rPr>
              <w:t xml:space="preserve">[Full name of the </w:t>
            </w:r>
            <w:r>
              <w:rPr>
                <w:rFonts w:ascii="Calibri" w:hAnsi="Calibri" w:cs="Calibri"/>
                <w:b/>
                <w:bCs/>
                <w:sz w:val="22"/>
                <w:szCs w:val="22"/>
                <w:highlight w:val="lightGray"/>
              </w:rPr>
              <w:t>Service Provider</w:t>
            </w:r>
            <w:r w:rsidRPr="001F46B1">
              <w:rPr>
                <w:rFonts w:ascii="Calibri" w:hAnsi="Calibri" w:cs="Calibri"/>
                <w:b/>
                <w:bCs/>
                <w:sz w:val="22"/>
                <w:szCs w:val="22"/>
                <w:highlight w:val="lightGray"/>
              </w:rPr>
              <w:t>]</w:t>
            </w:r>
          </w:p>
        </w:tc>
      </w:tr>
      <w:tr w:rsidR="000D3AAE" w:rsidRPr="00620BA9" w14:paraId="2805195C" w14:textId="77777777" w:rsidTr="0026535B">
        <w:tc>
          <w:tcPr>
            <w:tcW w:w="1350" w:type="dxa"/>
          </w:tcPr>
          <w:p w14:paraId="1DE244F9" w14:textId="77777777" w:rsidR="000D3AAE" w:rsidRPr="001F46B1" w:rsidRDefault="000D3AAE" w:rsidP="0026535B">
            <w:pPr>
              <w:jc w:val="both"/>
              <w:rPr>
                <w:rFonts w:ascii="Calibri" w:hAnsi="Calibri" w:cs="Calibri"/>
                <w:sz w:val="22"/>
                <w:szCs w:val="22"/>
              </w:rPr>
            </w:pPr>
            <w:r w:rsidRPr="001F46B1">
              <w:rPr>
                <w:rFonts w:ascii="Calibri" w:hAnsi="Calibri" w:cs="Calibri"/>
                <w:sz w:val="22"/>
                <w:szCs w:val="22"/>
              </w:rPr>
              <w:t>Attn:</w:t>
            </w:r>
          </w:p>
        </w:tc>
        <w:tc>
          <w:tcPr>
            <w:tcW w:w="7280" w:type="dxa"/>
          </w:tcPr>
          <w:p w14:paraId="0C7CBA55" w14:textId="0C7F1746" w:rsidR="000D3AAE" w:rsidRPr="001F46B1" w:rsidRDefault="000D3AAE" w:rsidP="0026535B">
            <w:pPr>
              <w:jc w:val="both"/>
              <w:rPr>
                <w:rFonts w:ascii="Calibri" w:hAnsi="Calibri" w:cs="Calibri"/>
                <w:sz w:val="22"/>
                <w:szCs w:val="22"/>
              </w:rPr>
            </w:pPr>
            <w:r w:rsidRPr="001F46B1">
              <w:rPr>
                <w:rFonts w:ascii="Calibri" w:hAnsi="Calibri" w:cs="Calibri"/>
                <w:sz w:val="22"/>
                <w:szCs w:val="22"/>
                <w:highlight w:val="lightGray"/>
              </w:rPr>
              <w:t xml:space="preserve">[Name and title/position of </w:t>
            </w:r>
            <w:r w:rsidRPr="000D3AAE">
              <w:rPr>
                <w:rFonts w:ascii="Calibri" w:hAnsi="Calibri" w:cs="Calibri"/>
                <w:sz w:val="22"/>
                <w:szCs w:val="22"/>
                <w:highlight w:val="lightGray"/>
              </w:rPr>
              <w:t>Service Provider’</w:t>
            </w:r>
            <w:r w:rsidRPr="001F46B1">
              <w:rPr>
                <w:rFonts w:ascii="Calibri" w:hAnsi="Calibri" w:cs="Calibri"/>
                <w:sz w:val="22"/>
                <w:szCs w:val="22"/>
                <w:highlight w:val="lightGray"/>
              </w:rPr>
              <w:t>s contact person]</w:t>
            </w:r>
          </w:p>
        </w:tc>
      </w:tr>
      <w:tr w:rsidR="000D3AAE" w:rsidRPr="00620BA9" w14:paraId="31A28DA1" w14:textId="77777777" w:rsidTr="0026535B">
        <w:tc>
          <w:tcPr>
            <w:tcW w:w="1350" w:type="dxa"/>
          </w:tcPr>
          <w:p w14:paraId="66AAA706" w14:textId="77777777" w:rsidR="000D3AAE" w:rsidRPr="001F46B1" w:rsidRDefault="000D3AAE" w:rsidP="0026535B">
            <w:pPr>
              <w:jc w:val="both"/>
              <w:rPr>
                <w:rFonts w:ascii="Calibri" w:hAnsi="Calibri" w:cs="Calibri"/>
                <w:sz w:val="22"/>
                <w:szCs w:val="22"/>
              </w:rPr>
            </w:pPr>
            <w:r w:rsidRPr="001F46B1">
              <w:rPr>
                <w:rFonts w:ascii="Calibri" w:hAnsi="Calibri" w:cs="Calibri"/>
                <w:sz w:val="22"/>
                <w:szCs w:val="22"/>
              </w:rPr>
              <w:t>Address:</w:t>
            </w:r>
          </w:p>
        </w:tc>
        <w:tc>
          <w:tcPr>
            <w:tcW w:w="7280" w:type="dxa"/>
          </w:tcPr>
          <w:p w14:paraId="3BD691C2" w14:textId="138A3AE1" w:rsidR="000D3AAE" w:rsidRPr="001F46B1" w:rsidRDefault="000D3AAE" w:rsidP="0026535B">
            <w:pPr>
              <w:jc w:val="both"/>
              <w:rPr>
                <w:rFonts w:ascii="Calibri" w:hAnsi="Calibri" w:cs="Calibri"/>
                <w:sz w:val="22"/>
                <w:szCs w:val="22"/>
              </w:rPr>
            </w:pPr>
            <w:r w:rsidRPr="001F46B1">
              <w:rPr>
                <w:rFonts w:ascii="Calibri" w:hAnsi="Calibri" w:cs="Calibri"/>
                <w:sz w:val="22"/>
                <w:szCs w:val="22"/>
                <w:highlight w:val="lightGray"/>
              </w:rPr>
              <w:t>[</w:t>
            </w:r>
            <w:r w:rsidRPr="000D3AAE">
              <w:rPr>
                <w:rFonts w:ascii="Calibri" w:hAnsi="Calibri" w:cs="Calibri"/>
                <w:sz w:val="22"/>
                <w:szCs w:val="22"/>
                <w:highlight w:val="lightGray"/>
              </w:rPr>
              <w:t>Service Provider's</w:t>
            </w:r>
            <w:r w:rsidRPr="001F46B1">
              <w:rPr>
                <w:rFonts w:ascii="Calibri" w:hAnsi="Calibri" w:cs="Calibri"/>
                <w:sz w:val="22"/>
                <w:szCs w:val="22"/>
                <w:highlight w:val="lightGray"/>
              </w:rPr>
              <w:t xml:space="preserve"> address]</w:t>
            </w:r>
          </w:p>
        </w:tc>
      </w:tr>
      <w:tr w:rsidR="000D3AAE" w:rsidRPr="00620BA9" w14:paraId="7D63A28C" w14:textId="77777777" w:rsidTr="0026535B">
        <w:tc>
          <w:tcPr>
            <w:tcW w:w="1350" w:type="dxa"/>
          </w:tcPr>
          <w:p w14:paraId="44201E46" w14:textId="77777777" w:rsidR="000D3AAE" w:rsidRPr="001F46B1" w:rsidRDefault="000D3AAE" w:rsidP="0026535B">
            <w:pPr>
              <w:jc w:val="both"/>
              <w:rPr>
                <w:rFonts w:ascii="Calibri" w:hAnsi="Calibri" w:cs="Calibri"/>
                <w:sz w:val="22"/>
                <w:szCs w:val="22"/>
              </w:rPr>
            </w:pPr>
            <w:r w:rsidRPr="001F46B1">
              <w:rPr>
                <w:rFonts w:ascii="Calibri" w:hAnsi="Calibri" w:cs="Calibri"/>
                <w:sz w:val="22"/>
                <w:szCs w:val="22"/>
              </w:rPr>
              <w:t xml:space="preserve">Email: </w:t>
            </w:r>
          </w:p>
        </w:tc>
        <w:tc>
          <w:tcPr>
            <w:tcW w:w="7280" w:type="dxa"/>
          </w:tcPr>
          <w:p w14:paraId="1F363388" w14:textId="5C153272" w:rsidR="000D3AAE" w:rsidRPr="001F46B1" w:rsidRDefault="000D3AAE" w:rsidP="0026535B">
            <w:pPr>
              <w:jc w:val="both"/>
              <w:rPr>
                <w:rFonts w:ascii="Calibri" w:hAnsi="Calibri" w:cs="Calibri"/>
                <w:sz w:val="22"/>
                <w:szCs w:val="22"/>
              </w:rPr>
            </w:pPr>
            <w:r w:rsidRPr="000D3AAE">
              <w:rPr>
                <w:rFonts w:ascii="Calibri" w:hAnsi="Calibri" w:cs="Calibri"/>
                <w:b/>
                <w:bCs/>
                <w:sz w:val="22"/>
                <w:szCs w:val="22"/>
                <w:highlight w:val="lightGray"/>
              </w:rPr>
              <w:t>[Service Provider's</w:t>
            </w:r>
            <w:r w:rsidRPr="001F46B1">
              <w:rPr>
                <w:rFonts w:ascii="Calibri" w:hAnsi="Calibri" w:cs="Calibri"/>
                <w:sz w:val="22"/>
                <w:szCs w:val="22"/>
                <w:highlight w:val="lightGray"/>
              </w:rPr>
              <w:t xml:space="preserve"> email address]</w:t>
            </w:r>
          </w:p>
        </w:tc>
      </w:tr>
      <w:bookmarkEnd w:id="37"/>
    </w:tbl>
    <w:p w14:paraId="4812519B" w14:textId="3FC043F8" w:rsidR="00355C78" w:rsidRPr="001008A3" w:rsidRDefault="00355C78" w:rsidP="00355C78">
      <w:pPr>
        <w:pStyle w:val="BodyText"/>
        <w:spacing w:line="23" w:lineRule="atLeast"/>
        <w:jc w:val="both"/>
        <w:rPr>
          <w:rFonts w:asciiTheme="minorHAnsi" w:hAnsiTheme="minorHAnsi" w:cstheme="minorHAnsi"/>
          <w:b/>
          <w:snapToGrid w:val="0"/>
          <w:szCs w:val="22"/>
          <w:lang w:val="en-GB"/>
        </w:rPr>
      </w:pPr>
    </w:p>
    <w:p w14:paraId="01D194C8" w14:textId="77777777" w:rsidR="00355C78" w:rsidRPr="001008A3" w:rsidRDefault="00355C78" w:rsidP="00355C78">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 xml:space="preserve">Dispute Resolution </w:t>
      </w:r>
    </w:p>
    <w:p w14:paraId="255CF869" w14:textId="5241B990" w:rsidR="00355C78" w:rsidRDefault="00355C78" w:rsidP="003A6E0A">
      <w:pPr>
        <w:pStyle w:val="BodyText"/>
        <w:tabs>
          <w:tab w:val="left" w:pos="900"/>
        </w:tabs>
        <w:spacing w:line="23" w:lineRule="atLeast"/>
        <w:jc w:val="both"/>
        <w:rPr>
          <w:rFonts w:asciiTheme="minorHAnsi" w:hAnsiTheme="minorHAnsi" w:cstheme="minorHAnsi"/>
          <w:b/>
          <w:snapToGrid w:val="0"/>
          <w:szCs w:val="22"/>
          <w:lang w:val="en-GB"/>
        </w:rPr>
      </w:pPr>
    </w:p>
    <w:p w14:paraId="1B6BEBFD" w14:textId="769F5D7A" w:rsidR="003A6E0A" w:rsidRDefault="003A6E0A" w:rsidP="006B6A1A">
      <w:pPr>
        <w:tabs>
          <w:tab w:val="left" w:pos="720"/>
        </w:tabs>
        <w:ind w:left="720" w:hanging="720"/>
        <w:jc w:val="both"/>
        <w:textAlignment w:val="center"/>
        <w:rPr>
          <w:rFonts w:ascii="Calibri" w:hAnsi="Calibri" w:cs="Calibri"/>
          <w:color w:val="000000"/>
          <w:sz w:val="22"/>
          <w:szCs w:val="22"/>
          <w:lang w:val="en-GB" w:eastAsia="en-PH"/>
        </w:rPr>
      </w:pPr>
      <w:bookmarkStart w:id="38" w:name="_Hlk140926547"/>
      <w:bookmarkStart w:id="39" w:name="_Hlk140824947"/>
      <w:r>
        <w:rPr>
          <w:rFonts w:ascii="Calibri" w:hAnsi="Calibri" w:cs="Calibri"/>
          <w:color w:val="221F1F"/>
          <w:sz w:val="22"/>
          <w:szCs w:val="22"/>
          <w:lang w:val="en-GB" w:eastAsia="en-PH"/>
        </w:rPr>
        <w:t>13.1</w:t>
      </w:r>
      <w:r w:rsidR="006E579E">
        <w:rPr>
          <w:rFonts w:ascii="Calibri" w:hAnsi="Calibri" w:cs="Calibri"/>
          <w:color w:val="221F1F"/>
          <w:sz w:val="22"/>
          <w:szCs w:val="22"/>
          <w:lang w:val="en-GB" w:eastAsia="en-PH"/>
        </w:rPr>
        <w:t xml:space="preserve"> </w:t>
      </w:r>
      <w:r w:rsidR="006E579E">
        <w:rPr>
          <w:rFonts w:ascii="Calibri" w:hAnsi="Calibri" w:cs="Calibri"/>
          <w:color w:val="221F1F"/>
          <w:sz w:val="22"/>
          <w:szCs w:val="22"/>
          <w:lang w:val="en-GB" w:eastAsia="en-PH"/>
        </w:rPr>
        <w:tab/>
      </w:r>
      <w:bookmarkStart w:id="40" w:name="_Hlk152614482"/>
      <w:r w:rsidRPr="003A6E0A">
        <w:rPr>
          <w:rFonts w:ascii="Calibri" w:hAnsi="Calibri" w:cs="Calibri"/>
          <w:color w:val="221F1F"/>
          <w:sz w:val="22"/>
          <w:szCs w:val="22"/>
          <w:lang w:val="en-GB" w:eastAsia="en-PH"/>
        </w:rPr>
        <w:t xml:space="preserve">Any dispute, controversy or claim arising out of or in relation to this Agreement, or the breach, </w:t>
      </w:r>
      <w:proofErr w:type="gramStart"/>
      <w:r w:rsidRPr="003A6E0A">
        <w:rPr>
          <w:rFonts w:ascii="Calibri" w:hAnsi="Calibri" w:cs="Calibri"/>
          <w:color w:val="221F1F"/>
          <w:sz w:val="22"/>
          <w:szCs w:val="22"/>
          <w:lang w:val="en-GB" w:eastAsia="en-PH"/>
        </w:rPr>
        <w:t>termination</w:t>
      </w:r>
      <w:proofErr w:type="gramEnd"/>
      <w:r w:rsidRPr="003A6E0A">
        <w:rPr>
          <w:rFonts w:ascii="Calibri" w:hAnsi="Calibri" w:cs="Calibri"/>
          <w:color w:val="221F1F"/>
          <w:sz w:val="22"/>
          <w:szCs w:val="22"/>
          <w:lang w:val="en-GB" w:eastAsia="en-PH"/>
        </w:rPr>
        <w:t xml:space="preserve"> or invalidity thereof, shall be settled amicably by negotiation between the Parties.</w:t>
      </w:r>
      <w:r>
        <w:rPr>
          <w:rFonts w:ascii="Calibri" w:hAnsi="Calibri" w:cs="Calibri"/>
          <w:color w:val="000000"/>
          <w:sz w:val="22"/>
          <w:szCs w:val="22"/>
          <w:lang w:val="en-GB" w:eastAsia="en-PH"/>
        </w:rPr>
        <w:t xml:space="preserve"> </w:t>
      </w:r>
    </w:p>
    <w:p w14:paraId="09604FA2" w14:textId="77777777" w:rsidR="003A6E0A" w:rsidRDefault="003A6E0A" w:rsidP="006B6A1A">
      <w:pPr>
        <w:tabs>
          <w:tab w:val="left" w:pos="720"/>
        </w:tabs>
        <w:ind w:left="720" w:hanging="720"/>
        <w:jc w:val="both"/>
        <w:textAlignment w:val="center"/>
        <w:rPr>
          <w:rFonts w:ascii="Calibri" w:hAnsi="Calibri" w:cs="Calibri"/>
          <w:color w:val="000000"/>
          <w:sz w:val="22"/>
          <w:szCs w:val="22"/>
          <w:lang w:val="en-GB" w:eastAsia="en-PH"/>
        </w:rPr>
      </w:pPr>
    </w:p>
    <w:p w14:paraId="155E3FB6" w14:textId="5AD205AF" w:rsidR="006E579E" w:rsidRPr="006B6A1A" w:rsidRDefault="003A6E0A" w:rsidP="006E579E">
      <w:pPr>
        <w:tabs>
          <w:tab w:val="left" w:pos="720"/>
        </w:tabs>
        <w:ind w:left="720" w:hanging="720"/>
        <w:jc w:val="both"/>
        <w:textAlignment w:val="center"/>
        <w:rPr>
          <w:rFonts w:ascii="Calibri" w:hAnsi="Calibri" w:cs="Calibri"/>
          <w:color w:val="000000" w:themeColor="text1"/>
          <w:sz w:val="22"/>
          <w:szCs w:val="22"/>
          <w:lang w:val="en-GB" w:eastAsia="en-PH"/>
        </w:rPr>
      </w:pPr>
      <w:r>
        <w:rPr>
          <w:rFonts w:ascii="Calibri" w:hAnsi="Calibri" w:cs="Calibri"/>
          <w:color w:val="221F1F"/>
          <w:sz w:val="22"/>
          <w:szCs w:val="22"/>
          <w:lang w:val="en-GB" w:eastAsia="en-PH"/>
        </w:rPr>
        <w:t xml:space="preserve">13.2 </w:t>
      </w:r>
      <w:r w:rsidR="006E579E">
        <w:rPr>
          <w:rFonts w:ascii="Calibri" w:hAnsi="Calibri" w:cs="Calibri"/>
          <w:color w:val="221F1F"/>
          <w:sz w:val="22"/>
          <w:szCs w:val="22"/>
          <w:lang w:val="en-GB" w:eastAsia="en-PH"/>
        </w:rPr>
        <w:tab/>
      </w:r>
      <w:r w:rsidRPr="003A6E0A">
        <w:rPr>
          <w:rFonts w:ascii="Calibri" w:hAnsi="Calibri" w:cs="Calibri"/>
          <w:color w:val="221F1F"/>
          <w:sz w:val="22"/>
          <w:szCs w:val="22"/>
          <w:lang w:val="en-GB" w:eastAsia="en-PH"/>
        </w:rPr>
        <w:t xml:space="preserve">In the event that the dispute, </w:t>
      </w:r>
      <w:proofErr w:type="gramStart"/>
      <w:r w:rsidRPr="003A6E0A">
        <w:rPr>
          <w:rFonts w:ascii="Calibri" w:hAnsi="Calibri" w:cs="Calibri"/>
          <w:color w:val="221F1F"/>
          <w:sz w:val="22"/>
          <w:szCs w:val="22"/>
          <w:lang w:val="en-GB" w:eastAsia="en-PH"/>
        </w:rPr>
        <w:t>controversy</w:t>
      </w:r>
      <w:proofErr w:type="gramEnd"/>
      <w:r w:rsidRPr="003A6E0A">
        <w:rPr>
          <w:rFonts w:ascii="Calibri" w:hAnsi="Calibri" w:cs="Calibri"/>
          <w:color w:val="221F1F"/>
          <w:sz w:val="22"/>
          <w:szCs w:val="22"/>
          <w:lang w:val="en-GB" w:eastAsia="en-PH"/>
        </w:rPr>
        <w:t xml:space="preserve"> or claim is not resolved by negotiation within 3 (three) months of receipt of the notice from </w:t>
      </w:r>
      <w:r w:rsidRPr="006B6A1A">
        <w:rPr>
          <w:rFonts w:ascii="Calibri" w:hAnsi="Calibri" w:cs="Calibri"/>
          <w:color w:val="000000" w:themeColor="text1"/>
          <w:sz w:val="22"/>
          <w:szCs w:val="22"/>
          <w:lang w:val="en-GB" w:eastAsia="en-PH"/>
        </w:rPr>
        <w:t>one Party of the existence of such dispute, controversy or claim, either Party may request that it be submitted to mediation in accordance with the UNCITRAL Mediation Rules in effect at the time of the dispute</w:t>
      </w:r>
      <w:r w:rsidR="006E579E" w:rsidRPr="006B6A1A">
        <w:rPr>
          <w:rFonts w:ascii="Calibri" w:hAnsi="Calibri" w:cs="Calibri"/>
          <w:color w:val="000000" w:themeColor="text1"/>
          <w:sz w:val="22"/>
          <w:szCs w:val="22"/>
          <w:lang w:val="en-GB" w:eastAsia="en-PH"/>
        </w:rPr>
        <w:t>.</w:t>
      </w:r>
    </w:p>
    <w:p w14:paraId="42F97236" w14:textId="77777777" w:rsidR="006E579E" w:rsidRPr="006B6A1A" w:rsidRDefault="006E579E" w:rsidP="006E579E">
      <w:pPr>
        <w:tabs>
          <w:tab w:val="left" w:pos="720"/>
        </w:tabs>
        <w:ind w:left="720" w:hanging="720"/>
        <w:jc w:val="both"/>
        <w:textAlignment w:val="center"/>
        <w:rPr>
          <w:rFonts w:ascii="Calibri" w:hAnsi="Calibri" w:cs="Calibri"/>
          <w:color w:val="000000" w:themeColor="text1"/>
          <w:sz w:val="22"/>
          <w:szCs w:val="22"/>
          <w:lang w:val="en-GB" w:eastAsia="en-PH"/>
        </w:rPr>
      </w:pPr>
    </w:p>
    <w:p w14:paraId="2E852D09" w14:textId="4630E7DC" w:rsidR="003A6E0A" w:rsidRPr="006B6A1A" w:rsidRDefault="006E579E" w:rsidP="006E579E">
      <w:pPr>
        <w:tabs>
          <w:tab w:val="left" w:pos="720"/>
        </w:tabs>
        <w:ind w:left="720" w:hanging="720"/>
        <w:jc w:val="both"/>
        <w:textAlignment w:val="center"/>
        <w:rPr>
          <w:rFonts w:ascii="Calibri" w:hAnsi="Calibri" w:cs="Calibri"/>
          <w:color w:val="000000" w:themeColor="text1"/>
          <w:sz w:val="22"/>
          <w:szCs w:val="22"/>
          <w:lang w:val="en-GB" w:eastAsia="en-PH"/>
        </w:rPr>
      </w:pPr>
      <w:r w:rsidRPr="006B6A1A">
        <w:rPr>
          <w:rFonts w:ascii="Calibri" w:hAnsi="Calibri" w:cs="Calibri"/>
          <w:color w:val="000000" w:themeColor="text1"/>
          <w:sz w:val="22"/>
          <w:szCs w:val="22"/>
          <w:lang w:val="en-GB" w:eastAsia="en-PH"/>
        </w:rPr>
        <w:t xml:space="preserve">13.3 </w:t>
      </w:r>
      <w:r w:rsidRPr="006B6A1A">
        <w:rPr>
          <w:rFonts w:ascii="Calibri" w:hAnsi="Calibri" w:cs="Calibri"/>
          <w:color w:val="000000" w:themeColor="text1"/>
          <w:sz w:val="22"/>
          <w:szCs w:val="22"/>
          <w:lang w:val="en-GB" w:eastAsia="en-PH"/>
        </w:rPr>
        <w:tab/>
      </w:r>
      <w:r w:rsidR="003A6E0A" w:rsidRPr="006B6A1A">
        <w:rPr>
          <w:rFonts w:ascii="Calibri" w:hAnsi="Calibri" w:cs="Calibri"/>
          <w:color w:val="000000" w:themeColor="text1"/>
          <w:sz w:val="22"/>
          <w:szCs w:val="22"/>
          <w:lang w:val="en-GB" w:eastAsia="en-PH"/>
        </w:rPr>
        <w:t>In the event that mediation is not successful, either Party may submit the dispute, controversy or claim to arbitration in accordance with the UNCITRAL Arbitration Rules in effect at the time of the dispute no later than 3 (three) months following the date of termination of the</w:t>
      </w:r>
      <w:r w:rsidRPr="006B6A1A">
        <w:rPr>
          <w:rFonts w:ascii="Calibri" w:hAnsi="Calibri" w:cs="Calibri"/>
          <w:color w:val="000000" w:themeColor="text1"/>
          <w:sz w:val="22"/>
          <w:szCs w:val="22"/>
          <w:lang w:val="en-GB" w:eastAsia="en-PH"/>
        </w:rPr>
        <w:t xml:space="preserve"> </w:t>
      </w:r>
      <w:r w:rsidR="003A6E0A" w:rsidRPr="006B6A1A">
        <w:rPr>
          <w:rFonts w:ascii="Calibri" w:hAnsi="Calibri" w:cs="Calibri"/>
          <w:color w:val="000000" w:themeColor="text1"/>
          <w:sz w:val="22"/>
          <w:szCs w:val="22"/>
          <w:lang w:val="en-GB" w:eastAsia="en-PH"/>
        </w:rPr>
        <w:t>mediation as per Article 9 of the UNCITRAL Mediation Rules. The number of arbitrators shall be one and the language to be used in the arbitral proceedings shall be English. The appointing authority shall be the Secretary General of the Permanent Court of Arbitration. The arbitral tribunal shall have no authority to award punitive damages. The seat of the arbitration shall be Geneva, Switzerland.</w:t>
      </w:r>
    </w:p>
    <w:p w14:paraId="4AC021BB" w14:textId="77777777" w:rsidR="006E579E" w:rsidRPr="006B6A1A" w:rsidRDefault="006E579E" w:rsidP="006B6A1A">
      <w:pPr>
        <w:ind w:left="720" w:hanging="720"/>
        <w:jc w:val="both"/>
        <w:textAlignment w:val="center"/>
        <w:rPr>
          <w:rFonts w:ascii="Calibri" w:hAnsi="Calibri" w:cs="Calibri"/>
          <w:color w:val="000000" w:themeColor="text1"/>
          <w:sz w:val="22"/>
          <w:szCs w:val="22"/>
          <w:lang w:val="en-GB" w:eastAsia="en-PH"/>
        </w:rPr>
      </w:pPr>
    </w:p>
    <w:p w14:paraId="25B3C8E6" w14:textId="2BA0D2C6" w:rsidR="006E579E" w:rsidRPr="006B6A1A" w:rsidRDefault="006E579E" w:rsidP="006E579E">
      <w:pPr>
        <w:ind w:left="720" w:hanging="720"/>
        <w:jc w:val="both"/>
        <w:textAlignment w:val="center"/>
        <w:rPr>
          <w:rFonts w:ascii="Calibri" w:hAnsi="Calibri" w:cs="Calibri"/>
          <w:color w:val="000000" w:themeColor="text1"/>
          <w:sz w:val="22"/>
          <w:szCs w:val="22"/>
          <w:lang w:val="en-GB" w:eastAsia="en-PH"/>
        </w:rPr>
      </w:pPr>
      <w:r w:rsidRPr="006B6A1A">
        <w:rPr>
          <w:rFonts w:ascii="Calibri" w:hAnsi="Calibri" w:cs="Calibri"/>
          <w:color w:val="000000" w:themeColor="text1"/>
          <w:sz w:val="22"/>
          <w:szCs w:val="22"/>
          <w:lang w:val="en-GB" w:eastAsia="en-PH"/>
        </w:rPr>
        <w:t xml:space="preserve">13.4 </w:t>
      </w:r>
      <w:r w:rsidRPr="006B6A1A">
        <w:rPr>
          <w:rFonts w:ascii="Calibri" w:hAnsi="Calibri" w:cs="Calibri"/>
          <w:color w:val="000000" w:themeColor="text1"/>
          <w:sz w:val="22"/>
          <w:szCs w:val="22"/>
          <w:lang w:val="en-GB" w:eastAsia="en-PH"/>
        </w:rPr>
        <w:tab/>
      </w:r>
      <w:r w:rsidR="003A6E0A" w:rsidRPr="006B6A1A">
        <w:rPr>
          <w:rFonts w:ascii="Calibri" w:hAnsi="Calibri" w:cs="Calibri"/>
          <w:color w:val="000000" w:themeColor="text1"/>
          <w:sz w:val="22"/>
          <w:szCs w:val="22"/>
          <w:lang w:val="en-GB" w:eastAsia="en-PH"/>
        </w:rPr>
        <w:t xml:space="preserve">All aspects of the dispute resolution as per paragraphs 1 to 3 </w:t>
      </w:r>
      <w:r w:rsidR="0061599D" w:rsidRPr="006B6A1A">
        <w:rPr>
          <w:rFonts w:ascii="Calibri" w:hAnsi="Calibri" w:cs="Calibri"/>
          <w:color w:val="000000" w:themeColor="text1"/>
          <w:sz w:val="22"/>
          <w:szCs w:val="22"/>
          <w:lang w:val="en-GB" w:eastAsia="en-PH"/>
        </w:rPr>
        <w:t xml:space="preserve">of this Article </w:t>
      </w:r>
      <w:r w:rsidR="003A6E0A" w:rsidRPr="006B6A1A">
        <w:rPr>
          <w:rFonts w:ascii="Calibri" w:hAnsi="Calibri" w:cs="Calibri"/>
          <w:color w:val="000000" w:themeColor="text1"/>
          <w:sz w:val="22"/>
          <w:szCs w:val="22"/>
          <w:lang w:val="en-GB" w:eastAsia="en-PH"/>
        </w:rPr>
        <w:t xml:space="preserve">shall be treated as confidential by the Parties and all others involved. </w:t>
      </w:r>
    </w:p>
    <w:p w14:paraId="0D19F544" w14:textId="77777777" w:rsidR="006E579E" w:rsidRPr="006B6A1A" w:rsidRDefault="006E579E" w:rsidP="006E579E">
      <w:pPr>
        <w:ind w:left="720" w:hanging="720"/>
        <w:jc w:val="both"/>
        <w:textAlignment w:val="center"/>
        <w:rPr>
          <w:rFonts w:ascii="Calibri" w:hAnsi="Calibri" w:cs="Calibri"/>
          <w:color w:val="000000" w:themeColor="text1"/>
          <w:sz w:val="22"/>
          <w:szCs w:val="22"/>
          <w:lang w:val="en-GB" w:eastAsia="en-PH"/>
        </w:rPr>
      </w:pPr>
    </w:p>
    <w:p w14:paraId="7451A9E6" w14:textId="631A3993" w:rsidR="003A6E0A" w:rsidRPr="006B6A1A" w:rsidRDefault="006E579E" w:rsidP="006E579E">
      <w:pPr>
        <w:ind w:left="720" w:hanging="720"/>
        <w:jc w:val="both"/>
        <w:textAlignment w:val="center"/>
        <w:rPr>
          <w:rFonts w:ascii="Calibri" w:hAnsi="Calibri" w:cs="Calibri"/>
          <w:color w:val="000000" w:themeColor="text1"/>
          <w:sz w:val="22"/>
          <w:szCs w:val="22"/>
          <w:lang w:val="en-GB" w:eastAsia="en-PH"/>
        </w:rPr>
      </w:pPr>
      <w:r w:rsidRPr="006B6A1A">
        <w:rPr>
          <w:rFonts w:ascii="Calibri" w:hAnsi="Calibri" w:cs="Calibri"/>
          <w:color w:val="000000" w:themeColor="text1"/>
          <w:sz w:val="22"/>
          <w:szCs w:val="22"/>
          <w:lang w:val="en-GB" w:eastAsia="en-PH"/>
        </w:rPr>
        <w:t xml:space="preserve">13.5 </w:t>
      </w:r>
      <w:r w:rsidRPr="006B6A1A">
        <w:rPr>
          <w:rFonts w:ascii="Calibri" w:hAnsi="Calibri" w:cs="Calibri"/>
          <w:color w:val="000000" w:themeColor="text1"/>
          <w:sz w:val="22"/>
          <w:szCs w:val="22"/>
          <w:lang w:val="en-GB" w:eastAsia="en-PH"/>
        </w:rPr>
        <w:tab/>
      </w:r>
      <w:r w:rsidR="003A6E0A" w:rsidRPr="006B6A1A">
        <w:rPr>
          <w:rFonts w:ascii="Calibri" w:hAnsi="Calibri" w:cs="Calibri"/>
          <w:color w:val="000000" w:themeColor="text1"/>
          <w:sz w:val="22"/>
          <w:szCs w:val="22"/>
          <w:lang w:val="en-GB" w:eastAsia="en-PH"/>
        </w:rPr>
        <w:t xml:space="preserve">The present Agreement as well as the arbitration agreement above shall be governed by the terms of the present Agreement and supplemented by internationally accepted general principles of law (including the UNIDROIT Principles of International Commercial Contracts) for issues not covered by the Agreement, to the exclusion of any single national system of law that would defer the Agreement to the laws of any given jurisdiction. </w:t>
      </w:r>
    </w:p>
    <w:p w14:paraId="001FAD40" w14:textId="5A46127E" w:rsidR="006E579E" w:rsidRDefault="006E579E" w:rsidP="006E579E">
      <w:pPr>
        <w:ind w:left="720" w:hanging="720"/>
        <w:jc w:val="both"/>
        <w:textAlignment w:val="center"/>
        <w:rPr>
          <w:rFonts w:ascii="Calibri" w:hAnsi="Calibri" w:cs="Calibri"/>
          <w:color w:val="221F1F"/>
          <w:sz w:val="22"/>
          <w:szCs w:val="22"/>
          <w:lang w:val="en-GB" w:eastAsia="en-PH"/>
        </w:rPr>
      </w:pPr>
    </w:p>
    <w:p w14:paraId="4D4045FD" w14:textId="18FF1F2B" w:rsidR="006E579E" w:rsidRPr="003A6E0A" w:rsidRDefault="006E579E" w:rsidP="006E579E">
      <w:pPr>
        <w:ind w:left="720" w:hanging="720"/>
        <w:jc w:val="both"/>
        <w:textAlignment w:val="center"/>
        <w:rPr>
          <w:rFonts w:ascii="Calibri" w:hAnsi="Calibri" w:cs="Calibri"/>
          <w:color w:val="2E75B5"/>
          <w:sz w:val="22"/>
          <w:szCs w:val="22"/>
          <w:lang w:val="en-GB" w:eastAsia="en-PH"/>
        </w:rPr>
      </w:pPr>
      <w:r>
        <w:rPr>
          <w:rFonts w:ascii="Calibri" w:hAnsi="Calibri" w:cs="Calibri"/>
          <w:color w:val="221F1F"/>
          <w:sz w:val="22"/>
          <w:szCs w:val="22"/>
          <w:lang w:val="en-GB"/>
        </w:rPr>
        <w:t>13.6</w:t>
      </w:r>
      <w:r>
        <w:rPr>
          <w:rFonts w:ascii="Calibri" w:hAnsi="Calibri" w:cs="Calibri"/>
          <w:color w:val="221F1F"/>
          <w:sz w:val="22"/>
          <w:szCs w:val="22"/>
          <w:lang w:val="en-GB"/>
        </w:rPr>
        <w:tab/>
        <w:t>This Article survives the expiration or termination of the present Agreement</w:t>
      </w:r>
      <w:r>
        <w:rPr>
          <w:rFonts w:ascii="Calibri" w:hAnsi="Calibri" w:cs="Calibri"/>
          <w:color w:val="000000"/>
          <w:sz w:val="22"/>
          <w:szCs w:val="22"/>
        </w:rPr>
        <w:t>.</w:t>
      </w:r>
    </w:p>
    <w:bookmarkEnd w:id="38"/>
    <w:bookmarkEnd w:id="40"/>
    <w:p w14:paraId="3E789D75" w14:textId="77777777" w:rsidR="003A6E0A" w:rsidRPr="001008A3" w:rsidRDefault="003A6E0A" w:rsidP="006B6A1A">
      <w:pPr>
        <w:pStyle w:val="BodyText"/>
        <w:tabs>
          <w:tab w:val="left" w:pos="900"/>
        </w:tabs>
        <w:spacing w:line="23" w:lineRule="atLeast"/>
        <w:jc w:val="both"/>
        <w:rPr>
          <w:rFonts w:asciiTheme="minorHAnsi" w:hAnsiTheme="minorHAnsi" w:cstheme="minorHAnsi"/>
          <w:b/>
          <w:snapToGrid w:val="0"/>
          <w:szCs w:val="22"/>
          <w:lang w:val="en-GB"/>
        </w:rPr>
      </w:pPr>
    </w:p>
    <w:bookmarkEnd w:id="39"/>
    <w:p w14:paraId="7AB2A3CA" w14:textId="77777777" w:rsidR="00355C78" w:rsidRPr="001008A3" w:rsidRDefault="00355C78" w:rsidP="00355C78">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 xml:space="preserve">Use of IOM Name, Abbreviation and Emblem </w:t>
      </w:r>
    </w:p>
    <w:p w14:paraId="32427FCF" w14:textId="77777777" w:rsidR="00355C78" w:rsidRPr="001008A3" w:rsidRDefault="00355C78" w:rsidP="00355C78">
      <w:pPr>
        <w:pStyle w:val="BodyText"/>
        <w:spacing w:line="23" w:lineRule="atLeast"/>
        <w:jc w:val="both"/>
        <w:rPr>
          <w:rFonts w:asciiTheme="minorHAnsi" w:hAnsiTheme="minorHAnsi" w:cstheme="minorHAnsi"/>
          <w:szCs w:val="22"/>
          <w:lang w:val="en-GB"/>
        </w:rPr>
      </w:pPr>
    </w:p>
    <w:p w14:paraId="3C2DF2C1" w14:textId="37759D9C" w:rsidR="00355C78" w:rsidRPr="006835B4" w:rsidRDefault="00355C78" w:rsidP="00355C78">
      <w:pPr>
        <w:pStyle w:val="BodyTextIndent"/>
        <w:tabs>
          <w:tab w:val="clear" w:pos="426"/>
          <w:tab w:val="left" w:pos="360"/>
        </w:tabs>
        <w:spacing w:line="23" w:lineRule="atLeast"/>
        <w:ind w:left="0"/>
        <w:jc w:val="both"/>
        <w:rPr>
          <w:rFonts w:asciiTheme="minorHAnsi" w:hAnsiTheme="minorHAnsi" w:cstheme="minorHAnsi"/>
          <w:color w:val="auto"/>
          <w:szCs w:val="22"/>
          <w:lang w:val="en-GB"/>
        </w:rPr>
      </w:pPr>
      <w:r w:rsidRPr="001008A3">
        <w:rPr>
          <w:rFonts w:asciiTheme="minorHAnsi" w:hAnsiTheme="minorHAnsi" w:cstheme="minorHAnsi"/>
          <w:color w:val="auto"/>
          <w:szCs w:val="22"/>
          <w:lang w:val="en-GB"/>
        </w:rPr>
        <w:t xml:space="preserve">The Service Provider shall not be </w:t>
      </w:r>
      <w:r w:rsidRPr="006835B4">
        <w:rPr>
          <w:rFonts w:asciiTheme="minorHAnsi" w:hAnsiTheme="minorHAnsi" w:cstheme="minorHAnsi"/>
          <w:color w:val="auto"/>
          <w:szCs w:val="22"/>
          <w:lang w:val="en-GB"/>
        </w:rPr>
        <w:t xml:space="preserve">entitled to use the name, </w:t>
      </w:r>
      <w:proofErr w:type="gramStart"/>
      <w:r w:rsidRPr="006835B4">
        <w:rPr>
          <w:rFonts w:asciiTheme="minorHAnsi" w:hAnsiTheme="minorHAnsi" w:cstheme="minorHAnsi"/>
          <w:color w:val="auto"/>
          <w:szCs w:val="22"/>
          <w:lang w:val="en-GB"/>
        </w:rPr>
        <w:t>abbreviation</w:t>
      </w:r>
      <w:proofErr w:type="gramEnd"/>
      <w:r w:rsidRPr="006835B4">
        <w:rPr>
          <w:rFonts w:asciiTheme="minorHAnsi" w:hAnsiTheme="minorHAnsi" w:cstheme="minorHAnsi"/>
          <w:color w:val="auto"/>
          <w:szCs w:val="22"/>
          <w:lang w:val="en-GB"/>
        </w:rPr>
        <w:t xml:space="preserve"> or emblem of IOM without IOM’s prior written authorisation.  The Service Provider </w:t>
      </w:r>
      <w:r w:rsidRPr="006835B4">
        <w:rPr>
          <w:rFonts w:asciiTheme="minorHAnsi" w:hAnsiTheme="minorHAnsi" w:cstheme="minorHAnsi"/>
          <w:color w:val="auto"/>
          <w:szCs w:val="22"/>
        </w:rPr>
        <w:t xml:space="preserve">acknowledges that use of the IOM name, abbreviation and emblem is strictly reserved for the official purposes of IOM and protected from </w:t>
      </w:r>
      <w:r w:rsidR="000C0700" w:rsidRPr="006835B4">
        <w:rPr>
          <w:rFonts w:asciiTheme="minorHAnsi" w:hAnsiTheme="minorHAnsi" w:cstheme="minorHAnsi"/>
          <w:color w:val="auto"/>
          <w:szCs w:val="22"/>
        </w:rPr>
        <w:t>unauthorized</w:t>
      </w:r>
      <w:r w:rsidRPr="006835B4">
        <w:rPr>
          <w:rFonts w:asciiTheme="minorHAnsi" w:hAnsiTheme="minorHAnsi" w:cstheme="minorHAnsi"/>
          <w:color w:val="auto"/>
          <w:szCs w:val="22"/>
        </w:rPr>
        <w:t xml:space="preserve"> use by Article 6</w:t>
      </w:r>
      <w:r w:rsidRPr="006835B4">
        <w:rPr>
          <w:rFonts w:asciiTheme="minorHAnsi" w:hAnsiTheme="minorHAnsi" w:cstheme="minorHAnsi"/>
          <w:i/>
          <w:iCs/>
          <w:color w:val="auto"/>
          <w:szCs w:val="22"/>
        </w:rPr>
        <w:t>ter</w:t>
      </w:r>
      <w:r w:rsidRPr="006835B4">
        <w:rPr>
          <w:rFonts w:asciiTheme="minorHAnsi" w:hAnsiTheme="minorHAnsi" w:cstheme="minorHAnsi"/>
          <w:color w:val="auto"/>
          <w:szCs w:val="22"/>
        </w:rPr>
        <w:t> of the Paris Convention for the Protection of Industrial Property, revised in Stockholm in 1967 (828 UNTS 305 (1972)).</w:t>
      </w:r>
    </w:p>
    <w:p w14:paraId="49C6A5B0" w14:textId="77777777" w:rsidR="00355C78" w:rsidRPr="006835B4" w:rsidRDefault="00355C78" w:rsidP="00355C78">
      <w:pPr>
        <w:pStyle w:val="BodyText"/>
        <w:spacing w:line="23" w:lineRule="atLeast"/>
        <w:jc w:val="both"/>
        <w:rPr>
          <w:rFonts w:asciiTheme="minorHAnsi" w:hAnsiTheme="minorHAnsi" w:cstheme="minorHAnsi"/>
          <w:szCs w:val="22"/>
          <w:lang w:val="en-GB"/>
        </w:rPr>
      </w:pPr>
    </w:p>
    <w:p w14:paraId="64CF2707" w14:textId="77777777" w:rsidR="00355C78" w:rsidRPr="006835B4" w:rsidRDefault="00355C78" w:rsidP="00355C78">
      <w:pPr>
        <w:pStyle w:val="Article1"/>
        <w:numPr>
          <w:ilvl w:val="0"/>
          <w:numId w:val="24"/>
        </w:numPr>
        <w:tabs>
          <w:tab w:val="clear" w:pos="567"/>
          <w:tab w:val="left" w:pos="360"/>
        </w:tabs>
        <w:spacing w:line="23" w:lineRule="atLeast"/>
        <w:ind w:left="360"/>
        <w:rPr>
          <w:rFonts w:asciiTheme="minorHAnsi" w:hAnsiTheme="minorHAnsi" w:cstheme="minorHAnsi"/>
        </w:rPr>
      </w:pPr>
      <w:bookmarkStart w:id="41" w:name="_Hlk21423869"/>
      <w:r w:rsidRPr="006835B4">
        <w:rPr>
          <w:rFonts w:asciiTheme="minorHAnsi" w:hAnsiTheme="minorHAnsi" w:cstheme="minorHAnsi"/>
        </w:rPr>
        <w:t>Status of IOM</w:t>
      </w:r>
    </w:p>
    <w:p w14:paraId="7A192C6E" w14:textId="77777777" w:rsidR="00355C78" w:rsidRPr="006835B4" w:rsidRDefault="00355C78" w:rsidP="00355C78">
      <w:pPr>
        <w:pStyle w:val="BodyText"/>
        <w:spacing w:line="23" w:lineRule="atLeast"/>
        <w:jc w:val="both"/>
        <w:rPr>
          <w:rFonts w:asciiTheme="minorHAnsi" w:hAnsiTheme="minorHAnsi" w:cstheme="minorHAnsi"/>
          <w:snapToGrid w:val="0"/>
          <w:szCs w:val="22"/>
          <w:lang w:val="en-GB"/>
        </w:rPr>
      </w:pPr>
    </w:p>
    <w:p w14:paraId="32CA5F97" w14:textId="019AE486" w:rsidR="00355C78" w:rsidRPr="006835B4" w:rsidRDefault="00355C78" w:rsidP="00355C78">
      <w:pPr>
        <w:spacing w:line="23" w:lineRule="atLeast"/>
        <w:jc w:val="both"/>
        <w:rPr>
          <w:rFonts w:asciiTheme="minorHAnsi" w:hAnsiTheme="minorHAnsi" w:cstheme="minorHAnsi"/>
          <w:bCs/>
          <w:sz w:val="22"/>
          <w:szCs w:val="22"/>
        </w:rPr>
      </w:pPr>
      <w:r w:rsidRPr="006835B4">
        <w:rPr>
          <w:rFonts w:asciiTheme="minorHAnsi" w:hAnsiTheme="minorHAnsi" w:cstheme="minorHAnsi"/>
          <w:bCs/>
          <w:sz w:val="22"/>
          <w:szCs w:val="22"/>
        </w:rPr>
        <w:t>Nothing in or relating to the Agreement shall be deemed a waiver, express or implied, of any of the privileges and immunities of the International Organization for Migration.</w:t>
      </w:r>
    </w:p>
    <w:bookmarkEnd w:id="41"/>
    <w:p w14:paraId="18C1DF6D" w14:textId="77777777" w:rsidR="00355C78" w:rsidRPr="006835B4" w:rsidRDefault="00355C78" w:rsidP="00355C78">
      <w:pPr>
        <w:pStyle w:val="BodyText"/>
        <w:spacing w:line="23" w:lineRule="atLeast"/>
        <w:jc w:val="both"/>
        <w:rPr>
          <w:rFonts w:asciiTheme="minorHAnsi" w:hAnsiTheme="minorHAnsi" w:cstheme="minorHAnsi"/>
          <w:snapToGrid w:val="0"/>
          <w:szCs w:val="22"/>
          <w:lang w:val="en-GB"/>
        </w:rPr>
      </w:pPr>
    </w:p>
    <w:p w14:paraId="60A51B95" w14:textId="25C8009B" w:rsidR="00355C78" w:rsidRPr="00733AE1" w:rsidRDefault="00A80967" w:rsidP="00355C78">
      <w:pPr>
        <w:pStyle w:val="Article1"/>
        <w:numPr>
          <w:ilvl w:val="0"/>
          <w:numId w:val="24"/>
        </w:numPr>
        <w:tabs>
          <w:tab w:val="clear" w:pos="567"/>
          <w:tab w:val="left" w:pos="360"/>
        </w:tabs>
        <w:spacing w:line="23" w:lineRule="atLeast"/>
        <w:ind w:left="360"/>
        <w:rPr>
          <w:rFonts w:asciiTheme="minorHAnsi" w:hAnsiTheme="minorHAnsi" w:cstheme="minorHAnsi"/>
        </w:rPr>
      </w:pPr>
      <w:r w:rsidRPr="00733AE1">
        <w:rPr>
          <w:rFonts w:asciiTheme="minorHAnsi" w:hAnsiTheme="minorHAnsi" w:cstheme="minorHAnsi"/>
        </w:rPr>
        <w:t>Indemnity</w:t>
      </w:r>
    </w:p>
    <w:p w14:paraId="39200BCE" w14:textId="77777777" w:rsidR="00355C78" w:rsidRPr="00733AE1" w:rsidRDefault="00355C78" w:rsidP="00355C78">
      <w:pPr>
        <w:pStyle w:val="BodyText"/>
        <w:spacing w:line="23" w:lineRule="atLeast"/>
        <w:ind w:left="720" w:hanging="720"/>
        <w:jc w:val="both"/>
        <w:rPr>
          <w:rFonts w:asciiTheme="minorHAnsi" w:hAnsiTheme="minorHAnsi" w:cstheme="minorHAnsi"/>
          <w:szCs w:val="22"/>
          <w:lang w:val="en-GB"/>
        </w:rPr>
      </w:pPr>
    </w:p>
    <w:p w14:paraId="1EDCF498" w14:textId="21E87C5F" w:rsidR="00355C78" w:rsidRPr="001008A3" w:rsidRDefault="00355C78" w:rsidP="00C0287D">
      <w:pPr>
        <w:pStyle w:val="BodyText"/>
        <w:tabs>
          <w:tab w:val="left" w:pos="720"/>
        </w:tabs>
        <w:spacing w:line="23" w:lineRule="atLeast"/>
        <w:jc w:val="both"/>
        <w:rPr>
          <w:rFonts w:asciiTheme="minorHAnsi" w:hAnsiTheme="minorHAnsi" w:cstheme="minorHAnsi"/>
          <w:snapToGrid w:val="0"/>
          <w:szCs w:val="22"/>
          <w:lang w:val="en-GB"/>
        </w:rPr>
      </w:pPr>
      <w:r w:rsidRPr="001008A3">
        <w:rPr>
          <w:rFonts w:asciiTheme="minorHAnsi" w:hAnsiTheme="minorHAnsi" w:cstheme="minorHAnsi"/>
          <w:snapToGrid w:val="0"/>
          <w:szCs w:val="22"/>
          <w:lang w:val="en-GB"/>
        </w:rPr>
        <w:lastRenderedPageBreak/>
        <w:t>The Service Provider shall at all times defend, indemnify, and hold harmless IOM, its officers, employees, and agents from and against all losses, costs, damages and expenses (including legal fees and costs), claims, suits, proceedings, demands and liabilities of any kind or nature to the extent arising out of or resulting from acts or omissions of the Service Provider or its employees, officers, agents or subcontractors, in the performance of this Agreement. IOM shall promptly notify the Service Provider of any written claim, loss, or demand for which the Service Provider is responsible under this clause. This indemnity shall survive the expiration or termination of this Agreement.</w:t>
      </w:r>
    </w:p>
    <w:p w14:paraId="02B87BBF" w14:textId="77777777" w:rsidR="00DC6769" w:rsidRPr="001008A3" w:rsidRDefault="00DC6769" w:rsidP="00DC6769">
      <w:pPr>
        <w:pStyle w:val="BodyText"/>
        <w:spacing w:line="23" w:lineRule="atLeast"/>
        <w:jc w:val="both"/>
        <w:rPr>
          <w:rFonts w:asciiTheme="minorHAnsi" w:hAnsiTheme="minorHAnsi" w:cstheme="minorHAnsi"/>
          <w:szCs w:val="22"/>
          <w:lang w:val="en-GB"/>
        </w:rPr>
      </w:pPr>
    </w:p>
    <w:p w14:paraId="7A6FFE43" w14:textId="77777777" w:rsidR="00DC6769" w:rsidRPr="001008A3" w:rsidRDefault="00DC6769" w:rsidP="00DC6769">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 xml:space="preserve">Waiver  </w:t>
      </w:r>
    </w:p>
    <w:p w14:paraId="357A532B" w14:textId="77777777" w:rsidR="00DC6769" w:rsidRPr="001008A3" w:rsidRDefault="00DC6769" w:rsidP="00DC6769">
      <w:pPr>
        <w:pStyle w:val="BodyText"/>
        <w:spacing w:line="23" w:lineRule="atLeast"/>
        <w:jc w:val="both"/>
        <w:rPr>
          <w:rFonts w:asciiTheme="minorHAnsi" w:hAnsiTheme="minorHAnsi" w:cstheme="minorHAnsi"/>
          <w:snapToGrid w:val="0"/>
          <w:szCs w:val="22"/>
          <w:lang w:val="en-GB"/>
        </w:rPr>
      </w:pPr>
    </w:p>
    <w:p w14:paraId="30D568B8" w14:textId="532E427E" w:rsidR="00DC6769" w:rsidRPr="001008A3" w:rsidRDefault="00DC6769" w:rsidP="00DC6769">
      <w:pPr>
        <w:pStyle w:val="BodyText"/>
        <w:spacing w:line="23" w:lineRule="atLeast"/>
        <w:jc w:val="both"/>
        <w:rPr>
          <w:rFonts w:asciiTheme="minorHAnsi" w:hAnsiTheme="minorHAnsi" w:cstheme="minorHAnsi"/>
          <w:snapToGrid w:val="0"/>
          <w:szCs w:val="22"/>
          <w:lang w:val="en-GB"/>
        </w:rPr>
      </w:pPr>
      <w:r w:rsidRPr="001539A6">
        <w:rPr>
          <w:rFonts w:asciiTheme="minorHAnsi" w:hAnsiTheme="minorHAnsi" w:cstheme="minorHAnsi"/>
          <w:snapToGrid w:val="0"/>
          <w:szCs w:val="22"/>
          <w:lang w:val="en-GB"/>
        </w:rPr>
        <w:t>Failure by either Party to insist in any one or more instances on a strict performance of any of the provisions of this Agreement shall not constitute a waiver or relinquishment of the right to enforce the provisions of this Agreement in future instances, but this right shall continue and remain in full force and</w:t>
      </w:r>
      <w:r w:rsidRPr="001008A3">
        <w:rPr>
          <w:rFonts w:asciiTheme="minorHAnsi" w:hAnsiTheme="minorHAnsi" w:cstheme="minorHAnsi"/>
          <w:snapToGrid w:val="0"/>
          <w:szCs w:val="22"/>
          <w:lang w:val="en-GB"/>
        </w:rPr>
        <w:t xml:space="preserve"> effect.</w:t>
      </w:r>
    </w:p>
    <w:p w14:paraId="061F3B5B" w14:textId="77777777" w:rsidR="00DC6769" w:rsidRPr="001008A3" w:rsidRDefault="00DC6769" w:rsidP="00DC6769">
      <w:pPr>
        <w:pStyle w:val="BodyText"/>
        <w:spacing w:line="23" w:lineRule="atLeast"/>
        <w:jc w:val="both"/>
        <w:rPr>
          <w:rFonts w:asciiTheme="minorHAnsi" w:hAnsiTheme="minorHAnsi" w:cstheme="minorHAnsi"/>
          <w:szCs w:val="22"/>
          <w:lang w:val="en-GB"/>
        </w:rPr>
      </w:pPr>
    </w:p>
    <w:p w14:paraId="7734C3BC" w14:textId="77777777" w:rsidR="00DC6769" w:rsidRPr="001008A3" w:rsidRDefault="00DC6769" w:rsidP="00DC6769">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Termination</w:t>
      </w:r>
    </w:p>
    <w:p w14:paraId="3E45ED8C" w14:textId="77777777" w:rsidR="00DC6769" w:rsidRPr="001008A3" w:rsidRDefault="00DC6769" w:rsidP="00DC6769">
      <w:pPr>
        <w:pStyle w:val="BodyText"/>
        <w:tabs>
          <w:tab w:val="left" w:pos="426"/>
        </w:tabs>
        <w:spacing w:line="23" w:lineRule="atLeast"/>
        <w:jc w:val="both"/>
        <w:rPr>
          <w:rFonts w:asciiTheme="minorHAnsi" w:hAnsiTheme="minorHAnsi" w:cstheme="minorHAnsi"/>
          <w:szCs w:val="22"/>
          <w:lang w:val="en-GB"/>
        </w:rPr>
      </w:pPr>
      <w:bookmarkStart w:id="42" w:name="_Hlk21423904"/>
    </w:p>
    <w:p w14:paraId="1BB6DD37" w14:textId="4A4274D2" w:rsidR="00DC6769" w:rsidRPr="001008A3" w:rsidRDefault="006E579E" w:rsidP="00DC6769">
      <w:pPr>
        <w:pStyle w:val="BodyText"/>
        <w:tabs>
          <w:tab w:val="left" w:pos="720"/>
        </w:tabs>
        <w:spacing w:line="23" w:lineRule="atLeast"/>
        <w:ind w:left="720" w:hanging="720"/>
        <w:jc w:val="both"/>
        <w:rPr>
          <w:rFonts w:asciiTheme="minorHAnsi" w:hAnsiTheme="minorHAnsi" w:cstheme="minorHAnsi"/>
          <w:szCs w:val="22"/>
          <w:lang w:val="en-GB"/>
        </w:rPr>
      </w:pPr>
      <w:bookmarkStart w:id="43" w:name="_Hlk19797179"/>
      <w:bookmarkStart w:id="44" w:name="_Hlk185552"/>
      <w:r>
        <w:rPr>
          <w:rFonts w:asciiTheme="minorHAnsi" w:hAnsiTheme="minorHAnsi" w:cstheme="minorHAnsi"/>
          <w:szCs w:val="22"/>
          <w:lang w:val="en-GB"/>
        </w:rPr>
        <w:t>18</w:t>
      </w:r>
      <w:r w:rsidR="00DC6769" w:rsidRPr="001008A3">
        <w:rPr>
          <w:rFonts w:asciiTheme="minorHAnsi" w:hAnsiTheme="minorHAnsi" w:cstheme="minorHAnsi"/>
          <w:szCs w:val="22"/>
          <w:lang w:val="en-GB"/>
        </w:rPr>
        <w:t xml:space="preserve">.1 </w:t>
      </w:r>
      <w:r w:rsidR="00DC6769" w:rsidRPr="00683EE7">
        <w:rPr>
          <w:rFonts w:asciiTheme="minorHAnsi" w:hAnsiTheme="minorHAnsi" w:cstheme="minorHAnsi"/>
          <w:szCs w:val="22"/>
          <w:lang w:val="en-PH"/>
        </w:rPr>
        <w:tab/>
      </w:r>
      <w:r w:rsidR="00DC6769" w:rsidRPr="001008A3">
        <w:rPr>
          <w:rFonts w:asciiTheme="minorHAnsi" w:hAnsiTheme="minorHAnsi" w:cstheme="minorHAnsi"/>
          <w:szCs w:val="22"/>
          <w:lang w:val="en-GB"/>
        </w:rPr>
        <w:t xml:space="preserve">IOM may at any time suspend or terminate this Agreement, in whole or in part, with immediate effect, by providing written notice to the Service Provider, in any case where the mandate of IOM applicable to the performance of the Agreement or the funding of IOM applicable to the Agreement is reduced or terminated. In addition, IOM may suspend or terminate the Agreement upon </w:t>
      </w:r>
      <w:r w:rsidR="00DC6769" w:rsidRPr="001008A3">
        <w:rPr>
          <w:rFonts w:asciiTheme="minorHAnsi" w:hAnsiTheme="minorHAnsi" w:cstheme="minorHAnsi"/>
          <w:szCs w:val="22"/>
          <w:highlight w:val="lightGray"/>
          <w:lang w:val="en-GB"/>
        </w:rPr>
        <w:t>thirty (30)</w:t>
      </w:r>
      <w:r w:rsidR="00DC6769" w:rsidRPr="001008A3">
        <w:rPr>
          <w:rFonts w:asciiTheme="minorHAnsi" w:hAnsiTheme="minorHAnsi" w:cstheme="minorHAnsi"/>
          <w:szCs w:val="22"/>
          <w:lang w:val="en-GB"/>
        </w:rPr>
        <w:t xml:space="preserve"> days’ written notice without having to provide any justification. </w:t>
      </w:r>
    </w:p>
    <w:bookmarkEnd w:id="42"/>
    <w:bookmarkEnd w:id="43"/>
    <w:p w14:paraId="51515A26" w14:textId="77777777" w:rsidR="00DC6769" w:rsidRPr="001008A3" w:rsidRDefault="00DC6769" w:rsidP="00DC6769">
      <w:pPr>
        <w:pStyle w:val="BodyText"/>
        <w:tabs>
          <w:tab w:val="left" w:pos="720"/>
        </w:tabs>
        <w:spacing w:line="23" w:lineRule="atLeast"/>
        <w:ind w:left="720" w:hanging="720"/>
        <w:jc w:val="both"/>
        <w:rPr>
          <w:rFonts w:asciiTheme="minorHAnsi" w:hAnsiTheme="minorHAnsi" w:cstheme="minorHAnsi"/>
          <w:szCs w:val="22"/>
          <w:lang w:val="en-GB"/>
        </w:rPr>
      </w:pPr>
    </w:p>
    <w:p w14:paraId="38FC5579" w14:textId="797332C9" w:rsidR="00DC6769" w:rsidRPr="001008A3" w:rsidRDefault="006E579E" w:rsidP="00DC6769">
      <w:pPr>
        <w:pStyle w:val="BodyText"/>
        <w:tabs>
          <w:tab w:val="left" w:pos="567"/>
          <w:tab w:val="left" w:pos="720"/>
        </w:tabs>
        <w:spacing w:line="23" w:lineRule="atLeast"/>
        <w:ind w:left="720" w:hanging="720"/>
        <w:jc w:val="both"/>
        <w:rPr>
          <w:rFonts w:asciiTheme="minorHAnsi" w:hAnsiTheme="minorHAnsi" w:cstheme="minorHAnsi"/>
          <w:szCs w:val="22"/>
          <w:lang w:val="en-GB"/>
        </w:rPr>
      </w:pPr>
      <w:r>
        <w:rPr>
          <w:rFonts w:asciiTheme="minorHAnsi" w:hAnsiTheme="minorHAnsi" w:cstheme="minorHAnsi"/>
          <w:szCs w:val="22"/>
          <w:lang w:val="en-GB"/>
        </w:rPr>
        <w:t>18</w:t>
      </w:r>
      <w:r w:rsidR="00DC6769" w:rsidRPr="001008A3">
        <w:rPr>
          <w:rFonts w:asciiTheme="minorHAnsi" w:hAnsiTheme="minorHAnsi" w:cstheme="minorHAnsi"/>
          <w:szCs w:val="22"/>
          <w:lang w:val="en-GB"/>
        </w:rPr>
        <w:t xml:space="preserve">.2 </w:t>
      </w:r>
      <w:r w:rsidR="00DC6769" w:rsidRPr="001008A3">
        <w:rPr>
          <w:rFonts w:asciiTheme="minorHAnsi" w:hAnsiTheme="minorHAnsi" w:cstheme="minorHAnsi"/>
          <w:szCs w:val="22"/>
          <w:lang w:val="en-GB"/>
        </w:rPr>
        <w:tab/>
        <w:t xml:space="preserve">In the event of termination of this Agreement, IOM will only pay for the Services completed in accordance with this Agreement, unless otherwise agreed in writing by the Parties. The Service Provider shall return to IOM any amounts paid in advance within 7 (seven) days from the notice of termination. </w:t>
      </w:r>
    </w:p>
    <w:p w14:paraId="4367CB7D" w14:textId="77777777" w:rsidR="00DC6769" w:rsidRPr="001008A3" w:rsidRDefault="00DC6769" w:rsidP="00DC6769">
      <w:pPr>
        <w:pStyle w:val="BodyText"/>
        <w:tabs>
          <w:tab w:val="left" w:pos="567"/>
          <w:tab w:val="left" w:pos="720"/>
        </w:tabs>
        <w:spacing w:line="23" w:lineRule="atLeast"/>
        <w:ind w:left="720" w:hanging="720"/>
        <w:jc w:val="both"/>
        <w:rPr>
          <w:rFonts w:asciiTheme="minorHAnsi" w:hAnsiTheme="minorHAnsi" w:cstheme="minorHAnsi"/>
          <w:szCs w:val="22"/>
          <w:lang w:val="en-GB"/>
        </w:rPr>
      </w:pPr>
    </w:p>
    <w:p w14:paraId="7FF64DA7" w14:textId="139F3983" w:rsidR="00DC6769" w:rsidRPr="001008A3" w:rsidRDefault="006E579E" w:rsidP="00DC6769">
      <w:pPr>
        <w:pStyle w:val="BodyText"/>
        <w:tabs>
          <w:tab w:val="left" w:pos="567"/>
          <w:tab w:val="left" w:pos="720"/>
        </w:tabs>
        <w:spacing w:line="23" w:lineRule="atLeast"/>
        <w:ind w:left="720" w:hanging="720"/>
        <w:jc w:val="both"/>
        <w:rPr>
          <w:rFonts w:asciiTheme="minorHAnsi" w:hAnsiTheme="minorHAnsi" w:cstheme="minorHAnsi"/>
          <w:szCs w:val="22"/>
          <w:lang w:val="en-PH"/>
        </w:rPr>
      </w:pPr>
      <w:r>
        <w:rPr>
          <w:rFonts w:asciiTheme="minorHAnsi" w:hAnsiTheme="minorHAnsi" w:cstheme="minorHAnsi"/>
          <w:szCs w:val="22"/>
          <w:lang w:val="en-GB"/>
        </w:rPr>
        <w:t>18</w:t>
      </w:r>
      <w:r w:rsidR="00DC6769" w:rsidRPr="001008A3">
        <w:rPr>
          <w:rFonts w:asciiTheme="minorHAnsi" w:hAnsiTheme="minorHAnsi" w:cstheme="minorHAnsi"/>
          <w:szCs w:val="22"/>
          <w:lang w:val="en-GB"/>
        </w:rPr>
        <w:t xml:space="preserve">.3 </w:t>
      </w:r>
      <w:r w:rsidR="00DC6769" w:rsidRPr="001008A3">
        <w:rPr>
          <w:rFonts w:asciiTheme="minorHAnsi" w:hAnsiTheme="minorHAnsi" w:cstheme="minorHAnsi"/>
          <w:szCs w:val="22"/>
          <w:lang w:val="en-GB"/>
        </w:rPr>
        <w:tab/>
        <w:t>In the event of any termination of the Agreement, upon receipt of notice of termination, the Service Provider shall take immediate steps to bring the performance of any obligations under the Agreement to a close in a prompt and orderly manner, and in doing so, reduce expenses to a minimum, place no further subcontracts or orders for materials, services, or facilities, and terminate all subcontracts or orders to the extent they relate to the portion of the Agreement. U</w:t>
      </w:r>
      <w:proofErr w:type="spellStart"/>
      <w:r w:rsidR="00DC6769" w:rsidRPr="001008A3">
        <w:rPr>
          <w:rFonts w:asciiTheme="minorHAnsi" w:hAnsiTheme="minorHAnsi" w:cstheme="minorHAnsi"/>
          <w:szCs w:val="22"/>
          <w:lang w:val="en-PH"/>
        </w:rPr>
        <w:t>pon</w:t>
      </w:r>
      <w:proofErr w:type="spellEnd"/>
      <w:r w:rsidR="00DC6769" w:rsidRPr="001008A3">
        <w:rPr>
          <w:rFonts w:asciiTheme="minorHAnsi" w:hAnsiTheme="minorHAnsi" w:cstheme="minorHAnsi"/>
          <w:szCs w:val="22"/>
          <w:lang w:val="en-PH"/>
        </w:rPr>
        <w:t xml:space="preserve"> termination, the Service Provider shall waive any claims for damages including loss of anticipated profits on account thereof.</w:t>
      </w:r>
    </w:p>
    <w:p w14:paraId="270DF84E" w14:textId="77777777" w:rsidR="00DC6769" w:rsidRPr="001008A3" w:rsidRDefault="00DC6769" w:rsidP="00DC6769">
      <w:pPr>
        <w:pStyle w:val="BodyText"/>
        <w:tabs>
          <w:tab w:val="left" w:pos="567"/>
          <w:tab w:val="left" w:pos="720"/>
        </w:tabs>
        <w:spacing w:line="23" w:lineRule="atLeast"/>
        <w:ind w:left="720" w:hanging="720"/>
        <w:jc w:val="both"/>
        <w:rPr>
          <w:rFonts w:asciiTheme="minorHAnsi" w:hAnsiTheme="minorHAnsi" w:cstheme="minorHAnsi"/>
          <w:szCs w:val="22"/>
          <w:lang w:val="en-PH"/>
        </w:rPr>
      </w:pPr>
      <w:bookmarkStart w:id="45" w:name="_Hlk22049266"/>
    </w:p>
    <w:p w14:paraId="5DFB8CE5" w14:textId="3F6255E4" w:rsidR="00DC6769" w:rsidRPr="001008A3" w:rsidRDefault="006E579E" w:rsidP="00DC6769">
      <w:pPr>
        <w:tabs>
          <w:tab w:val="left" w:pos="567"/>
          <w:tab w:val="left" w:pos="720"/>
        </w:tabs>
        <w:spacing w:line="23" w:lineRule="atLeast"/>
        <w:ind w:left="720" w:hanging="720"/>
        <w:jc w:val="both"/>
        <w:rPr>
          <w:rFonts w:asciiTheme="minorHAnsi" w:hAnsiTheme="minorHAnsi" w:cstheme="minorHAnsi"/>
          <w:sz w:val="22"/>
          <w:szCs w:val="22"/>
          <w:lang w:val="en-GB"/>
        </w:rPr>
      </w:pPr>
      <w:bookmarkStart w:id="46" w:name="_Hlk187925"/>
      <w:proofErr w:type="gramStart"/>
      <w:r>
        <w:rPr>
          <w:rFonts w:asciiTheme="minorHAnsi" w:hAnsiTheme="minorHAnsi" w:cstheme="minorHAnsi"/>
          <w:sz w:val="22"/>
          <w:szCs w:val="22"/>
          <w:lang w:val="en-PH"/>
        </w:rPr>
        <w:t>18</w:t>
      </w:r>
      <w:r w:rsidR="00DC6769" w:rsidRPr="001008A3">
        <w:rPr>
          <w:rFonts w:asciiTheme="minorHAnsi" w:hAnsiTheme="minorHAnsi" w:cstheme="minorHAnsi"/>
          <w:sz w:val="22"/>
          <w:szCs w:val="22"/>
          <w:lang w:val="en-PH"/>
        </w:rPr>
        <w:t>.4  </w:t>
      </w:r>
      <w:r w:rsidR="00DC6769" w:rsidRPr="001008A3">
        <w:rPr>
          <w:rFonts w:asciiTheme="minorHAnsi" w:hAnsiTheme="minorHAnsi" w:cstheme="minorHAnsi"/>
          <w:sz w:val="22"/>
          <w:szCs w:val="22"/>
          <w:lang w:val="en-PH"/>
        </w:rPr>
        <w:tab/>
      </w:r>
      <w:proofErr w:type="gramEnd"/>
      <w:r w:rsidR="00DC6769" w:rsidRPr="001008A3">
        <w:rPr>
          <w:rFonts w:asciiTheme="minorHAnsi" w:hAnsiTheme="minorHAnsi" w:cstheme="minorHAnsi"/>
          <w:sz w:val="22"/>
          <w:szCs w:val="22"/>
          <w:lang w:val="en-PH"/>
        </w:rPr>
        <w:t>In the event of suspension of this Agreement, IOM will specify the scope of activities and/or deliverables that shall be suspended in writing. All other rights and obligations of this Agreement shall remain applicable during the period of suspension. IOM will notify the Service Provider in writing when the suspension is lifted and may modify the completion date. The Service Provider shall not be entitled to claim or receive any Service Fee or costs incurred during the period of suspension of this Agreement.</w:t>
      </w:r>
      <w:bookmarkStart w:id="47" w:name="_Hlk184819"/>
      <w:bookmarkEnd w:id="47"/>
    </w:p>
    <w:bookmarkEnd w:id="44"/>
    <w:bookmarkEnd w:id="45"/>
    <w:bookmarkEnd w:id="46"/>
    <w:p w14:paraId="16590EC0" w14:textId="77777777" w:rsidR="00DC6769" w:rsidRPr="001008A3" w:rsidRDefault="00DC6769" w:rsidP="00DC6769">
      <w:pPr>
        <w:pStyle w:val="BodyText"/>
        <w:spacing w:line="23" w:lineRule="atLeast"/>
        <w:jc w:val="both"/>
        <w:rPr>
          <w:rFonts w:asciiTheme="minorHAnsi" w:hAnsiTheme="minorHAnsi" w:cstheme="minorHAnsi"/>
          <w:snapToGrid w:val="0"/>
          <w:szCs w:val="22"/>
          <w:lang w:val="en-GB"/>
        </w:rPr>
      </w:pPr>
    </w:p>
    <w:p w14:paraId="7197A241" w14:textId="77777777" w:rsidR="00DC6769" w:rsidRPr="001008A3" w:rsidRDefault="00DC6769" w:rsidP="00DC6769">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Severability</w:t>
      </w:r>
    </w:p>
    <w:p w14:paraId="613894E4" w14:textId="77777777" w:rsidR="00DC6769" w:rsidRPr="001008A3" w:rsidRDefault="00DC6769" w:rsidP="00DC6769">
      <w:pPr>
        <w:pStyle w:val="BodyText"/>
        <w:spacing w:line="23" w:lineRule="atLeast"/>
        <w:jc w:val="both"/>
        <w:rPr>
          <w:rFonts w:asciiTheme="minorHAnsi" w:hAnsiTheme="minorHAnsi" w:cstheme="minorHAnsi"/>
          <w:snapToGrid w:val="0"/>
          <w:szCs w:val="22"/>
          <w:lang w:val="en-GB"/>
        </w:rPr>
      </w:pPr>
    </w:p>
    <w:p w14:paraId="52B4E3A4" w14:textId="77777777" w:rsidR="00DC6769" w:rsidRPr="001008A3" w:rsidRDefault="00DC6769" w:rsidP="00DC6769">
      <w:pPr>
        <w:pStyle w:val="BodyText"/>
        <w:spacing w:line="23" w:lineRule="atLeast"/>
        <w:jc w:val="both"/>
        <w:rPr>
          <w:rFonts w:asciiTheme="minorHAnsi" w:hAnsiTheme="minorHAnsi" w:cstheme="minorHAnsi"/>
          <w:snapToGrid w:val="0"/>
          <w:szCs w:val="22"/>
          <w:lang w:val="en-GB"/>
        </w:rPr>
      </w:pPr>
      <w:r w:rsidRPr="001008A3">
        <w:rPr>
          <w:rFonts w:asciiTheme="minorHAnsi" w:hAnsiTheme="minorHAnsi" w:cstheme="minorHAnsi"/>
          <w:snapToGrid w:val="0"/>
          <w:szCs w:val="22"/>
          <w:lang w:val="en-GB"/>
        </w:rPr>
        <w:lastRenderedPageBreak/>
        <w:t>If any part of this Agreement is found to be invalid or unenforceable, that part will be severed from this Agreement and the remainder of the Agreement shall remain in full force.</w:t>
      </w:r>
    </w:p>
    <w:p w14:paraId="008DEB3D" w14:textId="77777777" w:rsidR="00DC6769" w:rsidRPr="001008A3" w:rsidRDefault="00DC6769" w:rsidP="00DC6769">
      <w:pPr>
        <w:pStyle w:val="BodyText"/>
        <w:spacing w:line="23" w:lineRule="atLeast"/>
        <w:jc w:val="both"/>
        <w:rPr>
          <w:rFonts w:asciiTheme="minorHAnsi" w:hAnsiTheme="minorHAnsi" w:cstheme="minorHAnsi"/>
          <w:snapToGrid w:val="0"/>
          <w:szCs w:val="22"/>
          <w:lang w:val="en-GB"/>
        </w:rPr>
      </w:pPr>
    </w:p>
    <w:p w14:paraId="5F8642C6" w14:textId="1F023467" w:rsidR="00DC6769" w:rsidRPr="001008A3" w:rsidRDefault="00733AE1" w:rsidP="00DC6769">
      <w:pPr>
        <w:pStyle w:val="Article1"/>
        <w:numPr>
          <w:ilvl w:val="0"/>
          <w:numId w:val="24"/>
        </w:numPr>
        <w:tabs>
          <w:tab w:val="clear" w:pos="567"/>
          <w:tab w:val="left" w:pos="360"/>
        </w:tabs>
        <w:spacing w:line="23" w:lineRule="atLeast"/>
        <w:ind w:left="360"/>
        <w:rPr>
          <w:rFonts w:asciiTheme="minorHAnsi" w:hAnsiTheme="minorHAnsi" w:cstheme="minorHAnsi"/>
        </w:rPr>
      </w:pPr>
      <w:r w:rsidRPr="001008A3">
        <w:rPr>
          <w:rFonts w:asciiTheme="minorHAnsi" w:hAnsiTheme="minorHAnsi" w:cstheme="minorHAnsi"/>
        </w:rPr>
        <w:t>Entire</w:t>
      </w:r>
      <w:r>
        <w:rPr>
          <w:rFonts w:asciiTheme="minorHAnsi" w:hAnsiTheme="minorHAnsi" w:cstheme="minorHAnsi"/>
        </w:rPr>
        <w:t xml:space="preserve"> Agreement</w:t>
      </w:r>
      <w:r w:rsidRPr="001008A3">
        <w:rPr>
          <w:rFonts w:asciiTheme="minorHAnsi" w:hAnsiTheme="minorHAnsi" w:cstheme="minorHAnsi"/>
        </w:rPr>
        <w:t xml:space="preserve">  </w:t>
      </w:r>
    </w:p>
    <w:p w14:paraId="3CBC87F0" w14:textId="77777777" w:rsidR="00DC6769" w:rsidRPr="001008A3" w:rsidRDefault="00DC6769" w:rsidP="00DC6769">
      <w:pPr>
        <w:pStyle w:val="BodyText"/>
        <w:spacing w:line="23" w:lineRule="atLeast"/>
        <w:jc w:val="both"/>
        <w:rPr>
          <w:rFonts w:asciiTheme="minorHAnsi" w:hAnsiTheme="minorHAnsi" w:cstheme="minorHAnsi"/>
          <w:snapToGrid w:val="0"/>
          <w:szCs w:val="22"/>
          <w:lang w:val="en-GB"/>
        </w:rPr>
      </w:pPr>
    </w:p>
    <w:p w14:paraId="27B7D79C" w14:textId="77777777" w:rsidR="00DC6769" w:rsidRPr="001008A3" w:rsidRDefault="00DC6769" w:rsidP="00DC6769">
      <w:pPr>
        <w:pStyle w:val="BodyText"/>
        <w:spacing w:line="23" w:lineRule="atLeast"/>
        <w:jc w:val="both"/>
        <w:rPr>
          <w:rFonts w:asciiTheme="minorHAnsi" w:hAnsiTheme="minorHAnsi" w:cstheme="minorHAnsi"/>
          <w:snapToGrid w:val="0"/>
          <w:szCs w:val="22"/>
          <w:lang w:val="en-GB"/>
        </w:rPr>
      </w:pPr>
      <w:r w:rsidRPr="001008A3">
        <w:rPr>
          <w:rFonts w:asciiTheme="minorHAnsi" w:hAnsiTheme="minorHAnsi" w:cstheme="minorHAnsi"/>
          <w:snapToGrid w:val="0"/>
          <w:szCs w:val="22"/>
          <w:lang w:val="en-GB"/>
        </w:rPr>
        <w:t>This Agreement embodies the entire agreement between the Parties and supersedes all prior agreements and understandings, if any, relating to the subject matter of this Agreement.</w:t>
      </w:r>
    </w:p>
    <w:p w14:paraId="52D731D8" w14:textId="77777777" w:rsidR="00DC6769" w:rsidRPr="001008A3" w:rsidRDefault="00DC6769" w:rsidP="00DC6769">
      <w:pPr>
        <w:tabs>
          <w:tab w:val="left" w:pos="426"/>
        </w:tabs>
        <w:spacing w:line="23" w:lineRule="atLeast"/>
        <w:jc w:val="both"/>
        <w:rPr>
          <w:rFonts w:asciiTheme="minorHAnsi" w:hAnsiTheme="minorHAnsi" w:cstheme="minorHAnsi"/>
          <w:snapToGrid w:val="0"/>
          <w:color w:val="000000"/>
          <w:sz w:val="22"/>
          <w:szCs w:val="22"/>
          <w:lang w:val="en-GB"/>
        </w:rPr>
      </w:pPr>
    </w:p>
    <w:p w14:paraId="24A011D3" w14:textId="2EBD4A9A" w:rsidR="00DC6769" w:rsidRPr="001008A3" w:rsidRDefault="00C975A3" w:rsidP="00DC6769">
      <w:pPr>
        <w:pStyle w:val="Article1"/>
        <w:numPr>
          <w:ilvl w:val="0"/>
          <w:numId w:val="24"/>
        </w:numPr>
        <w:tabs>
          <w:tab w:val="clear" w:pos="567"/>
          <w:tab w:val="left" w:pos="360"/>
        </w:tabs>
        <w:spacing w:line="23" w:lineRule="atLeast"/>
        <w:ind w:left="360"/>
        <w:rPr>
          <w:rFonts w:asciiTheme="minorHAnsi" w:hAnsiTheme="minorHAnsi" w:cstheme="minorHAnsi"/>
        </w:rPr>
      </w:pPr>
      <w:r>
        <w:rPr>
          <w:rFonts w:asciiTheme="minorHAnsi" w:hAnsiTheme="minorHAnsi" w:cstheme="minorHAnsi"/>
        </w:rPr>
        <w:t>Final Clauses</w:t>
      </w:r>
    </w:p>
    <w:p w14:paraId="2BD883C6" w14:textId="77777777" w:rsidR="00DC6769" w:rsidRPr="001008A3" w:rsidRDefault="00DC6769" w:rsidP="00DC6769">
      <w:pPr>
        <w:tabs>
          <w:tab w:val="left" w:pos="426"/>
        </w:tabs>
        <w:spacing w:line="23" w:lineRule="atLeast"/>
        <w:ind w:left="720" w:hanging="720"/>
        <w:jc w:val="both"/>
        <w:rPr>
          <w:rFonts w:asciiTheme="minorHAnsi" w:hAnsiTheme="minorHAnsi" w:cstheme="minorHAnsi"/>
          <w:snapToGrid w:val="0"/>
          <w:sz w:val="22"/>
          <w:szCs w:val="22"/>
          <w:lang w:val="en-GB"/>
        </w:rPr>
      </w:pPr>
    </w:p>
    <w:p w14:paraId="2C441EA5" w14:textId="42870F5A" w:rsidR="00DC6769" w:rsidRPr="001008A3" w:rsidRDefault="006E579E" w:rsidP="00DC6769">
      <w:pPr>
        <w:tabs>
          <w:tab w:val="left" w:pos="720"/>
        </w:tabs>
        <w:spacing w:line="23" w:lineRule="atLeast"/>
        <w:ind w:left="720" w:hanging="720"/>
        <w:jc w:val="both"/>
        <w:rPr>
          <w:rFonts w:asciiTheme="minorHAnsi" w:hAnsiTheme="minorHAnsi" w:cstheme="minorHAnsi"/>
          <w:snapToGrid w:val="0"/>
          <w:sz w:val="22"/>
          <w:szCs w:val="22"/>
          <w:lang w:val="en-GB"/>
        </w:rPr>
      </w:pPr>
      <w:r>
        <w:rPr>
          <w:rFonts w:asciiTheme="minorHAnsi" w:hAnsiTheme="minorHAnsi" w:cstheme="minorHAnsi"/>
          <w:snapToGrid w:val="0"/>
          <w:sz w:val="22"/>
          <w:szCs w:val="22"/>
          <w:lang w:val="en-GB"/>
        </w:rPr>
        <w:t>21</w:t>
      </w:r>
      <w:r w:rsidR="00DC6769" w:rsidRPr="001008A3">
        <w:rPr>
          <w:rFonts w:asciiTheme="minorHAnsi" w:hAnsiTheme="minorHAnsi" w:cstheme="minorHAnsi"/>
          <w:snapToGrid w:val="0"/>
          <w:sz w:val="22"/>
          <w:szCs w:val="22"/>
          <w:lang w:val="en-GB"/>
        </w:rPr>
        <w:t>.1</w:t>
      </w:r>
      <w:r w:rsidR="00DC6769" w:rsidRPr="001008A3">
        <w:rPr>
          <w:rFonts w:asciiTheme="minorHAnsi" w:hAnsiTheme="minorHAnsi" w:cstheme="minorHAnsi"/>
          <w:snapToGrid w:val="0"/>
          <w:sz w:val="22"/>
          <w:szCs w:val="22"/>
          <w:lang w:val="en-GB"/>
        </w:rPr>
        <w:tab/>
      </w:r>
      <w:bookmarkStart w:id="48" w:name="_Hlk66992729"/>
      <w:r w:rsidR="00DC6769" w:rsidRPr="001008A3">
        <w:rPr>
          <w:rFonts w:asciiTheme="minorHAnsi" w:hAnsiTheme="minorHAnsi" w:cstheme="minorHAnsi"/>
          <w:snapToGrid w:val="0"/>
          <w:sz w:val="22"/>
          <w:szCs w:val="22"/>
          <w:highlight w:val="lightGray"/>
          <w:lang w:val="en-GB"/>
        </w:rPr>
        <w:t xml:space="preserve">This Agreement will enter into force upon signature by both Parties. </w:t>
      </w:r>
      <w:bookmarkEnd w:id="48"/>
      <w:r w:rsidR="00DC6769" w:rsidRPr="001008A3">
        <w:rPr>
          <w:rFonts w:asciiTheme="minorHAnsi" w:hAnsiTheme="minorHAnsi" w:cstheme="minorHAnsi"/>
          <w:snapToGrid w:val="0"/>
          <w:sz w:val="22"/>
          <w:szCs w:val="22"/>
          <w:lang w:val="en-GB"/>
        </w:rPr>
        <w:t xml:space="preserve">It will remain in force until completion of all obligations of the Parties under this Agreement unless terminated earlier in accordance with </w:t>
      </w:r>
      <w:r w:rsidR="00F54E9A">
        <w:rPr>
          <w:rFonts w:asciiTheme="minorHAnsi" w:hAnsiTheme="minorHAnsi" w:cstheme="minorHAnsi"/>
          <w:snapToGrid w:val="0"/>
          <w:sz w:val="22"/>
          <w:szCs w:val="22"/>
          <w:lang w:val="en-GB"/>
        </w:rPr>
        <w:t xml:space="preserve">the </w:t>
      </w:r>
      <w:r w:rsidR="00DC6769" w:rsidRPr="001008A3">
        <w:rPr>
          <w:rFonts w:asciiTheme="minorHAnsi" w:hAnsiTheme="minorHAnsi" w:cstheme="minorHAnsi"/>
          <w:snapToGrid w:val="0"/>
          <w:sz w:val="22"/>
          <w:szCs w:val="22"/>
          <w:lang w:val="en-GB"/>
        </w:rPr>
        <w:t xml:space="preserve">Article </w:t>
      </w:r>
      <w:r w:rsidR="00F54E9A">
        <w:rPr>
          <w:rFonts w:asciiTheme="minorHAnsi" w:hAnsiTheme="minorHAnsi" w:cstheme="minorHAnsi"/>
          <w:snapToGrid w:val="0"/>
          <w:sz w:val="22"/>
          <w:szCs w:val="22"/>
          <w:lang w:val="en-GB"/>
        </w:rPr>
        <w:t xml:space="preserve">on </w:t>
      </w:r>
      <w:r>
        <w:rPr>
          <w:rFonts w:asciiTheme="minorHAnsi" w:hAnsiTheme="minorHAnsi" w:cstheme="minorHAnsi"/>
          <w:snapToGrid w:val="0"/>
          <w:sz w:val="22"/>
          <w:szCs w:val="22"/>
          <w:lang w:val="en-GB"/>
        </w:rPr>
        <w:t>Termination</w:t>
      </w:r>
      <w:r w:rsidR="00DC6769" w:rsidRPr="001008A3">
        <w:rPr>
          <w:rFonts w:asciiTheme="minorHAnsi" w:hAnsiTheme="minorHAnsi" w:cstheme="minorHAnsi"/>
          <w:snapToGrid w:val="0"/>
          <w:sz w:val="22"/>
          <w:szCs w:val="22"/>
          <w:lang w:val="en-GB"/>
        </w:rPr>
        <w:t xml:space="preserve">. </w:t>
      </w:r>
    </w:p>
    <w:p w14:paraId="4C586001" w14:textId="77777777" w:rsidR="00DC6769" w:rsidRPr="001008A3" w:rsidRDefault="00DC6769" w:rsidP="00DC6769">
      <w:pPr>
        <w:tabs>
          <w:tab w:val="left" w:pos="720"/>
        </w:tabs>
        <w:spacing w:line="23" w:lineRule="atLeast"/>
        <w:ind w:left="720" w:hanging="720"/>
        <w:jc w:val="both"/>
        <w:rPr>
          <w:rFonts w:asciiTheme="minorHAnsi" w:hAnsiTheme="minorHAnsi" w:cstheme="minorHAnsi"/>
          <w:snapToGrid w:val="0"/>
          <w:sz w:val="22"/>
          <w:szCs w:val="22"/>
          <w:lang w:val="en-GB"/>
        </w:rPr>
      </w:pPr>
    </w:p>
    <w:p w14:paraId="7567EBD0" w14:textId="1D323330" w:rsidR="00DC6769" w:rsidRPr="00072A08" w:rsidRDefault="006E579E" w:rsidP="00DC6769">
      <w:pPr>
        <w:tabs>
          <w:tab w:val="left" w:pos="720"/>
        </w:tabs>
        <w:spacing w:line="23" w:lineRule="atLeast"/>
        <w:ind w:left="720" w:hanging="720"/>
        <w:jc w:val="both"/>
        <w:rPr>
          <w:rFonts w:asciiTheme="minorHAnsi" w:hAnsiTheme="minorHAnsi" w:cstheme="minorHAnsi"/>
          <w:snapToGrid w:val="0"/>
          <w:sz w:val="22"/>
          <w:szCs w:val="22"/>
          <w:lang w:val="en-GB"/>
        </w:rPr>
      </w:pPr>
      <w:r>
        <w:rPr>
          <w:rFonts w:asciiTheme="minorHAnsi" w:hAnsiTheme="minorHAnsi" w:cstheme="minorHAnsi"/>
          <w:snapToGrid w:val="0"/>
          <w:sz w:val="22"/>
          <w:szCs w:val="22"/>
          <w:lang w:val="en-GB"/>
        </w:rPr>
        <w:t>21</w:t>
      </w:r>
      <w:r w:rsidR="00DC6769" w:rsidRPr="001008A3">
        <w:rPr>
          <w:rFonts w:asciiTheme="minorHAnsi" w:hAnsiTheme="minorHAnsi" w:cstheme="minorHAnsi"/>
          <w:snapToGrid w:val="0"/>
          <w:sz w:val="22"/>
          <w:szCs w:val="22"/>
          <w:lang w:val="en-GB"/>
        </w:rPr>
        <w:t>.2</w:t>
      </w:r>
      <w:r w:rsidR="00DC6769" w:rsidRPr="001008A3">
        <w:rPr>
          <w:rFonts w:asciiTheme="minorHAnsi" w:hAnsiTheme="minorHAnsi" w:cstheme="minorHAnsi"/>
          <w:snapToGrid w:val="0"/>
          <w:sz w:val="22"/>
          <w:szCs w:val="22"/>
          <w:lang w:val="en-GB"/>
        </w:rPr>
        <w:tab/>
      </w:r>
      <w:bookmarkStart w:id="49" w:name="_Hlk152615424"/>
      <w:bookmarkStart w:id="50" w:name="_Hlk152614580"/>
      <w:r w:rsidR="00072A08" w:rsidRPr="006B6A1A">
        <w:rPr>
          <w:rFonts w:asciiTheme="minorHAnsi" w:hAnsiTheme="minorHAnsi" w:cstheme="minorHAnsi"/>
          <w:snapToGrid w:val="0"/>
          <w:sz w:val="22"/>
          <w:szCs w:val="22"/>
          <w:lang w:val="en-GB"/>
        </w:rPr>
        <w:t>Any change to the terms and conditions detailed herein shall be documented in a written amendment to this Agreement.</w:t>
      </w:r>
      <w:bookmarkEnd w:id="49"/>
    </w:p>
    <w:p w14:paraId="35FC0BF5" w14:textId="10436AC3" w:rsidR="00DC6769" w:rsidRDefault="00DC6769" w:rsidP="00DC6769">
      <w:pPr>
        <w:pStyle w:val="BodyText"/>
        <w:spacing w:line="23" w:lineRule="atLeast"/>
        <w:jc w:val="both"/>
        <w:rPr>
          <w:rFonts w:asciiTheme="minorHAnsi" w:hAnsiTheme="minorHAnsi" w:cstheme="minorHAnsi"/>
          <w:snapToGrid w:val="0"/>
          <w:szCs w:val="22"/>
          <w:lang w:val="en-GB"/>
        </w:rPr>
      </w:pPr>
      <w:bookmarkStart w:id="51" w:name="_Hlk68539331"/>
      <w:bookmarkEnd w:id="50"/>
    </w:p>
    <w:p w14:paraId="59F749D6"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bookmarkStart w:id="52" w:name="_Hlk67088048"/>
      <w:r w:rsidRPr="0055765B">
        <w:rPr>
          <w:rFonts w:asciiTheme="minorHAnsi" w:hAnsiTheme="minorHAnsi" w:cstheme="minorHAnsi"/>
          <w:sz w:val="22"/>
          <w:szCs w:val="22"/>
          <w:lang w:val="en-GB"/>
        </w:rPr>
        <w:t xml:space="preserve">Signed in duplicate </w:t>
      </w:r>
      <w:r w:rsidRPr="0055765B">
        <w:rPr>
          <w:rFonts w:asciiTheme="minorHAnsi" w:hAnsiTheme="minorHAnsi" w:cstheme="minorHAnsi"/>
          <w:sz w:val="22"/>
          <w:szCs w:val="22"/>
          <w:highlight w:val="lightGray"/>
          <w:lang w:val="en-GB"/>
        </w:rPr>
        <w:t>in English</w:t>
      </w:r>
      <w:r w:rsidRPr="0055765B">
        <w:rPr>
          <w:rFonts w:asciiTheme="minorHAnsi" w:hAnsiTheme="minorHAnsi" w:cstheme="minorHAnsi"/>
          <w:sz w:val="22"/>
          <w:szCs w:val="22"/>
        </w:rPr>
        <w:t>, on the dates and at the places indicated below.</w:t>
      </w:r>
      <w:r w:rsidRPr="0055765B">
        <w:rPr>
          <w:rFonts w:asciiTheme="minorHAnsi" w:hAnsiTheme="minorHAnsi" w:cstheme="minorHAnsi"/>
          <w:sz w:val="22"/>
          <w:szCs w:val="22"/>
          <w:lang w:val="en-GB"/>
        </w:rPr>
        <w:t xml:space="preserve"> </w:t>
      </w:r>
    </w:p>
    <w:p w14:paraId="7ED88628" w14:textId="77777777" w:rsidR="0055765B" w:rsidRPr="0055765B" w:rsidRDefault="0055765B" w:rsidP="0055765B">
      <w:pPr>
        <w:pStyle w:val="BodyText"/>
        <w:spacing w:line="23" w:lineRule="atLeast"/>
        <w:jc w:val="both"/>
        <w:rPr>
          <w:rFonts w:asciiTheme="minorHAnsi" w:hAnsiTheme="minorHAnsi" w:cstheme="minorHAnsi"/>
          <w:color w:val="000000"/>
          <w:szCs w:val="22"/>
          <w:lang w:val="en-GB"/>
        </w:rPr>
      </w:pPr>
    </w:p>
    <w:p w14:paraId="539FB08E" w14:textId="77777777" w:rsidR="0055765B" w:rsidRPr="0055765B" w:rsidRDefault="0055765B" w:rsidP="0055765B">
      <w:pPr>
        <w:pStyle w:val="BodyText"/>
        <w:spacing w:line="23" w:lineRule="atLeast"/>
        <w:jc w:val="both"/>
        <w:rPr>
          <w:rFonts w:asciiTheme="minorHAnsi" w:hAnsiTheme="minorHAnsi" w:cstheme="minorHAnsi"/>
          <w:color w:val="000000"/>
          <w:szCs w:val="2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990"/>
        <w:gridCol w:w="4225"/>
      </w:tblGrid>
      <w:tr w:rsidR="0055765B" w:rsidRPr="0055765B" w14:paraId="365E744C" w14:textId="77777777" w:rsidTr="0055765B">
        <w:tc>
          <w:tcPr>
            <w:tcW w:w="4135" w:type="dxa"/>
          </w:tcPr>
          <w:p w14:paraId="30451386" w14:textId="77777777" w:rsidR="0055765B" w:rsidRPr="0055765B" w:rsidRDefault="0055765B" w:rsidP="0055765B">
            <w:pPr>
              <w:tabs>
                <w:tab w:val="left" w:pos="0"/>
              </w:tabs>
              <w:spacing w:line="23" w:lineRule="atLeast"/>
              <w:jc w:val="both"/>
              <w:rPr>
                <w:rFonts w:asciiTheme="minorHAnsi" w:hAnsiTheme="minorHAnsi" w:cstheme="minorHAnsi"/>
                <w:i/>
                <w:iCs/>
                <w:sz w:val="22"/>
                <w:szCs w:val="22"/>
                <w:lang w:val="en-PH"/>
              </w:rPr>
            </w:pPr>
            <w:r w:rsidRPr="0055765B">
              <w:rPr>
                <w:rFonts w:asciiTheme="minorHAnsi" w:hAnsiTheme="minorHAnsi" w:cstheme="minorHAnsi"/>
                <w:i/>
                <w:iCs/>
                <w:sz w:val="22"/>
                <w:szCs w:val="22"/>
                <w:lang w:val="en-PH"/>
              </w:rPr>
              <w:t xml:space="preserve">For and on behalf of </w:t>
            </w:r>
          </w:p>
          <w:p w14:paraId="650AD0A5"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lang w:val="en-PH"/>
              </w:rPr>
              <w:t>The International Organization for Migration</w:t>
            </w:r>
          </w:p>
        </w:tc>
        <w:tc>
          <w:tcPr>
            <w:tcW w:w="990" w:type="dxa"/>
          </w:tcPr>
          <w:p w14:paraId="6AF34964"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c>
          <w:tcPr>
            <w:tcW w:w="4225" w:type="dxa"/>
          </w:tcPr>
          <w:p w14:paraId="12538069" w14:textId="77777777" w:rsidR="0055765B" w:rsidRPr="0055765B" w:rsidRDefault="0055765B" w:rsidP="0055765B">
            <w:pPr>
              <w:tabs>
                <w:tab w:val="left" w:pos="0"/>
              </w:tabs>
              <w:spacing w:line="23" w:lineRule="atLeast"/>
              <w:jc w:val="both"/>
              <w:rPr>
                <w:rFonts w:asciiTheme="minorHAnsi" w:hAnsiTheme="minorHAnsi" w:cstheme="minorHAnsi"/>
                <w:i/>
                <w:iCs/>
                <w:sz w:val="22"/>
                <w:szCs w:val="22"/>
                <w:lang w:val="en-PH"/>
              </w:rPr>
            </w:pPr>
            <w:r w:rsidRPr="0055765B">
              <w:rPr>
                <w:rFonts w:asciiTheme="minorHAnsi" w:hAnsiTheme="minorHAnsi" w:cstheme="minorHAnsi"/>
                <w:i/>
                <w:iCs/>
                <w:sz w:val="22"/>
                <w:szCs w:val="22"/>
                <w:lang w:val="en-PH"/>
              </w:rPr>
              <w:t xml:space="preserve">For and on behalf of </w:t>
            </w:r>
          </w:p>
          <w:p w14:paraId="2871F205" w14:textId="28436B1B"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highlight w:val="lightGray"/>
                <w:lang w:val="en-PH"/>
              </w:rPr>
              <w:t xml:space="preserve">[Name of </w:t>
            </w:r>
            <w:r>
              <w:rPr>
                <w:rFonts w:asciiTheme="minorHAnsi" w:hAnsiTheme="minorHAnsi" w:cstheme="minorHAnsi"/>
                <w:sz w:val="22"/>
                <w:szCs w:val="22"/>
                <w:highlight w:val="lightGray"/>
                <w:lang w:val="en-PH"/>
              </w:rPr>
              <w:t>Service Provider</w:t>
            </w:r>
            <w:r w:rsidRPr="0055765B">
              <w:rPr>
                <w:rFonts w:asciiTheme="minorHAnsi" w:hAnsiTheme="minorHAnsi" w:cstheme="minorHAnsi"/>
                <w:sz w:val="22"/>
                <w:szCs w:val="22"/>
                <w:highlight w:val="lightGray"/>
                <w:lang w:val="en-PH"/>
              </w:rPr>
              <w:t>]</w:t>
            </w:r>
          </w:p>
        </w:tc>
      </w:tr>
      <w:tr w:rsidR="0055765B" w:rsidRPr="0055765B" w14:paraId="44A9EC36" w14:textId="77777777" w:rsidTr="0055765B">
        <w:tc>
          <w:tcPr>
            <w:tcW w:w="4135" w:type="dxa"/>
          </w:tcPr>
          <w:p w14:paraId="60A05037"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c>
          <w:tcPr>
            <w:tcW w:w="990" w:type="dxa"/>
          </w:tcPr>
          <w:p w14:paraId="01322833"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c>
          <w:tcPr>
            <w:tcW w:w="4225" w:type="dxa"/>
          </w:tcPr>
          <w:p w14:paraId="7C3CD450"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r>
      <w:tr w:rsidR="0055765B" w:rsidRPr="0055765B" w14:paraId="757D8BD3" w14:textId="77777777" w:rsidTr="0055765B">
        <w:tc>
          <w:tcPr>
            <w:tcW w:w="4135" w:type="dxa"/>
          </w:tcPr>
          <w:p w14:paraId="45D7AF41"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lang w:val="en-PH"/>
              </w:rPr>
              <w:t>Signature</w:t>
            </w:r>
          </w:p>
        </w:tc>
        <w:tc>
          <w:tcPr>
            <w:tcW w:w="990" w:type="dxa"/>
          </w:tcPr>
          <w:p w14:paraId="7E6B3012"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c>
          <w:tcPr>
            <w:tcW w:w="4225" w:type="dxa"/>
          </w:tcPr>
          <w:p w14:paraId="71200C1C"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lang w:val="en-PH"/>
              </w:rPr>
              <w:t>Signature</w:t>
            </w:r>
          </w:p>
        </w:tc>
      </w:tr>
      <w:tr w:rsidR="0055765B" w:rsidRPr="0055765B" w14:paraId="1A35D4DA" w14:textId="77777777" w:rsidTr="0055765B">
        <w:tc>
          <w:tcPr>
            <w:tcW w:w="4135" w:type="dxa"/>
            <w:tcBorders>
              <w:bottom w:val="single" w:sz="4" w:space="0" w:color="auto"/>
            </w:tcBorders>
          </w:tcPr>
          <w:p w14:paraId="6C6A0F04"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p w14:paraId="3BCF05EA"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p w14:paraId="1022A66C"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c>
          <w:tcPr>
            <w:tcW w:w="990" w:type="dxa"/>
          </w:tcPr>
          <w:p w14:paraId="1C572A7E"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c>
          <w:tcPr>
            <w:tcW w:w="4225" w:type="dxa"/>
            <w:tcBorders>
              <w:bottom w:val="single" w:sz="4" w:space="0" w:color="auto"/>
            </w:tcBorders>
          </w:tcPr>
          <w:p w14:paraId="5705F286"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r>
      <w:tr w:rsidR="0055765B" w:rsidRPr="0055765B" w14:paraId="36BE5D33" w14:textId="77777777" w:rsidTr="0055765B">
        <w:tc>
          <w:tcPr>
            <w:tcW w:w="4135" w:type="dxa"/>
            <w:tcBorders>
              <w:top w:val="single" w:sz="4" w:space="0" w:color="auto"/>
            </w:tcBorders>
          </w:tcPr>
          <w:p w14:paraId="1E335E54"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lang w:val="en-PH"/>
              </w:rPr>
              <w:t>Name:</w:t>
            </w:r>
          </w:p>
        </w:tc>
        <w:tc>
          <w:tcPr>
            <w:tcW w:w="990" w:type="dxa"/>
          </w:tcPr>
          <w:p w14:paraId="33B679A8"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c>
          <w:tcPr>
            <w:tcW w:w="4225" w:type="dxa"/>
            <w:tcBorders>
              <w:top w:val="single" w:sz="4" w:space="0" w:color="auto"/>
            </w:tcBorders>
          </w:tcPr>
          <w:p w14:paraId="7A660442"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lang w:val="en-PH"/>
              </w:rPr>
              <w:t>Name:</w:t>
            </w:r>
          </w:p>
        </w:tc>
      </w:tr>
      <w:tr w:rsidR="0055765B" w:rsidRPr="0055765B" w14:paraId="16A5CC62" w14:textId="77777777" w:rsidTr="0055765B">
        <w:tc>
          <w:tcPr>
            <w:tcW w:w="4135" w:type="dxa"/>
          </w:tcPr>
          <w:p w14:paraId="400A45DE"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lang w:val="en-PH"/>
              </w:rPr>
              <w:t>Position:</w:t>
            </w:r>
          </w:p>
        </w:tc>
        <w:tc>
          <w:tcPr>
            <w:tcW w:w="990" w:type="dxa"/>
          </w:tcPr>
          <w:p w14:paraId="65273568"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c>
          <w:tcPr>
            <w:tcW w:w="4225" w:type="dxa"/>
          </w:tcPr>
          <w:p w14:paraId="2C38B5DE"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lang w:val="en-PH"/>
              </w:rPr>
              <w:t>Position:</w:t>
            </w:r>
          </w:p>
        </w:tc>
      </w:tr>
      <w:tr w:rsidR="0055765B" w:rsidRPr="0055765B" w14:paraId="269A4779" w14:textId="77777777" w:rsidTr="0055765B">
        <w:tc>
          <w:tcPr>
            <w:tcW w:w="4135" w:type="dxa"/>
          </w:tcPr>
          <w:p w14:paraId="719E910F"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lang w:val="en-PH"/>
              </w:rPr>
              <w:t xml:space="preserve">Date: </w:t>
            </w:r>
          </w:p>
        </w:tc>
        <w:tc>
          <w:tcPr>
            <w:tcW w:w="990" w:type="dxa"/>
          </w:tcPr>
          <w:p w14:paraId="6B2FD4E6"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c>
          <w:tcPr>
            <w:tcW w:w="4225" w:type="dxa"/>
          </w:tcPr>
          <w:p w14:paraId="25075D7D"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lang w:val="en-PH"/>
              </w:rPr>
              <w:t xml:space="preserve">Date: </w:t>
            </w:r>
          </w:p>
        </w:tc>
      </w:tr>
      <w:tr w:rsidR="0055765B" w:rsidRPr="0055765B" w14:paraId="494740C6" w14:textId="77777777" w:rsidTr="0055765B">
        <w:tc>
          <w:tcPr>
            <w:tcW w:w="4135" w:type="dxa"/>
          </w:tcPr>
          <w:p w14:paraId="07B4B63E"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lang w:val="en-PH"/>
              </w:rPr>
              <w:t>Place:</w:t>
            </w:r>
          </w:p>
        </w:tc>
        <w:tc>
          <w:tcPr>
            <w:tcW w:w="990" w:type="dxa"/>
          </w:tcPr>
          <w:p w14:paraId="3AC00E5D"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p>
        </w:tc>
        <w:tc>
          <w:tcPr>
            <w:tcW w:w="4225" w:type="dxa"/>
          </w:tcPr>
          <w:p w14:paraId="74F3D535" w14:textId="77777777" w:rsidR="0055765B" w:rsidRPr="0055765B" w:rsidRDefault="0055765B" w:rsidP="0055765B">
            <w:pPr>
              <w:tabs>
                <w:tab w:val="left" w:pos="0"/>
              </w:tabs>
              <w:spacing w:line="23" w:lineRule="atLeast"/>
              <w:jc w:val="both"/>
              <w:rPr>
                <w:rFonts w:asciiTheme="minorHAnsi" w:hAnsiTheme="minorHAnsi" w:cstheme="minorHAnsi"/>
                <w:sz w:val="22"/>
                <w:szCs w:val="22"/>
                <w:lang w:val="en-PH"/>
              </w:rPr>
            </w:pPr>
            <w:r w:rsidRPr="0055765B">
              <w:rPr>
                <w:rFonts w:asciiTheme="minorHAnsi" w:hAnsiTheme="minorHAnsi" w:cstheme="minorHAnsi"/>
                <w:sz w:val="22"/>
                <w:szCs w:val="22"/>
                <w:lang w:val="en-PH"/>
              </w:rPr>
              <w:t>Place:</w:t>
            </w:r>
          </w:p>
        </w:tc>
      </w:tr>
    </w:tbl>
    <w:p w14:paraId="46223487" w14:textId="65197D20" w:rsidR="001008A3" w:rsidRPr="0055765B" w:rsidRDefault="001008A3">
      <w:pPr>
        <w:rPr>
          <w:rFonts w:asciiTheme="minorHAnsi" w:hAnsiTheme="minorHAnsi" w:cstheme="minorHAnsi"/>
          <w:color w:val="000000"/>
          <w:sz w:val="22"/>
          <w:szCs w:val="22"/>
        </w:rPr>
      </w:pPr>
    </w:p>
    <w:bookmarkEnd w:id="51"/>
    <w:bookmarkEnd w:id="52"/>
    <w:p w14:paraId="7A1D19C4" w14:textId="77777777" w:rsidR="009A70C0" w:rsidRPr="001008A3" w:rsidRDefault="009A70C0" w:rsidP="009A70C0">
      <w:pPr>
        <w:spacing w:line="23" w:lineRule="atLeast"/>
        <w:jc w:val="both"/>
        <w:rPr>
          <w:rFonts w:asciiTheme="minorHAnsi" w:hAnsiTheme="minorHAnsi" w:cstheme="minorHAnsi"/>
          <w:color w:val="000000"/>
          <w:sz w:val="22"/>
          <w:szCs w:val="22"/>
        </w:rPr>
      </w:pPr>
    </w:p>
    <w:p w14:paraId="07AD43E0" w14:textId="77777777" w:rsidR="008F4969" w:rsidRDefault="008F4969">
      <w:pPr>
        <w:rPr>
          <w:rFonts w:asciiTheme="minorHAnsi" w:hAnsiTheme="minorHAnsi" w:cstheme="minorHAnsi"/>
          <w:b/>
          <w:bCs/>
          <w:sz w:val="22"/>
          <w:szCs w:val="22"/>
          <w:lang w:val="en-PH"/>
        </w:rPr>
      </w:pPr>
      <w:r>
        <w:rPr>
          <w:rFonts w:asciiTheme="minorHAnsi" w:hAnsiTheme="minorHAnsi" w:cstheme="minorHAnsi"/>
          <w:b/>
          <w:bCs/>
          <w:sz w:val="22"/>
          <w:szCs w:val="22"/>
          <w:lang w:val="en-PH"/>
        </w:rPr>
        <w:br w:type="page"/>
      </w:r>
    </w:p>
    <w:p w14:paraId="251ED559" w14:textId="77777777" w:rsidR="007361C8" w:rsidRPr="001008A3" w:rsidRDefault="007361C8" w:rsidP="007361C8">
      <w:pPr>
        <w:spacing w:line="23" w:lineRule="atLeast"/>
        <w:jc w:val="both"/>
        <w:rPr>
          <w:rFonts w:asciiTheme="minorHAnsi" w:hAnsiTheme="minorHAnsi" w:cstheme="minorHAnsi"/>
          <w:b/>
          <w:bCs/>
          <w:sz w:val="22"/>
          <w:szCs w:val="22"/>
          <w:lang w:val="en-PH"/>
        </w:rPr>
      </w:pPr>
    </w:p>
    <w:p w14:paraId="2AEB8C87" w14:textId="77777777" w:rsidR="007361C8" w:rsidRPr="001008A3" w:rsidRDefault="007361C8" w:rsidP="007361C8">
      <w:pPr>
        <w:pBdr>
          <w:top w:val="single" w:sz="4" w:space="1" w:color="auto"/>
          <w:left w:val="single" w:sz="4" w:space="4" w:color="auto"/>
          <w:bottom w:val="single" w:sz="4" w:space="1" w:color="auto"/>
          <w:right w:val="single" w:sz="4" w:space="4" w:color="auto"/>
        </w:pBdr>
        <w:spacing w:line="23" w:lineRule="atLeast"/>
        <w:jc w:val="center"/>
        <w:rPr>
          <w:rFonts w:asciiTheme="minorHAnsi" w:hAnsiTheme="minorHAnsi" w:cstheme="minorHAnsi"/>
          <w:b/>
          <w:bCs/>
          <w:sz w:val="22"/>
          <w:szCs w:val="22"/>
          <w:lang w:val="en-PH"/>
        </w:rPr>
      </w:pPr>
      <w:r w:rsidRPr="001008A3">
        <w:rPr>
          <w:rFonts w:asciiTheme="minorHAnsi" w:hAnsiTheme="minorHAnsi" w:cstheme="minorHAnsi"/>
          <w:b/>
          <w:bCs/>
          <w:sz w:val="22"/>
          <w:szCs w:val="22"/>
          <w:lang w:val="en-PH"/>
        </w:rPr>
        <w:t>Annex X</w:t>
      </w:r>
    </w:p>
    <w:p w14:paraId="297ADEAD" w14:textId="77777777" w:rsidR="007361C8" w:rsidRPr="001008A3" w:rsidRDefault="007361C8" w:rsidP="007361C8">
      <w:pPr>
        <w:pBdr>
          <w:top w:val="single" w:sz="4" w:space="1" w:color="auto"/>
          <w:left w:val="single" w:sz="4" w:space="4" w:color="auto"/>
          <w:bottom w:val="single" w:sz="4" w:space="1" w:color="auto"/>
          <w:right w:val="single" w:sz="4" w:space="4" w:color="auto"/>
        </w:pBdr>
        <w:spacing w:line="23" w:lineRule="atLeast"/>
        <w:jc w:val="center"/>
        <w:rPr>
          <w:rFonts w:asciiTheme="minorHAnsi" w:hAnsiTheme="minorHAnsi" w:cstheme="minorHAnsi"/>
          <w:b/>
          <w:bCs/>
          <w:sz w:val="22"/>
          <w:szCs w:val="22"/>
          <w:lang w:val="en-PH"/>
        </w:rPr>
      </w:pPr>
      <w:r w:rsidRPr="001008A3">
        <w:rPr>
          <w:rFonts w:asciiTheme="minorHAnsi" w:hAnsiTheme="minorHAnsi" w:cstheme="minorHAnsi"/>
          <w:b/>
          <w:bCs/>
          <w:sz w:val="22"/>
          <w:szCs w:val="22"/>
          <w:lang w:val="en-PH"/>
        </w:rPr>
        <w:t>[Title]</w:t>
      </w:r>
    </w:p>
    <w:p w14:paraId="69BD5F33" w14:textId="77777777" w:rsidR="007361C8" w:rsidRPr="001008A3" w:rsidRDefault="007361C8" w:rsidP="007361C8">
      <w:pPr>
        <w:spacing w:line="23" w:lineRule="atLeast"/>
        <w:jc w:val="both"/>
        <w:rPr>
          <w:rFonts w:asciiTheme="minorHAnsi" w:hAnsiTheme="minorHAnsi" w:cstheme="minorHAnsi"/>
          <w:b/>
          <w:bCs/>
          <w:sz w:val="22"/>
          <w:szCs w:val="22"/>
          <w:lang w:val="en-PH"/>
        </w:rPr>
      </w:pPr>
    </w:p>
    <w:p w14:paraId="20FA04E4" w14:textId="77777777" w:rsidR="007361C8" w:rsidRPr="001008A3" w:rsidRDefault="007361C8" w:rsidP="007361C8">
      <w:pPr>
        <w:spacing w:line="23" w:lineRule="atLeast"/>
        <w:jc w:val="both"/>
        <w:rPr>
          <w:rFonts w:asciiTheme="minorHAnsi" w:hAnsiTheme="minorHAnsi" w:cstheme="minorHAnsi"/>
          <w:sz w:val="22"/>
          <w:szCs w:val="22"/>
          <w:lang w:val="en-PH"/>
        </w:rPr>
      </w:pPr>
      <w:r w:rsidRPr="001008A3">
        <w:rPr>
          <w:rFonts w:asciiTheme="minorHAnsi" w:hAnsiTheme="minorHAnsi" w:cstheme="minorHAnsi"/>
          <w:sz w:val="22"/>
          <w:szCs w:val="22"/>
          <w:highlight w:val="lightGray"/>
          <w:lang w:val="en-PH"/>
        </w:rPr>
        <w:t>[Attach the Annex/es and label accordingly]</w:t>
      </w:r>
    </w:p>
    <w:p w14:paraId="329A5EBE" w14:textId="77777777" w:rsidR="007361C8" w:rsidRPr="001008A3" w:rsidRDefault="007361C8" w:rsidP="007361C8">
      <w:pPr>
        <w:spacing w:line="23" w:lineRule="atLeast"/>
        <w:jc w:val="both"/>
        <w:rPr>
          <w:rFonts w:asciiTheme="minorHAnsi" w:hAnsiTheme="minorHAnsi" w:cstheme="minorHAnsi"/>
          <w:sz w:val="22"/>
          <w:szCs w:val="22"/>
          <w:lang w:val="en-PH"/>
        </w:rPr>
      </w:pPr>
    </w:p>
    <w:p w14:paraId="514A294A" w14:textId="47B88AD7" w:rsidR="007361C8" w:rsidRPr="00FC00DF" w:rsidRDefault="007361C8" w:rsidP="001B2CC9">
      <w:pPr>
        <w:rPr>
          <w:rFonts w:asciiTheme="minorHAnsi" w:hAnsiTheme="minorHAnsi" w:cstheme="minorHAnsi"/>
          <w:color w:val="000000"/>
          <w:sz w:val="22"/>
          <w:szCs w:val="22"/>
        </w:rPr>
      </w:pPr>
    </w:p>
    <w:sectPr w:rsidR="007361C8" w:rsidRPr="00FC00DF">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B14A" w14:textId="77777777" w:rsidR="00323E5D" w:rsidRDefault="00323E5D" w:rsidP="00A50E5B">
      <w:r>
        <w:separator/>
      </w:r>
    </w:p>
  </w:endnote>
  <w:endnote w:type="continuationSeparator" w:id="0">
    <w:p w14:paraId="1241E694" w14:textId="77777777" w:rsidR="00323E5D" w:rsidRDefault="00323E5D" w:rsidP="00A50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2966" w14:textId="77777777" w:rsidR="00323E5D" w:rsidRDefault="00323E5D" w:rsidP="00346F93">
    <w:pPr>
      <w:pStyle w:val="Footer"/>
      <w:rPr>
        <w:lang w:val="en-US"/>
      </w:rPr>
    </w:pPr>
  </w:p>
  <w:p w14:paraId="683932A8" w14:textId="7EC0FEAC" w:rsidR="00323E5D" w:rsidRPr="00DC61DF" w:rsidRDefault="00323E5D" w:rsidP="00346F93">
    <w:pPr>
      <w:pStyle w:val="Footer"/>
      <w:rPr>
        <w:sz w:val="18"/>
        <w:szCs w:val="16"/>
        <w:lang w:val="en-US"/>
      </w:rPr>
    </w:pPr>
    <w:r w:rsidRPr="00DC61DF">
      <w:rPr>
        <w:sz w:val="16"/>
        <w:szCs w:val="16"/>
        <w:lang w:val="en-US"/>
      </w:rPr>
      <w:tab/>
    </w:r>
    <w:r w:rsidRPr="00DC61DF">
      <w:rPr>
        <w:sz w:val="16"/>
        <w:szCs w:val="16"/>
        <w:lang w:val="en-US"/>
      </w:rPr>
      <w:tab/>
    </w:r>
    <w:sdt>
      <w:sdtPr>
        <w:rPr>
          <w:sz w:val="16"/>
          <w:szCs w:val="16"/>
        </w:rPr>
        <w:id w:val="-1216114316"/>
        <w:docPartObj>
          <w:docPartGallery w:val="Page Numbers (Bottom of Page)"/>
          <w:docPartUnique/>
        </w:docPartObj>
      </w:sdtPr>
      <w:sdtEndPr>
        <w:rPr>
          <w:sz w:val="18"/>
        </w:rPr>
      </w:sdtEndPr>
      <w:sdtContent>
        <w:sdt>
          <w:sdtPr>
            <w:rPr>
              <w:sz w:val="16"/>
              <w:szCs w:val="16"/>
            </w:rPr>
            <w:id w:val="-1769616900"/>
            <w:docPartObj>
              <w:docPartGallery w:val="Page Numbers (Top of Page)"/>
              <w:docPartUnique/>
            </w:docPartObj>
          </w:sdtPr>
          <w:sdtEndPr>
            <w:rPr>
              <w:sz w:val="18"/>
            </w:rPr>
          </w:sdtEndPr>
          <w:sdtContent>
            <w:r w:rsidRPr="00683EE7">
              <w:rPr>
                <w:sz w:val="16"/>
                <w:szCs w:val="16"/>
                <w:lang w:val="en-PH"/>
              </w:rPr>
              <w:t xml:space="preserve">Page </w:t>
            </w:r>
            <w:r w:rsidRPr="00DC61DF">
              <w:rPr>
                <w:b/>
                <w:bCs/>
                <w:sz w:val="16"/>
                <w:szCs w:val="16"/>
              </w:rPr>
              <w:fldChar w:fldCharType="begin"/>
            </w:r>
            <w:r w:rsidRPr="00683EE7">
              <w:rPr>
                <w:b/>
                <w:bCs/>
                <w:sz w:val="16"/>
                <w:szCs w:val="16"/>
                <w:lang w:val="en-PH"/>
              </w:rPr>
              <w:instrText xml:space="preserve"> PAGE </w:instrText>
            </w:r>
            <w:r w:rsidRPr="00DC61DF">
              <w:rPr>
                <w:b/>
                <w:bCs/>
                <w:sz w:val="16"/>
                <w:szCs w:val="16"/>
              </w:rPr>
              <w:fldChar w:fldCharType="separate"/>
            </w:r>
            <w:r w:rsidRPr="00683EE7">
              <w:rPr>
                <w:b/>
                <w:bCs/>
                <w:noProof/>
                <w:sz w:val="16"/>
                <w:szCs w:val="16"/>
                <w:lang w:val="en-PH"/>
              </w:rPr>
              <w:t>2</w:t>
            </w:r>
            <w:r w:rsidRPr="00DC61DF">
              <w:rPr>
                <w:b/>
                <w:bCs/>
                <w:sz w:val="16"/>
                <w:szCs w:val="16"/>
              </w:rPr>
              <w:fldChar w:fldCharType="end"/>
            </w:r>
            <w:r w:rsidRPr="00683EE7">
              <w:rPr>
                <w:sz w:val="16"/>
                <w:szCs w:val="16"/>
                <w:lang w:val="en-PH"/>
              </w:rPr>
              <w:t xml:space="preserve"> of </w:t>
            </w:r>
            <w:r w:rsidRPr="00DC61DF">
              <w:rPr>
                <w:b/>
                <w:bCs/>
                <w:sz w:val="16"/>
                <w:szCs w:val="16"/>
              </w:rPr>
              <w:fldChar w:fldCharType="begin"/>
            </w:r>
            <w:r w:rsidRPr="00683EE7">
              <w:rPr>
                <w:b/>
                <w:bCs/>
                <w:sz w:val="16"/>
                <w:szCs w:val="16"/>
                <w:lang w:val="en-PH"/>
              </w:rPr>
              <w:instrText xml:space="preserve"> NUMPAGES  </w:instrText>
            </w:r>
            <w:r w:rsidRPr="00DC61DF">
              <w:rPr>
                <w:b/>
                <w:bCs/>
                <w:sz w:val="16"/>
                <w:szCs w:val="16"/>
              </w:rPr>
              <w:fldChar w:fldCharType="separate"/>
            </w:r>
            <w:r w:rsidRPr="00683EE7">
              <w:rPr>
                <w:b/>
                <w:bCs/>
                <w:noProof/>
                <w:sz w:val="16"/>
                <w:szCs w:val="16"/>
                <w:lang w:val="en-PH"/>
              </w:rPr>
              <w:t>2</w:t>
            </w:r>
            <w:r w:rsidRPr="00DC61DF">
              <w:rPr>
                <w:b/>
                <w:bCs/>
                <w:sz w:val="16"/>
                <w:szCs w:val="16"/>
              </w:rPr>
              <w:fldChar w:fldCharType="end"/>
            </w:r>
          </w:sdtContent>
        </w:sdt>
      </w:sdtContent>
    </w:sdt>
  </w:p>
  <w:p w14:paraId="08E5C1FB" w14:textId="17EBF7FA" w:rsidR="00323E5D" w:rsidRPr="00683EE7" w:rsidRDefault="00323E5D" w:rsidP="00346F93">
    <w:pPr>
      <w:pStyle w:val="Footer"/>
      <w:rPr>
        <w:lang w:val="en-P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2CE94" w14:textId="77777777" w:rsidR="00323E5D" w:rsidRDefault="00323E5D" w:rsidP="00A50E5B">
      <w:r>
        <w:separator/>
      </w:r>
    </w:p>
  </w:footnote>
  <w:footnote w:type="continuationSeparator" w:id="0">
    <w:p w14:paraId="3D1EF7A4" w14:textId="77777777" w:rsidR="00323E5D" w:rsidRDefault="00323E5D" w:rsidP="00A50E5B">
      <w:r>
        <w:continuationSeparator/>
      </w:r>
    </w:p>
  </w:footnote>
  <w:footnote w:id="1">
    <w:p w14:paraId="72D80ABE" w14:textId="6EBE69F9" w:rsidR="000C21B9" w:rsidRPr="006B6A1A" w:rsidRDefault="000C21B9" w:rsidP="006B6A1A">
      <w:pPr>
        <w:pStyle w:val="FootnoteText"/>
        <w:spacing w:line="240" w:lineRule="auto"/>
        <w:rPr>
          <w:rFonts w:asciiTheme="minorHAnsi" w:hAnsiTheme="minorHAnsi" w:cstheme="minorHAnsi"/>
          <w:lang w:val="en-PH"/>
        </w:rPr>
      </w:pPr>
      <w:r w:rsidRPr="006B6A1A">
        <w:rPr>
          <w:rStyle w:val="FootnoteReference"/>
          <w:rFonts w:asciiTheme="minorHAnsi" w:hAnsiTheme="minorHAnsi" w:cstheme="minorHAnsi"/>
        </w:rPr>
        <w:footnoteRef/>
      </w:r>
      <w:r w:rsidRPr="006B6A1A">
        <w:rPr>
          <w:rFonts w:asciiTheme="minorHAnsi" w:hAnsiTheme="minorHAnsi" w:cstheme="minorHAnsi"/>
        </w:rPr>
        <w:t xml:space="preserve"> </w:t>
      </w:r>
      <w:r w:rsidRPr="006B6A1A">
        <w:rPr>
          <w:rFonts w:asciiTheme="minorHAnsi" w:hAnsiTheme="minorHAnsi" w:cstheme="minorHAnsi"/>
          <w:color w:val="000000"/>
          <w:lang w:val="en-US"/>
        </w:rPr>
        <w:t xml:space="preserve">Secretary-General’s Bulletin Special measures for protection from sexual exploitation and sexual abuse dated 9 October 2003, </w:t>
      </w:r>
      <w:hyperlink r:id="rId1" w:history="1">
        <w:r w:rsidRPr="006B6A1A">
          <w:rPr>
            <w:rFonts w:asciiTheme="minorHAnsi" w:hAnsiTheme="minorHAnsi" w:cstheme="minorHAnsi"/>
            <w:color w:val="0000FF"/>
            <w:u w:val="single"/>
            <w:lang w:val="en-US"/>
          </w:rPr>
          <w:t>N0355040.pdf (un.org)</w:t>
        </w:r>
      </w:hyperlink>
    </w:p>
  </w:footnote>
  <w:footnote w:id="2">
    <w:p w14:paraId="10D22B38" w14:textId="2E57A841" w:rsidR="000C21B9" w:rsidRPr="006B6A1A" w:rsidRDefault="000C21B9" w:rsidP="006B6A1A">
      <w:pPr>
        <w:pStyle w:val="FootnoteText"/>
        <w:spacing w:line="240" w:lineRule="auto"/>
        <w:rPr>
          <w:rFonts w:asciiTheme="minorHAnsi" w:hAnsiTheme="minorHAnsi" w:cstheme="minorHAnsi"/>
          <w:lang w:val="en-PH"/>
        </w:rPr>
      </w:pPr>
      <w:r w:rsidRPr="006B6A1A">
        <w:rPr>
          <w:rStyle w:val="FootnoteReference"/>
          <w:rFonts w:asciiTheme="minorHAnsi" w:hAnsiTheme="minorHAnsi" w:cstheme="minorHAnsi"/>
        </w:rPr>
        <w:footnoteRef/>
      </w:r>
      <w:r w:rsidRPr="006B6A1A">
        <w:rPr>
          <w:rFonts w:asciiTheme="minorHAnsi" w:hAnsiTheme="minorHAnsi" w:cstheme="minorHAnsi"/>
        </w:rPr>
        <w:t xml:space="preserve"> </w:t>
      </w:r>
      <w:r w:rsidR="00721E86" w:rsidRPr="006B6A1A">
        <w:rPr>
          <w:rFonts w:asciiTheme="minorHAnsi" w:hAnsiTheme="minorHAnsi" w:cstheme="minorHAnsi"/>
          <w:color w:val="000000"/>
          <w:lang w:val="en-US"/>
        </w:rPr>
        <w:t xml:space="preserve">UN System Model Policy on Sexual Harassment, </w:t>
      </w:r>
      <w:hyperlink r:id="rId2" w:history="1">
        <w:r w:rsidR="00721E86" w:rsidRPr="006B6A1A">
          <w:rPr>
            <w:rFonts w:asciiTheme="minorHAnsi" w:hAnsiTheme="minorHAnsi" w:cstheme="minorHAnsi"/>
            <w:color w:val="0000FF"/>
            <w:u w:val="single"/>
            <w:lang w:val="en-US"/>
          </w:rPr>
          <w:t>CEB Model Policy (unsceb.org)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9E7F" w14:textId="7F029643" w:rsidR="00323E5D" w:rsidRPr="0022563D" w:rsidRDefault="00323E5D" w:rsidP="002827B4">
    <w:pPr>
      <w:pStyle w:val="Header"/>
      <w:spacing w:line="240" w:lineRule="auto"/>
      <w:rPr>
        <w:sz w:val="16"/>
        <w:szCs w:val="16"/>
        <w:lang w:val="en-US"/>
      </w:rPr>
    </w:pPr>
    <w:bookmarkStart w:id="53" w:name="_Hlk140925123"/>
    <w:r w:rsidRPr="0022563D">
      <w:rPr>
        <w:sz w:val="16"/>
        <w:szCs w:val="16"/>
        <w:lang w:val="en-US"/>
      </w:rPr>
      <w:t xml:space="preserve">LEG C1 – Service Agreement EN </w:t>
    </w:r>
  </w:p>
  <w:p w14:paraId="10D4EBAB" w14:textId="357F1385" w:rsidR="00323E5D" w:rsidRPr="0022563D" w:rsidRDefault="00323E5D" w:rsidP="00EE4000">
    <w:pPr>
      <w:pStyle w:val="Header"/>
      <w:tabs>
        <w:tab w:val="clear" w:pos="4680"/>
        <w:tab w:val="clear" w:pos="9360"/>
        <w:tab w:val="left" w:pos="5560"/>
        <w:tab w:val="left" w:pos="6699"/>
      </w:tabs>
      <w:spacing w:line="240" w:lineRule="auto"/>
      <w:rPr>
        <w:sz w:val="16"/>
        <w:szCs w:val="16"/>
        <w:lang w:val="en-US"/>
      </w:rPr>
    </w:pPr>
    <w:r w:rsidRPr="0022563D">
      <w:rPr>
        <w:sz w:val="16"/>
        <w:szCs w:val="16"/>
        <w:lang w:val="en-US"/>
      </w:rPr>
      <w:t xml:space="preserve">Updated: </w:t>
    </w:r>
    <w:sdt>
      <w:sdtPr>
        <w:rPr>
          <w:rStyle w:val="Style1"/>
          <w:szCs w:val="16"/>
        </w:rPr>
        <w:id w:val="1019123051"/>
        <w:placeholder>
          <w:docPart w:val="4AEE37AE625645E0B91E880684D0D409"/>
        </w:placeholder>
        <w:date w:fullDate="2024-01-25T00:00:00Z">
          <w:dateFormat w:val="d MMMM yyyy"/>
          <w:lid w:val="en-PH"/>
          <w:storeMappedDataAs w:val="dateTime"/>
          <w:calendar w:val="gregorian"/>
        </w:date>
      </w:sdtPr>
      <w:sdtEndPr>
        <w:rPr>
          <w:rStyle w:val="DefaultParagraphFont"/>
          <w:sz w:val="22"/>
          <w:lang w:val="en-US"/>
        </w:rPr>
      </w:sdtEndPr>
      <w:sdtContent>
        <w:r w:rsidR="00BB2003">
          <w:rPr>
            <w:rStyle w:val="Style1"/>
            <w:szCs w:val="16"/>
            <w:lang w:val="en-PH"/>
          </w:rPr>
          <w:t>25 January 2024</w:t>
        </w:r>
      </w:sdtContent>
    </w:sdt>
    <w:r w:rsidR="00962506">
      <w:rPr>
        <w:szCs w:val="16"/>
        <w:lang w:val="en-US"/>
      </w:rPr>
      <w:tab/>
    </w:r>
    <w:r w:rsidR="00EE4000">
      <w:rPr>
        <w:szCs w:val="16"/>
        <w:lang w:val="en-US"/>
      </w:rPr>
      <w:tab/>
    </w:r>
  </w:p>
  <w:bookmarkEnd w:id="53"/>
  <w:p w14:paraId="30310093" w14:textId="2A21FA97" w:rsidR="00323E5D" w:rsidRDefault="00323E5D" w:rsidP="002827B4">
    <w:pPr>
      <w:pStyle w:val="Header"/>
      <w:spacing w:line="240" w:lineRule="auto"/>
      <w:rPr>
        <w:b/>
        <w:bCs/>
        <w:sz w:val="20"/>
        <w:lang w:val="en-US"/>
      </w:rPr>
    </w:pPr>
  </w:p>
  <w:p w14:paraId="74974666" w14:textId="77777777" w:rsidR="00323E5D" w:rsidRPr="00F24D0F" w:rsidRDefault="00323E5D" w:rsidP="002827B4">
    <w:pPr>
      <w:pStyle w:val="Header"/>
      <w:spacing w:line="240" w:lineRule="auto"/>
      <w:rPr>
        <w:b/>
        <w:bCs/>
        <w:color w:val="FF0000"/>
        <w:sz w:val="20"/>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A76A5D6"/>
    <w:lvl w:ilvl="0">
      <w:start w:val="1"/>
      <w:numFmt w:val="decimal"/>
      <w:lvlText w:val="%1."/>
      <w:lvlJc w:val="left"/>
      <w:pPr>
        <w:tabs>
          <w:tab w:val="num" w:pos="360"/>
        </w:tabs>
        <w:ind w:left="360" w:hanging="360"/>
      </w:pPr>
    </w:lvl>
  </w:abstractNum>
  <w:abstractNum w:abstractNumId="1" w15:restartNumberingAfterBreak="0">
    <w:nsid w:val="00462604"/>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3B631D"/>
    <w:multiLevelType w:val="hybridMultilevel"/>
    <w:tmpl w:val="348AFF28"/>
    <w:lvl w:ilvl="0" w:tplc="3409000F">
      <w:start w:val="1"/>
      <w:numFmt w:val="decimal"/>
      <w:lvlText w:val="%1."/>
      <w:lvlJc w:val="left"/>
      <w:pPr>
        <w:ind w:left="2160" w:hanging="360"/>
      </w:pPr>
    </w:lvl>
    <w:lvl w:ilvl="1" w:tplc="0409000F">
      <w:start w:val="1"/>
      <w:numFmt w:val="decimal"/>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 w15:restartNumberingAfterBreak="0">
    <w:nsid w:val="08E734A8"/>
    <w:multiLevelType w:val="hybridMultilevel"/>
    <w:tmpl w:val="241EFFBE"/>
    <w:lvl w:ilvl="0" w:tplc="CAFA6EE8">
      <w:start w:val="1"/>
      <w:numFmt w:val="lowerLetter"/>
      <w:lvlText w:val="%1)"/>
      <w:lvlJc w:val="left"/>
      <w:pPr>
        <w:ind w:left="720" w:hanging="360"/>
      </w:pPr>
    </w:lvl>
    <w:lvl w:ilvl="1" w:tplc="32BCB5F4">
      <w:start w:val="1"/>
      <w:numFmt w:val="lowerLetter"/>
      <w:lvlText w:val="%2)"/>
      <w:lvlJc w:val="left"/>
      <w:pPr>
        <w:ind w:left="720" w:hanging="360"/>
      </w:pPr>
    </w:lvl>
    <w:lvl w:ilvl="2" w:tplc="AA20207A">
      <w:start w:val="1"/>
      <w:numFmt w:val="lowerRoman"/>
      <w:lvlText w:val="%3."/>
      <w:lvlJc w:val="right"/>
      <w:pPr>
        <w:ind w:left="720" w:hanging="360"/>
      </w:pPr>
    </w:lvl>
    <w:lvl w:ilvl="3" w:tplc="BE58CFAE">
      <w:start w:val="1"/>
      <w:numFmt w:val="lowerLetter"/>
      <w:lvlText w:val="%4)"/>
      <w:lvlJc w:val="left"/>
      <w:pPr>
        <w:ind w:left="720" w:hanging="360"/>
      </w:pPr>
    </w:lvl>
    <w:lvl w:ilvl="4" w:tplc="E0886DE2">
      <w:start w:val="1"/>
      <w:numFmt w:val="lowerLetter"/>
      <w:lvlText w:val="%5)"/>
      <w:lvlJc w:val="left"/>
      <w:pPr>
        <w:ind w:left="720" w:hanging="360"/>
      </w:pPr>
    </w:lvl>
    <w:lvl w:ilvl="5" w:tplc="DDAE0E4E">
      <w:start w:val="1"/>
      <w:numFmt w:val="lowerLetter"/>
      <w:lvlText w:val="%6)"/>
      <w:lvlJc w:val="left"/>
      <w:pPr>
        <w:ind w:left="720" w:hanging="360"/>
      </w:pPr>
    </w:lvl>
    <w:lvl w:ilvl="6" w:tplc="2488D6D4">
      <w:start w:val="1"/>
      <w:numFmt w:val="lowerLetter"/>
      <w:lvlText w:val="%7)"/>
      <w:lvlJc w:val="left"/>
      <w:pPr>
        <w:ind w:left="720" w:hanging="360"/>
      </w:pPr>
    </w:lvl>
    <w:lvl w:ilvl="7" w:tplc="4588C9E2">
      <w:start w:val="1"/>
      <w:numFmt w:val="lowerLetter"/>
      <w:lvlText w:val="%8)"/>
      <w:lvlJc w:val="left"/>
      <w:pPr>
        <w:ind w:left="720" w:hanging="360"/>
      </w:pPr>
    </w:lvl>
    <w:lvl w:ilvl="8" w:tplc="7CD0C76C">
      <w:start w:val="1"/>
      <w:numFmt w:val="lowerLetter"/>
      <w:lvlText w:val="%9)"/>
      <w:lvlJc w:val="left"/>
      <w:pPr>
        <w:ind w:left="720" w:hanging="360"/>
      </w:pPr>
    </w:lvl>
  </w:abstractNum>
  <w:abstractNum w:abstractNumId="4" w15:restartNumberingAfterBreak="0">
    <w:nsid w:val="0E64493E"/>
    <w:multiLevelType w:val="hybridMultilevel"/>
    <w:tmpl w:val="2370E20E"/>
    <w:lvl w:ilvl="0" w:tplc="3409001B">
      <w:start w:val="1"/>
      <w:numFmt w:val="lowerRoman"/>
      <w:lvlText w:val="%1."/>
      <w:lvlJc w:val="right"/>
      <w:pPr>
        <w:ind w:left="2520" w:hanging="360"/>
      </w:p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5" w15:restartNumberingAfterBreak="0">
    <w:nsid w:val="0FB077F0"/>
    <w:multiLevelType w:val="hybridMultilevel"/>
    <w:tmpl w:val="EDFEBEC4"/>
    <w:lvl w:ilvl="0" w:tplc="9838097E">
      <w:start w:val="1"/>
      <w:numFmt w:val="lowerLetter"/>
      <w:lvlText w:val="%1)"/>
      <w:lvlJc w:val="left"/>
      <w:pPr>
        <w:ind w:left="720" w:hanging="360"/>
      </w:pPr>
    </w:lvl>
    <w:lvl w:ilvl="1" w:tplc="9F82DDE0">
      <w:start w:val="1"/>
      <w:numFmt w:val="lowerLetter"/>
      <w:lvlText w:val="%2)"/>
      <w:lvlJc w:val="left"/>
      <w:pPr>
        <w:ind w:left="720" w:hanging="360"/>
      </w:pPr>
    </w:lvl>
    <w:lvl w:ilvl="2" w:tplc="0AF234E2">
      <w:start w:val="1"/>
      <w:numFmt w:val="lowerRoman"/>
      <w:lvlText w:val="%3."/>
      <w:lvlJc w:val="right"/>
      <w:pPr>
        <w:ind w:left="720" w:hanging="360"/>
      </w:pPr>
    </w:lvl>
    <w:lvl w:ilvl="3" w:tplc="CF1E5226">
      <w:start w:val="1"/>
      <w:numFmt w:val="lowerLetter"/>
      <w:lvlText w:val="%4)"/>
      <w:lvlJc w:val="left"/>
      <w:pPr>
        <w:ind w:left="720" w:hanging="360"/>
      </w:pPr>
    </w:lvl>
    <w:lvl w:ilvl="4" w:tplc="CE74EAB0">
      <w:start w:val="1"/>
      <w:numFmt w:val="lowerLetter"/>
      <w:lvlText w:val="%5)"/>
      <w:lvlJc w:val="left"/>
      <w:pPr>
        <w:ind w:left="720" w:hanging="360"/>
      </w:pPr>
    </w:lvl>
    <w:lvl w:ilvl="5" w:tplc="038EACD6">
      <w:start w:val="1"/>
      <w:numFmt w:val="lowerLetter"/>
      <w:lvlText w:val="%6)"/>
      <w:lvlJc w:val="left"/>
      <w:pPr>
        <w:ind w:left="720" w:hanging="360"/>
      </w:pPr>
    </w:lvl>
    <w:lvl w:ilvl="6" w:tplc="1436CB82">
      <w:start w:val="1"/>
      <w:numFmt w:val="lowerLetter"/>
      <w:lvlText w:val="%7)"/>
      <w:lvlJc w:val="left"/>
      <w:pPr>
        <w:ind w:left="720" w:hanging="360"/>
      </w:pPr>
    </w:lvl>
    <w:lvl w:ilvl="7" w:tplc="F3CC9C98">
      <w:start w:val="1"/>
      <w:numFmt w:val="lowerLetter"/>
      <w:lvlText w:val="%8)"/>
      <w:lvlJc w:val="left"/>
      <w:pPr>
        <w:ind w:left="720" w:hanging="360"/>
      </w:pPr>
    </w:lvl>
    <w:lvl w:ilvl="8" w:tplc="ED1044EC">
      <w:start w:val="1"/>
      <w:numFmt w:val="lowerLetter"/>
      <w:lvlText w:val="%9)"/>
      <w:lvlJc w:val="left"/>
      <w:pPr>
        <w:ind w:left="720" w:hanging="360"/>
      </w:pPr>
    </w:lvl>
  </w:abstractNum>
  <w:abstractNum w:abstractNumId="6" w15:restartNumberingAfterBreak="0">
    <w:nsid w:val="0FFE347B"/>
    <w:multiLevelType w:val="multilevel"/>
    <w:tmpl w:val="81BA584E"/>
    <w:lvl w:ilvl="0">
      <w:start w:val="1"/>
      <w:numFmt w:val="decimal"/>
      <w:lvlText w:val="%1."/>
      <w:lvlJc w:val="left"/>
      <w:pPr>
        <w:ind w:left="1919" w:hanging="360"/>
      </w:pPr>
    </w:lvl>
    <w:lvl w:ilvl="1">
      <w:start w:val="3"/>
      <w:numFmt w:val="decimal"/>
      <w:isLgl/>
      <w:lvlText w:val="%1.%2"/>
      <w:lvlJc w:val="left"/>
      <w:pPr>
        <w:ind w:left="2279" w:hanging="720"/>
      </w:pPr>
      <w:rPr>
        <w:rFonts w:hint="default"/>
      </w:rPr>
    </w:lvl>
    <w:lvl w:ilvl="2">
      <w:start w:val="1"/>
      <w:numFmt w:val="decimal"/>
      <w:isLgl/>
      <w:lvlText w:val="%1.%2.%3"/>
      <w:lvlJc w:val="left"/>
      <w:pPr>
        <w:ind w:left="2279"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2639" w:hanging="1080"/>
      </w:pPr>
      <w:rPr>
        <w:rFonts w:hint="default"/>
      </w:rPr>
    </w:lvl>
    <w:lvl w:ilvl="5">
      <w:start w:val="1"/>
      <w:numFmt w:val="decimal"/>
      <w:isLgl/>
      <w:lvlText w:val="%1.%2.%3.%4.%5.%6"/>
      <w:lvlJc w:val="left"/>
      <w:pPr>
        <w:ind w:left="2639" w:hanging="1080"/>
      </w:pPr>
      <w:rPr>
        <w:rFonts w:hint="default"/>
      </w:rPr>
    </w:lvl>
    <w:lvl w:ilvl="6">
      <w:start w:val="1"/>
      <w:numFmt w:val="decimal"/>
      <w:isLgl/>
      <w:lvlText w:val="%1.%2.%3.%4.%5.%6.%7"/>
      <w:lvlJc w:val="left"/>
      <w:pPr>
        <w:ind w:left="2999" w:hanging="1440"/>
      </w:pPr>
      <w:rPr>
        <w:rFonts w:hint="default"/>
      </w:rPr>
    </w:lvl>
    <w:lvl w:ilvl="7">
      <w:start w:val="1"/>
      <w:numFmt w:val="decimal"/>
      <w:isLgl/>
      <w:lvlText w:val="%1.%2.%3.%4.%5.%6.%7.%8"/>
      <w:lvlJc w:val="left"/>
      <w:pPr>
        <w:ind w:left="2999" w:hanging="1440"/>
      </w:pPr>
      <w:rPr>
        <w:rFonts w:hint="default"/>
      </w:rPr>
    </w:lvl>
    <w:lvl w:ilvl="8">
      <w:start w:val="1"/>
      <w:numFmt w:val="decimal"/>
      <w:isLgl/>
      <w:lvlText w:val="%1.%2.%3.%4.%5.%6.%7.%8.%9"/>
      <w:lvlJc w:val="left"/>
      <w:pPr>
        <w:ind w:left="2999" w:hanging="1440"/>
      </w:pPr>
      <w:rPr>
        <w:rFonts w:hint="default"/>
      </w:rPr>
    </w:lvl>
  </w:abstractNum>
  <w:abstractNum w:abstractNumId="7" w15:restartNumberingAfterBreak="0">
    <w:nsid w:val="11DC5905"/>
    <w:multiLevelType w:val="hybridMultilevel"/>
    <w:tmpl w:val="ABF41AC6"/>
    <w:lvl w:ilvl="0" w:tplc="82CA0C28">
      <w:start w:val="1"/>
      <w:numFmt w:val="lowerLetter"/>
      <w:lvlText w:val="%1)"/>
      <w:lvlJc w:val="left"/>
      <w:pPr>
        <w:ind w:left="720" w:hanging="360"/>
      </w:pPr>
    </w:lvl>
    <w:lvl w:ilvl="1" w:tplc="AA0888F0">
      <w:start w:val="1"/>
      <w:numFmt w:val="lowerLetter"/>
      <w:lvlText w:val="%2)"/>
      <w:lvlJc w:val="left"/>
      <w:pPr>
        <w:ind w:left="720" w:hanging="360"/>
      </w:pPr>
    </w:lvl>
    <w:lvl w:ilvl="2" w:tplc="D1D0D3BA">
      <w:start w:val="1"/>
      <w:numFmt w:val="lowerLetter"/>
      <w:lvlText w:val="%3)"/>
      <w:lvlJc w:val="left"/>
      <w:pPr>
        <w:ind w:left="720" w:hanging="360"/>
      </w:pPr>
    </w:lvl>
    <w:lvl w:ilvl="3" w:tplc="362C9A4C">
      <w:start w:val="1"/>
      <w:numFmt w:val="lowerLetter"/>
      <w:lvlText w:val="%4)"/>
      <w:lvlJc w:val="left"/>
      <w:pPr>
        <w:ind w:left="720" w:hanging="360"/>
      </w:pPr>
    </w:lvl>
    <w:lvl w:ilvl="4" w:tplc="D04C979C">
      <w:start w:val="1"/>
      <w:numFmt w:val="lowerLetter"/>
      <w:lvlText w:val="%5)"/>
      <w:lvlJc w:val="left"/>
      <w:pPr>
        <w:ind w:left="720" w:hanging="360"/>
      </w:pPr>
    </w:lvl>
    <w:lvl w:ilvl="5" w:tplc="DB76C34E">
      <w:start w:val="1"/>
      <w:numFmt w:val="lowerLetter"/>
      <w:lvlText w:val="%6)"/>
      <w:lvlJc w:val="left"/>
      <w:pPr>
        <w:ind w:left="720" w:hanging="360"/>
      </w:pPr>
    </w:lvl>
    <w:lvl w:ilvl="6" w:tplc="0F06AF8C">
      <w:start w:val="1"/>
      <w:numFmt w:val="lowerLetter"/>
      <w:lvlText w:val="%7)"/>
      <w:lvlJc w:val="left"/>
      <w:pPr>
        <w:ind w:left="720" w:hanging="360"/>
      </w:pPr>
    </w:lvl>
    <w:lvl w:ilvl="7" w:tplc="2910AF28">
      <w:start w:val="1"/>
      <w:numFmt w:val="lowerLetter"/>
      <w:lvlText w:val="%8)"/>
      <w:lvlJc w:val="left"/>
      <w:pPr>
        <w:ind w:left="720" w:hanging="360"/>
      </w:pPr>
    </w:lvl>
    <w:lvl w:ilvl="8" w:tplc="25022B24">
      <w:start w:val="1"/>
      <w:numFmt w:val="lowerLetter"/>
      <w:lvlText w:val="%9)"/>
      <w:lvlJc w:val="left"/>
      <w:pPr>
        <w:ind w:left="720" w:hanging="360"/>
      </w:pPr>
    </w:lvl>
  </w:abstractNum>
  <w:abstractNum w:abstractNumId="8" w15:restartNumberingAfterBreak="0">
    <w:nsid w:val="163F2E09"/>
    <w:multiLevelType w:val="multilevel"/>
    <w:tmpl w:val="8D3CAE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9" w15:restartNumberingAfterBreak="0">
    <w:nsid w:val="17A82B26"/>
    <w:multiLevelType w:val="hybridMultilevel"/>
    <w:tmpl w:val="37425128"/>
    <w:lvl w:ilvl="0" w:tplc="C5329E2A">
      <w:start w:val="1"/>
      <w:numFmt w:val="lowerLetter"/>
      <w:lvlText w:val="%1)"/>
      <w:lvlJc w:val="left"/>
      <w:pPr>
        <w:ind w:left="720" w:hanging="360"/>
      </w:pPr>
    </w:lvl>
    <w:lvl w:ilvl="1" w:tplc="2176F1B2">
      <w:start w:val="1"/>
      <w:numFmt w:val="lowerLetter"/>
      <w:lvlText w:val="%2)"/>
      <w:lvlJc w:val="left"/>
      <w:pPr>
        <w:ind w:left="720" w:hanging="360"/>
      </w:pPr>
    </w:lvl>
    <w:lvl w:ilvl="2" w:tplc="EEDE4338">
      <w:start w:val="1"/>
      <w:numFmt w:val="lowerLetter"/>
      <w:lvlText w:val="%3)"/>
      <w:lvlJc w:val="left"/>
      <w:pPr>
        <w:ind w:left="720" w:hanging="360"/>
      </w:pPr>
    </w:lvl>
    <w:lvl w:ilvl="3" w:tplc="37A07266">
      <w:start w:val="1"/>
      <w:numFmt w:val="lowerLetter"/>
      <w:lvlText w:val="%4)"/>
      <w:lvlJc w:val="left"/>
      <w:pPr>
        <w:ind w:left="720" w:hanging="360"/>
      </w:pPr>
    </w:lvl>
    <w:lvl w:ilvl="4" w:tplc="543C0584">
      <w:start w:val="1"/>
      <w:numFmt w:val="lowerLetter"/>
      <w:lvlText w:val="%5)"/>
      <w:lvlJc w:val="left"/>
      <w:pPr>
        <w:ind w:left="720" w:hanging="360"/>
      </w:pPr>
    </w:lvl>
    <w:lvl w:ilvl="5" w:tplc="D8A48F10">
      <w:start w:val="1"/>
      <w:numFmt w:val="lowerLetter"/>
      <w:lvlText w:val="%6)"/>
      <w:lvlJc w:val="left"/>
      <w:pPr>
        <w:ind w:left="720" w:hanging="360"/>
      </w:pPr>
    </w:lvl>
    <w:lvl w:ilvl="6" w:tplc="BB16B25A">
      <w:start w:val="1"/>
      <w:numFmt w:val="lowerLetter"/>
      <w:lvlText w:val="%7)"/>
      <w:lvlJc w:val="left"/>
      <w:pPr>
        <w:ind w:left="720" w:hanging="360"/>
      </w:pPr>
    </w:lvl>
    <w:lvl w:ilvl="7" w:tplc="B2829A4C">
      <w:start w:val="1"/>
      <w:numFmt w:val="lowerLetter"/>
      <w:lvlText w:val="%8)"/>
      <w:lvlJc w:val="left"/>
      <w:pPr>
        <w:ind w:left="720" w:hanging="360"/>
      </w:pPr>
    </w:lvl>
    <w:lvl w:ilvl="8" w:tplc="C936928C">
      <w:start w:val="1"/>
      <w:numFmt w:val="lowerLetter"/>
      <w:lvlText w:val="%9)"/>
      <w:lvlJc w:val="left"/>
      <w:pPr>
        <w:ind w:left="720" w:hanging="360"/>
      </w:pPr>
    </w:lvl>
  </w:abstractNum>
  <w:abstractNum w:abstractNumId="10" w15:restartNumberingAfterBreak="0">
    <w:nsid w:val="1C966075"/>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FAC4D51"/>
    <w:multiLevelType w:val="hybridMultilevel"/>
    <w:tmpl w:val="E5C416C6"/>
    <w:lvl w:ilvl="0" w:tplc="2C0C1D40">
      <w:start w:val="1"/>
      <w:numFmt w:val="lowerRoman"/>
      <w:lvlText w:val="%1."/>
      <w:lvlJc w:val="right"/>
      <w:pPr>
        <w:ind w:left="720" w:hanging="360"/>
      </w:pPr>
    </w:lvl>
    <w:lvl w:ilvl="1" w:tplc="8ECC89FA">
      <w:start w:val="1"/>
      <w:numFmt w:val="lowerRoman"/>
      <w:lvlText w:val="%2."/>
      <w:lvlJc w:val="right"/>
      <w:pPr>
        <w:ind w:left="720" w:hanging="360"/>
      </w:pPr>
    </w:lvl>
    <w:lvl w:ilvl="2" w:tplc="B038EEFC">
      <w:start w:val="1"/>
      <w:numFmt w:val="lowerRoman"/>
      <w:lvlText w:val="%3."/>
      <w:lvlJc w:val="right"/>
      <w:pPr>
        <w:ind w:left="720" w:hanging="360"/>
      </w:pPr>
    </w:lvl>
    <w:lvl w:ilvl="3" w:tplc="E3D4C1F0">
      <w:start w:val="1"/>
      <w:numFmt w:val="lowerRoman"/>
      <w:lvlText w:val="%4."/>
      <w:lvlJc w:val="right"/>
      <w:pPr>
        <w:ind w:left="720" w:hanging="360"/>
      </w:pPr>
    </w:lvl>
    <w:lvl w:ilvl="4" w:tplc="C08407A8">
      <w:start w:val="1"/>
      <w:numFmt w:val="lowerRoman"/>
      <w:lvlText w:val="%5."/>
      <w:lvlJc w:val="right"/>
      <w:pPr>
        <w:ind w:left="720" w:hanging="360"/>
      </w:pPr>
    </w:lvl>
    <w:lvl w:ilvl="5" w:tplc="123030D2">
      <w:start w:val="1"/>
      <w:numFmt w:val="lowerRoman"/>
      <w:lvlText w:val="%6."/>
      <w:lvlJc w:val="right"/>
      <w:pPr>
        <w:ind w:left="720" w:hanging="360"/>
      </w:pPr>
    </w:lvl>
    <w:lvl w:ilvl="6" w:tplc="42842716">
      <w:start w:val="1"/>
      <w:numFmt w:val="lowerRoman"/>
      <w:lvlText w:val="%7."/>
      <w:lvlJc w:val="right"/>
      <w:pPr>
        <w:ind w:left="720" w:hanging="360"/>
      </w:pPr>
    </w:lvl>
    <w:lvl w:ilvl="7" w:tplc="FDD451CE">
      <w:start w:val="1"/>
      <w:numFmt w:val="lowerRoman"/>
      <w:lvlText w:val="%8."/>
      <w:lvlJc w:val="right"/>
      <w:pPr>
        <w:ind w:left="720" w:hanging="360"/>
      </w:pPr>
    </w:lvl>
    <w:lvl w:ilvl="8" w:tplc="CB90CB2E">
      <w:start w:val="1"/>
      <w:numFmt w:val="lowerRoman"/>
      <w:lvlText w:val="%9."/>
      <w:lvlJc w:val="right"/>
      <w:pPr>
        <w:ind w:left="720" w:hanging="360"/>
      </w:pPr>
    </w:lvl>
  </w:abstractNum>
  <w:abstractNum w:abstractNumId="12" w15:restartNumberingAfterBreak="0">
    <w:nsid w:val="207B5315"/>
    <w:multiLevelType w:val="multilevel"/>
    <w:tmpl w:val="3002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870651"/>
    <w:multiLevelType w:val="hybridMultilevel"/>
    <w:tmpl w:val="E0EC707E"/>
    <w:lvl w:ilvl="0" w:tplc="2182DD8A">
      <w:start w:val="1"/>
      <w:numFmt w:val="decimal"/>
      <w:lvlText w:val="%1."/>
      <w:lvlJc w:val="left"/>
      <w:pPr>
        <w:ind w:left="720" w:hanging="360"/>
      </w:pPr>
    </w:lvl>
    <w:lvl w:ilvl="1" w:tplc="B024062E">
      <w:start w:val="1"/>
      <w:numFmt w:val="decimal"/>
      <w:lvlText w:val="%2."/>
      <w:lvlJc w:val="left"/>
      <w:pPr>
        <w:ind w:left="720" w:hanging="360"/>
      </w:pPr>
    </w:lvl>
    <w:lvl w:ilvl="2" w:tplc="6142900C">
      <w:start w:val="1"/>
      <w:numFmt w:val="decimal"/>
      <w:lvlText w:val="%3."/>
      <w:lvlJc w:val="left"/>
      <w:pPr>
        <w:ind w:left="720" w:hanging="360"/>
      </w:pPr>
    </w:lvl>
    <w:lvl w:ilvl="3" w:tplc="A44EE61E">
      <w:start w:val="1"/>
      <w:numFmt w:val="decimal"/>
      <w:lvlText w:val="%4."/>
      <w:lvlJc w:val="left"/>
      <w:pPr>
        <w:ind w:left="720" w:hanging="360"/>
      </w:pPr>
    </w:lvl>
    <w:lvl w:ilvl="4" w:tplc="AF70EA64">
      <w:start w:val="1"/>
      <w:numFmt w:val="decimal"/>
      <w:lvlText w:val="%5."/>
      <w:lvlJc w:val="left"/>
      <w:pPr>
        <w:ind w:left="720" w:hanging="360"/>
      </w:pPr>
    </w:lvl>
    <w:lvl w:ilvl="5" w:tplc="988A5D48">
      <w:start w:val="1"/>
      <w:numFmt w:val="decimal"/>
      <w:lvlText w:val="%6."/>
      <w:lvlJc w:val="left"/>
      <w:pPr>
        <w:ind w:left="720" w:hanging="360"/>
      </w:pPr>
    </w:lvl>
    <w:lvl w:ilvl="6" w:tplc="0C1628B2">
      <w:start w:val="1"/>
      <w:numFmt w:val="decimal"/>
      <w:lvlText w:val="%7."/>
      <w:lvlJc w:val="left"/>
      <w:pPr>
        <w:ind w:left="720" w:hanging="360"/>
      </w:pPr>
    </w:lvl>
    <w:lvl w:ilvl="7" w:tplc="AF7A4DDC">
      <w:start w:val="1"/>
      <w:numFmt w:val="decimal"/>
      <w:lvlText w:val="%8."/>
      <w:lvlJc w:val="left"/>
      <w:pPr>
        <w:ind w:left="720" w:hanging="360"/>
      </w:pPr>
    </w:lvl>
    <w:lvl w:ilvl="8" w:tplc="73B2D6E4">
      <w:start w:val="1"/>
      <w:numFmt w:val="decimal"/>
      <w:lvlText w:val="%9."/>
      <w:lvlJc w:val="left"/>
      <w:pPr>
        <w:ind w:left="720" w:hanging="360"/>
      </w:pPr>
    </w:lvl>
  </w:abstractNum>
  <w:abstractNum w:abstractNumId="14" w15:restartNumberingAfterBreak="0">
    <w:nsid w:val="236B6799"/>
    <w:multiLevelType w:val="hybridMultilevel"/>
    <w:tmpl w:val="59D26794"/>
    <w:lvl w:ilvl="0" w:tplc="35A45850">
      <w:start w:val="1"/>
      <w:numFmt w:val="decimal"/>
      <w:lvlText w:val="%1."/>
      <w:lvlJc w:val="left"/>
      <w:pPr>
        <w:ind w:left="720" w:hanging="360"/>
      </w:pPr>
    </w:lvl>
    <w:lvl w:ilvl="1" w:tplc="49B4CE38">
      <w:start w:val="1"/>
      <w:numFmt w:val="decimal"/>
      <w:lvlText w:val="%2."/>
      <w:lvlJc w:val="left"/>
      <w:pPr>
        <w:ind w:left="720" w:hanging="360"/>
      </w:pPr>
    </w:lvl>
    <w:lvl w:ilvl="2" w:tplc="B310DF42">
      <w:start w:val="1"/>
      <w:numFmt w:val="decimal"/>
      <w:lvlText w:val="%3."/>
      <w:lvlJc w:val="left"/>
      <w:pPr>
        <w:ind w:left="720" w:hanging="360"/>
      </w:pPr>
    </w:lvl>
    <w:lvl w:ilvl="3" w:tplc="789ECF2C">
      <w:start w:val="1"/>
      <w:numFmt w:val="decimal"/>
      <w:lvlText w:val="%4."/>
      <w:lvlJc w:val="left"/>
      <w:pPr>
        <w:ind w:left="720" w:hanging="360"/>
      </w:pPr>
    </w:lvl>
    <w:lvl w:ilvl="4" w:tplc="73AC2D18">
      <w:start w:val="1"/>
      <w:numFmt w:val="decimal"/>
      <w:lvlText w:val="%5."/>
      <w:lvlJc w:val="left"/>
      <w:pPr>
        <w:ind w:left="720" w:hanging="360"/>
      </w:pPr>
    </w:lvl>
    <w:lvl w:ilvl="5" w:tplc="49A82458">
      <w:start w:val="1"/>
      <w:numFmt w:val="decimal"/>
      <w:lvlText w:val="%6."/>
      <w:lvlJc w:val="left"/>
      <w:pPr>
        <w:ind w:left="720" w:hanging="360"/>
      </w:pPr>
    </w:lvl>
    <w:lvl w:ilvl="6" w:tplc="CE44C0F8">
      <w:start w:val="1"/>
      <w:numFmt w:val="decimal"/>
      <w:lvlText w:val="%7."/>
      <w:lvlJc w:val="left"/>
      <w:pPr>
        <w:ind w:left="720" w:hanging="360"/>
      </w:pPr>
    </w:lvl>
    <w:lvl w:ilvl="7" w:tplc="9070BC1C">
      <w:start w:val="1"/>
      <w:numFmt w:val="decimal"/>
      <w:lvlText w:val="%8."/>
      <w:lvlJc w:val="left"/>
      <w:pPr>
        <w:ind w:left="720" w:hanging="360"/>
      </w:pPr>
    </w:lvl>
    <w:lvl w:ilvl="8" w:tplc="1FF8F6A2">
      <w:start w:val="1"/>
      <w:numFmt w:val="decimal"/>
      <w:lvlText w:val="%9."/>
      <w:lvlJc w:val="left"/>
      <w:pPr>
        <w:ind w:left="720" w:hanging="360"/>
      </w:pPr>
    </w:lvl>
  </w:abstractNum>
  <w:abstractNum w:abstractNumId="15" w15:restartNumberingAfterBreak="0">
    <w:nsid w:val="26913E30"/>
    <w:multiLevelType w:val="hybridMultilevel"/>
    <w:tmpl w:val="D3D04F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6B951AD"/>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6E977A0"/>
    <w:multiLevelType w:val="hybridMultilevel"/>
    <w:tmpl w:val="1ABC0D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03A5AC3"/>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75E49BF"/>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8704CEE"/>
    <w:multiLevelType w:val="hybridMultilevel"/>
    <w:tmpl w:val="2CC85160"/>
    <w:lvl w:ilvl="0" w:tplc="353CB5C0">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9E7042D"/>
    <w:multiLevelType w:val="hybridMultilevel"/>
    <w:tmpl w:val="CD720CA2"/>
    <w:lvl w:ilvl="0" w:tplc="34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7F6347"/>
    <w:multiLevelType w:val="multilevel"/>
    <w:tmpl w:val="2710F2D8"/>
    <w:lvl w:ilvl="0">
      <w:start w:val="4"/>
      <w:numFmt w:val="decimal"/>
      <w:pStyle w:val="MatrixLevel02-1"/>
      <w:lvlText w:val="%1."/>
      <w:lvlJc w:val="left"/>
      <w:pPr>
        <w:ind w:left="360" w:hanging="360"/>
      </w:pPr>
      <w:rPr>
        <w:rFonts w:ascii="Calibri" w:hAnsi="Calibri" w:cs="Times New Roman" w:hint="default"/>
        <w:b w:val="0"/>
        <w:i w:val="0"/>
      </w:rPr>
    </w:lvl>
    <w:lvl w:ilvl="1">
      <w:start w:val="1"/>
      <w:numFmt w:val="decimal"/>
      <w:pStyle w:val="MatrixLevel02-2"/>
      <w:lvlText w:val="%1.%2"/>
      <w:lvlJc w:val="left"/>
      <w:pPr>
        <w:ind w:left="1116" w:hanging="576"/>
      </w:pPr>
    </w:lvl>
    <w:lvl w:ilvl="2">
      <w:start w:val="1"/>
      <w:numFmt w:val="lowerLetter"/>
      <w:pStyle w:val="MatrixLevel02-3"/>
      <w:lvlText w:val="(%3)"/>
      <w:lvlJc w:val="left"/>
      <w:pPr>
        <w:ind w:left="1440" w:hanging="504"/>
      </w:pPr>
    </w:lvl>
    <w:lvl w:ilvl="3">
      <w:start w:val="1"/>
      <w:numFmt w:val="lowerRoman"/>
      <w:pStyle w:val="MatrixLevel02-4"/>
      <w:lvlText w:val="(%4)"/>
      <w:lvlJc w:val="left"/>
      <w:pPr>
        <w:ind w:left="1800" w:hanging="360"/>
      </w:pPr>
      <w:rPr>
        <w:rFonts w:ascii="Calibri" w:eastAsia="Times New Roman" w:hAnsi="Calibri" w:cs="Times New Roman" w:hint="default"/>
        <w:b w:val="0"/>
        <w:i w:val="0"/>
      </w:rPr>
    </w:lvl>
    <w:lvl w:ilvl="4">
      <w:start w:val="1"/>
      <w:numFmt w:val="lowerLetter"/>
      <w:pStyle w:val="MatrixLevel02-5"/>
      <w:lvlText w:val="%5."/>
      <w:lvlJc w:val="left"/>
      <w:pPr>
        <w:ind w:left="2880" w:hanging="360"/>
      </w:pPr>
    </w:lvl>
    <w:lvl w:ilvl="5">
      <w:start w:val="1"/>
      <w:numFmt w:val="lowerRoman"/>
      <w:pStyle w:val="MatrixLevel02-6"/>
      <w:lvlText w:val="(%6)"/>
      <w:lvlJc w:val="left"/>
      <w:pPr>
        <w:ind w:left="324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06378C"/>
    <w:multiLevelType w:val="multilevel"/>
    <w:tmpl w:val="7320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9405A"/>
    <w:multiLevelType w:val="hybridMultilevel"/>
    <w:tmpl w:val="233AC6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F933D37"/>
    <w:multiLevelType w:val="hybridMultilevel"/>
    <w:tmpl w:val="018CA4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1330324"/>
    <w:multiLevelType w:val="hybridMultilevel"/>
    <w:tmpl w:val="3C306D6A"/>
    <w:lvl w:ilvl="0" w:tplc="8B08308E">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7" w15:restartNumberingAfterBreak="0">
    <w:nsid w:val="44506BAA"/>
    <w:multiLevelType w:val="multilevel"/>
    <w:tmpl w:val="4EB83C1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ascii="Calibri" w:eastAsia="Times New Roman" w:hAnsi="Calibri" w:cs="Calibri"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8" w15:restartNumberingAfterBreak="0">
    <w:nsid w:val="46822335"/>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47A7051D"/>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480A7C79"/>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4B93001F"/>
    <w:multiLevelType w:val="multilevel"/>
    <w:tmpl w:val="1F0C8982"/>
    <w:lvl w:ilvl="0">
      <w:start w:val="1"/>
      <w:numFmt w:val="lowerLetter"/>
      <w:lvlText w:val="(%1)"/>
      <w:lvlJc w:val="left"/>
      <w:pPr>
        <w:ind w:left="1800" w:hanging="360"/>
      </w:pPr>
    </w:lvl>
    <w:lvl w:ilvl="1" w:tentative="1">
      <w:start w:val="1"/>
      <w:numFmt w:val="lowerLetter"/>
      <w:lvlText w:val="%2."/>
      <w:lvlJc w:val="left"/>
      <w:pPr>
        <w:ind w:left="2520" w:hanging="360"/>
      </w:pPr>
    </w:lvl>
    <w:lvl w:ilvl="2">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2" w15:restartNumberingAfterBreak="0">
    <w:nsid w:val="4CC564FD"/>
    <w:multiLevelType w:val="hybridMultilevel"/>
    <w:tmpl w:val="B13A7C64"/>
    <w:lvl w:ilvl="0" w:tplc="DA28C08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15:restartNumberingAfterBreak="0">
    <w:nsid w:val="4CC6059F"/>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4FC03C24"/>
    <w:multiLevelType w:val="hybridMultilevel"/>
    <w:tmpl w:val="4754BF20"/>
    <w:lvl w:ilvl="0" w:tplc="C30E69E4">
      <w:start w:val="1"/>
      <w:numFmt w:val="lowerLetter"/>
      <w:lvlText w:val="(%1)"/>
      <w:lvlJc w:val="left"/>
      <w:pPr>
        <w:ind w:left="1080" w:hanging="360"/>
      </w:pPr>
      <w:rPr>
        <w:rFonts w:ascii="Calibri" w:eastAsia="Calibri" w:hAnsi="Calibri" w:cs="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1F62102"/>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A2A3402"/>
    <w:multiLevelType w:val="multilevel"/>
    <w:tmpl w:val="F86A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430021"/>
    <w:multiLevelType w:val="hybridMultilevel"/>
    <w:tmpl w:val="1D36F46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cs="Wingdings" w:hint="default"/>
      </w:rPr>
    </w:lvl>
    <w:lvl w:ilvl="3" w:tplc="34090001" w:tentative="1">
      <w:start w:val="1"/>
      <w:numFmt w:val="bullet"/>
      <w:lvlText w:val=""/>
      <w:lvlJc w:val="left"/>
      <w:pPr>
        <w:ind w:left="2880" w:hanging="360"/>
      </w:pPr>
      <w:rPr>
        <w:rFonts w:ascii="Symbol" w:hAnsi="Symbol" w:cs="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cs="Wingdings" w:hint="default"/>
      </w:rPr>
    </w:lvl>
    <w:lvl w:ilvl="6" w:tplc="34090001" w:tentative="1">
      <w:start w:val="1"/>
      <w:numFmt w:val="bullet"/>
      <w:lvlText w:val=""/>
      <w:lvlJc w:val="left"/>
      <w:pPr>
        <w:ind w:left="5040" w:hanging="360"/>
      </w:pPr>
      <w:rPr>
        <w:rFonts w:ascii="Symbol" w:hAnsi="Symbol" w:cs="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5EE553DA"/>
    <w:multiLevelType w:val="hybridMultilevel"/>
    <w:tmpl w:val="E49E2FBC"/>
    <w:lvl w:ilvl="0" w:tplc="661A4A1E">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114116C"/>
    <w:multiLevelType w:val="multilevel"/>
    <w:tmpl w:val="FCCA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ED3D3B"/>
    <w:multiLevelType w:val="hybridMultilevel"/>
    <w:tmpl w:val="69DA5D5E"/>
    <w:lvl w:ilvl="0" w:tplc="6B4C9BF2">
      <w:start w:val="1"/>
      <w:numFmt w:val="decimal"/>
      <w:lvlText w:val="%1."/>
      <w:lvlJc w:val="left"/>
      <w:pPr>
        <w:ind w:left="720" w:hanging="360"/>
      </w:pPr>
    </w:lvl>
    <w:lvl w:ilvl="1" w:tplc="2F426C4A">
      <w:start w:val="1"/>
      <w:numFmt w:val="decimal"/>
      <w:lvlText w:val="%2."/>
      <w:lvlJc w:val="left"/>
      <w:pPr>
        <w:ind w:left="720" w:hanging="360"/>
      </w:pPr>
    </w:lvl>
    <w:lvl w:ilvl="2" w:tplc="ACAA8E36">
      <w:start w:val="1"/>
      <w:numFmt w:val="decimal"/>
      <w:lvlText w:val="%3."/>
      <w:lvlJc w:val="left"/>
      <w:pPr>
        <w:ind w:left="720" w:hanging="360"/>
      </w:pPr>
    </w:lvl>
    <w:lvl w:ilvl="3" w:tplc="29201FFE">
      <w:start w:val="1"/>
      <w:numFmt w:val="decimal"/>
      <w:lvlText w:val="%4."/>
      <w:lvlJc w:val="left"/>
      <w:pPr>
        <w:ind w:left="720" w:hanging="360"/>
      </w:pPr>
    </w:lvl>
    <w:lvl w:ilvl="4" w:tplc="AC722992">
      <w:start w:val="1"/>
      <w:numFmt w:val="decimal"/>
      <w:lvlText w:val="%5."/>
      <w:lvlJc w:val="left"/>
      <w:pPr>
        <w:ind w:left="720" w:hanging="360"/>
      </w:pPr>
    </w:lvl>
    <w:lvl w:ilvl="5" w:tplc="4BDA4E84">
      <w:start w:val="1"/>
      <w:numFmt w:val="decimal"/>
      <w:lvlText w:val="%6."/>
      <w:lvlJc w:val="left"/>
      <w:pPr>
        <w:ind w:left="720" w:hanging="360"/>
      </w:pPr>
    </w:lvl>
    <w:lvl w:ilvl="6" w:tplc="8374806C">
      <w:start w:val="1"/>
      <w:numFmt w:val="decimal"/>
      <w:lvlText w:val="%7."/>
      <w:lvlJc w:val="left"/>
      <w:pPr>
        <w:ind w:left="720" w:hanging="360"/>
      </w:pPr>
    </w:lvl>
    <w:lvl w:ilvl="7" w:tplc="48EAACE4">
      <w:start w:val="1"/>
      <w:numFmt w:val="decimal"/>
      <w:lvlText w:val="%8."/>
      <w:lvlJc w:val="left"/>
      <w:pPr>
        <w:ind w:left="720" w:hanging="360"/>
      </w:pPr>
    </w:lvl>
    <w:lvl w:ilvl="8" w:tplc="54BC1FB0">
      <w:start w:val="1"/>
      <w:numFmt w:val="decimal"/>
      <w:lvlText w:val="%9."/>
      <w:lvlJc w:val="left"/>
      <w:pPr>
        <w:ind w:left="720" w:hanging="360"/>
      </w:pPr>
    </w:lvl>
  </w:abstractNum>
  <w:abstractNum w:abstractNumId="41" w15:restartNumberingAfterBreak="0">
    <w:nsid w:val="63F56DF5"/>
    <w:multiLevelType w:val="hybridMultilevel"/>
    <w:tmpl w:val="154661D4"/>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5AC519C"/>
    <w:multiLevelType w:val="hybridMultilevel"/>
    <w:tmpl w:val="1A663078"/>
    <w:lvl w:ilvl="0" w:tplc="FFFFFFFF">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6DA81F68"/>
    <w:multiLevelType w:val="hybridMultilevel"/>
    <w:tmpl w:val="43F0B6AC"/>
    <w:lvl w:ilvl="0" w:tplc="7A6268BA">
      <w:start w:val="1"/>
      <w:numFmt w:val="lowerRoman"/>
      <w:lvlText w:val="%1."/>
      <w:lvlJc w:val="right"/>
      <w:pPr>
        <w:ind w:left="720" w:hanging="360"/>
      </w:pPr>
    </w:lvl>
    <w:lvl w:ilvl="1" w:tplc="0C1E5016">
      <w:start w:val="1"/>
      <w:numFmt w:val="lowerRoman"/>
      <w:lvlText w:val="%2."/>
      <w:lvlJc w:val="right"/>
      <w:pPr>
        <w:ind w:left="720" w:hanging="360"/>
      </w:pPr>
    </w:lvl>
    <w:lvl w:ilvl="2" w:tplc="EA6CF462">
      <w:start w:val="1"/>
      <w:numFmt w:val="lowerRoman"/>
      <w:lvlText w:val="%3."/>
      <w:lvlJc w:val="right"/>
      <w:pPr>
        <w:ind w:left="720" w:hanging="360"/>
      </w:pPr>
    </w:lvl>
    <w:lvl w:ilvl="3" w:tplc="DD14CA86">
      <w:start w:val="1"/>
      <w:numFmt w:val="lowerRoman"/>
      <w:lvlText w:val="%4."/>
      <w:lvlJc w:val="right"/>
      <w:pPr>
        <w:ind w:left="720" w:hanging="360"/>
      </w:pPr>
    </w:lvl>
    <w:lvl w:ilvl="4" w:tplc="25D4B038">
      <w:start w:val="1"/>
      <w:numFmt w:val="lowerRoman"/>
      <w:lvlText w:val="%5."/>
      <w:lvlJc w:val="right"/>
      <w:pPr>
        <w:ind w:left="720" w:hanging="360"/>
      </w:pPr>
    </w:lvl>
    <w:lvl w:ilvl="5" w:tplc="D7E05526">
      <w:start w:val="1"/>
      <w:numFmt w:val="lowerRoman"/>
      <w:lvlText w:val="%6."/>
      <w:lvlJc w:val="right"/>
      <w:pPr>
        <w:ind w:left="720" w:hanging="360"/>
      </w:pPr>
    </w:lvl>
    <w:lvl w:ilvl="6" w:tplc="114CFC6A">
      <w:start w:val="1"/>
      <w:numFmt w:val="lowerRoman"/>
      <w:lvlText w:val="%7."/>
      <w:lvlJc w:val="right"/>
      <w:pPr>
        <w:ind w:left="720" w:hanging="360"/>
      </w:pPr>
    </w:lvl>
    <w:lvl w:ilvl="7" w:tplc="0ACED93A">
      <w:start w:val="1"/>
      <w:numFmt w:val="lowerRoman"/>
      <w:lvlText w:val="%8."/>
      <w:lvlJc w:val="right"/>
      <w:pPr>
        <w:ind w:left="720" w:hanging="360"/>
      </w:pPr>
    </w:lvl>
    <w:lvl w:ilvl="8" w:tplc="49DC1560">
      <w:start w:val="1"/>
      <w:numFmt w:val="lowerRoman"/>
      <w:lvlText w:val="%9."/>
      <w:lvlJc w:val="right"/>
      <w:pPr>
        <w:ind w:left="720" w:hanging="360"/>
      </w:pPr>
    </w:lvl>
  </w:abstractNum>
  <w:abstractNum w:abstractNumId="44" w15:restartNumberingAfterBreak="0">
    <w:nsid w:val="713D6FFF"/>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15:restartNumberingAfterBreak="0">
    <w:nsid w:val="72DF2CE3"/>
    <w:multiLevelType w:val="hybridMultilevel"/>
    <w:tmpl w:val="7A74406C"/>
    <w:lvl w:ilvl="0" w:tplc="BF00F5A0">
      <w:start w:val="1"/>
      <w:numFmt w:val="decimal"/>
      <w:lvlText w:val="%1."/>
      <w:lvlJc w:val="left"/>
      <w:pPr>
        <w:ind w:left="720" w:hanging="360"/>
      </w:pPr>
    </w:lvl>
    <w:lvl w:ilvl="1" w:tplc="9B9E62FC">
      <w:start w:val="1"/>
      <w:numFmt w:val="decimal"/>
      <w:lvlText w:val="%2."/>
      <w:lvlJc w:val="left"/>
      <w:pPr>
        <w:ind w:left="720" w:hanging="360"/>
      </w:pPr>
    </w:lvl>
    <w:lvl w:ilvl="2" w:tplc="B3BA8554">
      <w:start w:val="1"/>
      <w:numFmt w:val="decimal"/>
      <w:lvlText w:val="%3."/>
      <w:lvlJc w:val="left"/>
      <w:pPr>
        <w:ind w:left="720" w:hanging="360"/>
      </w:pPr>
    </w:lvl>
    <w:lvl w:ilvl="3" w:tplc="663EF206">
      <w:start w:val="1"/>
      <w:numFmt w:val="decimal"/>
      <w:lvlText w:val="%4."/>
      <w:lvlJc w:val="left"/>
      <w:pPr>
        <w:ind w:left="720" w:hanging="360"/>
      </w:pPr>
    </w:lvl>
    <w:lvl w:ilvl="4" w:tplc="97FC211E">
      <w:start w:val="1"/>
      <w:numFmt w:val="decimal"/>
      <w:lvlText w:val="%5."/>
      <w:lvlJc w:val="left"/>
      <w:pPr>
        <w:ind w:left="720" w:hanging="360"/>
      </w:pPr>
    </w:lvl>
    <w:lvl w:ilvl="5" w:tplc="C1C40F98">
      <w:start w:val="1"/>
      <w:numFmt w:val="decimal"/>
      <w:lvlText w:val="%6."/>
      <w:lvlJc w:val="left"/>
      <w:pPr>
        <w:ind w:left="720" w:hanging="360"/>
      </w:pPr>
    </w:lvl>
    <w:lvl w:ilvl="6" w:tplc="7682E4C0">
      <w:start w:val="1"/>
      <w:numFmt w:val="decimal"/>
      <w:lvlText w:val="%7."/>
      <w:lvlJc w:val="left"/>
      <w:pPr>
        <w:ind w:left="720" w:hanging="360"/>
      </w:pPr>
    </w:lvl>
    <w:lvl w:ilvl="7" w:tplc="228C9BD2">
      <w:start w:val="1"/>
      <w:numFmt w:val="decimal"/>
      <w:lvlText w:val="%8."/>
      <w:lvlJc w:val="left"/>
      <w:pPr>
        <w:ind w:left="720" w:hanging="360"/>
      </w:pPr>
    </w:lvl>
    <w:lvl w:ilvl="8" w:tplc="32FEA6C6">
      <w:start w:val="1"/>
      <w:numFmt w:val="decimal"/>
      <w:lvlText w:val="%9."/>
      <w:lvlJc w:val="left"/>
      <w:pPr>
        <w:ind w:left="720" w:hanging="360"/>
      </w:pPr>
    </w:lvl>
  </w:abstractNum>
  <w:abstractNum w:abstractNumId="46" w15:restartNumberingAfterBreak="0">
    <w:nsid w:val="774E2BC1"/>
    <w:multiLevelType w:val="hybridMultilevel"/>
    <w:tmpl w:val="8F36A940"/>
    <w:lvl w:ilvl="0" w:tplc="8040809A">
      <w:start w:val="1"/>
      <w:numFmt w:val="decimal"/>
      <w:lvlText w:val="%1."/>
      <w:lvlJc w:val="left"/>
      <w:pPr>
        <w:ind w:left="720" w:hanging="360"/>
      </w:pPr>
    </w:lvl>
    <w:lvl w:ilvl="1" w:tplc="2E98C268">
      <w:start w:val="1"/>
      <w:numFmt w:val="decimal"/>
      <w:lvlText w:val="%2."/>
      <w:lvlJc w:val="left"/>
      <w:pPr>
        <w:ind w:left="720" w:hanging="360"/>
      </w:pPr>
    </w:lvl>
    <w:lvl w:ilvl="2" w:tplc="A2FE59A0">
      <w:start w:val="1"/>
      <w:numFmt w:val="decimal"/>
      <w:lvlText w:val="%3."/>
      <w:lvlJc w:val="left"/>
      <w:pPr>
        <w:ind w:left="720" w:hanging="360"/>
      </w:pPr>
    </w:lvl>
    <w:lvl w:ilvl="3" w:tplc="DE6C75CA">
      <w:start w:val="1"/>
      <w:numFmt w:val="decimal"/>
      <w:lvlText w:val="%4."/>
      <w:lvlJc w:val="left"/>
      <w:pPr>
        <w:ind w:left="720" w:hanging="360"/>
      </w:pPr>
    </w:lvl>
    <w:lvl w:ilvl="4" w:tplc="251C1F44">
      <w:start w:val="1"/>
      <w:numFmt w:val="decimal"/>
      <w:lvlText w:val="%5."/>
      <w:lvlJc w:val="left"/>
      <w:pPr>
        <w:ind w:left="720" w:hanging="360"/>
      </w:pPr>
    </w:lvl>
    <w:lvl w:ilvl="5" w:tplc="C5A007CC">
      <w:start w:val="1"/>
      <w:numFmt w:val="decimal"/>
      <w:lvlText w:val="%6."/>
      <w:lvlJc w:val="left"/>
      <w:pPr>
        <w:ind w:left="720" w:hanging="360"/>
      </w:pPr>
    </w:lvl>
    <w:lvl w:ilvl="6" w:tplc="A06245D8">
      <w:start w:val="1"/>
      <w:numFmt w:val="decimal"/>
      <w:lvlText w:val="%7."/>
      <w:lvlJc w:val="left"/>
      <w:pPr>
        <w:ind w:left="720" w:hanging="360"/>
      </w:pPr>
    </w:lvl>
    <w:lvl w:ilvl="7" w:tplc="E208F2B6">
      <w:start w:val="1"/>
      <w:numFmt w:val="decimal"/>
      <w:lvlText w:val="%8."/>
      <w:lvlJc w:val="left"/>
      <w:pPr>
        <w:ind w:left="720" w:hanging="360"/>
      </w:pPr>
    </w:lvl>
    <w:lvl w:ilvl="8" w:tplc="CF7C64DA">
      <w:start w:val="1"/>
      <w:numFmt w:val="decimal"/>
      <w:lvlText w:val="%9."/>
      <w:lvlJc w:val="left"/>
      <w:pPr>
        <w:ind w:left="720" w:hanging="360"/>
      </w:pPr>
    </w:lvl>
  </w:abstractNum>
  <w:abstractNum w:abstractNumId="47" w15:restartNumberingAfterBreak="0">
    <w:nsid w:val="7D8A791B"/>
    <w:multiLevelType w:val="hybridMultilevel"/>
    <w:tmpl w:val="AE9877D8"/>
    <w:lvl w:ilvl="0" w:tplc="355C964C">
      <w:start w:val="1"/>
      <w:numFmt w:val="lowerRoman"/>
      <w:lvlText w:val="%1."/>
      <w:lvlJc w:val="right"/>
      <w:pPr>
        <w:ind w:left="720" w:hanging="360"/>
      </w:pPr>
    </w:lvl>
    <w:lvl w:ilvl="1" w:tplc="564291DC">
      <w:start w:val="1"/>
      <w:numFmt w:val="lowerRoman"/>
      <w:lvlText w:val="%2."/>
      <w:lvlJc w:val="right"/>
      <w:pPr>
        <w:ind w:left="720" w:hanging="360"/>
      </w:pPr>
    </w:lvl>
    <w:lvl w:ilvl="2" w:tplc="1DBAD09A">
      <w:start w:val="1"/>
      <w:numFmt w:val="lowerRoman"/>
      <w:lvlText w:val="%3."/>
      <w:lvlJc w:val="right"/>
      <w:pPr>
        <w:ind w:left="720" w:hanging="360"/>
      </w:pPr>
    </w:lvl>
    <w:lvl w:ilvl="3" w:tplc="523AF052">
      <w:start w:val="1"/>
      <w:numFmt w:val="lowerRoman"/>
      <w:lvlText w:val="%4."/>
      <w:lvlJc w:val="right"/>
      <w:pPr>
        <w:ind w:left="720" w:hanging="360"/>
      </w:pPr>
    </w:lvl>
    <w:lvl w:ilvl="4" w:tplc="2934F28C">
      <w:start w:val="1"/>
      <w:numFmt w:val="lowerRoman"/>
      <w:lvlText w:val="%5."/>
      <w:lvlJc w:val="right"/>
      <w:pPr>
        <w:ind w:left="720" w:hanging="360"/>
      </w:pPr>
    </w:lvl>
    <w:lvl w:ilvl="5" w:tplc="77126618">
      <w:start w:val="1"/>
      <w:numFmt w:val="lowerRoman"/>
      <w:lvlText w:val="%6."/>
      <w:lvlJc w:val="right"/>
      <w:pPr>
        <w:ind w:left="720" w:hanging="360"/>
      </w:pPr>
    </w:lvl>
    <w:lvl w:ilvl="6" w:tplc="3D623E9C">
      <w:start w:val="1"/>
      <w:numFmt w:val="lowerRoman"/>
      <w:lvlText w:val="%7."/>
      <w:lvlJc w:val="right"/>
      <w:pPr>
        <w:ind w:left="720" w:hanging="360"/>
      </w:pPr>
    </w:lvl>
    <w:lvl w:ilvl="7" w:tplc="383EFA80">
      <w:start w:val="1"/>
      <w:numFmt w:val="lowerRoman"/>
      <w:lvlText w:val="%8."/>
      <w:lvlJc w:val="right"/>
      <w:pPr>
        <w:ind w:left="720" w:hanging="360"/>
      </w:pPr>
    </w:lvl>
    <w:lvl w:ilvl="8" w:tplc="8D00A8E8">
      <w:start w:val="1"/>
      <w:numFmt w:val="lowerRoman"/>
      <w:lvlText w:val="%9."/>
      <w:lvlJc w:val="right"/>
      <w:pPr>
        <w:ind w:left="720" w:hanging="360"/>
      </w:pPr>
    </w:lvl>
  </w:abstractNum>
  <w:abstractNum w:abstractNumId="48" w15:restartNumberingAfterBreak="0">
    <w:nsid w:val="7DE20B79"/>
    <w:multiLevelType w:val="hybridMultilevel"/>
    <w:tmpl w:val="D4E619D8"/>
    <w:lvl w:ilvl="0" w:tplc="34090017">
      <w:start w:val="1"/>
      <w:numFmt w:val="lowerLetter"/>
      <w:lvlText w:val="%1)"/>
      <w:lvlJc w:val="left"/>
      <w:pPr>
        <w:ind w:left="360" w:hanging="360"/>
      </w:pPr>
    </w:lvl>
    <w:lvl w:ilvl="1" w:tplc="6F2C67D6">
      <w:start w:val="1"/>
      <w:numFmt w:val="lowerLetter"/>
      <w:lvlText w:val="(%2)"/>
      <w:lvlJc w:val="left"/>
      <w:pPr>
        <w:ind w:left="1080" w:hanging="360"/>
      </w:pPr>
      <w:rPr>
        <w:rFonts w:hint="default"/>
      </w:rPr>
    </w:lvl>
    <w:lvl w:ilvl="2" w:tplc="3409001B">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9" w15:restartNumberingAfterBreak="0">
    <w:nsid w:val="7E740F74"/>
    <w:multiLevelType w:val="hybridMultilevel"/>
    <w:tmpl w:val="ABBA81A8"/>
    <w:lvl w:ilvl="0" w:tplc="70C00782">
      <w:start w:val="1"/>
      <w:numFmt w:val="lowerLetter"/>
      <w:lvlText w:val="%1)"/>
      <w:lvlJc w:val="left"/>
      <w:pPr>
        <w:ind w:left="720" w:hanging="360"/>
      </w:pPr>
    </w:lvl>
    <w:lvl w:ilvl="1" w:tplc="4DF05D1C">
      <w:start w:val="1"/>
      <w:numFmt w:val="lowerLetter"/>
      <w:lvlText w:val="%2)"/>
      <w:lvlJc w:val="left"/>
      <w:pPr>
        <w:ind w:left="720" w:hanging="360"/>
      </w:pPr>
    </w:lvl>
    <w:lvl w:ilvl="2" w:tplc="AEC424C6">
      <w:start w:val="1"/>
      <w:numFmt w:val="lowerRoman"/>
      <w:lvlText w:val="%3."/>
      <w:lvlJc w:val="right"/>
      <w:pPr>
        <w:ind w:left="720" w:hanging="360"/>
      </w:pPr>
    </w:lvl>
    <w:lvl w:ilvl="3" w:tplc="1DACA80E">
      <w:start w:val="1"/>
      <w:numFmt w:val="lowerLetter"/>
      <w:lvlText w:val="%4)"/>
      <w:lvlJc w:val="left"/>
      <w:pPr>
        <w:ind w:left="720" w:hanging="360"/>
      </w:pPr>
    </w:lvl>
    <w:lvl w:ilvl="4" w:tplc="98FA34D2">
      <w:start w:val="1"/>
      <w:numFmt w:val="lowerLetter"/>
      <w:lvlText w:val="%5)"/>
      <w:lvlJc w:val="left"/>
      <w:pPr>
        <w:ind w:left="720" w:hanging="360"/>
      </w:pPr>
    </w:lvl>
    <w:lvl w:ilvl="5" w:tplc="D25CA340">
      <w:start w:val="1"/>
      <w:numFmt w:val="lowerLetter"/>
      <w:lvlText w:val="%6)"/>
      <w:lvlJc w:val="left"/>
      <w:pPr>
        <w:ind w:left="720" w:hanging="360"/>
      </w:pPr>
    </w:lvl>
    <w:lvl w:ilvl="6" w:tplc="78EEE694">
      <w:start w:val="1"/>
      <w:numFmt w:val="lowerLetter"/>
      <w:lvlText w:val="%7)"/>
      <w:lvlJc w:val="left"/>
      <w:pPr>
        <w:ind w:left="720" w:hanging="360"/>
      </w:pPr>
    </w:lvl>
    <w:lvl w:ilvl="7" w:tplc="3B940B88">
      <w:start w:val="1"/>
      <w:numFmt w:val="lowerLetter"/>
      <w:lvlText w:val="%8)"/>
      <w:lvlJc w:val="left"/>
      <w:pPr>
        <w:ind w:left="720" w:hanging="360"/>
      </w:pPr>
    </w:lvl>
    <w:lvl w:ilvl="8" w:tplc="B8D2E234">
      <w:start w:val="1"/>
      <w:numFmt w:val="lowerLetter"/>
      <w:lvlText w:val="%9)"/>
      <w:lvlJc w:val="left"/>
      <w:pPr>
        <w:ind w:left="720" w:hanging="360"/>
      </w:pPr>
    </w:lvl>
  </w:abstractNum>
  <w:abstractNum w:abstractNumId="50" w15:restartNumberingAfterBreak="0">
    <w:nsid w:val="7EA728BD"/>
    <w:multiLevelType w:val="multilevel"/>
    <w:tmpl w:val="AA48159E"/>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56129385">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4832736">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9431340">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8820365">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6485109">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8754802">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2374016">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1050415">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0796786">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2871656">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2111284">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543833">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9848308">
    <w:abstractNumId w:val="0"/>
  </w:num>
  <w:num w:numId="14" w16cid:durableId="331109889">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7435901">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4598770">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589834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381960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46404164">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21408927">
    <w:abstractNumId w:val="27"/>
  </w:num>
  <w:num w:numId="21" w16cid:durableId="1927879115">
    <w:abstractNumId w:val="48"/>
  </w:num>
  <w:num w:numId="22" w16cid:durableId="1299073811">
    <w:abstractNumId w:val="4"/>
  </w:num>
  <w:num w:numId="23" w16cid:durableId="929847072">
    <w:abstractNumId w:val="8"/>
  </w:num>
  <w:num w:numId="24" w16cid:durableId="655188178">
    <w:abstractNumId w:val="6"/>
  </w:num>
  <w:num w:numId="25" w16cid:durableId="1946040494">
    <w:abstractNumId w:val="25"/>
  </w:num>
  <w:num w:numId="26" w16cid:durableId="1301302190">
    <w:abstractNumId w:val="26"/>
  </w:num>
  <w:num w:numId="27" w16cid:durableId="757604987">
    <w:abstractNumId w:val="24"/>
  </w:num>
  <w:num w:numId="28" w16cid:durableId="1834253670">
    <w:abstractNumId w:val="17"/>
  </w:num>
  <w:num w:numId="29" w16cid:durableId="288052428">
    <w:abstractNumId w:val="42"/>
  </w:num>
  <w:num w:numId="30" w16cid:durableId="1086802825">
    <w:abstractNumId w:val="34"/>
  </w:num>
  <w:num w:numId="31" w16cid:durableId="1754356906">
    <w:abstractNumId w:val="32"/>
  </w:num>
  <w:num w:numId="32" w16cid:durableId="201208660">
    <w:abstractNumId w:val="2"/>
  </w:num>
  <w:num w:numId="33" w16cid:durableId="1089472790">
    <w:abstractNumId w:val="33"/>
  </w:num>
  <w:num w:numId="34" w16cid:durableId="448596569">
    <w:abstractNumId w:val="21"/>
  </w:num>
  <w:num w:numId="35" w16cid:durableId="115344825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72062698">
    <w:abstractNumId w:val="18"/>
  </w:num>
  <w:num w:numId="37" w16cid:durableId="2091002840">
    <w:abstractNumId w:val="16"/>
  </w:num>
  <w:num w:numId="38" w16cid:durableId="719669364">
    <w:abstractNumId w:val="37"/>
  </w:num>
  <w:num w:numId="39" w16cid:durableId="719355123">
    <w:abstractNumId w:val="29"/>
  </w:num>
  <w:num w:numId="40" w16cid:durableId="53090764">
    <w:abstractNumId w:val="19"/>
  </w:num>
  <w:num w:numId="41" w16cid:durableId="2127775149">
    <w:abstractNumId w:val="30"/>
  </w:num>
  <w:num w:numId="42" w16cid:durableId="1514301190">
    <w:abstractNumId w:val="10"/>
  </w:num>
  <w:num w:numId="43" w16cid:durableId="494960050">
    <w:abstractNumId w:val="1"/>
  </w:num>
  <w:num w:numId="44" w16cid:durableId="682708824">
    <w:abstractNumId w:val="50"/>
  </w:num>
  <w:num w:numId="45" w16cid:durableId="16469824">
    <w:abstractNumId w:val="44"/>
  </w:num>
  <w:num w:numId="46" w16cid:durableId="635647248">
    <w:abstractNumId w:val="28"/>
  </w:num>
  <w:num w:numId="47" w16cid:durableId="294263495">
    <w:abstractNumId w:val="12"/>
    <w:lvlOverride w:ilvl="0">
      <w:startOverride w:val="1"/>
    </w:lvlOverride>
  </w:num>
  <w:num w:numId="48" w16cid:durableId="204218064">
    <w:abstractNumId w:val="23"/>
    <w:lvlOverride w:ilvl="0">
      <w:startOverride w:val="2"/>
    </w:lvlOverride>
  </w:num>
  <w:num w:numId="49" w16cid:durableId="951283578">
    <w:abstractNumId w:val="36"/>
    <w:lvlOverride w:ilvl="0">
      <w:startOverride w:val="4"/>
    </w:lvlOverride>
  </w:num>
  <w:num w:numId="50" w16cid:durableId="568613533">
    <w:abstractNumId w:val="39"/>
    <w:lvlOverride w:ilvl="0">
      <w:startOverride w:val="5"/>
    </w:lvlOverride>
  </w:num>
  <w:num w:numId="51" w16cid:durableId="947737427">
    <w:abstractNumId w:val="15"/>
  </w:num>
  <w:num w:numId="52" w16cid:durableId="123161267">
    <w:abstractNumId w:val="41"/>
  </w:num>
  <w:num w:numId="53" w16cid:durableId="503588345">
    <w:abstractNumId w:val="14"/>
  </w:num>
  <w:num w:numId="54" w16cid:durableId="1099059333">
    <w:abstractNumId w:val="13"/>
  </w:num>
  <w:num w:numId="55" w16cid:durableId="1256741963">
    <w:abstractNumId w:val="49"/>
  </w:num>
  <w:num w:numId="56" w16cid:durableId="985166842">
    <w:abstractNumId w:val="7"/>
  </w:num>
  <w:num w:numId="57" w16cid:durableId="888108411">
    <w:abstractNumId w:val="43"/>
  </w:num>
  <w:num w:numId="58" w16cid:durableId="195042655">
    <w:abstractNumId w:val="40"/>
  </w:num>
  <w:num w:numId="59" w16cid:durableId="1020855017">
    <w:abstractNumId w:val="45"/>
  </w:num>
  <w:num w:numId="60" w16cid:durableId="1418550820">
    <w:abstractNumId w:val="5"/>
  </w:num>
  <w:num w:numId="61" w16cid:durableId="1390298293">
    <w:abstractNumId w:val="9"/>
  </w:num>
  <w:num w:numId="62" w16cid:durableId="763838837">
    <w:abstractNumId w:val="47"/>
  </w:num>
  <w:num w:numId="63" w16cid:durableId="924463393">
    <w:abstractNumId w:val="46"/>
  </w:num>
  <w:num w:numId="64" w16cid:durableId="2140956354">
    <w:abstractNumId w:val="3"/>
  </w:num>
  <w:num w:numId="65" w16cid:durableId="550726620">
    <w:abstractNumId w:val="11"/>
  </w:num>
  <w:num w:numId="66" w16cid:durableId="334115986">
    <w:abstractNumId w:val="31"/>
  </w:num>
  <w:num w:numId="67" w16cid:durableId="229312980">
    <w:abstractNumId w:val="20"/>
  </w:num>
  <w:num w:numId="68" w16cid:durableId="54664301">
    <w:abstractNumId w:val="3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41">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5B"/>
    <w:rsid w:val="00007B48"/>
    <w:rsid w:val="00010CF4"/>
    <w:rsid w:val="00025A9C"/>
    <w:rsid w:val="00045F36"/>
    <w:rsid w:val="00047496"/>
    <w:rsid w:val="0007019E"/>
    <w:rsid w:val="00070AEC"/>
    <w:rsid w:val="00072A08"/>
    <w:rsid w:val="00077CD6"/>
    <w:rsid w:val="00091CCF"/>
    <w:rsid w:val="00094E29"/>
    <w:rsid w:val="00095B55"/>
    <w:rsid w:val="00097E5D"/>
    <w:rsid w:val="000A1FD7"/>
    <w:rsid w:val="000B50D3"/>
    <w:rsid w:val="000C0700"/>
    <w:rsid w:val="000C21B9"/>
    <w:rsid w:val="000D3AAE"/>
    <w:rsid w:val="000D4BD4"/>
    <w:rsid w:val="000E04AB"/>
    <w:rsid w:val="000F7A2D"/>
    <w:rsid w:val="001008A3"/>
    <w:rsid w:val="001049EF"/>
    <w:rsid w:val="0010644C"/>
    <w:rsid w:val="00135525"/>
    <w:rsid w:val="00141341"/>
    <w:rsid w:val="001502DB"/>
    <w:rsid w:val="001539A6"/>
    <w:rsid w:val="0016490E"/>
    <w:rsid w:val="001669CC"/>
    <w:rsid w:val="001860DA"/>
    <w:rsid w:val="00190B50"/>
    <w:rsid w:val="00194000"/>
    <w:rsid w:val="001B2CC9"/>
    <w:rsid w:val="001B526A"/>
    <w:rsid w:val="001B677C"/>
    <w:rsid w:val="001B6A05"/>
    <w:rsid w:val="001B7585"/>
    <w:rsid w:val="001D0F5B"/>
    <w:rsid w:val="001D386B"/>
    <w:rsid w:val="001F5B81"/>
    <w:rsid w:val="001F7814"/>
    <w:rsid w:val="00202CA6"/>
    <w:rsid w:val="0020390F"/>
    <w:rsid w:val="00205502"/>
    <w:rsid w:val="00205DC7"/>
    <w:rsid w:val="00224F01"/>
    <w:rsid w:val="0022563D"/>
    <w:rsid w:val="002272C5"/>
    <w:rsid w:val="0024052B"/>
    <w:rsid w:val="00251790"/>
    <w:rsid w:val="00262CBD"/>
    <w:rsid w:val="00264B25"/>
    <w:rsid w:val="002810B9"/>
    <w:rsid w:val="00281655"/>
    <w:rsid w:val="002827B4"/>
    <w:rsid w:val="00292B1D"/>
    <w:rsid w:val="002B09A1"/>
    <w:rsid w:val="002B2A75"/>
    <w:rsid w:val="002B3C1A"/>
    <w:rsid w:val="002B4AF7"/>
    <w:rsid w:val="002B70A8"/>
    <w:rsid w:val="002D31A4"/>
    <w:rsid w:val="002D542F"/>
    <w:rsid w:val="002E22A7"/>
    <w:rsid w:val="002E6782"/>
    <w:rsid w:val="002E6BFF"/>
    <w:rsid w:val="002F4416"/>
    <w:rsid w:val="002F5B6D"/>
    <w:rsid w:val="002F5BE3"/>
    <w:rsid w:val="003041A4"/>
    <w:rsid w:val="00311F0D"/>
    <w:rsid w:val="003153FD"/>
    <w:rsid w:val="00322A62"/>
    <w:rsid w:val="00323E5D"/>
    <w:rsid w:val="00325792"/>
    <w:rsid w:val="003344A3"/>
    <w:rsid w:val="00346F93"/>
    <w:rsid w:val="00355C78"/>
    <w:rsid w:val="0035689C"/>
    <w:rsid w:val="00357052"/>
    <w:rsid w:val="0035790F"/>
    <w:rsid w:val="00363BFD"/>
    <w:rsid w:val="00374195"/>
    <w:rsid w:val="0038209B"/>
    <w:rsid w:val="0038229C"/>
    <w:rsid w:val="00396D3B"/>
    <w:rsid w:val="003A0CEE"/>
    <w:rsid w:val="003A6E0A"/>
    <w:rsid w:val="003A6FC9"/>
    <w:rsid w:val="003C19B9"/>
    <w:rsid w:val="003D04C2"/>
    <w:rsid w:val="003E19A1"/>
    <w:rsid w:val="003F0F2F"/>
    <w:rsid w:val="003F11CE"/>
    <w:rsid w:val="00416541"/>
    <w:rsid w:val="00425816"/>
    <w:rsid w:val="004328A8"/>
    <w:rsid w:val="004330B9"/>
    <w:rsid w:val="004379E7"/>
    <w:rsid w:val="00442460"/>
    <w:rsid w:val="00445D9E"/>
    <w:rsid w:val="00461E55"/>
    <w:rsid w:val="004713D4"/>
    <w:rsid w:val="00472B01"/>
    <w:rsid w:val="0049434A"/>
    <w:rsid w:val="004A1571"/>
    <w:rsid w:val="004A20A5"/>
    <w:rsid w:val="004B327E"/>
    <w:rsid w:val="004C59AF"/>
    <w:rsid w:val="004D0822"/>
    <w:rsid w:val="004E20B3"/>
    <w:rsid w:val="004E276B"/>
    <w:rsid w:val="004E313D"/>
    <w:rsid w:val="004F2F36"/>
    <w:rsid w:val="005013BC"/>
    <w:rsid w:val="00504EA1"/>
    <w:rsid w:val="0051358B"/>
    <w:rsid w:val="0052031C"/>
    <w:rsid w:val="0054337A"/>
    <w:rsid w:val="005557E7"/>
    <w:rsid w:val="0055765B"/>
    <w:rsid w:val="00560760"/>
    <w:rsid w:val="005617DA"/>
    <w:rsid w:val="005842D7"/>
    <w:rsid w:val="00584DB9"/>
    <w:rsid w:val="00586C0A"/>
    <w:rsid w:val="00595787"/>
    <w:rsid w:val="005A2B3C"/>
    <w:rsid w:val="005C0A28"/>
    <w:rsid w:val="005E48E4"/>
    <w:rsid w:val="005E6117"/>
    <w:rsid w:val="005E70DF"/>
    <w:rsid w:val="005F447A"/>
    <w:rsid w:val="0060416C"/>
    <w:rsid w:val="006063D0"/>
    <w:rsid w:val="00611B28"/>
    <w:rsid w:val="0061599D"/>
    <w:rsid w:val="00632684"/>
    <w:rsid w:val="00633050"/>
    <w:rsid w:val="00634593"/>
    <w:rsid w:val="00634BA9"/>
    <w:rsid w:val="00635F49"/>
    <w:rsid w:val="006372F9"/>
    <w:rsid w:val="0064240C"/>
    <w:rsid w:val="006470A7"/>
    <w:rsid w:val="00664350"/>
    <w:rsid w:val="00667D90"/>
    <w:rsid w:val="00675273"/>
    <w:rsid w:val="006835B4"/>
    <w:rsid w:val="00683EE7"/>
    <w:rsid w:val="00684B40"/>
    <w:rsid w:val="00692AA3"/>
    <w:rsid w:val="006A3F27"/>
    <w:rsid w:val="006A5B6C"/>
    <w:rsid w:val="006B6A1A"/>
    <w:rsid w:val="006D54EA"/>
    <w:rsid w:val="006E579E"/>
    <w:rsid w:val="006F014D"/>
    <w:rsid w:val="006F30F3"/>
    <w:rsid w:val="00714068"/>
    <w:rsid w:val="0071535E"/>
    <w:rsid w:val="007206DF"/>
    <w:rsid w:val="00721E86"/>
    <w:rsid w:val="0072453F"/>
    <w:rsid w:val="00733AE1"/>
    <w:rsid w:val="00733C01"/>
    <w:rsid w:val="007361C8"/>
    <w:rsid w:val="00737091"/>
    <w:rsid w:val="007427F1"/>
    <w:rsid w:val="00742A11"/>
    <w:rsid w:val="007458B2"/>
    <w:rsid w:val="00757250"/>
    <w:rsid w:val="007624C3"/>
    <w:rsid w:val="00791411"/>
    <w:rsid w:val="007A5CE7"/>
    <w:rsid w:val="007B0201"/>
    <w:rsid w:val="007B2AD5"/>
    <w:rsid w:val="007E01A2"/>
    <w:rsid w:val="007F2630"/>
    <w:rsid w:val="007F7B15"/>
    <w:rsid w:val="008001A5"/>
    <w:rsid w:val="008024A2"/>
    <w:rsid w:val="0080676E"/>
    <w:rsid w:val="0080789D"/>
    <w:rsid w:val="00810ADE"/>
    <w:rsid w:val="008203F6"/>
    <w:rsid w:val="008244D9"/>
    <w:rsid w:val="00831B8D"/>
    <w:rsid w:val="00860F64"/>
    <w:rsid w:val="00863814"/>
    <w:rsid w:val="00864A18"/>
    <w:rsid w:val="00871AD2"/>
    <w:rsid w:val="00874E77"/>
    <w:rsid w:val="00877D33"/>
    <w:rsid w:val="008839B3"/>
    <w:rsid w:val="0089649C"/>
    <w:rsid w:val="00897B22"/>
    <w:rsid w:val="008A0698"/>
    <w:rsid w:val="008A0A02"/>
    <w:rsid w:val="008A44AA"/>
    <w:rsid w:val="008A4B5B"/>
    <w:rsid w:val="008A52CB"/>
    <w:rsid w:val="008A777D"/>
    <w:rsid w:val="008B2CCF"/>
    <w:rsid w:val="008C1809"/>
    <w:rsid w:val="008C2ABC"/>
    <w:rsid w:val="008C4628"/>
    <w:rsid w:val="008D5A05"/>
    <w:rsid w:val="008D7446"/>
    <w:rsid w:val="008F2D6E"/>
    <w:rsid w:val="008F4969"/>
    <w:rsid w:val="009039D9"/>
    <w:rsid w:val="00907956"/>
    <w:rsid w:val="00927F8F"/>
    <w:rsid w:val="00941DDE"/>
    <w:rsid w:val="00962506"/>
    <w:rsid w:val="009664E5"/>
    <w:rsid w:val="00976733"/>
    <w:rsid w:val="00981F08"/>
    <w:rsid w:val="00992192"/>
    <w:rsid w:val="009A0BE4"/>
    <w:rsid w:val="009A603A"/>
    <w:rsid w:val="009A70C0"/>
    <w:rsid w:val="009A7A0C"/>
    <w:rsid w:val="009B4C78"/>
    <w:rsid w:val="009D49E2"/>
    <w:rsid w:val="009D5DF6"/>
    <w:rsid w:val="009F3358"/>
    <w:rsid w:val="009F4F85"/>
    <w:rsid w:val="00A126C1"/>
    <w:rsid w:val="00A2080D"/>
    <w:rsid w:val="00A256AD"/>
    <w:rsid w:val="00A262D9"/>
    <w:rsid w:val="00A315E3"/>
    <w:rsid w:val="00A317C5"/>
    <w:rsid w:val="00A50E5B"/>
    <w:rsid w:val="00A526A6"/>
    <w:rsid w:val="00A54CAE"/>
    <w:rsid w:val="00A62803"/>
    <w:rsid w:val="00A758B0"/>
    <w:rsid w:val="00A80967"/>
    <w:rsid w:val="00A8099B"/>
    <w:rsid w:val="00A8257E"/>
    <w:rsid w:val="00A8584F"/>
    <w:rsid w:val="00A87609"/>
    <w:rsid w:val="00A9734C"/>
    <w:rsid w:val="00A97BA7"/>
    <w:rsid w:val="00AC2E6D"/>
    <w:rsid w:val="00AD11DA"/>
    <w:rsid w:val="00AD28E2"/>
    <w:rsid w:val="00AD54F7"/>
    <w:rsid w:val="00AD794E"/>
    <w:rsid w:val="00AE062A"/>
    <w:rsid w:val="00AE3212"/>
    <w:rsid w:val="00AE616C"/>
    <w:rsid w:val="00AF26D0"/>
    <w:rsid w:val="00B05AD8"/>
    <w:rsid w:val="00B23ECD"/>
    <w:rsid w:val="00B352A1"/>
    <w:rsid w:val="00B40032"/>
    <w:rsid w:val="00B45379"/>
    <w:rsid w:val="00B510CF"/>
    <w:rsid w:val="00B540EA"/>
    <w:rsid w:val="00B62064"/>
    <w:rsid w:val="00B7034A"/>
    <w:rsid w:val="00B70C63"/>
    <w:rsid w:val="00B718EE"/>
    <w:rsid w:val="00B74C5C"/>
    <w:rsid w:val="00B80876"/>
    <w:rsid w:val="00B8337C"/>
    <w:rsid w:val="00B86739"/>
    <w:rsid w:val="00B87C73"/>
    <w:rsid w:val="00B911FC"/>
    <w:rsid w:val="00BA2C4B"/>
    <w:rsid w:val="00BB2003"/>
    <w:rsid w:val="00BB2237"/>
    <w:rsid w:val="00BD2A8D"/>
    <w:rsid w:val="00BD63D8"/>
    <w:rsid w:val="00BD7B3F"/>
    <w:rsid w:val="00BF71D5"/>
    <w:rsid w:val="00C0253C"/>
    <w:rsid w:val="00C0287D"/>
    <w:rsid w:val="00C11808"/>
    <w:rsid w:val="00C2769A"/>
    <w:rsid w:val="00C54F18"/>
    <w:rsid w:val="00C71CB6"/>
    <w:rsid w:val="00C87D8F"/>
    <w:rsid w:val="00C975A3"/>
    <w:rsid w:val="00CB570B"/>
    <w:rsid w:val="00CC052B"/>
    <w:rsid w:val="00CC0ED5"/>
    <w:rsid w:val="00CC3F46"/>
    <w:rsid w:val="00CD10CB"/>
    <w:rsid w:val="00CD16B2"/>
    <w:rsid w:val="00CD265D"/>
    <w:rsid w:val="00CD2C4C"/>
    <w:rsid w:val="00CE3A7B"/>
    <w:rsid w:val="00CE3BEE"/>
    <w:rsid w:val="00CF3A63"/>
    <w:rsid w:val="00CF3B53"/>
    <w:rsid w:val="00CF3CE5"/>
    <w:rsid w:val="00CF7943"/>
    <w:rsid w:val="00D02E1C"/>
    <w:rsid w:val="00D045CF"/>
    <w:rsid w:val="00D06F5E"/>
    <w:rsid w:val="00D10967"/>
    <w:rsid w:val="00D162AC"/>
    <w:rsid w:val="00D24290"/>
    <w:rsid w:val="00D27751"/>
    <w:rsid w:val="00D52BCB"/>
    <w:rsid w:val="00D6086F"/>
    <w:rsid w:val="00D814EF"/>
    <w:rsid w:val="00D82861"/>
    <w:rsid w:val="00D85520"/>
    <w:rsid w:val="00DA510F"/>
    <w:rsid w:val="00DA574C"/>
    <w:rsid w:val="00DB0CD6"/>
    <w:rsid w:val="00DB4A6C"/>
    <w:rsid w:val="00DC10F5"/>
    <w:rsid w:val="00DC61DF"/>
    <w:rsid w:val="00DC6449"/>
    <w:rsid w:val="00DC6769"/>
    <w:rsid w:val="00DD0E37"/>
    <w:rsid w:val="00DE74CF"/>
    <w:rsid w:val="00DF1D99"/>
    <w:rsid w:val="00E05620"/>
    <w:rsid w:val="00E13CB4"/>
    <w:rsid w:val="00E1666C"/>
    <w:rsid w:val="00E20490"/>
    <w:rsid w:val="00E338FD"/>
    <w:rsid w:val="00E36C27"/>
    <w:rsid w:val="00E37A66"/>
    <w:rsid w:val="00E37F19"/>
    <w:rsid w:val="00E47D78"/>
    <w:rsid w:val="00E52D02"/>
    <w:rsid w:val="00E57DF8"/>
    <w:rsid w:val="00E63DC4"/>
    <w:rsid w:val="00E65154"/>
    <w:rsid w:val="00E72CCD"/>
    <w:rsid w:val="00E77B69"/>
    <w:rsid w:val="00E77FB8"/>
    <w:rsid w:val="00E80C18"/>
    <w:rsid w:val="00E94E63"/>
    <w:rsid w:val="00EA264F"/>
    <w:rsid w:val="00EA6277"/>
    <w:rsid w:val="00EB1ADF"/>
    <w:rsid w:val="00EC38E7"/>
    <w:rsid w:val="00EC583E"/>
    <w:rsid w:val="00EC5B20"/>
    <w:rsid w:val="00ED4A19"/>
    <w:rsid w:val="00ED73D5"/>
    <w:rsid w:val="00EE4000"/>
    <w:rsid w:val="00EE73B3"/>
    <w:rsid w:val="00EE7AE5"/>
    <w:rsid w:val="00EF7BD5"/>
    <w:rsid w:val="00F069DF"/>
    <w:rsid w:val="00F12876"/>
    <w:rsid w:val="00F1438D"/>
    <w:rsid w:val="00F16544"/>
    <w:rsid w:val="00F24D0F"/>
    <w:rsid w:val="00F26F37"/>
    <w:rsid w:val="00F45FC0"/>
    <w:rsid w:val="00F53BF9"/>
    <w:rsid w:val="00F54E9A"/>
    <w:rsid w:val="00F56700"/>
    <w:rsid w:val="00F60FD1"/>
    <w:rsid w:val="00FA1903"/>
    <w:rsid w:val="00FA4704"/>
    <w:rsid w:val="00FA4C4F"/>
    <w:rsid w:val="00FB62D2"/>
    <w:rsid w:val="00FC00DF"/>
    <w:rsid w:val="00FC12C9"/>
    <w:rsid w:val="00FC6C51"/>
    <w:rsid w:val="00FD22CE"/>
    <w:rsid w:val="00FE550B"/>
    <w:rsid w:val="06066A5E"/>
    <w:rsid w:val="08D6E4F7"/>
    <w:rsid w:val="6911FFCF"/>
    <w:rsid w:val="7CC924AC"/>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41">
      <o:colormenu v:ext="edit" fillcolor="none"/>
    </o:shapedefaults>
    <o:shapelayout v:ext="edit">
      <o:idmap v:ext="edit" data="1"/>
    </o:shapelayout>
  </w:shapeDefaults>
  <w:decimalSymbol w:val="."/>
  <w:listSeparator w:val=","/>
  <w14:docId w14:val="689CF8C5"/>
  <w15:chartTrackingRefBased/>
  <w15:docId w15:val="{2A5D51F5-E947-4373-A23E-90A11E91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PH"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nhideWhenUsed="1"/>
    <w:lsdException w:name="annotation text" w:semiHidden="1" w:unhideWhenUsed="1" w:qFormat="1"/>
    <w:lsdException w:name="header" w:semiHidden="1" w:unhideWhenUsed="1"/>
    <w:lsdException w:name="footer" w:semiHidden="1" w:uiPriority="99" w:unhideWhenUsed="1"/>
    <w:lsdException w:name="caption" w:semiHidden="1" w:unhideWhenUsed="1" w:qFormat="1"/>
    <w:lsdException w:name="footnote reference" w:semiHidden="1" w:uiPriority="99" w:unhideWhenUsed="1"/>
    <w:lsdException w:name="annotation reference" w:semiHidden="1" w:uiPriority="99" w:unhideWhenUsed="1" w:qFormat="1"/>
    <w:lsdException w:name="Title" w:qFormat="1"/>
    <w:lsdException w:name="Default Paragraph Font" w:semiHidden="1" w:uiPriority="1" w:unhideWhenUsed="1"/>
    <w:lsdException w:name="Body Text" w:semiHidden="1" w:unhideWhenUsed="1"/>
    <w:lsdException w:name="Body Text Indent" w:semiHidden="1" w:unhideWhenUsed="1"/>
    <w:lsdException w:name="Subtitle" w:qFormat="1"/>
    <w:lsdException w:name="Body Text Indent 2" w:semiHidden="1" w:unhideWhenUsed="1"/>
    <w:lsdException w:name="Body Text Indent 3" w:semiHidden="1" w:unhideWhenUsed="1"/>
    <w:lsdException w:name="Hyperlink" w:semiHidden="1"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13D4"/>
    <w:rPr>
      <w:rFonts w:eastAsia="Times New Roman"/>
      <w:sz w:val="24"/>
      <w:lang w:val="en-US"/>
    </w:rPr>
  </w:style>
  <w:style w:type="paragraph" w:styleId="Heading1">
    <w:name w:val="heading 1"/>
    <w:basedOn w:val="Normal"/>
    <w:next w:val="Normal"/>
    <w:link w:val="Heading1Char"/>
    <w:qFormat/>
    <w:rsid w:val="00E338FD"/>
    <w:pPr>
      <w:keepNext/>
      <w:spacing w:line="360" w:lineRule="auto"/>
      <w:outlineLvl w:val="0"/>
    </w:pPr>
    <w:rPr>
      <w:rFonts w:ascii="Calibri" w:eastAsia="Arial" w:hAnsi="Calibri"/>
      <w:i/>
      <w:color w:val="000000"/>
      <w:sz w:val="22"/>
      <w:lang w:val="es-ES_tradnl"/>
    </w:rPr>
  </w:style>
  <w:style w:type="paragraph" w:styleId="Heading2">
    <w:name w:val="heading 2"/>
    <w:basedOn w:val="Normal"/>
    <w:next w:val="Normal"/>
    <w:link w:val="Heading2Char"/>
    <w:semiHidden/>
    <w:unhideWhenUsed/>
    <w:qFormat/>
    <w:rsid w:val="00E338FD"/>
    <w:pPr>
      <w:keepNext/>
      <w:keepLines/>
      <w:spacing w:before="40" w:line="360" w:lineRule="auto"/>
      <w:outlineLvl w:val="1"/>
    </w:pPr>
    <w:rPr>
      <w:rFonts w:asciiTheme="majorHAnsi" w:eastAsiaTheme="majorEastAsia" w:hAnsiTheme="majorHAnsi" w:cstheme="majorBidi"/>
      <w:color w:val="2F5496" w:themeColor="accent1" w:themeShade="BF"/>
      <w:sz w:val="26"/>
      <w:szCs w:val="26"/>
      <w:lang w:val="es-ES_tradnl"/>
    </w:rPr>
  </w:style>
  <w:style w:type="paragraph" w:styleId="Heading3">
    <w:name w:val="heading 3"/>
    <w:basedOn w:val="Normal"/>
    <w:next w:val="Normal"/>
    <w:link w:val="Heading3Char"/>
    <w:qFormat/>
    <w:rsid w:val="00E338FD"/>
    <w:pPr>
      <w:keepNext/>
      <w:spacing w:before="240" w:after="60" w:line="360" w:lineRule="auto"/>
      <w:outlineLvl w:val="2"/>
    </w:pPr>
    <w:rPr>
      <w:rFonts w:ascii="Calibri" w:hAnsi="Calibri" w:cs="Arial"/>
      <w:b/>
      <w:bCs/>
      <w:color w:val="000000" w:themeColor="text1"/>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38FD"/>
    <w:rPr>
      <w:rFonts w:ascii="Calibri" w:eastAsia="Arial" w:hAnsi="Calibri"/>
      <w:i/>
      <w:color w:val="000000"/>
      <w:sz w:val="22"/>
      <w:lang w:val="es-ES_tradnl"/>
    </w:rPr>
  </w:style>
  <w:style w:type="character" w:customStyle="1" w:styleId="FNLDinsert">
    <w:name w:val="FNLD insert"/>
    <w:basedOn w:val="DefaultParagraphFont"/>
    <w:uiPriority w:val="1"/>
    <w:rsid w:val="00251790"/>
    <w:rPr>
      <w:rFonts w:ascii="Verdana" w:hAnsi="Verdana"/>
      <w:b w:val="0"/>
      <w:sz w:val="18"/>
    </w:rPr>
  </w:style>
  <w:style w:type="character" w:customStyle="1" w:styleId="EmailRequestTemplate">
    <w:name w:val="Email Request Template"/>
    <w:basedOn w:val="DefaultParagraphFont"/>
    <w:uiPriority w:val="1"/>
    <w:qFormat/>
    <w:rsid w:val="002B4AF7"/>
    <w:rPr>
      <w:rFonts w:ascii="Calibri" w:hAnsi="Calibri"/>
      <w:b/>
      <w:sz w:val="24"/>
    </w:rPr>
  </w:style>
  <w:style w:type="paragraph" w:styleId="CommentText">
    <w:name w:val="annotation text"/>
    <w:basedOn w:val="Normal"/>
    <w:link w:val="CommentTextChar"/>
    <w:qFormat/>
    <w:rsid w:val="00A758B0"/>
    <w:rPr>
      <w:rFonts w:ascii="Calibri" w:eastAsiaTheme="minorHAnsi" w:hAnsi="Calibri"/>
      <w:color w:val="000000" w:themeColor="text1"/>
      <w:sz w:val="20"/>
    </w:rPr>
  </w:style>
  <w:style w:type="character" w:customStyle="1" w:styleId="CommentTextChar">
    <w:name w:val="Comment Text Char"/>
    <w:link w:val="CommentText"/>
    <w:rsid w:val="00A758B0"/>
    <w:rPr>
      <w:rFonts w:ascii="Calibri" w:hAnsi="Calibri"/>
      <w:color w:val="000000" w:themeColor="text1"/>
      <w:lang w:val="en-US"/>
    </w:rPr>
  </w:style>
  <w:style w:type="paragraph" w:customStyle="1" w:styleId="Article1">
    <w:name w:val="Article 1"/>
    <w:basedOn w:val="BodyText"/>
    <w:qFormat/>
    <w:rsid w:val="00251790"/>
    <w:pPr>
      <w:tabs>
        <w:tab w:val="left" w:pos="567"/>
      </w:tabs>
      <w:ind w:left="567" w:hanging="567"/>
      <w:jc w:val="both"/>
    </w:pPr>
    <w:rPr>
      <w:rFonts w:eastAsia="Times New Roman" w:cs="Calibri"/>
      <w:b/>
      <w:bCs/>
      <w:snapToGrid w:val="0"/>
      <w:szCs w:val="22"/>
      <w:lang w:val="en-GB"/>
    </w:rPr>
  </w:style>
  <w:style w:type="paragraph" w:styleId="BodyText">
    <w:name w:val="Body Text"/>
    <w:basedOn w:val="Normal"/>
    <w:link w:val="BodyTextChar"/>
    <w:rsid w:val="00E338FD"/>
    <w:pPr>
      <w:spacing w:line="360" w:lineRule="auto"/>
    </w:pPr>
    <w:rPr>
      <w:rFonts w:ascii="Calibri" w:eastAsiaTheme="minorHAnsi" w:hAnsi="Calibri"/>
      <w:sz w:val="22"/>
      <w:lang w:val="es-ES_tradnl" w:eastAsia="x-none"/>
    </w:rPr>
  </w:style>
  <w:style w:type="character" w:customStyle="1" w:styleId="BodyTextChar">
    <w:name w:val="Body Text Char"/>
    <w:link w:val="BodyText"/>
    <w:rsid w:val="00E338FD"/>
    <w:rPr>
      <w:rFonts w:ascii="Calibri" w:hAnsi="Calibri"/>
      <w:sz w:val="22"/>
      <w:lang w:val="es-ES_tradnl" w:eastAsia="x-none"/>
    </w:rPr>
  </w:style>
  <w:style w:type="character" w:customStyle="1" w:styleId="SpecialFundingCC">
    <w:name w:val="Special Funding CC"/>
    <w:basedOn w:val="DefaultParagraphFont"/>
    <w:uiPriority w:val="1"/>
    <w:qFormat/>
    <w:rsid w:val="00251790"/>
    <w:rPr>
      <w:rFonts w:ascii="Calibri" w:hAnsi="Calibri"/>
      <w:b/>
      <w:sz w:val="24"/>
      <w:u w:val="single"/>
    </w:rPr>
  </w:style>
  <w:style w:type="paragraph" w:customStyle="1" w:styleId="MatrixLevel02-1">
    <w:name w:val="Matrix Level 02-1"/>
    <w:basedOn w:val="Normal"/>
    <w:rsid w:val="00E338FD"/>
    <w:pPr>
      <w:numPr>
        <w:numId w:val="19"/>
      </w:numPr>
      <w:tabs>
        <w:tab w:val="num" w:pos="720"/>
      </w:tabs>
      <w:spacing w:before="180" w:after="240" w:line="360" w:lineRule="auto"/>
      <w:ind w:left="720" w:hanging="720"/>
      <w:jc w:val="both"/>
    </w:pPr>
    <w:rPr>
      <w:rFonts w:ascii="Calibri" w:eastAsia="Calibri" w:hAnsi="Calibri" w:cs="Calibri"/>
      <w:sz w:val="22"/>
      <w:szCs w:val="22"/>
      <w:lang w:val="en-PH" w:eastAsia="en-PH"/>
    </w:rPr>
  </w:style>
  <w:style w:type="paragraph" w:customStyle="1" w:styleId="MatrixLevel02-2">
    <w:name w:val="Matrix Level 02-2"/>
    <w:basedOn w:val="Normal"/>
    <w:rsid w:val="00E338FD"/>
    <w:pPr>
      <w:numPr>
        <w:ilvl w:val="1"/>
        <w:numId w:val="19"/>
      </w:numPr>
      <w:spacing w:after="240"/>
      <w:jc w:val="both"/>
    </w:pPr>
    <w:rPr>
      <w:rFonts w:eastAsia="Calibri" w:cs="Calibri"/>
      <w:szCs w:val="22"/>
      <w:lang w:val="en-PH" w:eastAsia="en-PH"/>
    </w:rPr>
  </w:style>
  <w:style w:type="paragraph" w:customStyle="1" w:styleId="MatrixLevel02-3">
    <w:name w:val="Matrix Level 02-3"/>
    <w:basedOn w:val="Normal"/>
    <w:rsid w:val="00E338FD"/>
    <w:pPr>
      <w:numPr>
        <w:ilvl w:val="2"/>
        <w:numId w:val="19"/>
      </w:numPr>
      <w:spacing w:after="240" w:line="360" w:lineRule="auto"/>
      <w:jc w:val="both"/>
    </w:pPr>
    <w:rPr>
      <w:rFonts w:ascii="Calibri" w:eastAsia="Calibri" w:hAnsi="Calibri" w:cs="Calibri"/>
      <w:sz w:val="22"/>
      <w:szCs w:val="22"/>
      <w:lang w:val="en-PH" w:eastAsia="en-PH"/>
    </w:rPr>
  </w:style>
  <w:style w:type="paragraph" w:customStyle="1" w:styleId="MatrixLevel02-4">
    <w:name w:val="Matrix Level 02-4"/>
    <w:basedOn w:val="Normal"/>
    <w:rsid w:val="00E338FD"/>
    <w:pPr>
      <w:numPr>
        <w:ilvl w:val="3"/>
        <w:numId w:val="19"/>
      </w:numPr>
      <w:spacing w:after="240"/>
      <w:jc w:val="both"/>
    </w:pPr>
    <w:rPr>
      <w:rFonts w:eastAsia="Calibri" w:cs="Calibri"/>
      <w:szCs w:val="22"/>
      <w:lang w:val="en-PH" w:eastAsia="en-PH"/>
    </w:rPr>
  </w:style>
  <w:style w:type="paragraph" w:customStyle="1" w:styleId="MatrixLevel02-5">
    <w:name w:val="Matrix Level 02-5"/>
    <w:basedOn w:val="Normal"/>
    <w:rsid w:val="00E338FD"/>
    <w:pPr>
      <w:numPr>
        <w:ilvl w:val="4"/>
        <w:numId w:val="19"/>
      </w:numPr>
      <w:spacing w:after="240"/>
      <w:jc w:val="both"/>
    </w:pPr>
    <w:rPr>
      <w:rFonts w:eastAsia="Calibri" w:cs="Calibri"/>
      <w:szCs w:val="22"/>
      <w:lang w:val="en-PH" w:eastAsia="en-PH"/>
    </w:rPr>
  </w:style>
  <w:style w:type="paragraph" w:customStyle="1" w:styleId="MatrixLevel02-6">
    <w:name w:val="Matrix Level 02-6"/>
    <w:basedOn w:val="Normal"/>
    <w:rsid w:val="00E338FD"/>
    <w:pPr>
      <w:numPr>
        <w:ilvl w:val="5"/>
        <w:numId w:val="19"/>
      </w:numPr>
      <w:tabs>
        <w:tab w:val="num" w:pos="4680"/>
      </w:tabs>
      <w:spacing w:after="240"/>
      <w:jc w:val="both"/>
    </w:pPr>
    <w:rPr>
      <w:rFonts w:eastAsia="Calibri" w:cs="Calibri"/>
      <w:szCs w:val="22"/>
      <w:lang w:val="en-PH" w:eastAsia="en-PH"/>
    </w:rPr>
  </w:style>
  <w:style w:type="character" w:customStyle="1" w:styleId="Heading2Char">
    <w:name w:val="Heading 2 Char"/>
    <w:basedOn w:val="DefaultParagraphFont"/>
    <w:link w:val="Heading2"/>
    <w:semiHidden/>
    <w:rsid w:val="00E338FD"/>
    <w:rPr>
      <w:rFonts w:asciiTheme="majorHAnsi" w:eastAsiaTheme="majorEastAsia" w:hAnsiTheme="majorHAnsi" w:cstheme="majorBidi"/>
      <w:color w:val="2F5496" w:themeColor="accent1" w:themeShade="BF"/>
      <w:sz w:val="26"/>
      <w:szCs w:val="26"/>
      <w:lang w:val="es-ES_tradnl"/>
    </w:rPr>
  </w:style>
  <w:style w:type="paragraph" w:styleId="FootnoteText">
    <w:name w:val="footnote text"/>
    <w:basedOn w:val="Normal"/>
    <w:link w:val="FootnoteTextChar"/>
    <w:unhideWhenUsed/>
    <w:rsid w:val="00E338FD"/>
    <w:pPr>
      <w:spacing w:line="360" w:lineRule="auto"/>
    </w:pPr>
    <w:rPr>
      <w:sz w:val="20"/>
      <w:lang w:val="en-GB"/>
    </w:rPr>
  </w:style>
  <w:style w:type="character" w:customStyle="1" w:styleId="FootnoteTextChar">
    <w:name w:val="Footnote Text Char"/>
    <w:link w:val="FootnoteText"/>
    <w:rsid w:val="00E338FD"/>
    <w:rPr>
      <w:rFonts w:eastAsia="Times New Roman"/>
      <w:lang w:val="en-GB"/>
    </w:rPr>
  </w:style>
  <w:style w:type="paragraph" w:styleId="Header">
    <w:name w:val="header"/>
    <w:basedOn w:val="Normal"/>
    <w:link w:val="HeaderChar"/>
    <w:rsid w:val="00E338FD"/>
    <w:pPr>
      <w:tabs>
        <w:tab w:val="center" w:pos="4680"/>
        <w:tab w:val="right" w:pos="9360"/>
      </w:tabs>
      <w:spacing w:line="360" w:lineRule="auto"/>
    </w:pPr>
    <w:rPr>
      <w:rFonts w:ascii="Calibri" w:hAnsi="Calibri"/>
      <w:color w:val="000000" w:themeColor="text1"/>
      <w:sz w:val="22"/>
      <w:lang w:val="es-ES_tradnl" w:eastAsia="x-none"/>
    </w:rPr>
  </w:style>
  <w:style w:type="character" w:customStyle="1" w:styleId="HeaderChar">
    <w:name w:val="Header Char"/>
    <w:link w:val="Header"/>
    <w:rsid w:val="00E338FD"/>
    <w:rPr>
      <w:rFonts w:ascii="Calibri" w:eastAsia="Times New Roman" w:hAnsi="Calibri"/>
      <w:color w:val="000000" w:themeColor="text1"/>
      <w:sz w:val="22"/>
      <w:lang w:val="es-ES_tradnl" w:eastAsia="x-none"/>
    </w:rPr>
  </w:style>
  <w:style w:type="paragraph" w:styleId="Footer">
    <w:name w:val="footer"/>
    <w:basedOn w:val="Normal"/>
    <w:link w:val="FooterChar"/>
    <w:uiPriority w:val="99"/>
    <w:rsid w:val="00E338FD"/>
    <w:pPr>
      <w:tabs>
        <w:tab w:val="center" w:pos="4680"/>
        <w:tab w:val="right" w:pos="9360"/>
      </w:tabs>
      <w:spacing w:line="360" w:lineRule="auto"/>
    </w:pPr>
    <w:rPr>
      <w:rFonts w:ascii="Calibri" w:hAnsi="Calibri"/>
      <w:color w:val="000000" w:themeColor="text1"/>
      <w:sz w:val="22"/>
      <w:lang w:val="es-ES_tradnl" w:eastAsia="x-none"/>
    </w:rPr>
  </w:style>
  <w:style w:type="character" w:customStyle="1" w:styleId="FooterChar">
    <w:name w:val="Footer Char"/>
    <w:link w:val="Footer"/>
    <w:uiPriority w:val="99"/>
    <w:rsid w:val="00E338FD"/>
    <w:rPr>
      <w:rFonts w:ascii="Calibri" w:eastAsia="Times New Roman" w:hAnsi="Calibri"/>
      <w:color w:val="000000" w:themeColor="text1"/>
      <w:sz w:val="22"/>
      <w:lang w:val="es-ES_tradnl" w:eastAsia="x-none"/>
    </w:rPr>
  </w:style>
  <w:style w:type="character" w:styleId="FootnoteReference">
    <w:name w:val="footnote reference"/>
    <w:uiPriority w:val="99"/>
    <w:unhideWhenUsed/>
    <w:rsid w:val="00E338FD"/>
    <w:rPr>
      <w:vertAlign w:val="superscript"/>
    </w:rPr>
  </w:style>
  <w:style w:type="character" w:styleId="CommentReference">
    <w:name w:val="annotation reference"/>
    <w:uiPriority w:val="99"/>
    <w:qFormat/>
    <w:rsid w:val="00E338FD"/>
    <w:rPr>
      <w:sz w:val="16"/>
      <w:szCs w:val="16"/>
    </w:rPr>
  </w:style>
  <w:style w:type="paragraph" w:styleId="Title">
    <w:name w:val="Title"/>
    <w:basedOn w:val="Normal"/>
    <w:link w:val="TitleChar"/>
    <w:qFormat/>
    <w:rsid w:val="00E338FD"/>
    <w:pPr>
      <w:contextualSpacing/>
    </w:pPr>
    <w:rPr>
      <w:rFonts w:asciiTheme="majorHAnsi" w:eastAsiaTheme="majorEastAsia" w:hAnsiTheme="majorHAnsi" w:cstheme="majorBidi"/>
      <w:spacing w:val="-10"/>
      <w:kern w:val="28"/>
      <w:sz w:val="56"/>
      <w:szCs w:val="56"/>
      <w:lang w:val="es-ES_tradnl"/>
    </w:rPr>
  </w:style>
  <w:style w:type="character" w:customStyle="1" w:styleId="TitleChar">
    <w:name w:val="Title Char"/>
    <w:basedOn w:val="DefaultParagraphFont"/>
    <w:link w:val="Title"/>
    <w:rsid w:val="00E338FD"/>
    <w:rPr>
      <w:rFonts w:asciiTheme="majorHAnsi" w:eastAsiaTheme="majorEastAsia" w:hAnsiTheme="majorHAnsi" w:cstheme="majorBidi"/>
      <w:spacing w:val="-10"/>
      <w:kern w:val="28"/>
      <w:sz w:val="56"/>
      <w:szCs w:val="56"/>
      <w:lang w:val="es-ES_tradnl"/>
    </w:rPr>
  </w:style>
  <w:style w:type="paragraph" w:styleId="BodyTextIndent">
    <w:name w:val="Body Text Indent"/>
    <w:basedOn w:val="Normal"/>
    <w:link w:val="BodyTextIndentChar"/>
    <w:rsid w:val="00E338FD"/>
    <w:pPr>
      <w:tabs>
        <w:tab w:val="left" w:pos="426"/>
      </w:tabs>
      <w:spacing w:line="360" w:lineRule="auto"/>
      <w:ind w:left="360"/>
    </w:pPr>
    <w:rPr>
      <w:rFonts w:ascii="Calibri" w:hAnsi="Calibri"/>
      <w:snapToGrid w:val="0"/>
      <w:color w:val="000000" w:themeColor="text1"/>
      <w:sz w:val="22"/>
    </w:rPr>
  </w:style>
  <w:style w:type="character" w:customStyle="1" w:styleId="BodyTextIndentChar">
    <w:name w:val="Body Text Indent Char"/>
    <w:link w:val="BodyTextIndent"/>
    <w:rsid w:val="00E338FD"/>
    <w:rPr>
      <w:rFonts w:ascii="Calibri" w:eastAsia="Times New Roman" w:hAnsi="Calibri"/>
      <w:snapToGrid w:val="0"/>
      <w:color w:val="000000" w:themeColor="text1"/>
      <w:sz w:val="22"/>
      <w:lang w:val="en-US"/>
    </w:rPr>
  </w:style>
  <w:style w:type="paragraph" w:styleId="BodyTextIndent2">
    <w:name w:val="Body Text Indent 2"/>
    <w:basedOn w:val="Normal"/>
    <w:link w:val="BodyTextIndent2Char"/>
    <w:rsid w:val="00E338FD"/>
    <w:pPr>
      <w:spacing w:line="360" w:lineRule="auto"/>
      <w:ind w:left="360"/>
    </w:pPr>
    <w:rPr>
      <w:rFonts w:ascii="Calibri" w:hAnsi="Calibri"/>
      <w:snapToGrid w:val="0"/>
      <w:sz w:val="22"/>
    </w:rPr>
  </w:style>
  <w:style w:type="character" w:customStyle="1" w:styleId="BodyTextIndent2Char">
    <w:name w:val="Body Text Indent 2 Char"/>
    <w:basedOn w:val="DefaultParagraphFont"/>
    <w:link w:val="BodyTextIndent2"/>
    <w:rsid w:val="00E338FD"/>
    <w:rPr>
      <w:rFonts w:ascii="Calibri" w:eastAsia="Times New Roman" w:hAnsi="Calibri"/>
      <w:snapToGrid w:val="0"/>
      <w:sz w:val="22"/>
      <w:lang w:val="en-US"/>
    </w:rPr>
  </w:style>
  <w:style w:type="paragraph" w:styleId="BodyTextIndent3">
    <w:name w:val="Body Text Indent 3"/>
    <w:basedOn w:val="Normal"/>
    <w:link w:val="BodyTextIndent3Char"/>
    <w:rsid w:val="00E338FD"/>
    <w:pPr>
      <w:spacing w:after="120" w:line="360" w:lineRule="auto"/>
      <w:ind w:left="283"/>
    </w:pPr>
    <w:rPr>
      <w:rFonts w:ascii="Calibri" w:hAnsi="Calibri"/>
      <w:color w:val="000000" w:themeColor="text1"/>
      <w:sz w:val="16"/>
      <w:szCs w:val="16"/>
      <w:lang w:val="es-ES_tradnl"/>
    </w:rPr>
  </w:style>
  <w:style w:type="character" w:customStyle="1" w:styleId="BodyTextIndent3Char">
    <w:name w:val="Body Text Indent 3 Char"/>
    <w:basedOn w:val="DefaultParagraphFont"/>
    <w:link w:val="BodyTextIndent3"/>
    <w:rsid w:val="00E338FD"/>
    <w:rPr>
      <w:rFonts w:ascii="Calibri" w:eastAsia="Times New Roman" w:hAnsi="Calibri"/>
      <w:color w:val="000000" w:themeColor="text1"/>
      <w:sz w:val="16"/>
      <w:szCs w:val="16"/>
      <w:lang w:val="es-ES_tradnl"/>
    </w:rPr>
  </w:style>
  <w:style w:type="character" w:styleId="Hyperlink">
    <w:name w:val="Hyperlink"/>
    <w:uiPriority w:val="99"/>
    <w:rsid w:val="00E338FD"/>
    <w:rPr>
      <w:color w:val="0000FF"/>
      <w:u w:val="single"/>
    </w:rPr>
  </w:style>
  <w:style w:type="character" w:styleId="FollowedHyperlink">
    <w:name w:val="FollowedHyperlink"/>
    <w:rsid w:val="00E338FD"/>
    <w:rPr>
      <w:color w:val="954F72" w:themeColor="followedHyperlink"/>
      <w:u w:val="single"/>
    </w:rPr>
  </w:style>
  <w:style w:type="character" w:styleId="Strong">
    <w:name w:val="Strong"/>
    <w:uiPriority w:val="22"/>
    <w:qFormat/>
    <w:rsid w:val="00E338FD"/>
    <w:rPr>
      <w:b/>
      <w:bCs/>
    </w:rPr>
  </w:style>
  <w:style w:type="paragraph" w:styleId="CommentSubject">
    <w:name w:val="annotation subject"/>
    <w:basedOn w:val="CommentText"/>
    <w:next w:val="CommentText"/>
    <w:link w:val="CommentSubjectChar"/>
    <w:semiHidden/>
    <w:rsid w:val="00E338FD"/>
    <w:rPr>
      <w:rFonts w:eastAsia="Times New Roman"/>
      <w:b/>
      <w:bCs/>
    </w:rPr>
  </w:style>
  <w:style w:type="character" w:customStyle="1" w:styleId="CommentSubjectChar">
    <w:name w:val="Comment Subject Char"/>
    <w:basedOn w:val="CommentTextChar"/>
    <w:link w:val="CommentSubject"/>
    <w:semiHidden/>
    <w:rsid w:val="00E338FD"/>
    <w:rPr>
      <w:rFonts w:asciiTheme="majorHAnsi" w:eastAsia="Times New Roman" w:hAnsiTheme="majorHAnsi"/>
      <w:b/>
      <w:bCs/>
      <w:color w:val="000000" w:themeColor="text1"/>
      <w:lang w:val="en-US"/>
    </w:rPr>
  </w:style>
  <w:style w:type="paragraph" w:styleId="BalloonText">
    <w:name w:val="Balloon Text"/>
    <w:basedOn w:val="Normal"/>
    <w:link w:val="BalloonTextChar"/>
    <w:semiHidden/>
    <w:rsid w:val="00E338FD"/>
    <w:pPr>
      <w:spacing w:line="360" w:lineRule="auto"/>
    </w:pPr>
    <w:rPr>
      <w:rFonts w:ascii="Tahoma" w:hAnsi="Tahoma" w:cs="Tahoma"/>
      <w:color w:val="000000" w:themeColor="text1"/>
      <w:sz w:val="16"/>
      <w:szCs w:val="16"/>
      <w:lang w:val="es-ES_tradnl"/>
    </w:rPr>
  </w:style>
  <w:style w:type="character" w:customStyle="1" w:styleId="BalloonTextChar">
    <w:name w:val="Balloon Text Char"/>
    <w:basedOn w:val="DefaultParagraphFont"/>
    <w:link w:val="BalloonText"/>
    <w:semiHidden/>
    <w:rsid w:val="00E338FD"/>
    <w:rPr>
      <w:rFonts w:ascii="Tahoma" w:eastAsia="Times New Roman" w:hAnsi="Tahoma" w:cs="Tahoma"/>
      <w:color w:val="000000" w:themeColor="text1"/>
      <w:sz w:val="16"/>
      <w:szCs w:val="16"/>
      <w:lang w:val="es-ES_tradnl"/>
    </w:rPr>
  </w:style>
  <w:style w:type="table" w:styleId="TableGrid">
    <w:name w:val="Table Grid"/>
    <w:basedOn w:val="TableNormal"/>
    <w:uiPriority w:val="39"/>
    <w:rsid w:val="00E338FD"/>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338FD"/>
    <w:rPr>
      <w:color w:val="808080"/>
    </w:rPr>
  </w:style>
  <w:style w:type="paragraph" w:styleId="NoSpacing">
    <w:name w:val="No Spacing"/>
    <w:uiPriority w:val="1"/>
    <w:qFormat/>
    <w:rsid w:val="00E338FD"/>
    <w:rPr>
      <w:rFonts w:eastAsia="Times New Roman"/>
      <w:sz w:val="24"/>
      <w:szCs w:val="24"/>
      <w:lang w:val="en-GB"/>
    </w:rPr>
  </w:style>
  <w:style w:type="paragraph" w:styleId="ListParagraph">
    <w:name w:val="List Paragraph"/>
    <w:basedOn w:val="Normal"/>
    <w:uiPriority w:val="34"/>
    <w:qFormat/>
    <w:rsid w:val="00E338FD"/>
    <w:pPr>
      <w:spacing w:line="360" w:lineRule="auto"/>
      <w:ind w:left="720"/>
    </w:pPr>
    <w:rPr>
      <w:rFonts w:ascii="Calibri" w:eastAsia="Calibri" w:hAnsi="Calibri"/>
      <w:sz w:val="22"/>
      <w:szCs w:val="22"/>
    </w:rPr>
  </w:style>
  <w:style w:type="character" w:styleId="UnresolvedMention">
    <w:name w:val="Unresolved Mention"/>
    <w:basedOn w:val="DefaultParagraphFont"/>
    <w:uiPriority w:val="99"/>
    <w:semiHidden/>
    <w:unhideWhenUsed/>
    <w:rsid w:val="00E338FD"/>
    <w:rPr>
      <w:color w:val="605E5C"/>
      <w:shd w:val="clear" w:color="auto" w:fill="E1DFDD"/>
    </w:rPr>
  </w:style>
  <w:style w:type="character" w:customStyle="1" w:styleId="Heading3Char">
    <w:name w:val="Heading 3 Char"/>
    <w:basedOn w:val="DefaultParagraphFont"/>
    <w:link w:val="Heading3"/>
    <w:rsid w:val="00E338FD"/>
    <w:rPr>
      <w:rFonts w:ascii="Calibri" w:eastAsia="Times New Roman" w:hAnsi="Calibri" w:cs="Arial"/>
      <w:b/>
      <w:bCs/>
      <w:color w:val="000000" w:themeColor="text1"/>
      <w:sz w:val="26"/>
      <w:szCs w:val="26"/>
      <w:lang w:val="es-ES_tradnl"/>
    </w:rPr>
  </w:style>
  <w:style w:type="paragraph" w:styleId="ListNumber">
    <w:name w:val="List Number"/>
    <w:basedOn w:val="Normal"/>
    <w:rsid w:val="00E338FD"/>
    <w:pPr>
      <w:tabs>
        <w:tab w:val="left" w:pos="-1134"/>
        <w:tab w:val="left" w:pos="0"/>
        <w:tab w:val="left" w:pos="1134"/>
        <w:tab w:val="left" w:pos="2268"/>
        <w:tab w:val="left" w:pos="3402"/>
        <w:tab w:val="left" w:pos="4536"/>
        <w:tab w:val="left" w:pos="5670"/>
        <w:tab w:val="left" w:pos="6804"/>
        <w:tab w:val="left" w:pos="7938"/>
        <w:tab w:val="left" w:pos="9072"/>
        <w:tab w:val="left" w:pos="10206"/>
      </w:tabs>
      <w:spacing w:after="240" w:line="360" w:lineRule="auto"/>
      <w:ind w:left="283" w:hanging="283"/>
    </w:pPr>
    <w:rPr>
      <w:rFonts w:ascii="Calibri" w:hAnsi="Calibri"/>
      <w:lang w:val="en-GB"/>
    </w:rPr>
  </w:style>
  <w:style w:type="paragraph" w:styleId="BodyText2">
    <w:name w:val="Body Text 2"/>
    <w:basedOn w:val="Normal"/>
    <w:link w:val="BodyText2Char"/>
    <w:rsid w:val="00E338FD"/>
    <w:pPr>
      <w:spacing w:line="360" w:lineRule="auto"/>
      <w:jc w:val="center"/>
    </w:pPr>
    <w:rPr>
      <w:rFonts w:ascii="Calibri" w:hAnsi="Calibri"/>
      <w:b/>
      <w:color w:val="000000" w:themeColor="text1"/>
      <w:sz w:val="22"/>
      <w:lang w:val="es-ES_tradnl"/>
    </w:rPr>
  </w:style>
  <w:style w:type="character" w:customStyle="1" w:styleId="BodyText2Char">
    <w:name w:val="Body Text 2 Char"/>
    <w:basedOn w:val="DefaultParagraphFont"/>
    <w:link w:val="BodyText2"/>
    <w:rsid w:val="00E338FD"/>
    <w:rPr>
      <w:rFonts w:ascii="Calibri" w:eastAsia="Times New Roman" w:hAnsi="Calibri"/>
      <w:b/>
      <w:color w:val="000000" w:themeColor="text1"/>
      <w:sz w:val="22"/>
      <w:lang w:val="es-ES_tradnl"/>
    </w:rPr>
  </w:style>
  <w:style w:type="paragraph" w:styleId="NormalWeb">
    <w:name w:val="Normal (Web)"/>
    <w:basedOn w:val="Normal"/>
    <w:uiPriority w:val="99"/>
    <w:unhideWhenUsed/>
    <w:rsid w:val="00E338FD"/>
    <w:pPr>
      <w:spacing w:before="100" w:beforeAutospacing="1" w:after="100" w:afterAutospacing="1"/>
    </w:pPr>
    <w:rPr>
      <w:szCs w:val="24"/>
    </w:rPr>
  </w:style>
  <w:style w:type="character" w:styleId="SubtleEmphasis">
    <w:name w:val="Subtle Emphasis"/>
    <w:basedOn w:val="BodyTextChar"/>
    <w:uiPriority w:val="19"/>
    <w:qFormat/>
    <w:rsid w:val="00E338FD"/>
    <w:rPr>
      <w:rFonts w:ascii="Calibri" w:hAnsi="Calibri"/>
      <w:i w:val="0"/>
      <w:iCs/>
      <w:color w:val="404040" w:themeColor="text1" w:themeTint="BF"/>
      <w:sz w:val="22"/>
      <w:lang w:val="es-ES_tradnl" w:eastAsia="x-none"/>
    </w:rPr>
  </w:style>
  <w:style w:type="character" w:customStyle="1" w:styleId="Style3">
    <w:name w:val="Style3"/>
    <w:basedOn w:val="DefaultParagraphFont"/>
    <w:uiPriority w:val="1"/>
    <w:rsid w:val="00B70C63"/>
    <w:rPr>
      <w:rFonts w:ascii="Calibri" w:hAnsi="Calibri" w:hint="default"/>
      <w:b/>
      <w:bCs w:val="0"/>
      <w:sz w:val="22"/>
    </w:rPr>
  </w:style>
  <w:style w:type="character" w:customStyle="1" w:styleId="Style2">
    <w:name w:val="Style2"/>
    <w:basedOn w:val="DefaultParagraphFont"/>
    <w:uiPriority w:val="1"/>
    <w:rsid w:val="00831B8D"/>
    <w:rPr>
      <w:rFonts w:ascii="Calibri" w:hAnsi="Calibri" w:hint="default"/>
      <w:b/>
      <w:bCs w:val="0"/>
      <w:sz w:val="22"/>
    </w:rPr>
  </w:style>
  <w:style w:type="character" w:customStyle="1" w:styleId="normaltextrun">
    <w:name w:val="normaltextrun"/>
    <w:basedOn w:val="DefaultParagraphFont"/>
    <w:rsid w:val="00DB4A6C"/>
  </w:style>
  <w:style w:type="paragraph" w:styleId="Revision">
    <w:name w:val="Revision"/>
    <w:hidden/>
    <w:uiPriority w:val="99"/>
    <w:semiHidden/>
    <w:rsid w:val="00445D9E"/>
    <w:rPr>
      <w:rFonts w:eastAsia="Times New Roman"/>
      <w:sz w:val="24"/>
      <w:lang w:val="en-US"/>
    </w:rPr>
  </w:style>
  <w:style w:type="character" w:customStyle="1" w:styleId="Style1">
    <w:name w:val="Style1"/>
    <w:basedOn w:val="DefaultParagraphFont"/>
    <w:uiPriority w:val="1"/>
    <w:rsid w:val="00733AE1"/>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0651">
      <w:bodyDiv w:val="1"/>
      <w:marLeft w:val="0"/>
      <w:marRight w:val="0"/>
      <w:marTop w:val="0"/>
      <w:marBottom w:val="0"/>
      <w:divBdr>
        <w:top w:val="none" w:sz="0" w:space="0" w:color="auto"/>
        <w:left w:val="none" w:sz="0" w:space="0" w:color="auto"/>
        <w:bottom w:val="none" w:sz="0" w:space="0" w:color="auto"/>
        <w:right w:val="none" w:sz="0" w:space="0" w:color="auto"/>
      </w:divBdr>
    </w:div>
    <w:div w:id="113790171">
      <w:bodyDiv w:val="1"/>
      <w:marLeft w:val="0"/>
      <w:marRight w:val="0"/>
      <w:marTop w:val="0"/>
      <w:marBottom w:val="0"/>
      <w:divBdr>
        <w:top w:val="none" w:sz="0" w:space="0" w:color="auto"/>
        <w:left w:val="none" w:sz="0" w:space="0" w:color="auto"/>
        <w:bottom w:val="none" w:sz="0" w:space="0" w:color="auto"/>
        <w:right w:val="none" w:sz="0" w:space="0" w:color="auto"/>
      </w:divBdr>
    </w:div>
    <w:div w:id="222982611">
      <w:bodyDiv w:val="1"/>
      <w:marLeft w:val="0"/>
      <w:marRight w:val="0"/>
      <w:marTop w:val="0"/>
      <w:marBottom w:val="0"/>
      <w:divBdr>
        <w:top w:val="none" w:sz="0" w:space="0" w:color="auto"/>
        <w:left w:val="none" w:sz="0" w:space="0" w:color="auto"/>
        <w:bottom w:val="none" w:sz="0" w:space="0" w:color="auto"/>
        <w:right w:val="none" w:sz="0" w:space="0" w:color="auto"/>
      </w:divBdr>
    </w:div>
    <w:div w:id="286471258">
      <w:bodyDiv w:val="1"/>
      <w:marLeft w:val="0"/>
      <w:marRight w:val="0"/>
      <w:marTop w:val="0"/>
      <w:marBottom w:val="0"/>
      <w:divBdr>
        <w:top w:val="none" w:sz="0" w:space="0" w:color="auto"/>
        <w:left w:val="none" w:sz="0" w:space="0" w:color="auto"/>
        <w:bottom w:val="none" w:sz="0" w:space="0" w:color="auto"/>
        <w:right w:val="none" w:sz="0" w:space="0" w:color="auto"/>
      </w:divBdr>
    </w:div>
    <w:div w:id="882134087">
      <w:bodyDiv w:val="1"/>
      <w:marLeft w:val="0"/>
      <w:marRight w:val="0"/>
      <w:marTop w:val="0"/>
      <w:marBottom w:val="0"/>
      <w:divBdr>
        <w:top w:val="none" w:sz="0" w:space="0" w:color="auto"/>
        <w:left w:val="none" w:sz="0" w:space="0" w:color="auto"/>
        <w:bottom w:val="none" w:sz="0" w:space="0" w:color="auto"/>
        <w:right w:val="none" w:sz="0" w:space="0" w:color="auto"/>
      </w:divBdr>
    </w:div>
    <w:div w:id="1602831653">
      <w:bodyDiv w:val="1"/>
      <w:marLeft w:val="0"/>
      <w:marRight w:val="0"/>
      <w:marTop w:val="0"/>
      <w:marBottom w:val="0"/>
      <w:divBdr>
        <w:top w:val="none" w:sz="0" w:space="0" w:color="auto"/>
        <w:left w:val="none" w:sz="0" w:space="0" w:color="auto"/>
        <w:bottom w:val="none" w:sz="0" w:space="0" w:color="auto"/>
        <w:right w:val="none" w:sz="0" w:space="0" w:color="auto"/>
      </w:divBdr>
    </w:div>
    <w:div w:id="2051568613">
      <w:bodyDiv w:val="1"/>
      <w:marLeft w:val="0"/>
      <w:marRight w:val="0"/>
      <w:marTop w:val="0"/>
      <w:marBottom w:val="0"/>
      <w:divBdr>
        <w:top w:val="none" w:sz="0" w:space="0" w:color="auto"/>
        <w:left w:val="none" w:sz="0" w:space="0" w:color="auto"/>
        <w:bottom w:val="none" w:sz="0" w:space="0" w:color="auto"/>
        <w:right w:val="none" w:sz="0" w:space="0" w:color="auto"/>
      </w:divBdr>
    </w:div>
    <w:div w:id="21389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unsceb.org/sites/default/files/imported_files/UN%20System%20Model%20Policy%20on%20Sexual%20Harassment_FINAL_0.pdf" TargetMode="External"/><Relationship Id="rId1" Type="http://schemas.openxmlformats.org/officeDocument/2006/relationships/hyperlink" Target="https://documents-dds-ny.un.org/doc/UNDOC/GEN/N03/550/40/PDF/N0355040.pdf?OpenEl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EE37AE625645E0B91E880684D0D409"/>
        <w:category>
          <w:name w:val="General"/>
          <w:gallery w:val="placeholder"/>
        </w:category>
        <w:types>
          <w:type w:val="bbPlcHdr"/>
        </w:types>
        <w:behaviors>
          <w:behavior w:val="content"/>
        </w:behaviors>
        <w:guid w:val="{E9FE2520-8C42-4CE5-8E20-EC6328945A70}"/>
      </w:docPartPr>
      <w:docPartBody>
        <w:p w:rsidR="00A96749" w:rsidRDefault="00007B48" w:rsidP="00007B48">
          <w:pPr>
            <w:pStyle w:val="4AEE37AE625645E0B91E880684D0D409"/>
          </w:pPr>
          <w:r w:rsidRPr="0022783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19"/>
    <w:rsid w:val="00007B48"/>
    <w:rsid w:val="00025A9C"/>
    <w:rsid w:val="000F3DE5"/>
    <w:rsid w:val="000F7A2D"/>
    <w:rsid w:val="001346F0"/>
    <w:rsid w:val="001839EA"/>
    <w:rsid w:val="00264AE3"/>
    <w:rsid w:val="002A2E76"/>
    <w:rsid w:val="002B70A8"/>
    <w:rsid w:val="002D3520"/>
    <w:rsid w:val="003344A3"/>
    <w:rsid w:val="00377990"/>
    <w:rsid w:val="0038151C"/>
    <w:rsid w:val="003B1B28"/>
    <w:rsid w:val="00491F91"/>
    <w:rsid w:val="004B3385"/>
    <w:rsid w:val="00547A51"/>
    <w:rsid w:val="00576B9F"/>
    <w:rsid w:val="00581206"/>
    <w:rsid w:val="005E70DF"/>
    <w:rsid w:val="00693C27"/>
    <w:rsid w:val="006A34E7"/>
    <w:rsid w:val="006C21E7"/>
    <w:rsid w:val="0071673E"/>
    <w:rsid w:val="00730201"/>
    <w:rsid w:val="00894432"/>
    <w:rsid w:val="008A0A02"/>
    <w:rsid w:val="008C2038"/>
    <w:rsid w:val="008F7650"/>
    <w:rsid w:val="00981293"/>
    <w:rsid w:val="0099725D"/>
    <w:rsid w:val="00A30FBA"/>
    <w:rsid w:val="00A36DB1"/>
    <w:rsid w:val="00A96749"/>
    <w:rsid w:val="00AC3B93"/>
    <w:rsid w:val="00B2394F"/>
    <w:rsid w:val="00B711A4"/>
    <w:rsid w:val="00B81CBF"/>
    <w:rsid w:val="00BB6688"/>
    <w:rsid w:val="00BD1C57"/>
    <w:rsid w:val="00BD783D"/>
    <w:rsid w:val="00C60D2B"/>
    <w:rsid w:val="00D44190"/>
    <w:rsid w:val="00E47D78"/>
    <w:rsid w:val="00E80C18"/>
    <w:rsid w:val="00ED4A19"/>
    <w:rsid w:val="00EE5B3C"/>
    <w:rsid w:val="00F57736"/>
    <w:rsid w:val="00FD131E"/>
    <w:rsid w:val="00FE2E54"/>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07B48"/>
    <w:rPr>
      <w:color w:val="808080"/>
    </w:rPr>
  </w:style>
  <w:style w:type="paragraph" w:customStyle="1" w:styleId="CD3FDB58FEB04A5BB212F63410B42852">
    <w:name w:val="CD3FDB58FEB04A5BB212F63410B42852"/>
    <w:rsid w:val="00ED4A19"/>
  </w:style>
  <w:style w:type="paragraph" w:customStyle="1" w:styleId="602DA531443A4D7DB4490FF5F2F4BC77">
    <w:name w:val="602DA531443A4D7DB4490FF5F2F4BC77"/>
    <w:rsid w:val="00E80C18"/>
  </w:style>
  <w:style w:type="paragraph" w:customStyle="1" w:styleId="AD7BEC4A7DF54C6F9351463F0527E037">
    <w:name w:val="AD7BEC4A7DF54C6F9351463F0527E037"/>
    <w:rsid w:val="00E80C18"/>
  </w:style>
  <w:style w:type="paragraph" w:customStyle="1" w:styleId="8FECE8DF377B4D738CBDBCDEC9D5C9CD">
    <w:name w:val="8FECE8DF377B4D738CBDBCDEC9D5C9CD"/>
    <w:rsid w:val="00E80C18"/>
  </w:style>
  <w:style w:type="paragraph" w:customStyle="1" w:styleId="FF3BA9CDD83849E3BC70DC57813B2E82">
    <w:name w:val="FF3BA9CDD83849E3BC70DC57813B2E82"/>
    <w:rsid w:val="00E80C18"/>
  </w:style>
  <w:style w:type="paragraph" w:customStyle="1" w:styleId="456278CB8BCF4408B8B25A343A086E51">
    <w:name w:val="456278CB8BCF4408B8B25A343A086E51"/>
    <w:rsid w:val="00E80C18"/>
  </w:style>
  <w:style w:type="paragraph" w:customStyle="1" w:styleId="FCD092C056E445538FAF03FA5AC0FCDA">
    <w:name w:val="FCD092C056E445538FAF03FA5AC0FCDA"/>
    <w:rsid w:val="00E80C18"/>
  </w:style>
  <w:style w:type="paragraph" w:customStyle="1" w:styleId="1F06D40D103E4C1C9E9445F116F8E15A">
    <w:name w:val="1F06D40D103E4C1C9E9445F116F8E15A"/>
    <w:rsid w:val="00E80C18"/>
  </w:style>
  <w:style w:type="paragraph" w:customStyle="1" w:styleId="2D4751CAF90645E9954DAB8BE3717132">
    <w:name w:val="2D4751CAF90645E9954DAB8BE3717132"/>
    <w:rsid w:val="003344A3"/>
  </w:style>
  <w:style w:type="paragraph" w:customStyle="1" w:styleId="C89CDF09AE34450095C9C7D031523C77">
    <w:name w:val="C89CDF09AE34450095C9C7D031523C77"/>
    <w:rsid w:val="003344A3"/>
  </w:style>
  <w:style w:type="paragraph" w:customStyle="1" w:styleId="50FD3B17FC0649A9B0CD53AA295622B9">
    <w:name w:val="50FD3B17FC0649A9B0CD53AA295622B9"/>
    <w:rsid w:val="003344A3"/>
  </w:style>
  <w:style w:type="paragraph" w:customStyle="1" w:styleId="C849683B9BE14EDE88A98FE89EE7A1A2">
    <w:name w:val="C849683B9BE14EDE88A98FE89EE7A1A2"/>
    <w:rsid w:val="00025A9C"/>
  </w:style>
  <w:style w:type="paragraph" w:customStyle="1" w:styleId="B973ADC3C2C44FD1B7767BF94849E250">
    <w:name w:val="B973ADC3C2C44FD1B7767BF94849E250"/>
    <w:rsid w:val="00025A9C"/>
  </w:style>
  <w:style w:type="paragraph" w:customStyle="1" w:styleId="69D7F7AF3AC445EAACDF79CFF772E1A8">
    <w:name w:val="69D7F7AF3AC445EAACDF79CFF772E1A8"/>
    <w:rsid w:val="000F7A2D"/>
  </w:style>
  <w:style w:type="paragraph" w:customStyle="1" w:styleId="933D5845487C4BC9B2BB99F1735C35AE">
    <w:name w:val="933D5845487C4BC9B2BB99F1735C35AE"/>
    <w:rsid w:val="000F7A2D"/>
  </w:style>
  <w:style w:type="paragraph" w:customStyle="1" w:styleId="C6781C3023184BC9BCD082CB92BA686C">
    <w:name w:val="C6781C3023184BC9BCD082CB92BA686C"/>
    <w:rsid w:val="000F7A2D"/>
  </w:style>
  <w:style w:type="paragraph" w:customStyle="1" w:styleId="0C88252039D24459BA6235A340DCF83B">
    <w:name w:val="0C88252039D24459BA6235A340DCF83B"/>
    <w:rsid w:val="000F7A2D"/>
  </w:style>
  <w:style w:type="paragraph" w:customStyle="1" w:styleId="D3D26F605D9C43D5AB293498587C073A">
    <w:name w:val="D3D26F605D9C43D5AB293498587C073A"/>
    <w:rsid w:val="002B70A8"/>
  </w:style>
  <w:style w:type="paragraph" w:customStyle="1" w:styleId="4E6671D339984162946DF636D84ED35A">
    <w:name w:val="4E6671D339984162946DF636D84ED35A"/>
    <w:rsid w:val="00E47D78"/>
  </w:style>
  <w:style w:type="paragraph" w:customStyle="1" w:styleId="41F626160BCA4CF2A79C74DB8005E192">
    <w:name w:val="41F626160BCA4CF2A79C74DB8005E192"/>
    <w:rsid w:val="005E70DF"/>
  </w:style>
  <w:style w:type="paragraph" w:customStyle="1" w:styleId="4B7801BB36DE4B4AAE42295CFD0CC2EE">
    <w:name w:val="4B7801BB36DE4B4AAE42295CFD0CC2EE"/>
    <w:rsid w:val="005E70DF"/>
  </w:style>
  <w:style w:type="paragraph" w:customStyle="1" w:styleId="1B2E31EE3F4B4AA49E663F4168BAB62D">
    <w:name w:val="1B2E31EE3F4B4AA49E663F4168BAB62D"/>
    <w:rsid w:val="005E70DF"/>
  </w:style>
  <w:style w:type="paragraph" w:customStyle="1" w:styleId="A51F74B4A30F4E2C9F62B3A0066943E1">
    <w:name w:val="A51F74B4A30F4E2C9F62B3A0066943E1"/>
    <w:rsid w:val="005E70DF"/>
  </w:style>
  <w:style w:type="paragraph" w:customStyle="1" w:styleId="9CA80955C57648E3AAE532F4B3CFD30E">
    <w:name w:val="9CA80955C57648E3AAE532F4B3CFD30E"/>
    <w:rsid w:val="005E70DF"/>
  </w:style>
  <w:style w:type="paragraph" w:customStyle="1" w:styleId="99537C901C5C4B63B073B7F818485AB1">
    <w:name w:val="99537C901C5C4B63B073B7F818485AB1"/>
    <w:rsid w:val="008A0A02"/>
  </w:style>
  <w:style w:type="paragraph" w:customStyle="1" w:styleId="4AEE37AE625645E0B91E880684D0D409">
    <w:name w:val="4AEE37AE625645E0B91E880684D0D409"/>
    <w:rsid w:val="00007B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15b177b5-ea0b-4d35-8e24-e83c965dc511">
      <Terms xmlns="http://schemas.microsoft.com/office/infopath/2007/PartnerControls"/>
    </lcf76f155ced4ddcb4097134ff3c332f>
    <_ip_UnifiedCompliancePolicyProperties xmlns="http://schemas.microsoft.com/sharepoint/v3" xsi:nil="true"/>
    <TaxCatchAll xmlns="acb6bc82-986c-43c9-b493-32ef763e6397" xsi:nil="true"/>
    <_Flow_SignoffStatus xmlns="15b177b5-ea0b-4d35-8e24-e83c965dc5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4575149063BA44868D6FA8BA8BCF5F" ma:contentTypeVersion="21" ma:contentTypeDescription="Create a new document." ma:contentTypeScope="" ma:versionID="742e8444a637d44a4ce1646ec80600ee">
  <xsd:schema xmlns:xsd="http://www.w3.org/2001/XMLSchema" xmlns:xs="http://www.w3.org/2001/XMLSchema" xmlns:p="http://schemas.microsoft.com/office/2006/metadata/properties" xmlns:ns1="http://schemas.microsoft.com/sharepoint/v3" xmlns:ns2="acb6bc82-986c-43c9-b493-32ef763e6397" xmlns:ns3="15b177b5-ea0b-4d35-8e24-e83c965dc511" targetNamespace="http://schemas.microsoft.com/office/2006/metadata/properties" ma:root="true" ma:fieldsID="6a7966c3a166bd4b0695fd277c84590a" ns1:_="" ns2:_="" ns3:_="">
    <xsd:import namespace="http://schemas.microsoft.com/sharepoint/v3"/>
    <xsd:import namespace="acb6bc82-986c-43c9-b493-32ef763e6397"/>
    <xsd:import namespace="15b177b5-ea0b-4d35-8e24-e83c965dc51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1:_ip_UnifiedCompliancePolicyProperties" minOccurs="0"/>
                <xsd:element ref="ns1:_ip_UnifiedCompliancePolicyUIAction" minOccurs="0"/>
                <xsd:element ref="ns3:MediaServiceObjectDetectorVersions" minOccurs="0"/>
                <xsd:element ref="ns3:MediaServiceSearchPropertie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6bc82-986c-43c9-b493-32ef763e63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86fc428-71de-4236-82d1-5b3695ef4779}" ma:internalName="TaxCatchAll" ma:showField="CatchAllData" ma:web="acb6bc82-986c-43c9-b493-32ef763e639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b177b5-ea0b-4d35-8e24-e83c965dc51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3f610b-9ee9-4302-9a9e-eaae0f0c7bd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_Flow_SignoffStatus" ma:index="28"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DDB495-9882-4A42-9330-6DD4ADFE6C88}">
  <ds:schemaRefs>
    <ds:schemaRef ds:uri="http://schemas.openxmlformats.org/officeDocument/2006/bibliography"/>
  </ds:schemaRefs>
</ds:datastoreItem>
</file>

<file path=customXml/itemProps2.xml><?xml version="1.0" encoding="utf-8"?>
<ds:datastoreItem xmlns:ds="http://schemas.openxmlformats.org/officeDocument/2006/customXml" ds:itemID="{F7E6AD40-3310-43F5-BC17-BAE3D061BD2C}">
  <ds:schemaRefs>
    <ds:schemaRef ds:uri="http://purl.org/dc/dcmitype/"/>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schemas.microsoft.com/sharepoint/v3"/>
    <ds:schemaRef ds:uri="http://schemas.microsoft.com/office/2006/metadata/properties"/>
    <ds:schemaRef ds:uri="de67438a-8a4b-415a-8771-78c90b1ead03"/>
    <ds:schemaRef ds:uri="f4ab2ff3-7d68-40db-8f5e-5ec07dfdbfb8"/>
    <ds:schemaRef ds:uri="http://purl.org/dc/terms/"/>
  </ds:schemaRefs>
</ds:datastoreItem>
</file>

<file path=customXml/itemProps3.xml><?xml version="1.0" encoding="utf-8"?>
<ds:datastoreItem xmlns:ds="http://schemas.openxmlformats.org/officeDocument/2006/customXml" ds:itemID="{C0F23725-CCE2-48BA-8081-5113C093A3D0}">
  <ds:schemaRefs>
    <ds:schemaRef ds:uri="http://schemas.microsoft.com/sharepoint/v3/contenttype/forms"/>
  </ds:schemaRefs>
</ds:datastoreItem>
</file>

<file path=customXml/itemProps4.xml><?xml version="1.0" encoding="utf-8"?>
<ds:datastoreItem xmlns:ds="http://schemas.openxmlformats.org/officeDocument/2006/customXml" ds:itemID="{E96AFB4D-F6F6-4AC7-A370-3C8AA747CF47}"/>
</file>

<file path=docProps/app.xml><?xml version="1.0" encoding="utf-8"?>
<Properties xmlns="http://schemas.openxmlformats.org/officeDocument/2006/extended-properties" xmlns:vt="http://schemas.openxmlformats.org/officeDocument/2006/docPropsVTypes">
  <Template>Normal</Template>
  <TotalTime>3</TotalTime>
  <Pages>12</Pages>
  <Words>4395</Words>
  <Characters>25052</Characters>
  <Application>Microsoft Office Word</Application>
  <DocSecurity>0</DocSecurity>
  <Lines>208</Lines>
  <Paragraphs>58</Paragraphs>
  <ScaleCrop>false</ScaleCrop>
  <Company/>
  <LinksUpToDate>false</LinksUpToDate>
  <CharactersWithSpaces>29389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 Contract Review</dc:creator>
  <cp:keywords/>
  <dc:description/>
  <cp:lastModifiedBy>CAVTEA Vlada</cp:lastModifiedBy>
  <cp:revision>2</cp:revision>
  <dcterms:created xsi:type="dcterms:W3CDTF">2024-02-13T09:01:00Z</dcterms:created>
  <dcterms:modified xsi:type="dcterms:W3CDTF">2024-02-13T09:01:00Z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0x0101002A4575149063BA44868D6FA8BA8BCF5F</vt:lpwstr>
  </property>
  <property fmtid="{D5CDD505-2E9C-101B-9397-08002B2CF9AE}" pid="3" name="MSIP_Label_65b15e2b-c6d2-488b-8aea-978109a77633_Enabled">
    <vt:lpwstr>true</vt:lpwstr>
  </property>
  <property fmtid="{D5CDD505-2E9C-101B-9397-08002B2CF9AE}" pid="4" name="MSIP_Label_65b15e2b-c6d2-488b-8aea-978109a77633_SetDate">
    <vt:lpwstr>2022-07-25T06:17:50Z</vt:lpwstr>
  </property>
  <property fmtid="{D5CDD505-2E9C-101B-9397-08002B2CF9AE}" pid="5" name="MSIP_Label_65b15e2b-c6d2-488b-8aea-978109a77633_Method">
    <vt:lpwstr>Privileged</vt:lpwstr>
  </property>
  <property fmtid="{D5CDD505-2E9C-101B-9397-08002B2CF9AE}" pid="6" name="MSIP_Label_65b15e2b-c6d2-488b-8aea-978109a77633_Name">
    <vt:lpwstr>IOMLb0010IN123173</vt:lpwstr>
  </property>
  <property fmtid="{D5CDD505-2E9C-101B-9397-08002B2CF9AE}" pid="7" name="MSIP_Label_65b15e2b-c6d2-488b-8aea-978109a77633_SiteId">
    <vt:lpwstr>1588262d-23fb-43b4-bd6e-bce49c8e6186</vt:lpwstr>
  </property>
  <property fmtid="{D5CDD505-2E9C-101B-9397-08002B2CF9AE}" pid="8" name="MSIP_Label_65b15e2b-c6d2-488b-8aea-978109a77633_ActionId">
    <vt:lpwstr>0e62a337-aa5a-4151-8da9-6fa58ded164b</vt:lpwstr>
  </property>
  <property fmtid="{D5CDD505-2E9C-101B-9397-08002B2CF9AE}" pid="9" name="MSIP_Label_65b15e2b-c6d2-488b-8aea-978109a77633_ContentBits">
    <vt:lpwstr>0</vt:lpwstr>
  </property>
  <property fmtid="{D5CDD505-2E9C-101B-9397-08002B2CF9AE}" pid="10" name="GrammarlyDocumentId">
    <vt:lpwstr>d1cffc6ee69815d442360adcbd82be466dbfc6870a3b5219c740de751b574d70</vt:lpwstr>
  </property>
  <property fmtid="{D5CDD505-2E9C-101B-9397-08002B2CF9AE}" pid="11" name="MediaServiceImageTags">
    <vt:lpwstr/>
  </property>
</Properties>
</file>