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sz w:val="30"/>
          <w:szCs w:val="30"/>
        </w:rPr>
      </w:pPr>
      <w:bookmarkStart w:colFirst="0" w:colLast="0" w:name="_zhcqzi7ycywp" w:id="0"/>
      <w:bookmarkEnd w:id="0"/>
      <w:r w:rsidDel="00000000" w:rsidR="00000000" w:rsidRPr="00000000">
        <w:rPr>
          <w:rtl w:val="0"/>
        </w:rPr>
      </w:r>
    </w:p>
    <w:p w:rsidR="00000000" w:rsidDel="00000000" w:rsidP="00000000" w:rsidRDefault="00000000" w:rsidRPr="00000000" w14:paraId="00000002">
      <w:pPr>
        <w:pStyle w:val="Heading1"/>
        <w:jc w:val="center"/>
        <w:rPr>
          <w:rFonts w:ascii="Merriweather Black" w:cs="Merriweather Black" w:eastAsia="Merriweather Black" w:hAnsi="Merriweather Black"/>
          <w:sz w:val="70"/>
          <w:szCs w:val="70"/>
        </w:rPr>
      </w:pPr>
      <w:bookmarkStart w:colFirst="0" w:colLast="0" w:name="_iywxd83evpq7" w:id="1"/>
      <w:bookmarkEnd w:id="1"/>
      <w:r w:rsidDel="00000000" w:rsidR="00000000" w:rsidRPr="00000000">
        <w:rPr>
          <w:rFonts w:ascii="Merriweather Black" w:cs="Merriweather Black" w:eastAsia="Merriweather Black" w:hAnsi="Merriweather Black"/>
          <w:sz w:val="70"/>
          <w:szCs w:val="70"/>
          <w:rtl w:val="0"/>
        </w:rPr>
        <w:t xml:space="preserve">Smart Odoo</w:t>
      </w:r>
    </w:p>
    <w:p w:rsidR="00000000" w:rsidDel="00000000" w:rsidP="00000000" w:rsidRDefault="00000000" w:rsidRPr="00000000" w14:paraId="00000003">
      <w:pPr>
        <w:ind w:left="0" w:firstLine="0"/>
        <w:jc w:val="center"/>
        <w:rPr>
          <w:rFonts w:ascii="Merriweather" w:cs="Merriweather" w:eastAsia="Merriweather" w:hAnsi="Merriweather"/>
          <w:sz w:val="40"/>
          <w:szCs w:val="40"/>
        </w:rPr>
      </w:pPr>
      <w:r w:rsidDel="00000000" w:rsidR="00000000" w:rsidRPr="00000000">
        <w:rPr>
          <w:rtl w:val="0"/>
        </w:rPr>
      </w:r>
    </w:p>
    <w:p w:rsidR="00000000" w:rsidDel="00000000" w:rsidP="00000000" w:rsidRDefault="00000000" w:rsidRPr="00000000" w14:paraId="00000004">
      <w:pPr>
        <w:ind w:left="0" w:firstLine="0"/>
        <w:jc w:val="center"/>
        <w:rPr>
          <w:rFonts w:ascii="Merriweather" w:cs="Merriweather" w:eastAsia="Merriweather" w:hAnsi="Merriweather"/>
          <w:sz w:val="40"/>
          <w:szCs w:val="40"/>
        </w:rPr>
      </w:pPr>
      <w:r w:rsidDel="00000000" w:rsidR="00000000" w:rsidRPr="00000000">
        <w:rPr>
          <w:rFonts w:ascii="Merriweather" w:cs="Merriweather" w:eastAsia="Merriweather" w:hAnsi="Merriweather"/>
          <w:sz w:val="40"/>
          <w:szCs w:val="40"/>
        </w:rPr>
        <w:drawing>
          <wp:anchor allowOverlap="1" behindDoc="0" distB="114300" distT="114300" distL="114300" distR="114300" hidden="0" layoutInCell="1" locked="0" relativeHeight="0" simplePos="0">
            <wp:simplePos x="0" y="0"/>
            <wp:positionH relativeFrom="margin">
              <wp:posOffset>952500</wp:posOffset>
            </wp:positionH>
            <wp:positionV relativeFrom="margin">
              <wp:posOffset>484508</wp:posOffset>
            </wp:positionV>
            <wp:extent cx="4948238" cy="2886472"/>
            <wp:effectExtent b="0" l="0" r="0" t="0"/>
            <wp:wrapTopAndBottom distB="114300" distT="114300"/>
            <wp:docPr id="45"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4948238" cy="2886472"/>
                    </a:xfrm>
                    <a:prstGeom prst="rect"/>
                    <a:ln/>
                  </pic:spPr>
                </pic:pic>
              </a:graphicData>
            </a:graphic>
          </wp:anchor>
        </w:drawing>
      </w:r>
      <w:r w:rsidDel="00000000" w:rsidR="00000000" w:rsidRPr="00000000">
        <w:rPr>
          <w:rFonts w:ascii="Merriweather" w:cs="Merriweather" w:eastAsia="Merriweather" w:hAnsi="Merriweather"/>
          <w:sz w:val="40"/>
          <w:szCs w:val="40"/>
          <w:rtl w:val="0"/>
        </w:rPr>
        <w:t xml:space="preserve">Prepared by : </w:t>
      </w:r>
    </w:p>
    <w:p w:rsidR="00000000" w:rsidDel="00000000" w:rsidP="00000000" w:rsidRDefault="00000000" w:rsidRPr="00000000" w14:paraId="00000005">
      <w:pPr>
        <w:spacing w:line="331.2" w:lineRule="auto"/>
        <w:jc w:val="left"/>
        <w:rPr>
          <w:sz w:val="30"/>
          <w:szCs w:val="30"/>
        </w:rPr>
      </w:pPr>
      <w:r w:rsidDel="00000000" w:rsidR="00000000" w:rsidRPr="00000000">
        <w:rPr>
          <w:rtl w:val="0"/>
        </w:rPr>
      </w:r>
    </w:p>
    <w:p w:rsidR="00000000" w:rsidDel="00000000" w:rsidP="00000000" w:rsidRDefault="00000000" w:rsidRPr="00000000" w14:paraId="00000006">
      <w:pPr>
        <w:ind w:left="0" w:firstLine="0"/>
        <w:jc w:val="center"/>
        <w:rPr>
          <w:sz w:val="30"/>
          <w:szCs w:val="30"/>
        </w:rPr>
      </w:pPr>
      <w:r w:rsidDel="00000000" w:rsidR="00000000" w:rsidRPr="00000000">
        <w:rPr>
          <w:sz w:val="30"/>
          <w:szCs w:val="30"/>
          <w:rtl w:val="0"/>
        </w:rPr>
        <w:t xml:space="preserve">Omar Ahmed Wahby Emam - 20236554919 </w:t>
      </w:r>
    </w:p>
    <w:p w:rsidR="00000000" w:rsidDel="00000000" w:rsidP="00000000" w:rsidRDefault="00000000" w:rsidRPr="00000000" w14:paraId="00000007">
      <w:pPr>
        <w:ind w:left="0" w:firstLine="0"/>
        <w:jc w:val="center"/>
        <w:rPr>
          <w:sz w:val="30"/>
          <w:szCs w:val="30"/>
        </w:rPr>
      </w:pPr>
      <w:r w:rsidDel="00000000" w:rsidR="00000000" w:rsidRPr="00000000">
        <w:rPr>
          <w:rtl w:val="0"/>
        </w:rPr>
      </w:r>
    </w:p>
    <w:p w:rsidR="00000000" w:rsidDel="00000000" w:rsidP="00000000" w:rsidRDefault="00000000" w:rsidRPr="00000000" w14:paraId="00000008">
      <w:pPr>
        <w:ind w:left="0" w:firstLine="0"/>
        <w:jc w:val="center"/>
        <w:rPr>
          <w:sz w:val="30"/>
          <w:szCs w:val="30"/>
        </w:rPr>
      </w:pPr>
      <w:r w:rsidDel="00000000" w:rsidR="00000000" w:rsidRPr="00000000">
        <w:rPr>
          <w:rtl w:val="0"/>
        </w:rPr>
      </w:r>
    </w:p>
    <w:p w:rsidR="00000000" w:rsidDel="00000000" w:rsidP="00000000" w:rsidRDefault="00000000" w:rsidRPr="00000000" w14:paraId="00000009">
      <w:pPr>
        <w:ind w:left="0" w:firstLine="0"/>
        <w:jc w:val="center"/>
        <w:rPr>
          <w:sz w:val="30"/>
          <w:szCs w:val="30"/>
        </w:rPr>
      </w:pPr>
      <w:r w:rsidDel="00000000" w:rsidR="00000000" w:rsidRPr="00000000">
        <w:rPr>
          <w:rtl w:val="0"/>
        </w:rPr>
      </w:r>
    </w:p>
    <w:p w:rsidR="00000000" w:rsidDel="00000000" w:rsidP="00000000" w:rsidRDefault="00000000" w:rsidRPr="00000000" w14:paraId="0000000A">
      <w:pPr>
        <w:ind w:left="0" w:firstLine="0"/>
        <w:jc w:val="center"/>
        <w:rPr>
          <w:sz w:val="30"/>
          <w:szCs w:val="30"/>
        </w:rPr>
      </w:pPr>
      <w:r w:rsidDel="00000000" w:rsidR="00000000" w:rsidRPr="00000000">
        <w:rPr>
          <w:rtl w:val="0"/>
        </w:rPr>
      </w:r>
    </w:p>
    <w:p w:rsidR="00000000" w:rsidDel="00000000" w:rsidP="00000000" w:rsidRDefault="00000000" w:rsidRPr="00000000" w14:paraId="0000000B">
      <w:pPr>
        <w:ind w:left="0" w:firstLine="0"/>
        <w:jc w:val="left"/>
        <w:rPr>
          <w:sz w:val="30"/>
          <w:szCs w:val="30"/>
        </w:rPr>
      </w:pPr>
      <w:r w:rsidDel="00000000" w:rsidR="00000000" w:rsidRPr="00000000">
        <w:rPr>
          <w:rtl w:val="0"/>
        </w:rPr>
      </w:r>
    </w:p>
    <w:p w:rsidR="00000000" w:rsidDel="00000000" w:rsidP="00000000" w:rsidRDefault="00000000" w:rsidRPr="00000000" w14:paraId="0000000C">
      <w:pPr>
        <w:ind w:left="0" w:firstLine="0"/>
        <w:jc w:val="left"/>
        <w:rPr>
          <w:sz w:val="30"/>
          <w:szCs w:val="30"/>
        </w:rPr>
      </w:pPr>
      <w:r w:rsidDel="00000000" w:rsidR="00000000" w:rsidRPr="00000000">
        <w:rPr>
          <w:rtl w:val="0"/>
        </w:rPr>
      </w:r>
    </w:p>
    <w:p w:rsidR="00000000" w:rsidDel="00000000" w:rsidP="00000000" w:rsidRDefault="00000000" w:rsidRPr="00000000" w14:paraId="0000000D">
      <w:pPr>
        <w:ind w:left="0" w:firstLine="0"/>
        <w:jc w:val="center"/>
        <w:rPr>
          <w:sz w:val="40"/>
          <w:szCs w:val="40"/>
        </w:rPr>
      </w:pPr>
      <w:r w:rsidDel="00000000" w:rsidR="00000000" w:rsidRPr="00000000">
        <w:rPr>
          <w:sz w:val="40"/>
          <w:szCs w:val="40"/>
          <w:rtl w:val="0"/>
        </w:rPr>
        <w:t xml:space="preserve">Supervisor : Dr. Ahmed Moustafa</w:t>
      </w:r>
    </w:p>
    <w:p w:rsidR="00000000" w:rsidDel="00000000" w:rsidP="00000000" w:rsidRDefault="00000000" w:rsidRPr="00000000" w14:paraId="0000000E">
      <w:pPr>
        <w:spacing w:after="200" w:before="200" w:lineRule="auto"/>
        <w:ind w:left="0" w:firstLine="0"/>
        <w:jc w:val="center"/>
        <w:rPr>
          <w:sz w:val="30"/>
          <w:szCs w:val="30"/>
        </w:rPr>
      </w:pPr>
      <w:r w:rsidDel="00000000" w:rsidR="00000000" w:rsidRPr="00000000">
        <w:rPr>
          <w:sz w:val="30"/>
          <w:szCs w:val="30"/>
          <w:rtl w:val="0"/>
        </w:rPr>
        <w:t xml:space="preserve">2025/2026 </w:t>
      </w:r>
      <w:r w:rsidDel="00000000" w:rsidR="00000000" w:rsidRPr="00000000">
        <w:rPr>
          <w:rtl w:val="0"/>
        </w:rPr>
      </w:r>
    </w:p>
    <w:p w:rsidR="00000000" w:rsidDel="00000000" w:rsidP="00000000" w:rsidRDefault="00000000" w:rsidRPr="00000000" w14:paraId="0000000F">
      <w:pPr>
        <w:pStyle w:val="Heading1"/>
        <w:spacing w:after="0" w:before="0" w:lineRule="auto"/>
        <w:rPr>
          <w:rFonts w:ascii="Merriweather" w:cs="Merriweather" w:eastAsia="Merriweather" w:hAnsi="Merriweather"/>
          <w:b w:val="1"/>
          <w:bCs w:val="1"/>
        </w:rPr>
      </w:pPr>
      <w:bookmarkStart w:colFirst="0" w:colLast="0" w:name="_3i9sfaige32o" w:id="2"/>
      <w:bookmarkEnd w:id="2"/>
      <w:r w:rsidDel="00000000" w:rsidR="00000000" w:rsidRPr="00000000">
        <w:rPr>
          <w:rFonts w:ascii="Merriweather" w:cs="Merriweather" w:eastAsia="Merriweather" w:hAnsi="Merriweather"/>
          <w:b w:val="1"/>
          <w:bCs w:val="1"/>
          <w:rtl w:val="0"/>
        </w:rPr>
        <w:t xml:space="preserve">Contents :</w:t>
      </w:r>
    </w:p>
    <w:p w:rsidR="00000000" w:rsidDel="00000000" w:rsidP="00000000" w:rsidRDefault="00000000" w:rsidRPr="00000000" w14:paraId="00000010">
      <w:pPr>
        <w:spacing w:before="200" w:lineRule="auto"/>
        <w:ind w:left="0" w:firstLine="0"/>
        <w:rPr>
          <w:rFonts w:ascii="Merriweather" w:cs="Merriweather" w:eastAsia="Merriweather" w:hAnsi="Merriweather"/>
          <w:b w:val="1"/>
          <w:bCs w:val="1"/>
          <w:sz w:val="36"/>
          <w:szCs w:val="36"/>
        </w:rPr>
      </w:pPr>
      <w:hyperlink w:anchor="_olgvrhsmdw65">
        <w:r w:rsidDel="00000000" w:rsidR="00000000" w:rsidRPr="00000000">
          <w:rPr>
            <w:rFonts w:ascii="Merriweather" w:cs="Merriweather" w:eastAsia="Merriweather" w:hAnsi="Merriweather"/>
            <w:b w:val="1"/>
            <w:bCs w:val="1"/>
            <w:sz w:val="36"/>
            <w:szCs w:val="36"/>
            <w:rtl w:val="0"/>
          </w:rPr>
          <w:t xml:space="preserve">1  Introduction</w:t>
          <w:tab/>
          <w:tab/>
          <w:tab/>
          <w:tab/>
          <w:tab/>
          <w:tab/>
          <w:tab/>
          <w:tab/>
          <w:tab/>
          <w:tab/>
          <w:tab/>
          <w:t xml:space="preserve">     4</w:t>
        </w:r>
      </w:hyperlink>
      <w:r w:rsidDel="00000000" w:rsidR="00000000" w:rsidRPr="00000000">
        <w:rPr>
          <w:rtl w:val="0"/>
        </w:rPr>
      </w:r>
    </w:p>
    <w:p w:rsidR="00000000" w:rsidDel="00000000" w:rsidP="00000000" w:rsidRDefault="00000000" w:rsidRPr="00000000" w14:paraId="00000011">
      <w:pPr>
        <w:spacing w:line="276" w:lineRule="auto"/>
        <w:ind w:left="0" w:firstLine="0"/>
        <w:rPr>
          <w:sz w:val="30"/>
          <w:szCs w:val="30"/>
        </w:rPr>
      </w:pPr>
      <w:hyperlink w:anchor="_rteibghzup7n">
        <w:r w:rsidDel="00000000" w:rsidR="00000000" w:rsidRPr="00000000">
          <w:rPr>
            <w:sz w:val="30"/>
            <w:szCs w:val="30"/>
            <w:rtl w:val="0"/>
          </w:rPr>
          <w:t xml:space="preserve">    1.1 </w:t>
          <w:tab/>
          <w:t xml:space="preserve">Background . . . . . . . . . . . . . . . . . . . . . . . . . . . . . . . . . . . . . . . . .</w:t>
          <w:tab/>
          <w:t xml:space="preserve">      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y9t591emfkrc">
        <w:r w:rsidDel="00000000" w:rsidR="00000000" w:rsidRPr="00000000">
          <w:rPr>
            <w:sz w:val="30"/>
            <w:szCs w:val="30"/>
            <w:rtl w:val="0"/>
          </w:rPr>
          <w:t xml:space="preserve">    1.2 </w:t>
          <w:tab/>
          <w:t xml:space="preserve">Motivation  . . . . . . . . . . . . . . . . . . . . . . . . . . . . . . . . . . . . . . . . . .</w:t>
          <w:tab/>
          <w:t xml:space="preserve">      4</w:t>
        </w:r>
      </w:hyperlink>
      <w:r w:rsidDel="00000000" w:rsidR="00000000" w:rsidRPr="00000000">
        <w:rPr>
          <w:rtl w:val="0"/>
        </w:rPr>
      </w:r>
    </w:p>
    <w:p w:rsidR="00000000" w:rsidDel="00000000" w:rsidP="00000000" w:rsidRDefault="00000000" w:rsidRPr="00000000" w14:paraId="00000013">
      <w:pPr>
        <w:spacing w:line="276" w:lineRule="auto"/>
        <w:ind w:left="0" w:firstLine="0"/>
        <w:rPr>
          <w:b w:val="1"/>
          <w:bCs w:val="1"/>
          <w:sz w:val="30"/>
          <w:szCs w:val="30"/>
        </w:rPr>
      </w:pPr>
      <w:hyperlink w:anchor="_3i85j36a19xm">
        <w:r w:rsidDel="00000000" w:rsidR="00000000" w:rsidRPr="00000000">
          <w:rPr>
            <w:sz w:val="30"/>
            <w:szCs w:val="30"/>
            <w:rtl w:val="0"/>
          </w:rPr>
          <w:t xml:space="preserve">    1.3 </w:t>
          <w:tab/>
          <w:t xml:space="preserve">Problem Statement . . . . . . . . . . . . . . . . . . . . . . . . . . . . . . . . . . .</w:t>
          <w:tab/>
          <w:t xml:space="preserve">      6  </w:t>
        </w:r>
      </w:hyperlink>
      <w:r w:rsidDel="00000000" w:rsidR="00000000" w:rsidRPr="00000000">
        <w:rPr>
          <w:rtl w:val="0"/>
        </w:rPr>
      </w:r>
    </w:p>
    <w:p w:rsidR="00000000" w:rsidDel="00000000" w:rsidP="00000000" w:rsidRDefault="00000000" w:rsidRPr="00000000" w14:paraId="00000014">
      <w:pPr>
        <w:spacing w:line="276" w:lineRule="auto"/>
        <w:ind w:left="0" w:firstLine="0"/>
        <w:rPr>
          <w:b w:val="1"/>
          <w:bCs w:val="1"/>
          <w:sz w:val="30"/>
          <w:szCs w:val="30"/>
        </w:rPr>
      </w:pPr>
      <w:hyperlink w:anchor="_37dkf3v1rgwk">
        <w:r w:rsidDel="00000000" w:rsidR="00000000" w:rsidRPr="00000000">
          <w:rPr>
            <w:sz w:val="30"/>
            <w:szCs w:val="30"/>
            <w:rtl w:val="0"/>
          </w:rPr>
          <w:t xml:space="preserve">    1.4 </w:t>
          <w:tab/>
          <w:t xml:space="preserve">Goals . . . . . . . . . . . . . . . . . . . . . . . . . . . . . . . . . . . . . . . . . . . . . . </w:t>
          <w:tab/>
          <w:t xml:space="preserve">      7  </w:t>
        </w:r>
      </w:hyperlink>
      <w:r w:rsidDel="00000000" w:rsidR="00000000" w:rsidRPr="00000000">
        <w:rPr>
          <w:rtl w:val="0"/>
        </w:rPr>
      </w:r>
    </w:p>
    <w:p w:rsidR="00000000" w:rsidDel="00000000" w:rsidP="00000000" w:rsidRDefault="00000000" w:rsidRPr="00000000" w14:paraId="00000015">
      <w:pPr>
        <w:rPr>
          <w:sz w:val="30"/>
          <w:szCs w:val="30"/>
        </w:rPr>
      </w:pPr>
      <w:hyperlink w:anchor="_4sbcfubg47j9">
        <w:r w:rsidDel="00000000" w:rsidR="00000000" w:rsidRPr="00000000">
          <w:rPr>
            <w:sz w:val="30"/>
            <w:szCs w:val="30"/>
            <w:rtl w:val="0"/>
          </w:rPr>
          <w:t xml:space="preserve">    1.5 </w:t>
          <w:tab/>
          <w:t xml:space="preserve">Currently Available Solutions . . . . . . . . . . . . . . . . . . . . . . . . . . . .</w:t>
          <w:tab/>
          <w:t xml:space="preserve">      </w:t>
        </w:r>
      </w:hyperlink>
      <w:r w:rsidDel="00000000" w:rsidR="00000000" w:rsidRPr="00000000">
        <w:rPr>
          <w:sz w:val="30"/>
          <w:szCs w:val="30"/>
          <w:rtl w:val="0"/>
        </w:rPr>
        <w:t xml:space="preserve">8</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8p2pttaoc1ga">
        <w:r w:rsidDel="00000000" w:rsidR="00000000" w:rsidRPr="00000000">
          <w:rPr>
            <w:sz w:val="30"/>
            <w:szCs w:val="30"/>
            <w:rtl w:val="0"/>
          </w:rPr>
          <w:t xml:space="preserve">    1.6 </w:t>
          <w:tab/>
          <w:t xml:space="preserve">Feature Matrix . . . . . . . . . . . . . . . . . . . . . . . . . . . . . . . . . . . . . . .</w:t>
          <w:tab/>
          <w:t xml:space="preserve">      </w:t>
        </w:r>
      </w:hyperlink>
      <w:r w:rsidDel="00000000" w:rsidR="00000000" w:rsidRPr="00000000">
        <w:rPr>
          <w:sz w:val="30"/>
          <w:szCs w:val="30"/>
          <w:rtl w:val="0"/>
        </w:rPr>
        <w:t xml:space="preserve">9</w:t>
      </w:r>
      <w:r w:rsidDel="00000000" w:rsidR="00000000" w:rsidRPr="00000000">
        <w:rPr>
          <w:rtl w:val="0"/>
        </w:rPr>
      </w:r>
    </w:p>
    <w:p w:rsidR="00000000" w:rsidDel="00000000" w:rsidP="00000000" w:rsidRDefault="00000000" w:rsidRPr="00000000" w14:paraId="00000017">
      <w:pPr>
        <w:rPr>
          <w:sz w:val="30"/>
          <w:szCs w:val="30"/>
        </w:rPr>
      </w:pPr>
      <w:hyperlink w:anchor="_k05zhht11xn9">
        <w:r w:rsidDel="00000000" w:rsidR="00000000" w:rsidRPr="00000000">
          <w:rPr>
            <w:sz w:val="30"/>
            <w:szCs w:val="30"/>
            <w:rtl w:val="0"/>
          </w:rPr>
          <w:t xml:space="preserve">    1.7 </w:t>
          <w:tab/>
          <w:t xml:space="preserve">Final Result. . . . . . . . . . . . . . . . . . . . . . . . . . . . . . . . . . . . . . . . . . </w:t>
          <w:tab/>
          <w:t xml:space="preserve">    </w:t>
        </w:r>
      </w:hyperlink>
      <w:r w:rsidDel="00000000" w:rsidR="00000000" w:rsidRPr="00000000">
        <w:rPr>
          <w:sz w:val="30"/>
          <w:szCs w:val="30"/>
          <w:rtl w:val="0"/>
        </w:rPr>
        <w:t xml:space="preserve">10</w:t>
      </w:r>
      <w:r w:rsidDel="00000000" w:rsidR="00000000" w:rsidRPr="00000000">
        <w:rPr>
          <w:rtl w:val="0"/>
        </w:rPr>
      </w:r>
    </w:p>
    <w:p w:rsidR="00000000" w:rsidDel="00000000" w:rsidP="00000000" w:rsidRDefault="00000000" w:rsidRPr="00000000" w14:paraId="00000018">
      <w:pPr>
        <w:rPr>
          <w:rFonts w:ascii="Merriweather" w:cs="Merriweather" w:eastAsia="Merriweather" w:hAnsi="Merriweather"/>
          <w:b w:val="1"/>
          <w:bCs w:val="1"/>
          <w:sz w:val="36"/>
          <w:szCs w:val="36"/>
        </w:rPr>
      </w:pPr>
      <w:hyperlink w:anchor="_i31wmwt1gmnt">
        <w:r w:rsidDel="00000000" w:rsidR="00000000" w:rsidRPr="00000000">
          <w:rPr>
            <w:sz w:val="30"/>
            <w:szCs w:val="30"/>
            <w:rtl w:val="0"/>
          </w:rPr>
          <w:t xml:space="preserve">    1.8 </w:t>
          <w:tab/>
          <w:t xml:space="preserve">Software Methodology . . . . . . . . . . . . . . . . . . . . . . . . . . . . . . . . .</w:t>
          <w:tab/>
          <w:t xml:space="preserve">    </w:t>
        </w:r>
      </w:hyperlink>
      <w:r w:rsidDel="00000000" w:rsidR="00000000" w:rsidRPr="00000000">
        <w:rPr>
          <w:sz w:val="30"/>
          <w:szCs w:val="30"/>
          <w:rtl w:val="0"/>
        </w:rPr>
        <w:t xml:space="preserve">10</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Merriweather" w:cs="Merriweather" w:eastAsia="Merriweather" w:hAnsi="Merriweather"/>
          <w:b w:val="1"/>
          <w:bCs w:val="1"/>
          <w:sz w:val="36"/>
          <w:szCs w:val="36"/>
        </w:rPr>
      </w:pPr>
      <w:hyperlink w:anchor="_45fzy348k2me">
        <w:r w:rsidDel="00000000" w:rsidR="00000000" w:rsidRPr="00000000">
          <w:rPr>
            <w:rFonts w:ascii="Merriweather" w:cs="Merriweather" w:eastAsia="Merriweather" w:hAnsi="Merriweather"/>
            <w:b w:val="1"/>
            <w:bCs w:val="1"/>
            <w:sz w:val="36"/>
            <w:szCs w:val="36"/>
            <w:rtl w:val="0"/>
          </w:rPr>
          <w:t xml:space="preserve">2  Requirements Analysis            </w:t>
          <w:tab/>
          <w:tab/>
          <w:tab/>
          <w:tab/>
          <w:tab/>
          <w:tab/>
          <w:tab/>
          <w:t xml:space="preserve">    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vk6uo78xujbv">
        <w:r w:rsidDel="00000000" w:rsidR="00000000" w:rsidRPr="00000000">
          <w:rPr>
            <w:sz w:val="30"/>
            <w:szCs w:val="30"/>
            <w:rtl w:val="0"/>
          </w:rPr>
          <w:t xml:space="preserve">    2.1    </w:t>
          <w:tab/>
          <w:t xml:space="preserve">Functional Requirements . . . . . . . . . . . . . . . . . . . . . . . . . . . . . . .      </w:t>
        </w:r>
      </w:hyperlink>
      <w:r w:rsidDel="00000000" w:rsidR="00000000" w:rsidRPr="00000000">
        <w:rPr>
          <w:sz w:val="30"/>
          <w:szCs w:val="30"/>
          <w:rtl w:val="0"/>
        </w:rPr>
        <w:t xml:space="preserve">11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xkry4ddnl4qn">
        <w:r w:rsidDel="00000000" w:rsidR="00000000" w:rsidRPr="00000000">
          <w:rPr>
            <w:sz w:val="30"/>
            <w:szCs w:val="30"/>
            <w:rtl w:val="0"/>
          </w:rPr>
          <w:t xml:space="preserve">    2.2  </w:t>
          <w:tab/>
          <w:t xml:space="preserve">Non-Functional Requirements . . . . . . . . . . . . . . . . . . . . . . . . . . .     </w:t>
        </w:r>
      </w:hyperlink>
      <w:r w:rsidDel="00000000" w:rsidR="00000000" w:rsidRPr="00000000">
        <w:rPr>
          <w:sz w:val="30"/>
          <w:szCs w:val="30"/>
          <w:rtl w:val="0"/>
        </w:rPr>
        <w:t xml:space="preserve"> 12</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3dyrw23h5p6y">
        <w:r w:rsidDel="00000000" w:rsidR="00000000" w:rsidRPr="00000000">
          <w:rPr>
            <w:sz w:val="30"/>
            <w:szCs w:val="30"/>
            <w:rtl w:val="0"/>
          </w:rPr>
          <w:t xml:space="preserve">    2.3  </w:t>
          <w:tab/>
          <w:t xml:space="preserve">Use Case Diagram . . . . . . . . . . . . . . . . . . . . . . . . . . . . . . . . . . . .     </w:t>
        </w:r>
      </w:hyperlink>
      <w:r w:rsidDel="00000000" w:rsidR="00000000" w:rsidRPr="00000000">
        <w:rPr>
          <w:sz w:val="30"/>
          <w:szCs w:val="30"/>
          <w:rtl w:val="0"/>
        </w:rPr>
        <w:t xml:space="preserve">13</w:t>
      </w:r>
      <w:r w:rsidDel="00000000" w:rsidR="00000000" w:rsidRPr="00000000">
        <w:rPr>
          <w:rtl w:val="0"/>
        </w:rPr>
      </w:r>
    </w:p>
    <w:p w:rsidR="00000000" w:rsidDel="00000000" w:rsidP="00000000" w:rsidRDefault="00000000" w:rsidRPr="00000000" w14:paraId="0000001D">
      <w:pPr>
        <w:spacing w:before="200" w:lineRule="auto"/>
        <w:rPr>
          <w:sz w:val="30"/>
          <w:szCs w:val="30"/>
        </w:rPr>
      </w:pPr>
      <w:hyperlink w:anchor="_6qfzz3miaxt0">
        <w:r w:rsidDel="00000000" w:rsidR="00000000" w:rsidRPr="00000000">
          <w:rPr>
            <w:rFonts w:ascii="Merriweather" w:cs="Merriweather" w:eastAsia="Merriweather" w:hAnsi="Merriweather"/>
            <w:b w:val="1"/>
            <w:bCs w:val="1"/>
            <w:sz w:val="36"/>
            <w:szCs w:val="36"/>
            <w:rtl w:val="0"/>
          </w:rPr>
          <w:t xml:space="preserve">3  System Design                   </w:t>
          <w:tab/>
          <w:tab/>
          <w:tab/>
          <w:tab/>
          <w:tab/>
          <w:tab/>
          <w:tab/>
          <w:tab/>
          <w:t xml:space="preserve">    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840e2w4atfe">
        <w:r w:rsidDel="00000000" w:rsidR="00000000" w:rsidRPr="00000000">
          <w:rPr>
            <w:sz w:val="30"/>
            <w:szCs w:val="30"/>
            <w:rtl w:val="0"/>
          </w:rPr>
          <w:t xml:space="preserve">    3.1 </w:t>
          <w:tab/>
          <w:t xml:space="preserve">Sequence Diagram . . . . . . . . . . . . . . . . . . . . . . . . . . . . . . . . . . . .</w:t>
          <w:tab/>
          <w:t xml:space="preserve">    14 </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dhqb9et67wgs">
        <w:r w:rsidDel="00000000" w:rsidR="00000000" w:rsidRPr="00000000">
          <w:rPr>
            <w:sz w:val="30"/>
            <w:szCs w:val="30"/>
            <w:rtl w:val="0"/>
          </w:rPr>
          <w:t xml:space="preserve">    3.2 </w:t>
        </w:r>
      </w:hyperlink>
      <w:hyperlink w:anchor="_840e2w4atfe">
        <w:r w:rsidDel="00000000" w:rsidR="00000000" w:rsidRPr="00000000">
          <w:rPr>
            <w:sz w:val="30"/>
            <w:szCs w:val="30"/>
            <w:rtl w:val="0"/>
          </w:rPr>
          <w:tab/>
        </w:r>
      </w:hyperlink>
      <w:hyperlink w:anchor="_dhqb9et67wgs">
        <w:r w:rsidDel="00000000" w:rsidR="00000000" w:rsidRPr="00000000">
          <w:rPr>
            <w:sz w:val="30"/>
            <w:szCs w:val="30"/>
            <w:rtl w:val="0"/>
          </w:rPr>
          <w:t xml:space="preserve">Entity Relationship Diagram ( ERD ) . . . . . . . . . . . . . . . . . . . . . . .</w:t>
          <w:tab/>
          <w:t xml:space="preserve">    </w:t>
        </w:r>
      </w:hyperlink>
      <w:r w:rsidDel="00000000" w:rsidR="00000000" w:rsidRPr="00000000">
        <w:rPr>
          <w:sz w:val="30"/>
          <w:szCs w:val="30"/>
          <w:rtl w:val="0"/>
        </w:rPr>
        <w:t xml:space="preserve">15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6lolgpgpz7l">
        <w:r w:rsidDel="00000000" w:rsidR="00000000" w:rsidRPr="00000000">
          <w:rPr>
            <w:sz w:val="30"/>
            <w:szCs w:val="30"/>
            <w:rtl w:val="0"/>
          </w:rPr>
          <w:tab/>
        </w:r>
      </w:hyperlink>
      <w:hyperlink w:anchor="_840e2w4atfe">
        <w:r w:rsidDel="00000000" w:rsidR="00000000" w:rsidRPr="00000000">
          <w:rPr>
            <w:sz w:val="30"/>
            <w:szCs w:val="30"/>
            <w:rtl w:val="0"/>
          </w:rPr>
          <w:tab/>
        </w:r>
      </w:hyperlink>
      <w:hyperlink w:anchor="_6lolgpgpz7l">
        <w:r w:rsidDel="00000000" w:rsidR="00000000" w:rsidRPr="00000000">
          <w:rPr>
            <w:sz w:val="30"/>
            <w:szCs w:val="30"/>
            <w:rtl w:val="0"/>
          </w:rPr>
          <w:t xml:space="preserve">3.2.1 </w:t>
        </w:r>
      </w:hyperlink>
      <w:hyperlink w:anchor="_6lolgpgpz7l">
        <w:r w:rsidDel="00000000" w:rsidR="00000000" w:rsidRPr="00000000">
          <w:rPr>
            <w:sz w:val="30"/>
            <w:szCs w:val="30"/>
            <w:rtl w:val="0"/>
          </w:rPr>
          <w:t xml:space="preserve">Online Analytical Processing</w:t>
        </w:r>
      </w:hyperlink>
      <w:hyperlink w:anchor="_6lolgpgpz7l">
        <w:r w:rsidDel="00000000" w:rsidR="00000000" w:rsidRPr="00000000">
          <w:rPr>
            <w:sz w:val="30"/>
            <w:szCs w:val="30"/>
            <w:rtl w:val="0"/>
          </w:rPr>
          <w:t xml:space="preserve"> (OLAP) . . . . . . . . . . . . . . . . . .</w:t>
          <w:tab/>
          <w:t xml:space="preserve">    </w:t>
        </w:r>
      </w:hyperlink>
      <w:r w:rsidDel="00000000" w:rsidR="00000000" w:rsidRPr="00000000">
        <w:rPr>
          <w:sz w:val="30"/>
          <w:szCs w:val="30"/>
          <w:rtl w:val="0"/>
        </w:rPr>
        <w:t xml:space="preserve">15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ekymli5867ni">
        <w:r w:rsidDel="00000000" w:rsidR="00000000" w:rsidRPr="00000000">
          <w:rPr>
            <w:sz w:val="30"/>
            <w:szCs w:val="30"/>
            <w:rtl w:val="0"/>
          </w:rPr>
          <w:t xml:space="preserve">    </w:t>
          <w:tab/>
        </w:r>
      </w:hyperlink>
      <w:hyperlink w:anchor="_840e2w4atfe">
        <w:r w:rsidDel="00000000" w:rsidR="00000000" w:rsidRPr="00000000">
          <w:rPr>
            <w:sz w:val="30"/>
            <w:szCs w:val="30"/>
            <w:rtl w:val="0"/>
          </w:rPr>
          <w:tab/>
        </w:r>
      </w:hyperlink>
      <w:hyperlink w:anchor="_ekymli5867ni">
        <w:r w:rsidDel="00000000" w:rsidR="00000000" w:rsidRPr="00000000">
          <w:rPr>
            <w:sz w:val="30"/>
            <w:szCs w:val="30"/>
            <w:rtl w:val="0"/>
          </w:rPr>
          <w:t xml:space="preserve">3.2.2 Online Transaction Processing (OLTP) . . . . . . . . . . . . . . . .</w:t>
          <w:tab/>
          <w:t xml:space="preserve">   </w:t>
        </w:r>
      </w:hyperlink>
      <w:r w:rsidDel="00000000" w:rsidR="00000000" w:rsidRPr="00000000">
        <w:rPr>
          <w:sz w:val="30"/>
          <w:szCs w:val="30"/>
          <w:rtl w:val="0"/>
        </w:rPr>
        <w:t xml:space="preserve"> 16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nu7i6i3et3jt">
        <w:r w:rsidDel="00000000" w:rsidR="00000000" w:rsidRPr="00000000">
          <w:rPr>
            <w:sz w:val="30"/>
            <w:szCs w:val="30"/>
            <w:rtl w:val="0"/>
          </w:rPr>
          <w:t xml:space="preserve">    3.3</w:t>
        </w:r>
      </w:hyperlink>
      <w:hyperlink w:anchor="_840e2w4atfe">
        <w:r w:rsidDel="00000000" w:rsidR="00000000" w:rsidRPr="00000000">
          <w:rPr>
            <w:sz w:val="30"/>
            <w:szCs w:val="30"/>
            <w:rtl w:val="0"/>
          </w:rPr>
          <w:tab/>
        </w:r>
      </w:hyperlink>
      <w:hyperlink w:anchor="_nu7i6i3et3jt">
        <w:r w:rsidDel="00000000" w:rsidR="00000000" w:rsidRPr="00000000">
          <w:rPr>
            <w:sz w:val="30"/>
            <w:szCs w:val="30"/>
            <w:rtl w:val="0"/>
          </w:rPr>
          <w:t xml:space="preserve">Data Flow Diagram . . . . . . . . . . . . . . . . . . . . . . . . . . . . . . . . . . . .</w:t>
          <w:tab/>
          <w:t xml:space="preserve">    </w:t>
        </w:r>
      </w:hyperlink>
      <w:r w:rsidDel="00000000" w:rsidR="00000000" w:rsidRPr="00000000">
        <w:rPr>
          <w:sz w:val="30"/>
          <w:szCs w:val="30"/>
          <w:rtl w:val="0"/>
        </w:rPr>
        <w:t xml:space="preserve">17</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8kw73onllnxz">
        <w:r w:rsidDel="00000000" w:rsidR="00000000" w:rsidRPr="00000000">
          <w:rPr>
            <w:sz w:val="30"/>
            <w:szCs w:val="30"/>
            <w:rtl w:val="0"/>
          </w:rPr>
          <w:t xml:space="preserve">    3.4</w:t>
          <w:tab/>
          <w:t xml:space="preserve">State Diagram . . . . . . . . . . . . . . . . . . . . . . . . . . . . . . . . . . . . . . . .</w:t>
          <w:tab/>
          <w:t xml:space="preserve">    </w:t>
        </w:r>
      </w:hyperlink>
      <w:r w:rsidDel="00000000" w:rsidR="00000000" w:rsidRPr="00000000">
        <w:rPr>
          <w:sz w:val="30"/>
          <w:szCs w:val="30"/>
          <w:rtl w:val="0"/>
        </w:rPr>
        <w:t xml:space="preserve">18</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b w:val="1"/>
          <w:bCs w:val="1"/>
          <w:sz w:val="30"/>
          <w:szCs w:val="30"/>
        </w:rPr>
      </w:pPr>
      <w:hyperlink w:anchor="_an7n8tna1zlx">
        <w:r w:rsidDel="00000000" w:rsidR="00000000" w:rsidRPr="00000000">
          <w:rPr>
            <w:sz w:val="30"/>
            <w:szCs w:val="30"/>
            <w:rtl w:val="0"/>
          </w:rPr>
          <w:t xml:space="preserve">    3.5</w:t>
          <w:tab/>
          <w:t xml:space="preserve">Use Case Diagram . . . . . . . . . . . . . . . . . . . . . . . . . . . . . . . . . . . .</w:t>
        </w:r>
      </w:hyperlink>
      <w:hyperlink w:anchor="_8kw73onllnxz">
        <w:r w:rsidDel="00000000" w:rsidR="00000000" w:rsidRPr="00000000">
          <w:rPr>
            <w:sz w:val="30"/>
            <w:szCs w:val="30"/>
            <w:rtl w:val="0"/>
          </w:rPr>
          <w:t xml:space="preserve"> </w:t>
        </w:r>
      </w:hyperlink>
      <w:hyperlink w:anchor="_an7n8tna1zlx">
        <w:r w:rsidDel="00000000" w:rsidR="00000000" w:rsidRPr="00000000">
          <w:rPr>
            <w:sz w:val="30"/>
            <w:szCs w:val="30"/>
            <w:rtl w:val="0"/>
          </w:rPr>
          <w:t xml:space="preserve">.</w:t>
        </w:r>
      </w:hyperlink>
      <w:hyperlink w:anchor="_8kw73onllnxz">
        <w:r w:rsidDel="00000000" w:rsidR="00000000" w:rsidRPr="00000000">
          <w:rPr>
            <w:sz w:val="30"/>
            <w:szCs w:val="30"/>
            <w:rtl w:val="0"/>
          </w:rPr>
          <w:t xml:space="preserve">   </w:t>
        </w:r>
      </w:hyperlink>
      <w:r w:rsidDel="00000000" w:rsidR="00000000" w:rsidRPr="00000000">
        <w:rPr>
          <w:sz w:val="30"/>
          <w:szCs w:val="30"/>
          <w:rtl w:val="0"/>
        </w:rPr>
        <w:t xml:space="preserve">19</w:t>
      </w:r>
      <w:r w:rsidDel="00000000" w:rsidR="00000000" w:rsidRPr="00000000">
        <w:rPr>
          <w:rtl w:val="0"/>
        </w:rPr>
      </w:r>
    </w:p>
    <w:p w:rsidR="00000000" w:rsidDel="00000000" w:rsidP="00000000" w:rsidRDefault="00000000" w:rsidRPr="00000000" w14:paraId="00000025">
      <w:pPr>
        <w:spacing w:before="200" w:lineRule="auto"/>
        <w:rPr>
          <w:sz w:val="30"/>
          <w:szCs w:val="30"/>
        </w:rPr>
      </w:pPr>
      <w:hyperlink w:anchor="_cmv8xymznmfe">
        <w:r w:rsidDel="00000000" w:rsidR="00000000" w:rsidRPr="00000000">
          <w:rPr>
            <w:rFonts w:ascii="Merriweather" w:cs="Merriweather" w:eastAsia="Merriweather" w:hAnsi="Merriweather"/>
            <w:b w:val="1"/>
            <w:bCs w:val="1"/>
            <w:sz w:val="36"/>
            <w:szCs w:val="36"/>
            <w:rtl w:val="0"/>
          </w:rPr>
          <w:t xml:space="preserve">4  Implementation Aspects</w:t>
          <w:tab/>
          <w:tab/>
          <w:tab/>
          <w:tab/>
          <w:tab/>
          <w:tab/>
          <w:tab/>
          <w:tab/>
          <w:t xml:space="preserve">   </w:t>
        </w:r>
      </w:hyperlink>
      <w:r w:rsidDel="00000000" w:rsidR="00000000" w:rsidRPr="00000000">
        <w:rPr>
          <w:rFonts w:ascii="Merriweather" w:cs="Merriweather" w:eastAsia="Merriweather" w:hAnsi="Merriweather"/>
          <w:b w:val="1"/>
          <w:bCs w:val="1"/>
          <w:sz w:val="36"/>
          <w:szCs w:val="36"/>
          <w:rtl w:val="0"/>
        </w:rPr>
        <w:t xml:space="preserve">20</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961o93afbztm">
        <w:r w:rsidDel="00000000" w:rsidR="00000000" w:rsidRPr="00000000">
          <w:rPr>
            <w:sz w:val="30"/>
            <w:szCs w:val="30"/>
            <w:rtl w:val="0"/>
          </w:rPr>
          <w:t xml:space="preserve">    4.1 </w:t>
          <w:tab/>
          <w:t xml:space="preserve">System Architecture. . . . . . . . . . . . . . . . . . . . . . . . . . . . . . . . . . .</w:t>
          <w:tab/>
          <w:t xml:space="preserve">    </w:t>
        </w:r>
      </w:hyperlink>
      <w:r w:rsidDel="00000000" w:rsidR="00000000" w:rsidRPr="00000000">
        <w:rPr>
          <w:sz w:val="30"/>
          <w:szCs w:val="30"/>
          <w:rtl w:val="0"/>
        </w:rPr>
        <w:t xml:space="preserve">20</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r3d793bn7hi7">
        <w:r w:rsidDel="00000000" w:rsidR="00000000" w:rsidRPr="00000000">
          <w:rPr>
            <w:sz w:val="30"/>
            <w:szCs w:val="30"/>
            <w:rtl w:val="0"/>
          </w:rPr>
          <w:t xml:space="preserve">    4.2 </w:t>
          <w:tab/>
          <w:t xml:space="preserve">Tools and Technologies . . . . . . . . . . . . . . . . . . . . . . . . . . . . . . . .</w:t>
          <w:tab/>
          <w:t xml:space="preserve">    </w:t>
        </w:r>
      </w:hyperlink>
      <w:r w:rsidDel="00000000" w:rsidR="00000000" w:rsidRPr="00000000">
        <w:rPr>
          <w:sz w:val="30"/>
          <w:szCs w:val="30"/>
          <w:rtl w:val="0"/>
        </w:rPr>
        <w:t xml:space="preserve">22</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30"/>
          <w:szCs w:val="30"/>
        </w:rPr>
      </w:pPr>
      <w:hyperlink w:anchor="_aujljci0o16h">
        <w:r w:rsidDel="00000000" w:rsidR="00000000" w:rsidRPr="00000000">
          <w:rPr>
            <w:sz w:val="30"/>
            <w:szCs w:val="30"/>
            <w:rtl w:val="0"/>
          </w:rPr>
          <w:t xml:space="preserve">4.2.1 Data Engineering Technologies. . . . . . . . . . . . . . . . . . . . . .</w:t>
          <w:tab/>
          <w:t xml:space="preserve">    </w:t>
        </w:r>
      </w:hyperlink>
      <w:r w:rsidDel="00000000" w:rsidR="00000000" w:rsidRPr="00000000">
        <w:rPr>
          <w:sz w:val="30"/>
          <w:szCs w:val="30"/>
          <w:rtl w:val="0"/>
        </w:rPr>
        <w:t xml:space="preserve">22</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30"/>
          <w:szCs w:val="30"/>
        </w:rPr>
      </w:pPr>
      <w:hyperlink w:anchor="_kb4xbzmw8iar">
        <w:r w:rsidDel="00000000" w:rsidR="00000000" w:rsidRPr="00000000">
          <w:rPr>
            <w:sz w:val="30"/>
            <w:szCs w:val="30"/>
            <w:rtl w:val="0"/>
          </w:rPr>
          <w:t xml:space="preserve">4.2.2 Business Intelligence Technologies . . . . . . . . . . . . . . . . . . .</w:t>
          <w:tab/>
        </w:r>
      </w:hyperlink>
      <w:r w:rsidDel="00000000" w:rsidR="00000000" w:rsidRPr="00000000">
        <w:rPr>
          <w:sz w:val="30"/>
          <w:szCs w:val="30"/>
          <w:rtl w:val="0"/>
        </w:rPr>
        <w:t xml:space="preserve">    23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30"/>
          <w:szCs w:val="30"/>
        </w:rPr>
      </w:pPr>
      <w:hyperlink w:anchor="_1coggn9dn2rk">
        <w:r w:rsidDel="00000000" w:rsidR="00000000" w:rsidRPr="00000000">
          <w:rPr>
            <w:sz w:val="30"/>
            <w:szCs w:val="30"/>
            <w:rtl w:val="0"/>
          </w:rPr>
          <w:t xml:space="preserve">4.2.3 Full Stack Web Technologies</w:t>
        </w:r>
      </w:hyperlink>
      <w:hyperlink w:anchor="_kb4xbzmw8iar">
        <w:r w:rsidDel="00000000" w:rsidR="00000000" w:rsidRPr="00000000">
          <w:rPr>
            <w:sz w:val="30"/>
            <w:szCs w:val="30"/>
            <w:rtl w:val="0"/>
          </w:rPr>
          <w:t xml:space="preserve"> . . . . . . . . . . . . . . . . . . . . . . .</w:t>
          <w:tab/>
        </w:r>
      </w:hyperlink>
      <w:r w:rsidDel="00000000" w:rsidR="00000000" w:rsidRPr="00000000">
        <w:rPr>
          <w:sz w:val="30"/>
          <w:szCs w:val="30"/>
          <w:rtl w:val="0"/>
        </w:rPr>
        <w:t xml:space="preserve">    24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c9ktczamzdo6">
        <w:r w:rsidDel="00000000" w:rsidR="00000000" w:rsidRPr="00000000">
          <w:rPr>
            <w:sz w:val="30"/>
            <w:szCs w:val="30"/>
            <w:rtl w:val="0"/>
          </w:rPr>
          <w:t xml:space="preserve">    4.3  </w:t>
          <w:tab/>
          <w:t xml:space="preserve">Prototype . . . . . . . . . . . . . . . . . . . . . . . . . . . . . . . . . . . . . . . . . . .      </w:t>
        </w:r>
      </w:hyperlink>
      <w:r w:rsidDel="00000000" w:rsidR="00000000" w:rsidRPr="00000000">
        <w:rPr>
          <w:sz w:val="30"/>
          <w:szCs w:val="30"/>
          <w:rtl w:val="0"/>
        </w:rPr>
        <w:t xml:space="preserve">26</w:t>
      </w:r>
      <w:r w:rsidDel="00000000" w:rsidR="00000000" w:rsidRPr="00000000">
        <w:rPr>
          <w:rtl w:val="0"/>
        </w:rPr>
      </w:r>
    </w:p>
    <w:p w:rsidR="00000000" w:rsidDel="00000000" w:rsidP="00000000" w:rsidRDefault="00000000" w:rsidRPr="00000000" w14:paraId="0000002C">
      <w:pPr>
        <w:rPr>
          <w:rFonts w:ascii="Merriweather" w:cs="Merriweather" w:eastAsia="Merriweather" w:hAnsi="Merriweather"/>
          <w:b w:val="1"/>
          <w:bCs w:val="1"/>
          <w:color w:val="1155cc"/>
          <w:sz w:val="36"/>
          <w:szCs w:val="36"/>
        </w:rPr>
      </w:pPr>
      <w:hyperlink w:anchor="_6af51w16kp95">
        <w:r w:rsidDel="00000000" w:rsidR="00000000" w:rsidRPr="00000000">
          <w:rPr>
            <w:rFonts w:ascii="Merriweather" w:cs="Merriweather" w:eastAsia="Merriweather" w:hAnsi="Merriweather"/>
            <w:b w:val="1"/>
            <w:bCs w:val="1"/>
            <w:sz w:val="36"/>
            <w:szCs w:val="36"/>
            <w:rtl w:val="0"/>
          </w:rPr>
          <w:t xml:space="preserve">5 Data Engineering                             </w:t>
          <w:tab/>
          <w:tab/>
          <w:tab/>
          <w:tab/>
          <w:tab/>
          <w:tab/>
          <w:t xml:space="preserve">   27</w:t>
        </w:r>
      </w:hyperlink>
      <w:r w:rsidDel="00000000" w:rsidR="00000000" w:rsidRPr="00000000">
        <w:rPr>
          <w:rtl w:val="0"/>
        </w:rPr>
      </w:r>
    </w:p>
    <w:p w:rsidR="00000000" w:rsidDel="00000000" w:rsidP="00000000" w:rsidRDefault="00000000" w:rsidRPr="00000000" w14:paraId="0000002D">
      <w:pPr>
        <w:rPr>
          <w:sz w:val="30"/>
          <w:szCs w:val="30"/>
        </w:rPr>
      </w:pPr>
      <w:hyperlink w:anchor="_6pgyttvra1xq">
        <w:r w:rsidDel="00000000" w:rsidR="00000000" w:rsidRPr="00000000">
          <w:rPr>
            <w:sz w:val="30"/>
            <w:szCs w:val="30"/>
            <w:rtl w:val="0"/>
          </w:rPr>
          <w:t xml:space="preserve">    5.1  </w:t>
          <w:tab/>
          <w:t xml:space="preserve">Data Source</w:t>
        </w:r>
      </w:hyperlink>
      <w:r w:rsidDel="00000000" w:rsidR="00000000" w:rsidRPr="00000000">
        <w:rPr>
          <w:sz w:val="30"/>
          <w:szCs w:val="30"/>
          <w:rtl w:val="0"/>
        </w:rPr>
        <w:t xml:space="preserve"> . . . . . . . . . . . . . . . . . . . . . . . . . . . . . . . . . . . . . . . . .</w:t>
        <w:tab/>
        <w:t xml:space="preserve">    </w:t>
      </w:r>
      <w:r w:rsidDel="00000000" w:rsidR="00000000" w:rsidRPr="00000000">
        <w:rPr>
          <w:sz w:val="30"/>
          <w:szCs w:val="30"/>
          <w:rtl w:val="0"/>
        </w:rPr>
        <w:t xml:space="preserve">27</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rmz4vq2e29lv">
        <w:r w:rsidDel="00000000" w:rsidR="00000000" w:rsidRPr="00000000">
          <w:rPr>
            <w:sz w:val="30"/>
            <w:szCs w:val="30"/>
            <w:rtl w:val="0"/>
          </w:rPr>
          <w:t xml:space="preserve">    5.2  </w:t>
          <w:tab/>
          <w:t xml:space="preserve">Odoo Ingestion Layer</w:t>
        </w:r>
      </w:hyperlink>
      <w:r w:rsidDel="00000000" w:rsidR="00000000" w:rsidRPr="00000000">
        <w:rPr>
          <w:sz w:val="30"/>
          <w:szCs w:val="30"/>
          <w:rtl w:val="0"/>
        </w:rPr>
        <w:t xml:space="preserve"> . . . . . . . . . . . . . . . . . . . . . . . . . . . . . . . . . .</w:t>
        <w:tab/>
        <w:t xml:space="preserve">    </w:t>
      </w:r>
      <w:r w:rsidDel="00000000" w:rsidR="00000000" w:rsidRPr="00000000">
        <w:rPr>
          <w:sz w:val="30"/>
          <w:szCs w:val="30"/>
          <w:rtl w:val="0"/>
        </w:rPr>
        <w:t xml:space="preserve">27</w:t>
      </w:r>
      <w:r w:rsidDel="00000000" w:rsidR="00000000" w:rsidRPr="00000000">
        <w:rPr>
          <w:rtl w:val="0"/>
        </w:rPr>
      </w:r>
    </w:p>
    <w:p w:rsidR="00000000" w:rsidDel="00000000" w:rsidP="00000000" w:rsidRDefault="00000000" w:rsidRPr="00000000" w14:paraId="0000002F">
      <w:pPr>
        <w:rPr>
          <w:sz w:val="30"/>
          <w:szCs w:val="30"/>
        </w:rPr>
      </w:pPr>
      <w:hyperlink w:anchor="_4mz96y76ea7g">
        <w:r w:rsidDel="00000000" w:rsidR="00000000" w:rsidRPr="00000000">
          <w:rPr>
            <w:sz w:val="30"/>
            <w:szCs w:val="30"/>
            <w:rtl w:val="0"/>
          </w:rPr>
          <w:t xml:space="preserve">    5.3 </w:t>
          <w:tab/>
          <w:t xml:space="preserve">Medallion Data Architecture</w:t>
        </w:r>
      </w:hyperlink>
      <w:r w:rsidDel="00000000" w:rsidR="00000000" w:rsidRPr="00000000">
        <w:rPr>
          <w:sz w:val="30"/>
          <w:szCs w:val="30"/>
          <w:rtl w:val="0"/>
        </w:rPr>
        <w:t xml:space="preserve"> . . . . . . . . . . . . . . . . . . . . . . . . . . . . .</w:t>
        <w:tab/>
        <w:t xml:space="preserve">    28</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oqmhlfnlebt9">
        <w:r w:rsidDel="00000000" w:rsidR="00000000" w:rsidRPr="00000000">
          <w:rPr>
            <w:sz w:val="30"/>
            <w:szCs w:val="30"/>
            <w:rtl w:val="0"/>
          </w:rPr>
          <w:t xml:space="preserve">    5.4  </w:t>
          <w:tab/>
          <w:t xml:space="preserve">Bronze Layer</w:t>
        </w:r>
      </w:hyperlink>
      <w:r w:rsidDel="00000000" w:rsidR="00000000" w:rsidRPr="00000000">
        <w:rPr>
          <w:sz w:val="30"/>
          <w:szCs w:val="30"/>
          <w:rtl w:val="0"/>
        </w:rPr>
        <w:t xml:space="preserve"> . . . . . . . . . . . . . . . . . . . . . . . . . . . . . . . . . . . . . . . . .</w:t>
        <w:tab/>
        <w:t xml:space="preserve">    29</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m3dehxyycbq4">
        <w:r w:rsidDel="00000000" w:rsidR="00000000" w:rsidRPr="00000000">
          <w:rPr>
            <w:sz w:val="30"/>
            <w:szCs w:val="30"/>
            <w:rtl w:val="0"/>
          </w:rPr>
          <w:t xml:space="preserve">    5.5  </w:t>
          <w:tab/>
          <w:t xml:space="preserve">Silver Layer</w:t>
        </w:r>
      </w:hyperlink>
      <w:r w:rsidDel="00000000" w:rsidR="00000000" w:rsidRPr="00000000">
        <w:rPr>
          <w:sz w:val="30"/>
          <w:szCs w:val="30"/>
          <w:rtl w:val="0"/>
        </w:rPr>
        <w:t xml:space="preserve"> . . . . . . . . . . . . . . . . . . . . . . . . . . . . . . . . . . . . . . . . . .</w:t>
        <w:tab/>
        <w:t xml:space="preserve">    30</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mxmjy5c8ayis">
        <w:r w:rsidDel="00000000" w:rsidR="00000000" w:rsidRPr="00000000">
          <w:rPr>
            <w:sz w:val="30"/>
            <w:szCs w:val="30"/>
            <w:rtl w:val="0"/>
          </w:rPr>
          <w:t xml:space="preserve">    5.6  </w:t>
          <w:tab/>
          <w:t xml:space="preserve">Gold  Layer</w:t>
        </w:r>
      </w:hyperlink>
      <w:r w:rsidDel="00000000" w:rsidR="00000000" w:rsidRPr="00000000">
        <w:rPr>
          <w:sz w:val="30"/>
          <w:szCs w:val="30"/>
          <w:rtl w:val="0"/>
        </w:rPr>
        <w:t xml:space="preserve"> . . . . . . . . . . . . . . . . . . . . . . . . . . . . . . . . . . . . . . . . . .</w:t>
        <w:tab/>
        <w:t xml:space="preserve">    30</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ab/>
        <w:tab/>
      </w:r>
      <w:hyperlink w:anchor="_mjyai85w4g57">
        <w:r w:rsidDel="00000000" w:rsidR="00000000" w:rsidRPr="00000000">
          <w:rPr>
            <w:sz w:val="30"/>
            <w:szCs w:val="30"/>
            <w:rtl w:val="0"/>
          </w:rPr>
          <w:t xml:space="preserve">5.6.1  Galaxy Schema</w:t>
        </w:r>
      </w:hyperlink>
      <w:r w:rsidDel="00000000" w:rsidR="00000000" w:rsidRPr="00000000">
        <w:rPr>
          <w:sz w:val="30"/>
          <w:szCs w:val="30"/>
          <w:rtl w:val="0"/>
        </w:rPr>
        <w:t xml:space="preserve"> . . . . . . . . . . . . . . . . . . . . . . . . . . . . . . . . . .</w:t>
        <w:tab/>
        <w:t xml:space="preserve">    31</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h7bda57gjr8b">
        <w:r w:rsidDel="00000000" w:rsidR="00000000" w:rsidRPr="00000000">
          <w:rPr>
            <w:sz w:val="30"/>
            <w:szCs w:val="30"/>
            <w:rtl w:val="0"/>
          </w:rPr>
          <w:t xml:space="preserve">  </w:t>
          <w:tab/>
          <w:tab/>
          <w:t xml:space="preserve">5.6.2  Gold Layer Tables</w:t>
        </w:r>
      </w:hyperlink>
      <w:r w:rsidDel="00000000" w:rsidR="00000000" w:rsidRPr="00000000">
        <w:rPr>
          <w:sz w:val="30"/>
          <w:szCs w:val="30"/>
          <w:rtl w:val="0"/>
        </w:rPr>
        <w:t xml:space="preserve"> . . . . . . . . . . . . . . . . . . . . . . . . . . . . . . . .</w:t>
        <w:tab/>
        <w:t xml:space="preserve">    32</w:t>
      </w:r>
      <w:r w:rsidDel="00000000" w:rsidR="00000000" w:rsidRPr="00000000">
        <w:rPr>
          <w:rtl w:val="0"/>
        </w:rPr>
      </w:r>
    </w:p>
    <w:p w:rsidR="00000000" w:rsidDel="00000000" w:rsidP="00000000" w:rsidRDefault="00000000" w:rsidRPr="00000000" w14:paraId="00000035">
      <w:pPr>
        <w:rPr>
          <w:sz w:val="30"/>
          <w:szCs w:val="30"/>
        </w:rPr>
      </w:pPr>
      <w:hyperlink w:anchor="_r43q6s7nddrt">
        <w:r w:rsidDel="00000000" w:rsidR="00000000" w:rsidRPr="00000000">
          <w:rPr>
            <w:sz w:val="30"/>
            <w:szCs w:val="30"/>
            <w:rtl w:val="0"/>
          </w:rPr>
          <w:t xml:space="preserve">    5.7   </w:t>
          <w:tab/>
          <w:t xml:space="preserve">Data Pipeline Orchestration</w:t>
        </w:r>
      </w:hyperlink>
      <w:r w:rsidDel="00000000" w:rsidR="00000000" w:rsidRPr="00000000">
        <w:rPr>
          <w:sz w:val="30"/>
          <w:szCs w:val="30"/>
          <w:rtl w:val="0"/>
        </w:rPr>
        <w:t xml:space="preserve"> . . . . . . . . . . . . . . . . . . . . . . . . . . . . .</w:t>
        <w:tab/>
        <w:t xml:space="preserve">    33</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4k81nzaeg627">
        <w:r w:rsidDel="00000000" w:rsidR="00000000" w:rsidRPr="00000000">
          <w:rPr>
            <w:sz w:val="30"/>
            <w:szCs w:val="30"/>
            <w:rtl w:val="0"/>
          </w:rPr>
          <w:t xml:space="preserve">    5.8    </w:t>
          <w:tab/>
          <w:t xml:space="preserve">Security and Access Control</w:t>
        </w:r>
      </w:hyperlink>
      <w:r w:rsidDel="00000000" w:rsidR="00000000" w:rsidRPr="00000000">
        <w:rPr>
          <w:sz w:val="30"/>
          <w:szCs w:val="30"/>
          <w:rtl w:val="0"/>
        </w:rPr>
        <w:t xml:space="preserve"> . . . . . . . . . . . . . . . . . . . . . . . . . . . . .</w:t>
        <w:tab/>
        <w:t xml:space="preserve">    35</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    </w:t>
      </w:r>
      <w:hyperlink w:anchor="_jd67swezz6iw">
        <w:r w:rsidDel="00000000" w:rsidR="00000000" w:rsidRPr="00000000">
          <w:rPr>
            <w:sz w:val="30"/>
            <w:szCs w:val="30"/>
            <w:rtl w:val="0"/>
          </w:rPr>
          <w:t xml:space="preserve">5.9    </w:t>
          <w:tab/>
          <w:t xml:space="preserve">Data Consumption Layer </w:t>
        </w:r>
      </w:hyperlink>
      <w:r w:rsidDel="00000000" w:rsidR="00000000" w:rsidRPr="00000000">
        <w:rPr>
          <w:sz w:val="30"/>
          <w:szCs w:val="30"/>
          <w:rtl w:val="0"/>
        </w:rPr>
        <w:t xml:space="preserve">. . . . . . . . . . . . . . . . . . . . . . . . . . . . . . . .    36</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b w:val="1"/>
          <w:bCs w:val="1"/>
          <w:sz w:val="36"/>
          <w:szCs w:val="36"/>
        </w:rPr>
      </w:pPr>
      <w:hyperlink w:anchor="_sbwia2i4xq0z">
        <w:r w:rsidDel="00000000" w:rsidR="00000000" w:rsidRPr="00000000">
          <w:rPr>
            <w:rFonts w:ascii="Merriweather" w:cs="Merriweather" w:eastAsia="Merriweather" w:hAnsi="Merriweather"/>
            <w:b w:val="1"/>
            <w:bCs w:val="1"/>
            <w:sz w:val="36"/>
            <w:szCs w:val="36"/>
            <w:rtl w:val="0"/>
          </w:rPr>
          <w:t xml:space="preserve">6 Business Intelligence &amp; Analytics                           </w:t>
          <w:tab/>
          <w:tab/>
          <w:tab/>
          <w:t xml:space="preserve">   </w:t>
        </w:r>
      </w:hyperlink>
      <w:r w:rsidDel="00000000" w:rsidR="00000000" w:rsidRPr="00000000">
        <w:rPr>
          <w:rFonts w:ascii="Merriweather" w:cs="Merriweather" w:eastAsia="Merriweather" w:hAnsi="Merriweather"/>
          <w:b w:val="1"/>
          <w:bCs w:val="1"/>
          <w:sz w:val="36"/>
          <w:szCs w:val="36"/>
          <w:rtl w:val="0"/>
        </w:rPr>
        <w:t xml:space="preserve">37</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d6jcej5l724a">
        <w:r w:rsidDel="00000000" w:rsidR="00000000" w:rsidRPr="00000000">
          <w:rPr>
            <w:sz w:val="30"/>
            <w:szCs w:val="30"/>
            <w:rtl w:val="0"/>
          </w:rPr>
          <w:t xml:space="preserve">    6.1</w:t>
          <w:tab/>
          <w:t xml:space="preserve">Business Intelligence Platform Overview</w:t>
        </w:r>
      </w:hyperlink>
      <w:r w:rsidDel="00000000" w:rsidR="00000000" w:rsidRPr="00000000">
        <w:rPr>
          <w:sz w:val="30"/>
          <w:szCs w:val="30"/>
          <w:rtl w:val="0"/>
        </w:rPr>
        <w:t xml:space="preserve"> . . . . . . . . . . . . . . . . . . .</w:t>
        <w:tab/>
        <w:t xml:space="preserve">    37</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ey9gdpahqpeh">
        <w:r w:rsidDel="00000000" w:rsidR="00000000" w:rsidRPr="00000000">
          <w:rPr>
            <w:sz w:val="30"/>
            <w:szCs w:val="30"/>
            <w:rtl w:val="0"/>
          </w:rPr>
          <w:t xml:space="preserve">    6.2</w:t>
          <w:tab/>
          <w:t xml:space="preserve">Dashboard Portfolio Overview</w:t>
        </w:r>
      </w:hyperlink>
      <w:r w:rsidDel="00000000" w:rsidR="00000000" w:rsidRPr="00000000">
        <w:rPr>
          <w:sz w:val="30"/>
          <w:szCs w:val="30"/>
          <w:rtl w:val="0"/>
        </w:rPr>
        <w:t xml:space="preserve"> . . . . . . . . . . . . . . . . . . . . . . . . . . .</w:t>
        <w:tab/>
        <w:t xml:space="preserve">    38</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rq0jhdtikozn">
        <w:r w:rsidDel="00000000" w:rsidR="00000000" w:rsidRPr="00000000">
          <w:rPr>
            <w:sz w:val="30"/>
            <w:szCs w:val="30"/>
            <w:rtl w:val="0"/>
          </w:rPr>
          <w:t xml:space="preserve">    6.3  </w:t>
          <w:tab/>
          <w:t xml:space="preserve">Semantic Model Architecture</w:t>
        </w:r>
      </w:hyperlink>
      <w:r w:rsidDel="00000000" w:rsidR="00000000" w:rsidRPr="00000000">
        <w:rPr>
          <w:sz w:val="30"/>
          <w:szCs w:val="30"/>
          <w:rtl w:val="0"/>
        </w:rPr>
        <w:t xml:space="preserve"> . . . . . . . . . . . . . . . . . . . . . . . . . . .</w:t>
        <w:tab/>
        <w:t xml:space="preserve">    39</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w:anchor="_avh2t39ak7gp">
        <w:r w:rsidDel="00000000" w:rsidR="00000000" w:rsidRPr="00000000">
          <w:rPr>
            <w:sz w:val="30"/>
            <w:szCs w:val="30"/>
            <w:rtl w:val="0"/>
          </w:rPr>
          <w:t xml:space="preserve">    6.4  </w:t>
          <w:tab/>
          <w:t xml:space="preserve">Domain-Oriented Data Marts</w:t>
        </w:r>
      </w:hyperlink>
      <w:r w:rsidDel="00000000" w:rsidR="00000000" w:rsidRPr="00000000">
        <w:rPr>
          <w:sz w:val="30"/>
          <w:szCs w:val="30"/>
          <w:rtl w:val="0"/>
        </w:rPr>
        <w:t xml:space="preserve"> . . . . . . . . . . . . . . . . . . . . . . . . . . .</w:t>
        <w:tab/>
        <w:t xml:space="preserve">    40</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tl w:val="0"/>
        </w:rPr>
        <w:t xml:space="preserve">     </w:t>
      </w:r>
      <w:hyperlink w:anchor="_fazl6t90ht9g">
        <w:r w:rsidDel="00000000" w:rsidR="00000000" w:rsidRPr="00000000">
          <w:rPr>
            <w:sz w:val="30"/>
            <w:szCs w:val="30"/>
            <w:rtl w:val="0"/>
          </w:rPr>
          <w:t xml:space="preserve">6.5 </w:t>
          <w:tab/>
          <w:t xml:space="preserve">Business Analytics Dashboards</w:t>
        </w:r>
      </w:hyperlink>
      <w:r w:rsidDel="00000000" w:rsidR="00000000" w:rsidRPr="00000000">
        <w:rPr>
          <w:sz w:val="30"/>
          <w:szCs w:val="30"/>
          <w:rtl w:val="0"/>
        </w:rPr>
        <w:t xml:space="preserve"> . . . . . . . . . . . . . . . . . . . . . . . . . .</w:t>
        <w:tab/>
        <w:t xml:space="preserve">    46</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6swskls929fn">
        <w:r w:rsidDel="00000000" w:rsidR="00000000" w:rsidRPr="00000000">
          <w:rPr>
            <w:rtl w:val="0"/>
          </w:rPr>
          <w:t xml:space="preserve"> </w:t>
        </w:r>
      </w:hyperlink>
      <w:hyperlink w:anchor="_6swskls929fn">
        <w:r w:rsidDel="00000000" w:rsidR="00000000" w:rsidRPr="00000000">
          <w:rPr>
            <w:sz w:val="30"/>
            <w:szCs w:val="30"/>
            <w:rtl w:val="0"/>
          </w:rPr>
          <w:t xml:space="preserve">   </w:t>
          <w:tab/>
          <w:tab/>
          <w:t xml:space="preserve">6.5.1  Revenue Performance Analytics</w:t>
        </w:r>
      </w:hyperlink>
      <w:r w:rsidDel="00000000" w:rsidR="00000000" w:rsidRPr="00000000">
        <w:rPr>
          <w:sz w:val="30"/>
          <w:szCs w:val="30"/>
          <w:rtl w:val="0"/>
        </w:rPr>
        <w:t xml:space="preserve"> . . . . . . . . . . . . . . . . . . . . .</w:t>
        <w:tab/>
        <w:t xml:space="preserve">    46</w:t>
      </w:r>
    </w:p>
    <w:p w:rsidR="00000000" w:rsidDel="00000000" w:rsidP="00000000" w:rsidRDefault="00000000" w:rsidRPr="00000000" w14:paraId="00000040">
      <w:pPr>
        <w:ind w:left="720" w:firstLine="720"/>
        <w:rPr/>
      </w:pPr>
      <w:hyperlink w:anchor="_uxbptvch24nk">
        <w:r w:rsidDel="00000000" w:rsidR="00000000" w:rsidRPr="00000000">
          <w:rPr>
            <w:sz w:val="30"/>
            <w:szCs w:val="30"/>
            <w:rtl w:val="0"/>
          </w:rPr>
          <w:t xml:space="preserve">6.5.2</w:t>
        </w:r>
      </w:hyperlink>
      <w:hyperlink w:anchor="_mjyai85w4g57">
        <w:r w:rsidDel="00000000" w:rsidR="00000000" w:rsidRPr="00000000">
          <w:rPr>
            <w:sz w:val="30"/>
            <w:szCs w:val="30"/>
            <w:rtl w:val="0"/>
          </w:rPr>
          <w:t xml:space="preserve">  </w:t>
        </w:r>
      </w:hyperlink>
      <w:hyperlink w:anchor="_uxbptvch24nk">
        <w:r w:rsidDel="00000000" w:rsidR="00000000" w:rsidRPr="00000000">
          <w:rPr>
            <w:sz w:val="30"/>
            <w:szCs w:val="30"/>
            <w:rtl w:val="0"/>
          </w:rPr>
          <w:t xml:space="preserve">Procurement Analytics</w:t>
        </w:r>
      </w:hyperlink>
      <w:r w:rsidDel="00000000" w:rsidR="00000000" w:rsidRPr="00000000">
        <w:rPr>
          <w:sz w:val="30"/>
          <w:szCs w:val="30"/>
          <w:rtl w:val="0"/>
        </w:rPr>
        <w:t xml:space="preserve"> . . . . . . . . . . . . . . . . . . . . . . . . . . . . </w:t>
        <w:tab/>
        <w:t xml:space="preserve">    48</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w:anchor="_6swskls929fn">
        <w:r w:rsidDel="00000000" w:rsidR="00000000" w:rsidRPr="00000000">
          <w:rPr>
            <w:rtl w:val="0"/>
          </w:rPr>
          <w:t xml:space="preserve"> </w:t>
        </w:r>
      </w:hyperlink>
      <w:hyperlink w:anchor="_6swskls929fn">
        <w:r w:rsidDel="00000000" w:rsidR="00000000" w:rsidRPr="00000000">
          <w:rPr>
            <w:sz w:val="30"/>
            <w:szCs w:val="30"/>
            <w:rtl w:val="0"/>
          </w:rPr>
          <w:t xml:space="preserve">   </w:t>
          <w:tab/>
          <w:tab/>
        </w:r>
      </w:hyperlink>
      <w:hyperlink w:anchor="_z1dj8ecvxfgp">
        <w:r w:rsidDel="00000000" w:rsidR="00000000" w:rsidRPr="00000000">
          <w:rPr>
            <w:sz w:val="30"/>
            <w:szCs w:val="30"/>
            <w:rtl w:val="0"/>
          </w:rPr>
          <w:t xml:space="preserve">6.5.3  </w:t>
        </w:r>
      </w:hyperlink>
      <w:hyperlink w:anchor="_z1dj8ecvxfgp">
        <w:r w:rsidDel="00000000" w:rsidR="00000000" w:rsidRPr="00000000">
          <w:rPr>
            <w:sz w:val="30"/>
            <w:szCs w:val="30"/>
            <w:rtl w:val="0"/>
          </w:rPr>
          <w:t xml:space="preserve">Inventory Analytics</w:t>
        </w:r>
      </w:hyperlink>
      <w:r w:rsidDel="00000000" w:rsidR="00000000" w:rsidRPr="00000000">
        <w:rPr>
          <w:sz w:val="30"/>
          <w:szCs w:val="30"/>
          <w:rtl w:val="0"/>
        </w:rPr>
        <w:t xml:space="preserve"> . . . . . . . . . . . . . . . . . . . . . . . . . . . . . . . </w:t>
        <w:tab/>
        <w:t xml:space="preserve">    49</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4oe7ddniekiz">
        <w:r w:rsidDel="00000000" w:rsidR="00000000" w:rsidRPr="00000000">
          <w:rPr>
            <w:sz w:val="30"/>
            <w:szCs w:val="30"/>
            <w:rtl w:val="0"/>
          </w:rPr>
          <w:t xml:space="preserve">    </w:t>
          <w:tab/>
          <w:tab/>
          <w:t xml:space="preserve">6.5.4  CRM Analytics . . . . . . . . . . . . . . . . . . . . . . . . . . . . . . . . . . .    52 </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  </w:t>
        <w:tab/>
        <w:tab/>
      </w:r>
      <w:hyperlink w:anchor="_xjsvmkr0uyu">
        <w:r w:rsidDel="00000000" w:rsidR="00000000" w:rsidRPr="00000000">
          <w:rPr>
            <w:sz w:val="30"/>
            <w:szCs w:val="30"/>
            <w:rtl w:val="0"/>
          </w:rPr>
          <w:t xml:space="preserve">6.5.5  HR Analytics</w:t>
        </w:r>
      </w:hyperlink>
      <w:r w:rsidDel="00000000" w:rsidR="00000000" w:rsidRPr="00000000">
        <w:rPr>
          <w:sz w:val="30"/>
          <w:szCs w:val="30"/>
          <w:rtl w:val="0"/>
        </w:rPr>
        <w:t xml:space="preserve"> . . . . . . . . . . . . . . . . . . . . . . . . . . . . . . . . . . . .     54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otfo7ael4pxx">
        <w:r w:rsidDel="00000000" w:rsidR="00000000" w:rsidRPr="00000000">
          <w:rPr>
            <w:sz w:val="30"/>
            <w:szCs w:val="30"/>
            <w:rtl w:val="0"/>
          </w:rPr>
          <w:t xml:space="preserve">  </w:t>
          <w:tab/>
          <w:tab/>
          <w:t xml:space="preserve">6.5.6 Invoice Analytics</w:t>
        </w:r>
      </w:hyperlink>
      <w:r w:rsidDel="00000000" w:rsidR="00000000" w:rsidRPr="00000000">
        <w:rPr>
          <w:sz w:val="30"/>
          <w:szCs w:val="30"/>
          <w:rtl w:val="0"/>
        </w:rPr>
        <w:t xml:space="preserve"> . . . . . . . . . . . . . . . . . . . . . . . . . . . . . . . . . </w:t>
        <w:tab/>
        <w:t xml:space="preserve">    5</w:t>
      </w:r>
      <w:r w:rsidDel="00000000" w:rsidR="00000000" w:rsidRPr="00000000">
        <w:rPr>
          <w:sz w:val="30"/>
          <w:szCs w:val="30"/>
          <w:rtl w:val="0"/>
        </w:rPr>
        <w:t xml:space="preserve">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avh2t39ak7gp">
        <w:r w:rsidDel="00000000" w:rsidR="00000000" w:rsidRPr="00000000">
          <w:rPr>
            <w:sz w:val="30"/>
            <w:szCs w:val="30"/>
            <w:rtl w:val="0"/>
          </w:rPr>
          <w:t xml:space="preserve"> </w:t>
        </w:r>
      </w:hyperlink>
      <w:r w:rsidDel="00000000" w:rsidR="00000000" w:rsidRPr="00000000">
        <w:rPr>
          <w:rtl w:val="0"/>
        </w:rPr>
        <w:t xml:space="preserve">   </w:t>
      </w:r>
      <w:hyperlink w:anchor="_prfne8x9a433">
        <w:r w:rsidDel="00000000" w:rsidR="00000000" w:rsidRPr="00000000">
          <w:rPr>
            <w:sz w:val="30"/>
            <w:szCs w:val="30"/>
            <w:rtl w:val="0"/>
          </w:rPr>
          <w:t xml:space="preserve">6.6 </w:t>
          <w:tab/>
          <w:t xml:space="preserve">KPIs Framework</w:t>
        </w:r>
      </w:hyperlink>
      <w:r w:rsidDel="00000000" w:rsidR="00000000" w:rsidRPr="00000000">
        <w:rPr>
          <w:sz w:val="30"/>
          <w:szCs w:val="30"/>
          <w:rtl w:val="0"/>
        </w:rPr>
        <w:t xml:space="preserve"> . . . . . . . . . . . . . . . . . . . . . . . . . . . . . . . . . . . .</w:t>
      </w:r>
      <w:hyperlink w:anchor="_otfo7ael4pxx">
        <w:r w:rsidDel="00000000" w:rsidR="00000000" w:rsidRPr="00000000">
          <w:rPr>
            <w:sz w:val="30"/>
            <w:szCs w:val="30"/>
            <w:rtl w:val="0"/>
          </w:rPr>
          <w:t xml:space="preserve"> . .</w:t>
        </w:r>
      </w:hyperlink>
      <w:hyperlink w:anchor="_xjsvmkr0uyu">
        <w:r w:rsidDel="00000000" w:rsidR="00000000" w:rsidRPr="00000000">
          <w:rPr>
            <w:sz w:val="30"/>
            <w:szCs w:val="30"/>
            <w:rtl w:val="0"/>
          </w:rPr>
          <w:t xml:space="preserve">     58 </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   </w:t>
      </w:r>
      <w:hyperlink w:anchor="_i3ndcwl4jy2q">
        <w:r w:rsidDel="00000000" w:rsidR="00000000" w:rsidRPr="00000000">
          <w:rPr>
            <w:sz w:val="30"/>
            <w:szCs w:val="30"/>
            <w:rtl w:val="0"/>
          </w:rPr>
          <w:t xml:space="preserve">6.7 </w:t>
          <w:tab/>
          <w:t xml:space="preserve">Reusable Analytical Data Marts</w:t>
        </w:r>
      </w:hyperlink>
      <w:r w:rsidDel="00000000" w:rsidR="00000000" w:rsidRPr="00000000">
        <w:rPr>
          <w:sz w:val="30"/>
          <w:szCs w:val="30"/>
          <w:rtl w:val="0"/>
        </w:rPr>
        <w:t xml:space="preserve"> . . . . . . . . . . . . . . . . . . . . . . . . . . </w:t>
        <w:tab/>
        <w:t xml:space="preserve">    59</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   </w:t>
      </w:r>
      <w:hyperlink w:anchor="_2ecdc36re8oq">
        <w:r w:rsidDel="00000000" w:rsidR="00000000" w:rsidRPr="00000000">
          <w:rPr>
            <w:sz w:val="30"/>
            <w:szCs w:val="30"/>
            <w:rtl w:val="0"/>
          </w:rPr>
          <w:t xml:space="preserve">6.8 </w:t>
          <w:tab/>
          <w:t xml:space="preserve">Navigation and User Experience</w:t>
        </w:r>
      </w:hyperlink>
      <w:r w:rsidDel="00000000" w:rsidR="00000000" w:rsidRPr="00000000">
        <w:rPr>
          <w:sz w:val="30"/>
          <w:szCs w:val="30"/>
          <w:rtl w:val="0"/>
        </w:rPr>
        <w:t xml:space="preserve"> . . . . . . . . . . . . . . . . . . . . . . . . . .</w:t>
        <w:tab/>
        <w:t xml:space="preserve">    60</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color w:val="000000"/>
          <w:sz w:val="30"/>
          <w:szCs w:val="30"/>
        </w:rPr>
      </w:pPr>
      <w:r w:rsidDel="00000000" w:rsidR="00000000" w:rsidRPr="00000000">
        <w:rPr>
          <w:sz w:val="30"/>
          <w:szCs w:val="30"/>
          <w:rtl w:val="0"/>
        </w:rPr>
        <w:t xml:space="preserve"> </w:t>
        <w:tab/>
      </w:r>
      <w:hyperlink w:anchor="_fxcakumz7qov">
        <w:r w:rsidDel="00000000" w:rsidR="00000000" w:rsidRPr="00000000">
          <w:rPr>
            <w:color w:val="000000"/>
            <w:sz w:val="30"/>
            <w:szCs w:val="30"/>
            <w:rtl w:val="0"/>
          </w:rPr>
          <w:t xml:space="preserve">6.8.1 </w:t>
        </w:r>
      </w:hyperlink>
      <w:hyperlink w:anchor="_mjyai85w4g57">
        <w:r w:rsidDel="00000000" w:rsidR="00000000" w:rsidRPr="00000000">
          <w:rPr>
            <w:sz w:val="30"/>
            <w:szCs w:val="30"/>
            <w:rtl w:val="0"/>
          </w:rPr>
          <w:t xml:space="preserve">  </w:t>
        </w:r>
      </w:hyperlink>
      <w:hyperlink w:anchor="_fxcakumz7qov">
        <w:r w:rsidDel="00000000" w:rsidR="00000000" w:rsidRPr="00000000">
          <w:rPr>
            <w:color w:val="000000"/>
            <w:sz w:val="30"/>
            <w:szCs w:val="30"/>
            <w:rtl w:val="0"/>
          </w:rPr>
          <w:t xml:space="preserve">Multi-Level Navigation System</w:t>
        </w:r>
      </w:hyperlink>
      <w:r w:rsidDel="00000000" w:rsidR="00000000" w:rsidRPr="00000000">
        <w:rPr>
          <w:sz w:val="30"/>
          <w:szCs w:val="30"/>
          <w:rtl w:val="0"/>
        </w:rPr>
        <w:t xml:space="preserve"> . . . . . . . . . . . . . . . . . . . .</w:t>
      </w:r>
      <w:r w:rsidDel="00000000" w:rsidR="00000000" w:rsidRPr="00000000">
        <w:rPr>
          <w:rtl w:val="0"/>
        </w:rPr>
        <w:t xml:space="preserve"> </w:t>
      </w:r>
      <w:hyperlink w:anchor="_avh2t39ak7gp">
        <w:r w:rsidDel="00000000" w:rsidR="00000000" w:rsidRPr="00000000">
          <w:rPr>
            <w:sz w:val="30"/>
            <w:szCs w:val="30"/>
            <w:rtl w:val="0"/>
          </w:rPr>
          <w:t xml:space="preserve">. .</w:t>
        </w:r>
      </w:hyperlink>
      <w:r w:rsidDel="00000000" w:rsidR="00000000" w:rsidRPr="00000000">
        <w:rPr>
          <w:sz w:val="30"/>
          <w:szCs w:val="30"/>
          <w:rtl w:val="0"/>
        </w:rPr>
        <w:t xml:space="preserve">  </w:t>
      </w:r>
      <w:hyperlink w:anchor="_avh2t39ak7gp">
        <w:r w:rsidDel="00000000" w:rsidR="00000000" w:rsidRPr="00000000">
          <w:rPr>
            <w:sz w:val="30"/>
            <w:szCs w:val="30"/>
            <w:rtl w:val="0"/>
          </w:rPr>
          <w:t xml:space="preserve"> </w:t>
        </w:r>
      </w:hyperlink>
      <w:r w:rsidDel="00000000" w:rsidR="00000000" w:rsidRPr="00000000">
        <w:rPr>
          <w:rtl w:val="0"/>
        </w:rPr>
        <w:t xml:space="preserve"> </w:t>
      </w:r>
      <w:r w:rsidDel="00000000" w:rsidR="00000000" w:rsidRPr="00000000">
        <w:rPr>
          <w:sz w:val="30"/>
          <w:szCs w:val="30"/>
          <w:rtl w:val="0"/>
        </w:rPr>
        <w:t xml:space="preserve"> 61</w:t>
      </w:r>
      <w:hyperlink w:anchor="_fxcakumz7qov">
        <w:r w:rsidDel="00000000" w:rsidR="00000000" w:rsidRPr="00000000">
          <w:rPr>
            <w:sz w:val="30"/>
            <w:szCs w:val="30"/>
            <w:rtl w:val="0"/>
          </w:rPr>
          <w:t xml:space="preserve"> </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30"/>
          <w:szCs w:val="30"/>
        </w:rPr>
      </w:pPr>
      <w:r w:rsidDel="00000000" w:rsidR="00000000" w:rsidRPr="00000000">
        <w:rPr>
          <w:sz w:val="30"/>
          <w:szCs w:val="30"/>
          <w:rtl w:val="0"/>
        </w:rPr>
        <w:t xml:space="preserve"> </w:t>
        <w:tab/>
      </w:r>
      <w:hyperlink w:anchor="_gnf0anypk1bt">
        <w:r w:rsidDel="00000000" w:rsidR="00000000" w:rsidRPr="00000000">
          <w:rPr>
            <w:color w:val="000000"/>
            <w:sz w:val="30"/>
            <w:szCs w:val="30"/>
            <w:rtl w:val="0"/>
          </w:rPr>
          <w:t xml:space="preserve">6.8.2</w:t>
        </w:r>
      </w:hyperlink>
      <w:hyperlink w:anchor="_mjyai85w4g57">
        <w:r w:rsidDel="00000000" w:rsidR="00000000" w:rsidRPr="00000000">
          <w:rPr>
            <w:sz w:val="30"/>
            <w:szCs w:val="30"/>
            <w:rtl w:val="0"/>
          </w:rPr>
          <w:t xml:space="preserve">  </w:t>
        </w:r>
      </w:hyperlink>
      <w:hyperlink w:anchor="_gnf0anypk1bt">
        <w:r w:rsidDel="00000000" w:rsidR="00000000" w:rsidRPr="00000000">
          <w:rPr>
            <w:color w:val="000000"/>
            <w:sz w:val="30"/>
            <w:szCs w:val="30"/>
            <w:rtl w:val="0"/>
          </w:rPr>
          <w:t xml:space="preserve">Domain Filter Panels</w:t>
        </w:r>
      </w:hyperlink>
      <w:r w:rsidDel="00000000" w:rsidR="00000000" w:rsidRPr="00000000">
        <w:rPr>
          <w:sz w:val="30"/>
          <w:szCs w:val="30"/>
          <w:rtl w:val="0"/>
        </w:rPr>
        <w:t xml:space="preserve"> . . . . . . . . . . . . . . . . . . . . . . . . . .</w:t>
      </w:r>
      <w:hyperlink w:anchor="_avh2t39ak7gp">
        <w:r w:rsidDel="00000000" w:rsidR="00000000" w:rsidRPr="00000000">
          <w:rPr>
            <w:sz w:val="30"/>
            <w:szCs w:val="30"/>
            <w:rtl w:val="0"/>
          </w:rPr>
          <w:t xml:space="preserve"> .</w:t>
        </w:r>
      </w:hyperlink>
      <w:r w:rsidDel="00000000" w:rsidR="00000000" w:rsidRPr="00000000">
        <w:rPr>
          <w:rtl w:val="0"/>
        </w:rPr>
        <w:t xml:space="preserve"> </w:t>
      </w:r>
      <w:hyperlink w:anchor="_avh2t39ak7gp">
        <w:r w:rsidDel="00000000" w:rsidR="00000000" w:rsidRPr="00000000">
          <w:rPr>
            <w:sz w:val="30"/>
            <w:szCs w:val="30"/>
            <w:rtl w:val="0"/>
          </w:rPr>
          <w:t xml:space="preserve">. . </w:t>
        </w:r>
      </w:hyperlink>
      <w:r w:rsidDel="00000000" w:rsidR="00000000" w:rsidRPr="00000000">
        <w:rPr>
          <w:sz w:val="30"/>
          <w:szCs w:val="30"/>
          <w:rtl w:val="0"/>
        </w:rPr>
        <w:t xml:space="preserve"> </w:t>
        <w:tab/>
        <w:t xml:space="preserve">    62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Merriweather" w:cs="Merriweather" w:eastAsia="Merriweather" w:hAnsi="Merriweather"/>
          <w:b w:val="1"/>
          <w:bCs w:val="1"/>
          <w:color w:val="000000"/>
          <w:sz w:val="36"/>
          <w:szCs w:val="36"/>
        </w:rPr>
      </w:pPr>
      <w:hyperlink w:anchor="_8dxcwn3tq4o">
        <w:r w:rsidDel="00000000" w:rsidR="00000000" w:rsidRPr="00000000">
          <w:rPr>
            <w:color w:val="000000"/>
            <w:sz w:val="30"/>
            <w:szCs w:val="30"/>
            <w:rtl w:val="0"/>
          </w:rPr>
          <w:t xml:space="preserve">6.8.3</w:t>
        </w:r>
      </w:hyperlink>
      <w:hyperlink w:anchor="_mjyai85w4g57">
        <w:r w:rsidDel="00000000" w:rsidR="00000000" w:rsidRPr="00000000">
          <w:rPr>
            <w:sz w:val="30"/>
            <w:szCs w:val="30"/>
            <w:rtl w:val="0"/>
          </w:rPr>
          <w:t xml:space="preserve">  </w:t>
        </w:r>
      </w:hyperlink>
      <w:hyperlink w:anchor="_8dxcwn3tq4o">
        <w:r w:rsidDel="00000000" w:rsidR="00000000" w:rsidRPr="00000000">
          <w:rPr>
            <w:color w:val="000000"/>
            <w:sz w:val="30"/>
            <w:szCs w:val="30"/>
            <w:rtl w:val="0"/>
          </w:rPr>
          <w:t xml:space="preserve">Global Date Control Panel</w:t>
        </w:r>
      </w:hyperlink>
      <w:r w:rsidDel="00000000" w:rsidR="00000000" w:rsidRPr="00000000">
        <w:rPr>
          <w:sz w:val="30"/>
          <w:szCs w:val="30"/>
          <w:rtl w:val="0"/>
        </w:rPr>
        <w:t xml:space="preserve"> . . . . . . . . . . . . . . . . . . . . . . . .</w:t>
      </w:r>
      <w:hyperlink w:anchor="_avh2t39ak7gp">
        <w:r w:rsidDel="00000000" w:rsidR="00000000" w:rsidRPr="00000000">
          <w:rPr>
            <w:sz w:val="30"/>
            <w:szCs w:val="30"/>
            <w:rtl w:val="0"/>
          </w:rPr>
          <w:t xml:space="preserve"> .</w:t>
        </w:r>
      </w:hyperlink>
      <w:r w:rsidDel="00000000" w:rsidR="00000000" w:rsidRPr="00000000">
        <w:rPr>
          <w:sz w:val="30"/>
          <w:szCs w:val="30"/>
          <w:rtl w:val="0"/>
        </w:rPr>
        <w:t xml:space="preserve"> </w:t>
        <w:tab/>
        <w:t xml:space="preserve">    63</w:t>
      </w:r>
      <w:r w:rsidDel="00000000" w:rsidR="00000000" w:rsidRPr="00000000">
        <w:rPr>
          <w:rtl w:val="0"/>
        </w:rPr>
      </w:r>
    </w:p>
    <w:p w:rsidR="00000000" w:rsidDel="00000000" w:rsidP="00000000" w:rsidRDefault="00000000" w:rsidRPr="00000000" w14:paraId="0000004B">
      <w:pPr>
        <w:ind w:left="720" w:firstLine="720"/>
        <w:rPr>
          <w:rFonts w:ascii="Merriweather" w:cs="Merriweather" w:eastAsia="Merriweather" w:hAnsi="Merriweather"/>
          <w:b w:val="1"/>
          <w:bCs w:val="1"/>
          <w:sz w:val="36"/>
          <w:szCs w:val="36"/>
        </w:rPr>
      </w:pPr>
      <w:hyperlink w:anchor="_8dxcwn3tq4o">
        <w:r w:rsidDel="00000000" w:rsidR="00000000" w:rsidRPr="00000000">
          <w:rPr>
            <w:sz w:val="30"/>
            <w:szCs w:val="30"/>
            <w:rtl w:val="0"/>
          </w:rPr>
          <w:t xml:space="preserve">6.8.</w:t>
        </w:r>
      </w:hyperlink>
      <w:r w:rsidDel="00000000" w:rsidR="00000000" w:rsidRPr="00000000">
        <w:rPr>
          <w:sz w:val="30"/>
          <w:szCs w:val="30"/>
          <w:rtl w:val="0"/>
        </w:rPr>
        <w:t xml:space="preserve">4</w:t>
      </w:r>
      <w:hyperlink w:anchor="_mjyai85w4g57">
        <w:r w:rsidDel="00000000" w:rsidR="00000000" w:rsidRPr="00000000">
          <w:rPr>
            <w:sz w:val="30"/>
            <w:szCs w:val="30"/>
            <w:rtl w:val="0"/>
          </w:rPr>
          <w:t xml:space="preserve">  </w:t>
        </w:r>
      </w:hyperlink>
      <w:r w:rsidDel="00000000" w:rsidR="00000000" w:rsidRPr="00000000">
        <w:rPr>
          <w:sz w:val="30"/>
          <w:szCs w:val="30"/>
          <w:rtl w:val="0"/>
        </w:rPr>
        <w:t xml:space="preserve">Detailed Analysis Navigation . . . . . . . . . . . . . . . . . . . . . . . </w:t>
        <w:tab/>
        <w:t xml:space="preserve">    64</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4D">
      <w:pPr>
        <w:rPr>
          <w:sz w:val="30"/>
          <w:szCs w:val="30"/>
        </w:rPr>
      </w:pPr>
      <w:hyperlink w:anchor="_ez0zm552s4vn">
        <w:r w:rsidDel="00000000" w:rsidR="00000000" w:rsidRPr="00000000">
          <w:rPr>
            <w:rFonts w:ascii="Merriweather" w:cs="Merriweather" w:eastAsia="Merriweather" w:hAnsi="Merriweather"/>
            <w:b w:val="1"/>
            <w:bCs w:val="1"/>
            <w:sz w:val="36"/>
            <w:szCs w:val="36"/>
            <w:rtl w:val="0"/>
          </w:rPr>
          <w:t xml:space="preserve">7 Machine Learning &amp; Predictive Analytics            </w:t>
          <w:tab/>
          <w:tab/>
          <w:tab/>
          <w:t xml:space="preserve">   65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auzcryi9xkdn">
        <w:r w:rsidDel="00000000" w:rsidR="00000000" w:rsidRPr="00000000">
          <w:rPr>
            <w:sz w:val="30"/>
            <w:szCs w:val="30"/>
            <w:rtl w:val="0"/>
          </w:rPr>
          <w:t xml:space="preserve">    7.1  </w:t>
          <w:tab/>
          <w:t xml:space="preserve">Overview</w:t>
        </w:r>
      </w:hyperlink>
      <w:r w:rsidDel="00000000" w:rsidR="00000000" w:rsidRPr="00000000">
        <w:rPr>
          <w:sz w:val="30"/>
          <w:szCs w:val="30"/>
          <w:rtl w:val="0"/>
        </w:rPr>
        <w:t xml:space="preserve"> . . . . . . . . . . . . . . . . . . . . . . . . . . . . . . . . . . . . . . . . . . . .</w:t>
        <w:tab/>
        <w:t xml:space="preserve">   </w:t>
      </w:r>
      <w:r w:rsidDel="00000000" w:rsidR="00000000" w:rsidRPr="00000000">
        <w:rPr>
          <w:sz w:val="30"/>
          <w:szCs w:val="30"/>
          <w:rtl w:val="0"/>
        </w:rPr>
        <w:t xml:space="preserve"> 65</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r0nzrdh85rzl">
        <w:r w:rsidDel="00000000" w:rsidR="00000000" w:rsidRPr="00000000">
          <w:rPr>
            <w:sz w:val="30"/>
            <w:szCs w:val="30"/>
            <w:rtl w:val="0"/>
          </w:rPr>
          <w:t xml:space="preserve">    7.2  </w:t>
          <w:tab/>
          <w:t xml:space="preserve">Business Domains and System Vision</w:t>
        </w:r>
      </w:hyperlink>
      <w:r w:rsidDel="00000000" w:rsidR="00000000" w:rsidRPr="00000000">
        <w:rPr>
          <w:sz w:val="30"/>
          <w:szCs w:val="30"/>
          <w:rtl w:val="0"/>
        </w:rPr>
        <w:t xml:space="preserve"> . . . . . . . . . . . . . . . . . . . . .</w:t>
        <w:tab/>
        <w:t xml:space="preserve">   </w:t>
      </w:r>
      <w:r w:rsidDel="00000000" w:rsidR="00000000" w:rsidRPr="00000000">
        <w:rPr>
          <w:sz w:val="30"/>
          <w:szCs w:val="30"/>
          <w:rtl w:val="0"/>
        </w:rPr>
        <w:t xml:space="preserve"> 65</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otjvovv72uke">
        <w:r w:rsidDel="00000000" w:rsidR="00000000" w:rsidRPr="00000000">
          <w:rPr>
            <w:sz w:val="30"/>
            <w:szCs w:val="30"/>
            <w:rtl w:val="0"/>
          </w:rPr>
          <w:t xml:space="preserve">    7.3  </w:t>
          <w:tab/>
          <w:t xml:space="preserve">Data Description</w:t>
        </w:r>
      </w:hyperlink>
      <w:r w:rsidDel="00000000" w:rsidR="00000000" w:rsidRPr="00000000">
        <w:rPr>
          <w:sz w:val="30"/>
          <w:szCs w:val="30"/>
          <w:rtl w:val="0"/>
        </w:rPr>
        <w:t xml:space="preserve"> . . . . . . . . . . . . . . . . . . . . . . . . . . . . . . . . . . . . . .</w:t>
        <w:tab/>
        <w:t xml:space="preserve">   </w:t>
      </w:r>
      <w:r w:rsidDel="00000000" w:rsidR="00000000" w:rsidRPr="00000000">
        <w:rPr>
          <w:sz w:val="30"/>
          <w:szCs w:val="30"/>
          <w:rtl w:val="0"/>
        </w:rPr>
        <w:t xml:space="preserve"> 66</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lb5ryq2hj58y">
        <w:r w:rsidDel="00000000" w:rsidR="00000000" w:rsidRPr="00000000">
          <w:rPr>
            <w:sz w:val="30"/>
            <w:szCs w:val="30"/>
            <w:rtl w:val="0"/>
          </w:rPr>
          <w:t xml:space="preserve">    7.4  </w:t>
          <w:tab/>
          <w:t xml:space="preserve">Data Preprocessing and Feature Engineering</w:t>
        </w:r>
      </w:hyperlink>
      <w:r w:rsidDel="00000000" w:rsidR="00000000" w:rsidRPr="00000000">
        <w:rPr>
          <w:sz w:val="30"/>
          <w:szCs w:val="30"/>
          <w:rtl w:val="0"/>
        </w:rPr>
        <w:t xml:space="preserve"> . . . . . . . . . . . . . . .</w:t>
        <w:tab/>
        <w:t xml:space="preserve">   </w:t>
      </w:r>
      <w:r w:rsidDel="00000000" w:rsidR="00000000" w:rsidRPr="00000000">
        <w:rPr>
          <w:sz w:val="30"/>
          <w:szCs w:val="30"/>
          <w:rtl w:val="0"/>
        </w:rPr>
        <w:t xml:space="preserve"> 67</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hyperlink w:anchor="_hfko1kd3dpb0">
        <w:r w:rsidDel="00000000" w:rsidR="00000000" w:rsidRPr="00000000">
          <w:rPr>
            <w:sz w:val="30"/>
            <w:szCs w:val="30"/>
            <w:rtl w:val="0"/>
          </w:rPr>
          <w:t xml:space="preserve">    7.5  </w:t>
          <w:tab/>
          <w:t xml:space="preserve">Model Descriptions</w:t>
        </w:r>
      </w:hyperlink>
      <w:r w:rsidDel="00000000" w:rsidR="00000000" w:rsidRPr="00000000">
        <w:rPr>
          <w:sz w:val="30"/>
          <w:szCs w:val="30"/>
          <w:rtl w:val="0"/>
        </w:rPr>
        <w:t xml:space="preserve"> . . . . . . . . . . . . . . . . . . . . . . . . . . . . . . . . . . . .</w:t>
        <w:tab/>
        <w:t xml:space="preserve">   </w:t>
      </w:r>
      <w:r w:rsidDel="00000000" w:rsidR="00000000" w:rsidRPr="00000000">
        <w:rPr>
          <w:sz w:val="30"/>
          <w:szCs w:val="30"/>
          <w:rtl w:val="0"/>
        </w:rPr>
        <w:t xml:space="preserve"> 67</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ab/>
        <w:tab/>
      </w:r>
      <w:hyperlink w:anchor="_aw5zkghg4js">
        <w:r w:rsidDel="00000000" w:rsidR="00000000" w:rsidRPr="00000000">
          <w:rPr>
            <w:sz w:val="30"/>
            <w:szCs w:val="30"/>
            <w:rtl w:val="0"/>
          </w:rPr>
          <w:t xml:space="preserve">7.5.1 Sales Forecasting Model</w:t>
        </w:r>
      </w:hyperlink>
      <w:r w:rsidDel="00000000" w:rsidR="00000000" w:rsidRPr="00000000">
        <w:rPr>
          <w:sz w:val="30"/>
          <w:szCs w:val="30"/>
          <w:rtl w:val="0"/>
        </w:rPr>
        <w:t xml:space="preserve"> . . . . . . . . . . . . . . . . . . . . . . . . . . .</w:t>
        <w:tab/>
        <w:t xml:space="preserve">   </w:t>
      </w:r>
      <w:r w:rsidDel="00000000" w:rsidR="00000000" w:rsidRPr="00000000">
        <w:rPr>
          <w:sz w:val="30"/>
          <w:szCs w:val="30"/>
          <w:rtl w:val="0"/>
        </w:rPr>
        <w:t xml:space="preserve"> 67</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30"/>
          <w:szCs w:val="30"/>
        </w:rPr>
      </w:pPr>
      <w:hyperlink w:anchor="_l67xvhbqjaih">
        <w:r w:rsidDel="00000000" w:rsidR="00000000" w:rsidRPr="00000000">
          <w:rPr>
            <w:sz w:val="30"/>
            <w:szCs w:val="30"/>
            <w:rtl w:val="0"/>
          </w:rPr>
          <w:t xml:space="preserve">7.5.2 Inventory Movement Prediction Model</w:t>
        </w:r>
      </w:hyperlink>
      <w:r w:rsidDel="00000000" w:rsidR="00000000" w:rsidRPr="00000000">
        <w:rPr>
          <w:sz w:val="30"/>
          <w:szCs w:val="30"/>
          <w:rtl w:val="0"/>
        </w:rPr>
        <w:t xml:space="preserve"> . . . . . . . . . . . . . . . . .</w:t>
        <w:tab/>
        <w:t xml:space="preserve">   </w:t>
      </w:r>
      <w:r w:rsidDel="00000000" w:rsidR="00000000" w:rsidRPr="00000000">
        <w:rPr>
          <w:sz w:val="30"/>
          <w:szCs w:val="30"/>
          <w:rtl w:val="0"/>
        </w:rPr>
        <w:t xml:space="preserve"> 68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30"/>
          <w:szCs w:val="30"/>
        </w:rPr>
      </w:pPr>
      <w:hyperlink w:anchor="_q0xmhcvpjgl6">
        <w:r w:rsidDel="00000000" w:rsidR="00000000" w:rsidRPr="00000000">
          <w:rPr>
            <w:sz w:val="30"/>
            <w:szCs w:val="30"/>
            <w:rtl w:val="0"/>
          </w:rPr>
          <w:t xml:space="preserve">7.5.3 Inventory Stockout Prediction Model</w:t>
        </w:r>
      </w:hyperlink>
      <w:r w:rsidDel="00000000" w:rsidR="00000000" w:rsidRPr="00000000">
        <w:rPr>
          <w:sz w:val="30"/>
          <w:szCs w:val="30"/>
          <w:rtl w:val="0"/>
        </w:rPr>
        <w:t xml:space="preserve"> . . . . . . . . . . . . . . . . . .</w:t>
        <w:tab/>
        <w:t xml:space="preserve">   </w:t>
      </w:r>
      <w:r w:rsidDel="00000000" w:rsidR="00000000" w:rsidRPr="00000000">
        <w:rPr>
          <w:sz w:val="30"/>
          <w:szCs w:val="30"/>
          <w:rtl w:val="0"/>
        </w:rPr>
        <w:t xml:space="preserve"> 68</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30"/>
          <w:szCs w:val="30"/>
        </w:rPr>
      </w:pPr>
      <w:hyperlink w:anchor="_j6wg4oc3y8fb">
        <w:r w:rsidDel="00000000" w:rsidR="00000000" w:rsidRPr="00000000">
          <w:rPr>
            <w:sz w:val="30"/>
            <w:szCs w:val="30"/>
            <w:rtl w:val="0"/>
          </w:rPr>
          <w:t xml:space="preserve">7.5.4 Lead Scoring Model</w:t>
        </w:r>
      </w:hyperlink>
      <w:r w:rsidDel="00000000" w:rsidR="00000000" w:rsidRPr="00000000">
        <w:rPr>
          <w:sz w:val="30"/>
          <w:szCs w:val="30"/>
          <w:rtl w:val="0"/>
        </w:rPr>
        <w:t xml:space="preserve"> . . . . . . . . . . . . . . . . . . . . . . . . . . . . . . .</w:t>
        <w:tab/>
        <w:t xml:space="preserve">   </w:t>
      </w:r>
      <w:r w:rsidDel="00000000" w:rsidR="00000000" w:rsidRPr="00000000">
        <w:rPr>
          <w:sz w:val="30"/>
          <w:szCs w:val="30"/>
          <w:rtl w:val="0"/>
        </w:rPr>
        <w:t xml:space="preserve"> 69</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30"/>
          <w:szCs w:val="30"/>
        </w:rPr>
      </w:pPr>
      <w:hyperlink w:anchor="_paz4jru2bdmm">
        <w:r w:rsidDel="00000000" w:rsidR="00000000" w:rsidRPr="00000000">
          <w:rPr>
            <w:sz w:val="30"/>
            <w:szCs w:val="30"/>
            <w:rtl w:val="0"/>
          </w:rPr>
          <w:t xml:space="preserve">7.5.5 Invoice Payment Delay Prediction Model</w:t>
        </w:r>
      </w:hyperlink>
      <w:r w:rsidDel="00000000" w:rsidR="00000000" w:rsidRPr="00000000">
        <w:rPr>
          <w:sz w:val="30"/>
          <w:szCs w:val="30"/>
          <w:rtl w:val="0"/>
        </w:rPr>
        <w:t xml:space="preserve"> . . . . . . . . . . . . . . .</w:t>
        <w:tab/>
        <w:t xml:space="preserve">   </w:t>
      </w:r>
      <w:r w:rsidDel="00000000" w:rsidR="00000000" w:rsidRPr="00000000">
        <w:rPr>
          <w:sz w:val="30"/>
          <w:szCs w:val="30"/>
          <w:rtl w:val="0"/>
        </w:rPr>
        <w:t xml:space="preserve"> 69</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sz w:val="30"/>
          <w:szCs w:val="30"/>
        </w:rPr>
      </w:pPr>
      <w:hyperlink w:anchor="_j88csj6wm77e">
        <w:r w:rsidDel="00000000" w:rsidR="00000000" w:rsidRPr="00000000">
          <w:rPr>
            <w:sz w:val="30"/>
            <w:szCs w:val="30"/>
            <w:rtl w:val="0"/>
          </w:rPr>
          <w:t xml:space="preserve">7.5.6 Customer Segmentation Model</w:t>
        </w:r>
      </w:hyperlink>
      <w:r w:rsidDel="00000000" w:rsidR="00000000" w:rsidRPr="00000000">
        <w:rPr>
          <w:sz w:val="30"/>
          <w:szCs w:val="30"/>
          <w:rtl w:val="0"/>
        </w:rPr>
        <w:t xml:space="preserve"> . . . . . . . . . . . . . . . . . . . . . . </w:t>
        <w:tab/>
        <w:t xml:space="preserve">   </w:t>
      </w:r>
      <w:r w:rsidDel="00000000" w:rsidR="00000000" w:rsidRPr="00000000">
        <w:rPr>
          <w:sz w:val="30"/>
          <w:szCs w:val="30"/>
          <w:rtl w:val="0"/>
        </w:rPr>
        <w:t xml:space="preserve"> 70 </w:t>
      </w: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sz w:val="30"/>
          <w:szCs w:val="30"/>
          <w:rtl w:val="0"/>
        </w:rPr>
        <w:t xml:space="preserve">    </w:t>
      </w:r>
      <w:hyperlink w:anchor="_wad4i41gt4cs">
        <w:r w:rsidDel="00000000" w:rsidR="00000000" w:rsidRPr="00000000">
          <w:rPr>
            <w:sz w:val="30"/>
            <w:szCs w:val="30"/>
            <w:rtl w:val="0"/>
          </w:rPr>
          <w:t xml:space="preserve">7.6 </w:t>
          <w:tab/>
          <w:t xml:space="preserve">Model Training and Validation Strategy</w:t>
        </w:r>
      </w:hyperlink>
      <w:r w:rsidDel="00000000" w:rsidR="00000000" w:rsidRPr="00000000">
        <w:rPr>
          <w:sz w:val="30"/>
          <w:szCs w:val="30"/>
          <w:rtl w:val="0"/>
        </w:rPr>
        <w:t xml:space="preserve"> . . . . . . . . . . . . . . . . . . . . .</w:t>
        <w:tab/>
        <w:t xml:space="preserve">    70</w:t>
      </w:r>
    </w:p>
    <w:p w:rsidR="00000000" w:rsidDel="00000000" w:rsidP="00000000" w:rsidRDefault="00000000" w:rsidRPr="00000000" w14:paraId="0000005A">
      <w:pPr>
        <w:rPr>
          <w:sz w:val="30"/>
          <w:szCs w:val="30"/>
        </w:rPr>
      </w:pPr>
      <w:hyperlink w:anchor="_avh2t39ak7gp">
        <w:r w:rsidDel="00000000" w:rsidR="00000000" w:rsidRPr="00000000">
          <w:rPr>
            <w:sz w:val="30"/>
            <w:szCs w:val="30"/>
            <w:rtl w:val="0"/>
          </w:rPr>
          <w:t xml:space="preserve">    </w:t>
        </w:r>
      </w:hyperlink>
      <w:hyperlink w:anchor="_xmqtxsxxjc7z">
        <w:r w:rsidDel="00000000" w:rsidR="00000000" w:rsidRPr="00000000">
          <w:rPr>
            <w:sz w:val="30"/>
            <w:szCs w:val="30"/>
            <w:rtl w:val="0"/>
          </w:rPr>
          <w:t xml:space="preserve">7.7 </w:t>
          <w:tab/>
          <w:t xml:space="preserve">Evaluation Metrics and Business Justification</w:t>
        </w:r>
      </w:hyperlink>
      <w:r w:rsidDel="00000000" w:rsidR="00000000" w:rsidRPr="00000000">
        <w:rPr>
          <w:sz w:val="30"/>
          <w:szCs w:val="30"/>
          <w:rtl w:val="0"/>
        </w:rPr>
        <w:t xml:space="preserve"> . . . . . . . . . . . . . . . .    71</w:t>
      </w:r>
      <w:hyperlink w:anchor="_avh2t39ak7gp">
        <w:r w:rsidDel="00000000" w:rsidR="00000000" w:rsidRPr="00000000">
          <w:rPr>
            <w:sz w:val="30"/>
            <w:szCs w:val="30"/>
            <w:rtl w:val="0"/>
          </w:rPr>
          <w:t xml:space="preserve"> </w:t>
        </w:r>
      </w:hyperlink>
      <w:r w:rsidDel="00000000" w:rsidR="00000000" w:rsidRPr="00000000">
        <w:rPr>
          <w:rtl w:val="0"/>
        </w:rPr>
      </w:r>
    </w:p>
    <w:p w:rsidR="00000000" w:rsidDel="00000000" w:rsidP="00000000" w:rsidRDefault="00000000" w:rsidRPr="00000000" w14:paraId="0000005B">
      <w:pPr>
        <w:rPr>
          <w:sz w:val="30"/>
          <w:szCs w:val="30"/>
        </w:rPr>
      </w:pPr>
      <w:hyperlink w:anchor="_ey9gdpahqpeh">
        <w:r w:rsidDel="00000000" w:rsidR="00000000" w:rsidRPr="00000000">
          <w:rPr>
            <w:sz w:val="30"/>
            <w:szCs w:val="30"/>
            <w:rtl w:val="0"/>
          </w:rPr>
          <w:t xml:space="preserve">    </w:t>
        </w:r>
      </w:hyperlink>
      <w:hyperlink w:anchor="_lqb1m4ya2a96">
        <w:r w:rsidDel="00000000" w:rsidR="00000000" w:rsidRPr="00000000">
          <w:rPr>
            <w:sz w:val="30"/>
            <w:szCs w:val="30"/>
            <w:rtl w:val="0"/>
          </w:rPr>
          <w:t xml:space="preserve">7.8 </w:t>
          <w:tab/>
          <w:t xml:space="preserve">Results and Business Insights</w:t>
        </w:r>
      </w:hyperlink>
      <w:r w:rsidDel="00000000" w:rsidR="00000000" w:rsidRPr="00000000">
        <w:rPr>
          <w:sz w:val="30"/>
          <w:szCs w:val="30"/>
          <w:rtl w:val="0"/>
        </w:rPr>
        <w:t xml:space="preserve"> . . . . . . . . . . . . . . . . . . . . . . . . . . .</w:t>
        <w:tab/>
        <w:t xml:space="preserve">   </w:t>
      </w:r>
      <w:r w:rsidDel="00000000" w:rsidR="00000000" w:rsidRPr="00000000">
        <w:rPr>
          <w:sz w:val="30"/>
          <w:szCs w:val="30"/>
          <w:rtl w:val="0"/>
        </w:rPr>
        <w:t xml:space="preserve"> 71</w:t>
      </w:r>
    </w:p>
    <w:p w:rsidR="00000000" w:rsidDel="00000000" w:rsidP="00000000" w:rsidRDefault="00000000" w:rsidRPr="00000000" w14:paraId="0000005C">
      <w:pPr>
        <w:rPr>
          <w:sz w:val="30"/>
          <w:szCs w:val="30"/>
        </w:rPr>
      </w:pPr>
      <w:hyperlink w:anchor="_rq0jhdtikozn">
        <w:r w:rsidDel="00000000" w:rsidR="00000000" w:rsidRPr="00000000">
          <w:rPr>
            <w:sz w:val="30"/>
            <w:szCs w:val="30"/>
            <w:rtl w:val="0"/>
          </w:rPr>
          <w:t xml:space="preserve">    </w:t>
        </w:r>
      </w:hyperlink>
      <w:hyperlink w:anchor="_e20lvayo2zq1">
        <w:r w:rsidDel="00000000" w:rsidR="00000000" w:rsidRPr="00000000">
          <w:rPr>
            <w:sz w:val="30"/>
            <w:szCs w:val="30"/>
            <w:rtl w:val="0"/>
          </w:rPr>
          <w:t xml:space="preserve">7.9 </w:t>
          <w:tab/>
          <w:t xml:space="preserve">System Architecture and Model Integration</w:t>
        </w:r>
      </w:hyperlink>
      <w:r w:rsidDel="00000000" w:rsidR="00000000" w:rsidRPr="00000000">
        <w:rPr>
          <w:sz w:val="30"/>
          <w:szCs w:val="30"/>
          <w:rtl w:val="0"/>
        </w:rPr>
        <w:t xml:space="preserve"> . . . . . . . . . . . . . . . . .</w:t>
        <w:tab/>
        <w:t xml:space="preserve">   </w:t>
      </w:r>
      <w:r w:rsidDel="00000000" w:rsidR="00000000" w:rsidRPr="00000000">
        <w:rPr>
          <w:sz w:val="30"/>
          <w:szCs w:val="30"/>
          <w:rtl w:val="0"/>
        </w:rPr>
        <w:t xml:space="preserve"> 72</w:t>
      </w:r>
    </w:p>
    <w:p w:rsidR="00000000" w:rsidDel="00000000" w:rsidP="00000000" w:rsidRDefault="00000000" w:rsidRPr="00000000" w14:paraId="0000005D">
      <w:pPr>
        <w:rPr>
          <w:sz w:val="30"/>
          <w:szCs w:val="30"/>
        </w:rPr>
      </w:pPr>
      <w:hyperlink w:anchor="_4wf3nvc6lmou">
        <w:r w:rsidDel="00000000" w:rsidR="00000000" w:rsidRPr="00000000">
          <w:rPr>
            <w:sz w:val="30"/>
            <w:szCs w:val="30"/>
            <w:rtl w:val="0"/>
          </w:rPr>
          <w:t xml:space="preserve">    7.10  </w:t>
          <w:tab/>
          <w:t xml:space="preserve">Model Usage and Deployment Considerations</w:t>
        </w:r>
      </w:hyperlink>
      <w:r w:rsidDel="00000000" w:rsidR="00000000" w:rsidRPr="00000000">
        <w:rPr>
          <w:sz w:val="30"/>
          <w:szCs w:val="30"/>
          <w:rtl w:val="0"/>
        </w:rPr>
        <w:t xml:space="preserve"> . . . . . . . . . . . . . . .</w:t>
        <w:tab/>
        <w:t xml:space="preserve">   </w:t>
      </w:r>
      <w:r w:rsidDel="00000000" w:rsidR="00000000" w:rsidRPr="00000000">
        <w:rPr>
          <w:sz w:val="30"/>
          <w:szCs w:val="30"/>
          <w:rtl w:val="0"/>
        </w:rPr>
        <w:t xml:space="preserve"> 72</w:t>
      </w:r>
    </w:p>
    <w:p w:rsidR="00000000" w:rsidDel="00000000" w:rsidP="00000000" w:rsidRDefault="00000000" w:rsidRPr="00000000" w14:paraId="0000005E">
      <w:pPr>
        <w:rPr>
          <w:color w:val="1155cc"/>
          <w:sz w:val="30"/>
          <w:szCs w:val="30"/>
          <w:u w:val="single"/>
        </w:rPr>
      </w:pPr>
      <w:hyperlink w:anchor="_qd6iv5pmxy9s">
        <w:r w:rsidDel="00000000" w:rsidR="00000000" w:rsidRPr="00000000">
          <w:rPr>
            <w:sz w:val="30"/>
            <w:szCs w:val="30"/>
            <w:rtl w:val="0"/>
          </w:rPr>
          <w:t xml:space="preserve">    7.11  </w:t>
          <w:tab/>
          <w:t xml:space="preserve">Limitations</w:t>
        </w:r>
      </w:hyperlink>
      <w:r w:rsidDel="00000000" w:rsidR="00000000" w:rsidRPr="00000000">
        <w:rPr>
          <w:sz w:val="30"/>
          <w:szCs w:val="30"/>
          <w:rtl w:val="0"/>
        </w:rPr>
        <w:t xml:space="preserve"> . . . . . . . . . . . . . . . . . . . . . . . . . . . . . . . . . . . . . . . . . . .</w:t>
        <w:tab/>
        <w:t xml:space="preserve">   </w:t>
      </w:r>
      <w:r w:rsidDel="00000000" w:rsidR="00000000" w:rsidRPr="00000000">
        <w:rPr>
          <w:sz w:val="30"/>
          <w:szCs w:val="30"/>
          <w:rtl w:val="0"/>
        </w:rPr>
        <w:t xml:space="preserve"> 72</w:t>
      </w:r>
      <w:r w:rsidDel="00000000" w:rsidR="00000000" w:rsidRPr="00000000">
        <w:rPr>
          <w:rtl w:val="0"/>
        </w:rPr>
      </w:r>
    </w:p>
    <w:p w:rsidR="00000000" w:rsidDel="00000000" w:rsidP="00000000" w:rsidRDefault="00000000" w:rsidRPr="00000000" w14:paraId="0000005F">
      <w:pPr>
        <w:spacing w:after="0" w:line="240" w:lineRule="auto"/>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60">
      <w:pPr>
        <w:spacing w:after="0" w:line="240" w:lineRule="auto"/>
        <w:rPr>
          <w:sz w:val="30"/>
          <w:szCs w:val="30"/>
        </w:rPr>
      </w:pPr>
      <w:hyperlink w:anchor="_e79ox3mn3jdr">
        <w:r w:rsidDel="00000000" w:rsidR="00000000" w:rsidRPr="00000000">
          <w:rPr>
            <w:rFonts w:ascii="Merriweather" w:cs="Merriweather" w:eastAsia="Merriweather" w:hAnsi="Merriweather"/>
            <w:b w:val="1"/>
            <w:bCs w:val="1"/>
            <w:sz w:val="36"/>
            <w:szCs w:val="36"/>
            <w:rtl w:val="0"/>
          </w:rPr>
          <w:t xml:space="preserve">8 Conclusion                                           </w:t>
          <w:tab/>
          <w:tab/>
          <w:tab/>
          <w:tab/>
          <w:tab/>
          <w:tab/>
          <w:t xml:space="preserve">   73</w:t>
        </w:r>
      </w:hyperlink>
      <w:hyperlink w:anchor="_e79ox3mn3jdr">
        <w:r w:rsidDel="00000000" w:rsidR="00000000" w:rsidRPr="00000000">
          <w:rPr>
            <w:rFonts w:ascii="Merriweather" w:cs="Merriweather" w:eastAsia="Merriweather" w:hAnsi="Merriweather"/>
            <w:b w:val="1"/>
            <w:bCs w:val="1"/>
            <w:color w:val="1155cc"/>
            <w:sz w:val="36"/>
            <w:szCs w:val="36"/>
            <w:u w:val="single"/>
            <w:rtl w:val="0"/>
          </w:rPr>
          <w:t xml:space="preserve"> </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    </w:t>
      </w:r>
      <w:hyperlink w:anchor="_cck3fcmk9grj">
        <w:r w:rsidDel="00000000" w:rsidR="00000000" w:rsidRPr="00000000">
          <w:rPr>
            <w:sz w:val="30"/>
            <w:szCs w:val="30"/>
            <w:rtl w:val="0"/>
          </w:rPr>
          <w:t xml:space="preserve">8.1 Conclusion</w:t>
        </w:r>
      </w:hyperlink>
      <w:r w:rsidDel="00000000" w:rsidR="00000000" w:rsidRPr="00000000">
        <w:rPr>
          <w:sz w:val="30"/>
          <w:szCs w:val="30"/>
          <w:rtl w:val="0"/>
        </w:rPr>
        <w:t xml:space="preserve"> . . . . . . . . . . . . . . . . . . . . . . . . . . . . . . . . . . . . . . . . . . . . . .</w:t>
        <w:tab/>
        <w:t xml:space="preserve">   </w:t>
      </w:r>
      <w:r w:rsidDel="00000000" w:rsidR="00000000" w:rsidRPr="00000000">
        <w:rPr>
          <w:sz w:val="30"/>
          <w:szCs w:val="30"/>
          <w:rtl w:val="0"/>
        </w:rPr>
        <w:t xml:space="preserve"> 73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sz w:val="30"/>
          <w:szCs w:val="30"/>
          <w:rtl w:val="0"/>
        </w:rPr>
        <w:t xml:space="preserve">    </w:t>
      </w:r>
      <w:hyperlink w:anchor="_9t9tduudl311">
        <w:r w:rsidDel="00000000" w:rsidR="00000000" w:rsidRPr="00000000">
          <w:rPr>
            <w:sz w:val="30"/>
            <w:szCs w:val="30"/>
            <w:rtl w:val="0"/>
          </w:rPr>
          <w:t xml:space="preserve">8.2 Future Enhancements</w:t>
        </w:r>
      </w:hyperlink>
      <w:r w:rsidDel="00000000" w:rsidR="00000000" w:rsidRPr="00000000">
        <w:rPr>
          <w:sz w:val="30"/>
          <w:szCs w:val="30"/>
          <w:rtl w:val="0"/>
        </w:rPr>
        <w:t xml:space="preserve"> . . . . . . . . . . . . . . . . . . . . . . . . . . . . . . . . . . . . .</w:t>
        <w:tab/>
        <w:t xml:space="preserve">   </w:t>
      </w:r>
      <w:r w:rsidDel="00000000" w:rsidR="00000000" w:rsidRPr="00000000">
        <w:rPr>
          <w:sz w:val="30"/>
          <w:szCs w:val="30"/>
          <w:rtl w:val="0"/>
        </w:rPr>
        <w:t xml:space="preserve"> 74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30"/>
          <w:szCs w:val="30"/>
          <w:rtl w:val="0"/>
        </w:rPr>
        <w:t xml:space="preserve">    </w:t>
      </w:r>
      <w:hyperlink w:anchor="_qzgplq1asp1q">
        <w:r w:rsidDel="00000000" w:rsidR="00000000" w:rsidRPr="00000000">
          <w:rPr>
            <w:sz w:val="30"/>
            <w:szCs w:val="30"/>
            <w:rtl w:val="0"/>
          </w:rPr>
          <w:t xml:space="preserve">8.3 Reference</w:t>
        </w:r>
      </w:hyperlink>
      <w:r w:rsidDel="00000000" w:rsidR="00000000" w:rsidRPr="00000000">
        <w:rPr>
          <w:sz w:val="30"/>
          <w:szCs w:val="30"/>
          <w:rtl w:val="0"/>
        </w:rPr>
        <w:t xml:space="preserve"> . . . . . . . . . . . . . . . . . . . . . . . . . . . . . . . . . . . . . . . . . . . . . . .</w:t>
        <w:tab/>
        <w:t xml:space="preserve">   </w:t>
      </w:r>
      <w:r w:rsidDel="00000000" w:rsidR="00000000" w:rsidRPr="00000000">
        <w:rPr>
          <w:sz w:val="30"/>
          <w:szCs w:val="30"/>
          <w:rtl w:val="0"/>
        </w:rPr>
        <w:t xml:space="preserve"> 75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pStyle w:val="Heading1"/>
        <w:spacing w:after="0" w:lineRule="auto"/>
        <w:rPr>
          <w:rFonts w:ascii="Merriweather" w:cs="Merriweather" w:eastAsia="Merriweather" w:hAnsi="Merriweather"/>
          <w:b w:val="1"/>
          <w:bCs w:val="1"/>
        </w:rPr>
      </w:pPr>
      <w:bookmarkStart w:colFirst="0" w:colLast="0" w:name="_sp31k3ove4fb" w:id="3"/>
      <w:bookmarkEnd w:id="3"/>
      <w:r w:rsidDel="00000000" w:rsidR="00000000" w:rsidRPr="00000000">
        <w:rPr>
          <w:rFonts w:ascii="Merriweather" w:cs="Merriweather" w:eastAsia="Merriweather" w:hAnsi="Merriweather"/>
          <w:b w:val="1"/>
          <w:bCs w:val="1"/>
          <w:rtl w:val="0"/>
        </w:rPr>
        <w:t xml:space="preserve">Chapter 1  </w:t>
      </w:r>
    </w:p>
    <w:p w:rsidR="00000000" w:rsidDel="00000000" w:rsidP="00000000" w:rsidRDefault="00000000" w:rsidRPr="00000000" w14:paraId="00000066">
      <w:pPr>
        <w:pStyle w:val="Heading1"/>
        <w:spacing w:after="0" w:line="240" w:lineRule="auto"/>
        <w:rPr>
          <w:rFonts w:ascii="Merriweather" w:cs="Merriweather" w:eastAsia="Merriweather" w:hAnsi="Merriweather"/>
          <w:b w:val="1"/>
          <w:bCs w:val="1"/>
        </w:rPr>
      </w:pPr>
      <w:bookmarkStart w:colFirst="0" w:colLast="0" w:name="_olgvrhsmdw65" w:id="4"/>
      <w:bookmarkEnd w:id="4"/>
      <w:r w:rsidDel="00000000" w:rsidR="00000000" w:rsidRPr="00000000">
        <w:rPr>
          <w:rFonts w:ascii="Merriweather" w:cs="Merriweather" w:eastAsia="Merriweather" w:hAnsi="Merriweather"/>
          <w:b w:val="1"/>
          <w:bCs w:val="1"/>
          <w:rtl w:val="0"/>
        </w:rPr>
        <w:t xml:space="preserve">Introduction </w:t>
      </w:r>
    </w:p>
    <w:p w:rsidR="00000000" w:rsidDel="00000000" w:rsidP="00000000" w:rsidRDefault="00000000" w:rsidRPr="00000000" w14:paraId="00000067">
      <w:pPr>
        <w:pStyle w:val="Heading2"/>
        <w:spacing w:after="0" w:line="240" w:lineRule="auto"/>
        <w:rPr>
          <w:rFonts w:ascii="Merriweather" w:cs="Merriweather" w:eastAsia="Merriweather" w:hAnsi="Merriweather"/>
          <w:b w:val="1"/>
          <w:bCs w:val="1"/>
        </w:rPr>
      </w:pPr>
      <w:bookmarkStart w:colFirst="0" w:colLast="0" w:name="_rteibghzup7n" w:id="5"/>
      <w:bookmarkEnd w:id="5"/>
      <w:r w:rsidDel="00000000" w:rsidR="00000000" w:rsidRPr="00000000">
        <w:rPr>
          <w:rFonts w:ascii="Merriweather" w:cs="Merriweather" w:eastAsia="Merriweather" w:hAnsi="Merriweather"/>
          <w:b w:val="1"/>
          <w:bCs w:val="1"/>
          <w:rtl w:val="0"/>
        </w:rPr>
        <w:t xml:space="preserve">1.1 </w:t>
        <w:tab/>
        <w:t xml:space="preserve">Background </w:t>
      </w:r>
    </w:p>
    <w:p w:rsidR="00000000" w:rsidDel="00000000" w:rsidP="00000000" w:rsidRDefault="00000000" w:rsidRPr="00000000" w14:paraId="00000068">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69">
      <w:pPr>
        <w:spacing w:after="0" w:line="288" w:lineRule="auto"/>
        <w:rPr>
          <w:sz w:val="30"/>
          <w:szCs w:val="30"/>
        </w:rPr>
      </w:pPr>
      <w:r w:rsidDel="00000000" w:rsidR="00000000" w:rsidRPr="00000000">
        <w:rPr>
          <w:sz w:val="30"/>
          <w:szCs w:val="30"/>
          <w:rtl w:val="0"/>
        </w:rPr>
        <w:t xml:space="preserve">Over the past decades, organizations have experienced significant growth in the volume, variety, and complexity of business data. Initially, many business operations such as accounting, inventory management, human resources, and sales tracking were performed manually using </w:t>
      </w:r>
      <w:r w:rsidDel="00000000" w:rsidR="00000000" w:rsidRPr="00000000">
        <w:rPr>
          <w:b w:val="1"/>
          <w:bCs w:val="1"/>
          <w:sz w:val="30"/>
          <w:szCs w:val="30"/>
          <w:rtl w:val="0"/>
        </w:rPr>
        <w:t xml:space="preserve">paper-based records</w:t>
      </w:r>
      <w:r w:rsidDel="00000000" w:rsidR="00000000" w:rsidRPr="00000000">
        <w:rPr>
          <w:sz w:val="30"/>
          <w:szCs w:val="30"/>
          <w:rtl w:val="0"/>
        </w:rPr>
        <w:t xml:space="preserve">. Although this approach was sufficient for small organizations, it was highly prone to errors, data loss, duplication, and inefficiencies.</w:t>
      </w:r>
    </w:p>
    <w:p w:rsidR="00000000" w:rsidDel="00000000" w:rsidP="00000000" w:rsidRDefault="00000000" w:rsidRPr="00000000" w14:paraId="0000006A">
      <w:pPr>
        <w:spacing w:after="0" w:line="288" w:lineRule="auto"/>
        <w:rPr>
          <w:sz w:val="30"/>
          <w:szCs w:val="30"/>
        </w:rPr>
      </w:pPr>
      <w:r w:rsidDel="00000000" w:rsidR="00000000" w:rsidRPr="00000000">
        <w:rPr>
          <w:rtl w:val="0"/>
        </w:rPr>
      </w:r>
    </w:p>
    <w:p w:rsidR="00000000" w:rsidDel="00000000" w:rsidP="00000000" w:rsidRDefault="00000000" w:rsidRPr="00000000" w14:paraId="0000006B">
      <w:pPr>
        <w:spacing w:after="0" w:line="288" w:lineRule="auto"/>
        <w:rPr>
          <w:sz w:val="30"/>
          <w:szCs w:val="30"/>
        </w:rPr>
      </w:pPr>
      <w:r w:rsidDel="00000000" w:rsidR="00000000" w:rsidRPr="00000000">
        <w:rPr>
          <w:sz w:val="30"/>
          <w:szCs w:val="30"/>
          <w:rtl w:val="0"/>
        </w:rPr>
        <w:t xml:space="preserve">As businesses expanded, </w:t>
      </w:r>
      <w:r w:rsidDel="00000000" w:rsidR="00000000" w:rsidRPr="00000000">
        <w:rPr>
          <w:b w:val="1"/>
          <w:bCs w:val="1"/>
          <w:sz w:val="30"/>
          <w:szCs w:val="30"/>
          <w:rtl w:val="0"/>
        </w:rPr>
        <w:t xml:space="preserve">spreadsheet applications</w:t>
      </w:r>
      <w:r w:rsidDel="00000000" w:rsidR="00000000" w:rsidRPr="00000000">
        <w:rPr>
          <w:sz w:val="30"/>
          <w:szCs w:val="30"/>
          <w:rtl w:val="0"/>
        </w:rPr>
        <w:t xml:space="preserve"> such as </w:t>
      </w:r>
      <w:r w:rsidDel="00000000" w:rsidR="00000000" w:rsidRPr="00000000">
        <w:rPr>
          <w:b w:val="1"/>
          <w:bCs w:val="1"/>
          <w:sz w:val="30"/>
          <w:szCs w:val="30"/>
          <w:rtl w:val="0"/>
        </w:rPr>
        <w:t xml:space="preserve">Microsoft Excel </w:t>
      </w:r>
      <w:r w:rsidDel="00000000" w:rsidR="00000000" w:rsidRPr="00000000">
        <w:rPr>
          <w:sz w:val="30"/>
          <w:szCs w:val="30"/>
          <w:rtl w:val="0"/>
        </w:rPr>
        <w:t xml:space="preserve">became widely adopted as a digital alternative for storing and managing operational data. While spreadsheets improved data accessibility and reduced manual effort, </w:t>
      </w:r>
      <w:r w:rsidDel="00000000" w:rsidR="00000000" w:rsidRPr="00000000">
        <w:rPr>
          <w:b w:val="1"/>
          <w:bCs w:val="1"/>
          <w:sz w:val="30"/>
          <w:szCs w:val="30"/>
          <w:rtl w:val="0"/>
        </w:rPr>
        <w:t xml:space="preserve">they introduced new limitations when dealing with large-scale business environments</w:t>
      </w:r>
      <w:r w:rsidDel="00000000" w:rsidR="00000000" w:rsidRPr="00000000">
        <w:rPr>
          <w:sz w:val="30"/>
          <w:szCs w:val="30"/>
          <w:rtl w:val="0"/>
        </w:rPr>
        <w:t xml:space="preserve">. The increasing volume of transactions, growing number of departments, and diversity of data sources made spreadsheet-based management difficult to maintain, prone to inconsistency, and incapable of providing integrated organizational insights.</w:t>
      </w:r>
    </w:p>
    <w:p w:rsidR="00000000" w:rsidDel="00000000" w:rsidP="00000000" w:rsidRDefault="00000000" w:rsidRPr="00000000" w14:paraId="0000006C">
      <w:pPr>
        <w:spacing w:after="0" w:line="288" w:lineRule="auto"/>
        <w:rPr>
          <w:sz w:val="30"/>
          <w:szCs w:val="30"/>
        </w:rPr>
      </w:pPr>
      <w:r w:rsidDel="00000000" w:rsidR="00000000" w:rsidRPr="00000000">
        <w:rPr>
          <w:rtl w:val="0"/>
        </w:rPr>
      </w:r>
    </w:p>
    <w:p w:rsidR="00000000" w:rsidDel="00000000" w:rsidP="00000000" w:rsidRDefault="00000000" w:rsidRPr="00000000" w14:paraId="0000006D">
      <w:pPr>
        <w:spacing w:after="0" w:line="288" w:lineRule="auto"/>
        <w:rPr>
          <w:sz w:val="30"/>
          <w:szCs w:val="30"/>
        </w:rPr>
      </w:pPr>
      <w:r w:rsidDel="00000000" w:rsidR="00000000" w:rsidRPr="00000000">
        <w:rPr>
          <w:sz w:val="30"/>
          <w:szCs w:val="30"/>
          <w:rtl w:val="0"/>
        </w:rPr>
        <w:t xml:space="preserve">To address these challenges, </w:t>
      </w:r>
      <w:r w:rsidDel="00000000" w:rsidR="00000000" w:rsidRPr="00000000">
        <w:rPr>
          <w:b w:val="1"/>
          <w:bCs w:val="1"/>
          <w:sz w:val="30"/>
          <w:szCs w:val="30"/>
          <w:rtl w:val="0"/>
        </w:rPr>
        <w:t xml:space="preserve">Enterprise Resource Planning (ERP)</w:t>
      </w:r>
      <w:r w:rsidDel="00000000" w:rsidR="00000000" w:rsidRPr="00000000">
        <w:rPr>
          <w:sz w:val="30"/>
          <w:szCs w:val="30"/>
          <w:rtl w:val="0"/>
        </w:rPr>
        <w:t xml:space="preserve"> systems emerged as a comprehensive solution for managing and integrating business processes across multiple departments within a single platform. </w:t>
      </w:r>
      <w:r w:rsidDel="00000000" w:rsidR="00000000" w:rsidRPr="00000000">
        <w:rPr>
          <w:b w:val="1"/>
          <w:bCs w:val="1"/>
          <w:sz w:val="30"/>
          <w:szCs w:val="30"/>
          <w:rtl w:val="0"/>
        </w:rPr>
        <w:t xml:space="preserve">Modern ERP </w:t>
      </w:r>
      <w:r w:rsidDel="00000000" w:rsidR="00000000" w:rsidRPr="00000000">
        <w:rPr>
          <w:sz w:val="30"/>
          <w:szCs w:val="30"/>
          <w:rtl w:val="0"/>
        </w:rPr>
        <w:t xml:space="preserve">systems, such as </w:t>
      </w:r>
      <w:r w:rsidDel="00000000" w:rsidR="00000000" w:rsidRPr="00000000">
        <w:rPr>
          <w:b w:val="1"/>
          <w:bCs w:val="1"/>
          <w:sz w:val="30"/>
          <w:szCs w:val="30"/>
          <w:rtl w:val="0"/>
        </w:rPr>
        <w:t xml:space="preserve">Odoo</w:t>
      </w:r>
      <w:r w:rsidDel="00000000" w:rsidR="00000000" w:rsidRPr="00000000">
        <w:rPr>
          <w:sz w:val="30"/>
          <w:szCs w:val="30"/>
          <w:rtl w:val="0"/>
        </w:rPr>
        <w:t xml:space="preserve">, provide a centralized environment that supports </w:t>
      </w:r>
      <w:r w:rsidDel="00000000" w:rsidR="00000000" w:rsidRPr="00000000">
        <w:rPr>
          <w:b w:val="1"/>
          <w:bCs w:val="1"/>
          <w:sz w:val="30"/>
          <w:szCs w:val="30"/>
          <w:rtl w:val="0"/>
        </w:rPr>
        <w:t xml:space="preserve">finance, sales, inventory, purchasing, manufacturing, human resources, customer relationship management</w:t>
      </w:r>
      <w:r w:rsidDel="00000000" w:rsidR="00000000" w:rsidRPr="00000000">
        <w:rPr>
          <w:sz w:val="30"/>
          <w:szCs w:val="30"/>
          <w:rtl w:val="0"/>
        </w:rPr>
        <w:t xml:space="preserve">, and many other business functions. </w:t>
      </w:r>
      <w:r w:rsidDel="00000000" w:rsidR="00000000" w:rsidRPr="00000000">
        <w:rPr>
          <w:b w:val="1"/>
          <w:bCs w:val="1"/>
          <w:sz w:val="30"/>
          <w:szCs w:val="30"/>
          <w:rtl w:val="0"/>
        </w:rPr>
        <w:t xml:space="preserve">These systems can contain hundreds of interconnected data models and generate vast amounts of operational data on a daily basis</w:t>
      </w:r>
      <w:r w:rsidDel="00000000" w:rsidR="00000000" w:rsidRPr="00000000">
        <w:rPr>
          <w:sz w:val="30"/>
          <w:szCs w:val="30"/>
          <w:rtl w:val="0"/>
        </w:rPr>
        <w:t xml:space="preserve">.</w:t>
      </w:r>
    </w:p>
    <w:p w:rsidR="00000000" w:rsidDel="00000000" w:rsidP="00000000" w:rsidRDefault="00000000" w:rsidRPr="00000000" w14:paraId="0000006E">
      <w:pPr>
        <w:spacing w:after="0" w:line="288" w:lineRule="auto"/>
        <w:rPr>
          <w:b w:val="1"/>
          <w:bCs w:val="1"/>
          <w:sz w:val="30"/>
          <w:szCs w:val="30"/>
        </w:rPr>
      </w:pPr>
      <w:r w:rsidDel="00000000" w:rsidR="00000000" w:rsidRPr="00000000">
        <w:rPr>
          <w:sz w:val="30"/>
          <w:szCs w:val="30"/>
          <w:rtl w:val="0"/>
        </w:rPr>
        <w:t xml:space="preserve">However, despite the advantages offered by ERP systems,</w:t>
      </w:r>
      <w:r w:rsidDel="00000000" w:rsidR="00000000" w:rsidRPr="00000000">
        <w:rPr>
          <w:b w:val="1"/>
          <w:bCs w:val="1"/>
          <w:sz w:val="30"/>
          <w:szCs w:val="30"/>
          <w:rtl w:val="0"/>
        </w:rPr>
        <w:t xml:space="preserve">extracting meaningful insights from such complex and highly interconnected datasets remains a significant challenge</w:t>
      </w:r>
      <w:r w:rsidDel="00000000" w:rsidR="00000000" w:rsidRPr="00000000">
        <w:rPr>
          <w:sz w:val="30"/>
          <w:szCs w:val="30"/>
          <w:rtl w:val="0"/>
        </w:rPr>
        <w:t xml:space="preserve">. Traditional reporting tools often provide limited analytical capabilities and may not adequately support advanced business intelligence, strategic decision-making, or predictive analytics </w:t>
      </w:r>
      <w:r w:rsidDel="00000000" w:rsidR="00000000" w:rsidRPr="00000000">
        <w:rPr>
          <w:b w:val="1"/>
          <w:bCs w:val="1"/>
          <w:sz w:val="30"/>
          <w:szCs w:val="30"/>
          <w:rtl w:val="0"/>
        </w:rPr>
        <w:t xml:space="preserve">Consequently, organizations require specialized analytical platforms capable of transforming raw ERP data into actionable insights that support operational efficiency and business growth.</w:t>
      </w:r>
    </w:p>
    <w:p w:rsidR="00000000" w:rsidDel="00000000" w:rsidP="00000000" w:rsidRDefault="00000000" w:rsidRPr="00000000" w14:paraId="0000006F">
      <w:pPr>
        <w:spacing w:after="0" w:line="288" w:lineRule="auto"/>
        <w:rPr>
          <w:b w:val="1"/>
          <w:bCs w:val="1"/>
          <w:sz w:val="30"/>
          <w:szCs w:val="30"/>
        </w:rPr>
      </w:pPr>
      <w:r w:rsidDel="00000000" w:rsidR="00000000" w:rsidRPr="00000000">
        <w:rPr>
          <w:rtl w:val="0"/>
        </w:rPr>
      </w:r>
    </w:p>
    <w:p w:rsidR="00000000" w:rsidDel="00000000" w:rsidP="00000000" w:rsidRDefault="00000000" w:rsidRPr="00000000" w14:paraId="00000070">
      <w:pPr>
        <w:pStyle w:val="Heading2"/>
        <w:spacing w:after="200" w:line="240" w:lineRule="auto"/>
        <w:rPr>
          <w:rFonts w:ascii="Merriweather" w:cs="Merriweather" w:eastAsia="Merriweather" w:hAnsi="Merriweather"/>
          <w:b w:val="1"/>
          <w:bCs w:val="1"/>
          <w:sz w:val="36"/>
          <w:szCs w:val="36"/>
        </w:rPr>
      </w:pPr>
      <w:bookmarkStart w:colFirst="0" w:colLast="0" w:name="_y9t591emfkrc" w:id="6"/>
      <w:bookmarkEnd w:id="6"/>
      <w:r w:rsidDel="00000000" w:rsidR="00000000" w:rsidRPr="00000000">
        <w:rPr>
          <w:rFonts w:ascii="Merriweather" w:cs="Merriweather" w:eastAsia="Merriweather" w:hAnsi="Merriweather"/>
          <w:b w:val="1"/>
          <w:bCs w:val="1"/>
          <w:sz w:val="36"/>
          <w:szCs w:val="36"/>
          <w:rtl w:val="0"/>
        </w:rPr>
        <w:t xml:space="preserve">1.2 </w:t>
        <w:tab/>
        <w:t xml:space="preserve">Motivation</w:t>
      </w:r>
    </w:p>
    <w:p w:rsidR="00000000" w:rsidDel="00000000" w:rsidP="00000000" w:rsidRDefault="00000000" w:rsidRPr="00000000" w14:paraId="00000071">
      <w:pPr>
        <w:spacing w:line="288" w:lineRule="auto"/>
        <w:rPr>
          <w:rFonts w:ascii="Merriweather" w:cs="Merriweather" w:eastAsia="Merriweather" w:hAnsi="Merriweather"/>
          <w:b w:val="1"/>
          <w:bCs w:val="1"/>
          <w:sz w:val="36"/>
          <w:szCs w:val="36"/>
        </w:rPr>
      </w:pPr>
      <w:r w:rsidDel="00000000" w:rsidR="00000000" w:rsidRPr="00000000">
        <w:rPr>
          <w:sz w:val="30"/>
          <w:szCs w:val="30"/>
          <w:rtl w:val="0"/>
        </w:rPr>
        <w:t xml:space="preserve">The rapid growth of enterprise data has created an increasing demand for </w:t>
      </w:r>
      <w:r w:rsidDel="00000000" w:rsidR="00000000" w:rsidRPr="00000000">
        <w:rPr>
          <w:b w:val="1"/>
          <w:bCs w:val="1"/>
          <w:sz w:val="30"/>
          <w:szCs w:val="30"/>
          <w:rtl w:val="0"/>
        </w:rPr>
        <w:t xml:space="preserve">intelligent analytical solutions that can transform raw operational data into valuable business insights</w:t>
      </w:r>
      <w:r w:rsidDel="00000000" w:rsidR="00000000" w:rsidRPr="00000000">
        <w:rPr>
          <w:sz w:val="30"/>
          <w:szCs w:val="30"/>
          <w:rtl w:val="0"/>
        </w:rPr>
        <w:t xml:space="preserve">. Although ERP systems such as </w:t>
      </w:r>
      <w:r w:rsidDel="00000000" w:rsidR="00000000" w:rsidRPr="00000000">
        <w:rPr>
          <w:b w:val="1"/>
          <w:bCs w:val="1"/>
          <w:sz w:val="30"/>
          <w:szCs w:val="30"/>
          <w:rtl w:val="0"/>
        </w:rPr>
        <w:t xml:space="preserve">Odoo</w:t>
      </w:r>
      <w:r w:rsidDel="00000000" w:rsidR="00000000" w:rsidRPr="00000000">
        <w:rPr>
          <w:sz w:val="30"/>
          <w:szCs w:val="30"/>
          <w:rtl w:val="0"/>
        </w:rPr>
        <w:t xml:space="preserve"> successfully centralize and manage organizational data, </w:t>
      </w:r>
      <w:r w:rsidDel="00000000" w:rsidR="00000000" w:rsidRPr="00000000">
        <w:rPr>
          <w:b w:val="1"/>
          <w:bCs w:val="1"/>
          <w:sz w:val="30"/>
          <w:szCs w:val="30"/>
          <w:rtl w:val="0"/>
        </w:rPr>
        <w:t xml:space="preserve">decision-makers often face difficulties in accessing clear, comprehensive, and real-time analytical information.</w:t>
      </w:r>
      <w:r w:rsidDel="00000000" w:rsidR="00000000" w:rsidRPr="00000000">
        <w:rPr>
          <w:rtl w:val="0"/>
        </w:rPr>
      </w:r>
    </w:p>
    <w:p w:rsidR="00000000" w:rsidDel="00000000" w:rsidP="00000000" w:rsidRDefault="00000000" w:rsidRPr="00000000" w14:paraId="00000072">
      <w:pPr>
        <w:spacing w:line="288" w:lineRule="auto"/>
        <w:ind w:left="0" w:firstLine="0"/>
        <w:rPr>
          <w:sz w:val="30"/>
          <w:szCs w:val="30"/>
        </w:rPr>
      </w:pPr>
      <w:r w:rsidDel="00000000" w:rsidR="00000000" w:rsidRPr="00000000">
        <w:rPr>
          <w:rtl w:val="0"/>
        </w:rPr>
      </w:r>
    </w:p>
    <w:p w:rsidR="00000000" w:rsidDel="00000000" w:rsidP="00000000" w:rsidRDefault="00000000" w:rsidRPr="00000000" w14:paraId="00000073">
      <w:pPr>
        <w:spacing w:line="288" w:lineRule="auto"/>
        <w:ind w:left="0" w:firstLine="0"/>
        <w:rPr>
          <w:b w:val="1"/>
          <w:bCs w:val="1"/>
          <w:sz w:val="30"/>
          <w:szCs w:val="30"/>
        </w:rPr>
      </w:pPr>
      <w:r w:rsidDel="00000000" w:rsidR="00000000" w:rsidRPr="00000000">
        <w:rPr>
          <w:sz w:val="30"/>
          <w:szCs w:val="30"/>
          <w:rtl w:val="0"/>
        </w:rPr>
        <w:t xml:space="preserve">Many organizations rely on </w:t>
      </w:r>
      <w:r w:rsidDel="00000000" w:rsidR="00000000" w:rsidRPr="00000000">
        <w:rPr>
          <w:b w:val="1"/>
          <w:bCs w:val="1"/>
          <w:sz w:val="30"/>
          <w:szCs w:val="30"/>
          <w:rtl w:val="0"/>
        </w:rPr>
        <w:t xml:space="preserve">fragmented reports</w:t>
      </w:r>
      <w:r w:rsidDel="00000000" w:rsidR="00000000" w:rsidRPr="00000000">
        <w:rPr>
          <w:sz w:val="30"/>
          <w:szCs w:val="30"/>
          <w:rtl w:val="0"/>
        </w:rPr>
        <w:t xml:space="preserve">, </w:t>
      </w:r>
      <w:r w:rsidDel="00000000" w:rsidR="00000000" w:rsidRPr="00000000">
        <w:rPr>
          <w:b w:val="1"/>
          <w:bCs w:val="1"/>
          <w:sz w:val="30"/>
          <w:szCs w:val="30"/>
          <w:rtl w:val="0"/>
        </w:rPr>
        <w:t xml:space="preserve">manual analysis</w:t>
      </w:r>
      <w:r w:rsidDel="00000000" w:rsidR="00000000" w:rsidRPr="00000000">
        <w:rPr>
          <w:sz w:val="30"/>
          <w:szCs w:val="30"/>
          <w:rtl w:val="0"/>
        </w:rPr>
        <w:t xml:space="preserve">, </w:t>
      </w:r>
      <w:r w:rsidDel="00000000" w:rsidR="00000000" w:rsidRPr="00000000">
        <w:rPr>
          <w:b w:val="1"/>
          <w:bCs w:val="1"/>
          <w:sz w:val="30"/>
          <w:szCs w:val="30"/>
          <w:rtl w:val="0"/>
        </w:rPr>
        <w:t xml:space="preserve">or basic dashboarding capabilities</w:t>
      </w:r>
      <w:r w:rsidDel="00000000" w:rsidR="00000000" w:rsidRPr="00000000">
        <w:rPr>
          <w:sz w:val="30"/>
          <w:szCs w:val="30"/>
          <w:rtl w:val="0"/>
        </w:rPr>
        <w:t xml:space="preserve"> that do not fully exploit the potential of their data assets.</w:t>
      </w:r>
      <w:r w:rsidDel="00000000" w:rsidR="00000000" w:rsidRPr="00000000">
        <w:rPr>
          <w:b w:val="1"/>
          <w:bCs w:val="1"/>
          <w:sz w:val="30"/>
          <w:szCs w:val="30"/>
          <w:rtl w:val="0"/>
        </w:rPr>
        <w:t xml:space="preserve"> As a result, important patterns, trends, and performance indicators may remain hidden, limiting the organization's ability to make informed decisions.</w:t>
      </w:r>
      <w:r w:rsidDel="00000000" w:rsidR="00000000" w:rsidRPr="00000000">
        <w:rPr>
          <w:rtl w:val="0"/>
        </w:rPr>
      </w:r>
    </w:p>
    <w:p w:rsidR="00000000" w:rsidDel="00000000" w:rsidP="00000000" w:rsidRDefault="00000000" w:rsidRPr="00000000" w14:paraId="00000074">
      <w:pPr>
        <w:ind w:left="0" w:firstLine="0"/>
        <w:rPr>
          <w:sz w:val="30"/>
          <w:szCs w:val="30"/>
        </w:rPr>
      </w:pPr>
      <w:r w:rsidDel="00000000" w:rsidR="00000000" w:rsidRPr="00000000">
        <w:rPr>
          <w:rtl w:val="0"/>
        </w:rPr>
      </w:r>
    </w:p>
    <w:p w:rsidR="00000000" w:rsidDel="00000000" w:rsidP="00000000" w:rsidRDefault="00000000" w:rsidRPr="00000000" w14:paraId="00000075">
      <w:pPr>
        <w:keepNext w:val="0"/>
        <w:keepLines w:val="0"/>
        <w:spacing w:line="288" w:lineRule="auto"/>
        <w:ind w:left="0" w:firstLine="0"/>
        <w:rPr>
          <w:sz w:val="30"/>
          <w:szCs w:val="30"/>
        </w:rPr>
      </w:pPr>
      <w:r w:rsidDel="00000000" w:rsidR="00000000" w:rsidRPr="00000000">
        <w:rPr>
          <w:sz w:val="30"/>
          <w:szCs w:val="30"/>
          <w:rtl w:val="0"/>
        </w:rPr>
        <w:t xml:space="preserve">The motivation behind the </w:t>
      </w:r>
      <w:r w:rsidDel="00000000" w:rsidR="00000000" w:rsidRPr="00000000">
        <w:rPr>
          <w:b w:val="1"/>
          <w:bCs w:val="1"/>
          <w:sz w:val="30"/>
          <w:szCs w:val="30"/>
          <w:rtl w:val="0"/>
        </w:rPr>
        <w:t xml:space="preserve">Smart Odoo</w:t>
      </w:r>
      <w:r w:rsidDel="00000000" w:rsidR="00000000" w:rsidRPr="00000000">
        <w:rPr>
          <w:sz w:val="30"/>
          <w:szCs w:val="30"/>
          <w:rtl w:val="0"/>
        </w:rPr>
        <w:t xml:space="preserve"> is to bridge the gap between enterprise data management and advanced business analytics. The proposed solution aims to provide an </w:t>
      </w:r>
      <w:r w:rsidDel="00000000" w:rsidR="00000000" w:rsidRPr="00000000">
        <w:rPr>
          <w:b w:val="1"/>
          <w:bCs w:val="1"/>
          <w:sz w:val="30"/>
          <w:szCs w:val="30"/>
          <w:rtl w:val="0"/>
        </w:rPr>
        <w:t xml:space="preserve">integrated analytical platform that consolidates ERP data</w:t>
      </w:r>
      <w:r w:rsidDel="00000000" w:rsidR="00000000" w:rsidRPr="00000000">
        <w:rPr>
          <w:sz w:val="30"/>
          <w:szCs w:val="30"/>
          <w:rtl w:val="0"/>
        </w:rPr>
        <w:t xml:space="preserve">, </w:t>
      </w:r>
      <w:r w:rsidDel="00000000" w:rsidR="00000000" w:rsidRPr="00000000">
        <w:rPr>
          <w:b w:val="1"/>
          <w:bCs w:val="1"/>
          <w:sz w:val="30"/>
          <w:szCs w:val="30"/>
          <w:rtl w:val="0"/>
        </w:rPr>
        <w:t xml:space="preserve">applies modern data engineering and business intelligence techniques</w:t>
      </w:r>
      <w:r w:rsidDel="00000000" w:rsidR="00000000" w:rsidRPr="00000000">
        <w:rPr>
          <w:sz w:val="30"/>
          <w:szCs w:val="30"/>
          <w:rtl w:val="0"/>
        </w:rPr>
        <w:t xml:space="preserve">, and </w:t>
      </w:r>
      <w:r w:rsidDel="00000000" w:rsidR="00000000" w:rsidRPr="00000000">
        <w:rPr>
          <w:b w:val="1"/>
          <w:bCs w:val="1"/>
          <w:sz w:val="30"/>
          <w:szCs w:val="30"/>
          <w:rtl w:val="0"/>
        </w:rPr>
        <w:t xml:space="preserve">delivers interactive dashboards</w:t>
      </w:r>
      <w:r w:rsidDel="00000000" w:rsidR="00000000" w:rsidRPr="00000000">
        <w:rPr>
          <w:sz w:val="30"/>
          <w:szCs w:val="30"/>
          <w:rtl w:val="0"/>
        </w:rPr>
        <w:t xml:space="preserve">, key performance indicators (</w:t>
      </w:r>
      <w:r w:rsidDel="00000000" w:rsidR="00000000" w:rsidRPr="00000000">
        <w:rPr>
          <w:b w:val="1"/>
          <w:bCs w:val="1"/>
          <w:sz w:val="30"/>
          <w:szCs w:val="30"/>
          <w:rtl w:val="0"/>
        </w:rPr>
        <w:t xml:space="preserve">KPIs</w:t>
      </w:r>
      <w:r w:rsidDel="00000000" w:rsidR="00000000" w:rsidRPr="00000000">
        <w:rPr>
          <w:sz w:val="30"/>
          <w:szCs w:val="30"/>
          <w:rtl w:val="0"/>
        </w:rPr>
        <w:t xml:space="preserve">), and </w:t>
      </w:r>
      <w:r w:rsidDel="00000000" w:rsidR="00000000" w:rsidRPr="00000000">
        <w:rPr>
          <w:b w:val="1"/>
          <w:bCs w:val="1"/>
          <w:sz w:val="30"/>
          <w:szCs w:val="30"/>
          <w:rtl w:val="0"/>
        </w:rPr>
        <w:t xml:space="preserve">data-driven insights</w:t>
      </w:r>
      <w:r w:rsidDel="00000000" w:rsidR="00000000" w:rsidRPr="00000000">
        <w:rPr>
          <w:sz w:val="30"/>
          <w:szCs w:val="30"/>
          <w:rtl w:val="0"/>
        </w:rPr>
        <w:t xml:space="preserve">.</w:t>
      </w:r>
    </w:p>
    <w:p w:rsidR="00000000" w:rsidDel="00000000" w:rsidP="00000000" w:rsidRDefault="00000000" w:rsidRPr="00000000" w14:paraId="00000076">
      <w:pPr>
        <w:keepNext w:val="0"/>
        <w:keepLines w:val="0"/>
        <w:spacing w:line="288" w:lineRule="auto"/>
        <w:ind w:left="0" w:firstLine="0"/>
        <w:rPr>
          <w:b w:val="1"/>
          <w:bCs w:val="1"/>
          <w:sz w:val="30"/>
          <w:szCs w:val="30"/>
        </w:rPr>
      </w:pPr>
      <w:r w:rsidDel="00000000" w:rsidR="00000000" w:rsidRPr="00000000">
        <w:rPr>
          <w:sz w:val="30"/>
          <w:szCs w:val="30"/>
          <w:rtl w:val="0"/>
        </w:rPr>
        <w:t xml:space="preserve">By doing so, </w:t>
      </w:r>
      <w:r w:rsidDel="00000000" w:rsidR="00000000" w:rsidRPr="00000000">
        <w:rPr>
          <w:b w:val="1"/>
          <w:bCs w:val="1"/>
          <w:sz w:val="30"/>
          <w:szCs w:val="30"/>
          <w:rtl w:val="0"/>
        </w:rPr>
        <w:t xml:space="preserve">Smart Odoo</w:t>
      </w:r>
      <w:r w:rsidDel="00000000" w:rsidR="00000000" w:rsidRPr="00000000">
        <w:rPr>
          <w:sz w:val="30"/>
          <w:szCs w:val="30"/>
          <w:rtl w:val="0"/>
        </w:rPr>
        <w:t xml:space="preserve"> enables organizations to improve </w:t>
      </w:r>
      <w:r w:rsidDel="00000000" w:rsidR="00000000" w:rsidRPr="00000000">
        <w:rPr>
          <w:b w:val="1"/>
          <w:bCs w:val="1"/>
          <w:sz w:val="30"/>
          <w:szCs w:val="30"/>
          <w:rtl w:val="0"/>
        </w:rPr>
        <w:t xml:space="preserve">decision-making processes</w:t>
      </w:r>
      <w:r w:rsidDel="00000000" w:rsidR="00000000" w:rsidRPr="00000000">
        <w:rPr>
          <w:sz w:val="30"/>
          <w:szCs w:val="30"/>
          <w:rtl w:val="0"/>
        </w:rPr>
        <w:t xml:space="preserve">, </w:t>
      </w:r>
      <w:r w:rsidDel="00000000" w:rsidR="00000000" w:rsidRPr="00000000">
        <w:rPr>
          <w:b w:val="1"/>
          <w:bCs w:val="1"/>
          <w:sz w:val="30"/>
          <w:szCs w:val="30"/>
          <w:rtl w:val="0"/>
        </w:rPr>
        <w:t xml:space="preserve">enhance operational visibility</w:t>
      </w:r>
      <w:r w:rsidDel="00000000" w:rsidR="00000000" w:rsidRPr="00000000">
        <w:rPr>
          <w:sz w:val="30"/>
          <w:szCs w:val="30"/>
          <w:rtl w:val="0"/>
        </w:rPr>
        <w:t xml:space="preserve">, </w:t>
      </w:r>
      <w:r w:rsidDel="00000000" w:rsidR="00000000" w:rsidRPr="00000000">
        <w:rPr>
          <w:b w:val="1"/>
          <w:bCs w:val="1"/>
          <w:sz w:val="30"/>
          <w:szCs w:val="30"/>
          <w:rtl w:val="0"/>
        </w:rPr>
        <w:t xml:space="preserve">and unlock greater value from their existing ERP infrastructure.</w:t>
      </w:r>
    </w:p>
    <w:p w:rsidR="00000000" w:rsidDel="00000000" w:rsidP="00000000" w:rsidRDefault="00000000" w:rsidRPr="00000000" w14:paraId="00000077">
      <w:pPr>
        <w:keepNext w:val="0"/>
        <w:keepLines w:val="0"/>
        <w:spacing w:line="288"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7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sz w:val="36"/>
          <w:szCs w:val="36"/>
        </w:rPr>
      </w:pPr>
      <w:bookmarkStart w:colFirst="0" w:colLast="0" w:name="_3i85j36a19xm" w:id="7"/>
      <w:bookmarkEnd w:id="7"/>
      <w:r w:rsidDel="00000000" w:rsidR="00000000" w:rsidRPr="00000000">
        <w:rPr>
          <w:rFonts w:ascii="Merriweather" w:cs="Merriweather" w:eastAsia="Merriweather" w:hAnsi="Merriweather"/>
          <w:b w:val="1"/>
          <w:bCs w:val="1"/>
          <w:sz w:val="36"/>
          <w:szCs w:val="36"/>
          <w:rtl w:val="0"/>
        </w:rPr>
        <w:t xml:space="preserve">1.3 </w:t>
        <w:tab/>
        <w:t xml:space="preserve">Problem Statement</w:t>
      </w:r>
      <w:r w:rsidDel="00000000" w:rsidR="00000000" w:rsidRPr="00000000">
        <w:rPr>
          <w:rtl w:val="0"/>
        </w:rPr>
      </w:r>
    </w:p>
    <w:p w:rsidR="00000000" w:rsidDel="00000000" w:rsidP="00000000" w:rsidRDefault="00000000" w:rsidRPr="00000000" w14:paraId="00000079">
      <w:pPr>
        <w:spacing w:line="288" w:lineRule="auto"/>
        <w:rPr>
          <w:sz w:val="30"/>
          <w:szCs w:val="30"/>
        </w:rPr>
      </w:pPr>
      <w:r w:rsidDel="00000000" w:rsidR="00000000" w:rsidRPr="00000000">
        <w:rPr>
          <w:sz w:val="30"/>
          <w:szCs w:val="30"/>
          <w:rtl w:val="0"/>
        </w:rPr>
        <w:t xml:space="preserve">Modern ERP systems such as </w:t>
      </w:r>
      <w:r w:rsidDel="00000000" w:rsidR="00000000" w:rsidRPr="00000000">
        <w:rPr>
          <w:b w:val="1"/>
          <w:bCs w:val="1"/>
          <w:sz w:val="30"/>
          <w:szCs w:val="30"/>
          <w:rtl w:val="0"/>
        </w:rPr>
        <w:t xml:space="preserve">Odoo generate and store massive amounts of business data</w:t>
      </w:r>
      <w:r w:rsidDel="00000000" w:rsidR="00000000" w:rsidRPr="00000000">
        <w:rPr>
          <w:sz w:val="30"/>
          <w:szCs w:val="30"/>
          <w:rtl w:val="0"/>
        </w:rPr>
        <w:t xml:space="preserve"> across multiple organizational functions, including finance, sales, inventory, purchasing, human resources, manufacturing, and customer relationship management. While this</w:t>
      </w:r>
      <w:r w:rsidDel="00000000" w:rsidR="00000000" w:rsidRPr="00000000">
        <w:rPr>
          <w:b w:val="1"/>
          <w:bCs w:val="1"/>
          <w:sz w:val="30"/>
          <w:szCs w:val="30"/>
          <w:rtl w:val="0"/>
        </w:rPr>
        <w:t xml:space="preserve"> data is valuable for decision-making</w:t>
      </w:r>
      <w:r w:rsidDel="00000000" w:rsidR="00000000" w:rsidRPr="00000000">
        <w:rPr>
          <w:sz w:val="30"/>
          <w:szCs w:val="30"/>
          <w:rtl w:val="0"/>
        </w:rPr>
        <w:t xml:space="preserve">, its </w:t>
      </w:r>
      <w:r w:rsidDel="00000000" w:rsidR="00000000" w:rsidRPr="00000000">
        <w:rPr>
          <w:b w:val="1"/>
          <w:bCs w:val="1"/>
          <w:sz w:val="30"/>
          <w:szCs w:val="30"/>
          <w:rtl w:val="0"/>
        </w:rPr>
        <w:t xml:space="preserve">volume, complexity, and highly interconnected structure</w:t>
      </w:r>
      <w:r w:rsidDel="00000000" w:rsidR="00000000" w:rsidRPr="00000000">
        <w:rPr>
          <w:sz w:val="30"/>
          <w:szCs w:val="30"/>
          <w:rtl w:val="0"/>
        </w:rPr>
        <w:t xml:space="preserve"> make it difficult for organizations to </w:t>
      </w:r>
      <w:r w:rsidDel="00000000" w:rsidR="00000000" w:rsidRPr="00000000">
        <w:rPr>
          <w:b w:val="1"/>
          <w:bCs w:val="1"/>
          <w:sz w:val="30"/>
          <w:szCs w:val="30"/>
          <w:rtl w:val="0"/>
        </w:rPr>
        <w:t xml:space="preserve">efficiently extract meaningful insights</w:t>
      </w:r>
      <w:r w:rsidDel="00000000" w:rsidR="00000000" w:rsidRPr="00000000">
        <w:rPr>
          <w:sz w:val="30"/>
          <w:szCs w:val="30"/>
          <w:rtl w:val="0"/>
        </w:rPr>
        <w:t xml:space="preserve">.</w:t>
      </w:r>
    </w:p>
    <w:p w:rsidR="00000000" w:rsidDel="00000000" w:rsidP="00000000" w:rsidRDefault="00000000" w:rsidRPr="00000000" w14:paraId="0000007A">
      <w:pPr>
        <w:spacing w:line="288" w:lineRule="auto"/>
        <w:rPr>
          <w:sz w:val="30"/>
          <w:szCs w:val="30"/>
        </w:rPr>
      </w:pPr>
      <w:r w:rsidDel="00000000" w:rsidR="00000000" w:rsidRPr="00000000">
        <w:rPr>
          <w:rtl w:val="0"/>
        </w:rPr>
      </w:r>
    </w:p>
    <w:p w:rsidR="00000000" w:rsidDel="00000000" w:rsidP="00000000" w:rsidRDefault="00000000" w:rsidRPr="00000000" w14:paraId="0000007B">
      <w:pPr>
        <w:spacing w:line="288" w:lineRule="auto"/>
        <w:rPr>
          <w:b w:val="1"/>
          <w:bCs w:val="1"/>
          <w:sz w:val="30"/>
          <w:szCs w:val="30"/>
        </w:rPr>
      </w:pPr>
      <w:r w:rsidDel="00000000" w:rsidR="00000000" w:rsidRPr="00000000">
        <w:rPr>
          <w:sz w:val="30"/>
          <w:szCs w:val="30"/>
          <w:rtl w:val="0"/>
        </w:rPr>
        <w:t xml:space="preserve">Although Odoo provides a set of built-in reports and operational views, </w:t>
      </w:r>
      <w:r w:rsidDel="00000000" w:rsidR="00000000" w:rsidRPr="00000000">
        <w:rPr>
          <w:b w:val="1"/>
          <w:bCs w:val="1"/>
          <w:sz w:val="30"/>
          <w:szCs w:val="30"/>
          <w:rtl w:val="0"/>
        </w:rPr>
        <w:t xml:space="preserve">these capabilities are often insufficient for comprehensive business intelligence and cross-departmental analysis</w:t>
      </w:r>
      <w:r w:rsidDel="00000000" w:rsidR="00000000" w:rsidRPr="00000000">
        <w:rPr>
          <w:sz w:val="30"/>
          <w:szCs w:val="30"/>
          <w:rtl w:val="0"/>
        </w:rPr>
        <w:t xml:space="preserve">. Decision-makers frequently face challenges in obtaining a </w:t>
      </w:r>
      <w:r w:rsidDel="00000000" w:rsidR="00000000" w:rsidRPr="00000000">
        <w:rPr>
          <w:b w:val="1"/>
          <w:bCs w:val="1"/>
          <w:sz w:val="30"/>
          <w:szCs w:val="30"/>
          <w:rtl w:val="0"/>
        </w:rPr>
        <w:t xml:space="preserve">unified view of organizational performance, monitoring key performance indicators, identifying trends, and performing advanced analytical investigations.</w:t>
      </w:r>
    </w:p>
    <w:p w:rsidR="00000000" w:rsidDel="00000000" w:rsidP="00000000" w:rsidRDefault="00000000" w:rsidRPr="00000000" w14:paraId="0000007C">
      <w:pPr>
        <w:spacing w:line="288" w:lineRule="auto"/>
        <w:ind w:left="0" w:firstLine="0"/>
        <w:rPr>
          <w:sz w:val="30"/>
          <w:szCs w:val="30"/>
        </w:rPr>
      </w:pPr>
      <w:r w:rsidDel="00000000" w:rsidR="00000000" w:rsidRPr="00000000">
        <w:rPr>
          <w:rtl w:val="0"/>
        </w:rPr>
      </w:r>
    </w:p>
    <w:p w:rsidR="00000000" w:rsidDel="00000000" w:rsidP="00000000" w:rsidRDefault="00000000" w:rsidRPr="00000000" w14:paraId="0000007D">
      <w:pPr>
        <w:spacing w:line="288" w:lineRule="auto"/>
        <w:ind w:left="0" w:firstLine="0"/>
        <w:rPr>
          <w:b w:val="1"/>
          <w:bCs w:val="1"/>
          <w:sz w:val="30"/>
          <w:szCs w:val="30"/>
        </w:rPr>
      </w:pPr>
      <w:r w:rsidDel="00000000" w:rsidR="00000000" w:rsidRPr="00000000">
        <w:rPr>
          <w:sz w:val="30"/>
          <w:szCs w:val="30"/>
          <w:rtl w:val="0"/>
        </w:rPr>
        <w:t xml:space="preserve">Furthermore, the growing number of data models, transactions, and business processes increases the complexity of analyzing enterprise data manually or through traditional reporting methods. </w:t>
      </w:r>
      <w:r w:rsidDel="00000000" w:rsidR="00000000" w:rsidRPr="00000000">
        <w:rPr>
          <w:b w:val="1"/>
          <w:bCs w:val="1"/>
          <w:sz w:val="30"/>
          <w:szCs w:val="30"/>
          <w:rtl w:val="0"/>
        </w:rPr>
        <w:t xml:space="preserve">This creates a gap between data availability and data-driven decision-making.</w:t>
      </w:r>
    </w:p>
    <w:p w:rsidR="00000000" w:rsidDel="00000000" w:rsidP="00000000" w:rsidRDefault="00000000" w:rsidRPr="00000000" w14:paraId="0000007E">
      <w:pPr>
        <w:spacing w:line="288" w:lineRule="auto"/>
        <w:ind w:left="0" w:firstLine="0"/>
        <w:rPr>
          <w:sz w:val="30"/>
          <w:szCs w:val="30"/>
        </w:rPr>
      </w:pPr>
      <w:r w:rsidDel="00000000" w:rsidR="00000000" w:rsidRPr="00000000">
        <w:rPr>
          <w:rtl w:val="0"/>
        </w:rPr>
      </w:r>
    </w:p>
    <w:p w:rsidR="00000000" w:rsidDel="00000000" w:rsidP="00000000" w:rsidRDefault="00000000" w:rsidRPr="00000000" w14:paraId="0000007F">
      <w:pPr>
        <w:spacing w:line="288" w:lineRule="auto"/>
        <w:ind w:left="0" w:firstLine="0"/>
        <w:rPr>
          <w:sz w:val="30"/>
          <w:szCs w:val="30"/>
        </w:rPr>
      </w:pPr>
      <w:r w:rsidDel="00000000" w:rsidR="00000000" w:rsidRPr="00000000">
        <w:rPr>
          <w:sz w:val="30"/>
          <w:szCs w:val="30"/>
          <w:rtl w:val="0"/>
        </w:rPr>
        <w:t xml:space="preserve">Therefore, there is a </w:t>
      </w:r>
      <w:r w:rsidDel="00000000" w:rsidR="00000000" w:rsidRPr="00000000">
        <w:rPr>
          <w:b w:val="1"/>
          <w:bCs w:val="1"/>
          <w:sz w:val="30"/>
          <w:szCs w:val="30"/>
          <w:rtl w:val="0"/>
        </w:rPr>
        <w:t xml:space="preserve">need for an integrated analytics platform</w:t>
      </w:r>
      <w:r w:rsidDel="00000000" w:rsidR="00000000" w:rsidRPr="00000000">
        <w:rPr>
          <w:sz w:val="30"/>
          <w:szCs w:val="30"/>
          <w:rtl w:val="0"/>
        </w:rPr>
        <w:t xml:space="preserve"> capable of consolidating data from </w:t>
      </w:r>
      <w:r w:rsidDel="00000000" w:rsidR="00000000" w:rsidRPr="00000000">
        <w:rPr>
          <w:sz w:val="30"/>
          <w:szCs w:val="30"/>
          <w:rtl w:val="0"/>
        </w:rPr>
        <w:t xml:space="preserve">multiple Odoo modules, transforming raw operational data into meaningful information, and delivering interactive visualizations, business intelligence dashboards, and actionable insights that support strategic and operational decision</w:t>
      </w:r>
    </w:p>
    <w:p w:rsidR="00000000" w:rsidDel="00000000" w:rsidP="00000000" w:rsidRDefault="00000000" w:rsidRPr="00000000" w14:paraId="00000080">
      <w:pPr>
        <w:pStyle w:val="Heading2"/>
        <w:spacing w:line="360" w:lineRule="auto"/>
        <w:rPr>
          <w:sz w:val="30"/>
          <w:szCs w:val="30"/>
        </w:rPr>
      </w:pPr>
      <w:bookmarkStart w:colFirst="0" w:colLast="0" w:name="_37dkf3v1rgwk" w:id="8"/>
      <w:bookmarkEnd w:id="8"/>
      <w:r w:rsidDel="00000000" w:rsidR="00000000" w:rsidRPr="00000000">
        <w:rPr>
          <w:rFonts w:ascii="Merriweather" w:cs="Merriweather" w:eastAsia="Merriweather" w:hAnsi="Merriweather"/>
          <w:b w:val="1"/>
          <w:bCs w:val="1"/>
          <w:sz w:val="36"/>
          <w:szCs w:val="36"/>
          <w:rtl w:val="0"/>
        </w:rPr>
        <w:t xml:space="preserve">1.4 </w:t>
        <w:tab/>
        <w:t xml:space="preserve">Goals</w:t>
      </w:r>
      <w:r w:rsidDel="00000000" w:rsidR="00000000" w:rsidRPr="00000000">
        <w:rPr>
          <w:rFonts w:ascii="Merriweather Medium" w:cs="Merriweather Medium" w:eastAsia="Merriweather Medium" w:hAnsi="Merriweather Medium"/>
          <w:sz w:val="36"/>
          <w:szCs w:val="36"/>
          <w:rtl w:val="0"/>
        </w:rPr>
        <w:t xml:space="preserve"> </w:t>
      </w:r>
      <w:r w:rsidDel="00000000" w:rsidR="00000000" w:rsidRPr="00000000">
        <w:rPr>
          <w:rtl w:val="0"/>
        </w:rPr>
      </w:r>
    </w:p>
    <w:p w:rsidR="00000000" w:rsidDel="00000000" w:rsidP="00000000" w:rsidRDefault="00000000" w:rsidRPr="00000000" w14:paraId="00000081">
      <w:pPr>
        <w:ind w:left="0" w:firstLine="0"/>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Smart Odoo</w:t>
      </w:r>
      <w:r w:rsidDel="00000000" w:rsidR="00000000" w:rsidRPr="00000000">
        <w:rPr>
          <w:sz w:val="30"/>
          <w:szCs w:val="30"/>
          <w:rtl w:val="0"/>
        </w:rPr>
        <w:t xml:space="preserve"> aims to develop an integrated </w:t>
      </w:r>
      <w:r w:rsidDel="00000000" w:rsidR="00000000" w:rsidRPr="00000000">
        <w:rPr>
          <w:b w:val="1"/>
          <w:bCs w:val="1"/>
          <w:sz w:val="30"/>
          <w:szCs w:val="30"/>
          <w:rtl w:val="0"/>
        </w:rPr>
        <w:t xml:space="preserve">Business Intelligence</w:t>
      </w:r>
      <w:r w:rsidDel="00000000" w:rsidR="00000000" w:rsidRPr="00000000">
        <w:rPr>
          <w:sz w:val="30"/>
          <w:szCs w:val="30"/>
          <w:rtl w:val="0"/>
        </w:rPr>
        <w:t xml:space="preserve"> and </w:t>
      </w:r>
      <w:r w:rsidDel="00000000" w:rsidR="00000000" w:rsidRPr="00000000">
        <w:rPr>
          <w:b w:val="1"/>
          <w:bCs w:val="1"/>
          <w:sz w:val="30"/>
          <w:szCs w:val="30"/>
          <w:rtl w:val="0"/>
        </w:rPr>
        <w:t xml:space="preserve">Analytics platform</w:t>
      </w:r>
      <w:r w:rsidDel="00000000" w:rsidR="00000000" w:rsidRPr="00000000">
        <w:rPr>
          <w:sz w:val="30"/>
          <w:szCs w:val="30"/>
          <w:rtl w:val="0"/>
        </w:rPr>
        <w:t xml:space="preserve"> that transforms complex ERP data into actionable insights for decision-makers. The main objectives of the project are as follows:</w:t>
      </w:r>
    </w:p>
    <w:p w:rsidR="00000000" w:rsidDel="00000000" w:rsidP="00000000" w:rsidRDefault="00000000" w:rsidRPr="00000000" w14:paraId="00000082">
      <w:pPr>
        <w:spacing w:before="200" w:line="360" w:lineRule="auto"/>
        <w:rPr>
          <w:sz w:val="30"/>
          <w:szCs w:val="30"/>
        </w:rPr>
      </w:pPr>
      <w:r w:rsidDel="00000000" w:rsidR="00000000" w:rsidRPr="00000000">
        <w:rPr>
          <w:sz w:val="30"/>
          <w:szCs w:val="30"/>
          <w:rtl w:val="0"/>
        </w:rPr>
        <w:t xml:space="preserve">1. Integrate data from multiple Odoo modules.</w:t>
      </w:r>
    </w:p>
    <w:p w:rsidR="00000000" w:rsidDel="00000000" w:rsidP="00000000" w:rsidRDefault="00000000" w:rsidRPr="00000000" w14:paraId="00000083">
      <w:pPr>
        <w:spacing w:before="200" w:line="360" w:lineRule="auto"/>
        <w:rPr>
          <w:sz w:val="30"/>
          <w:szCs w:val="30"/>
        </w:rPr>
      </w:pPr>
      <w:r w:rsidDel="00000000" w:rsidR="00000000" w:rsidRPr="00000000">
        <w:rPr>
          <w:sz w:val="30"/>
          <w:szCs w:val="30"/>
          <w:rtl w:val="0"/>
        </w:rPr>
        <w:t xml:space="preserve">2. Build a centralized analytical platform.</w:t>
      </w:r>
    </w:p>
    <w:p w:rsidR="00000000" w:rsidDel="00000000" w:rsidP="00000000" w:rsidRDefault="00000000" w:rsidRPr="00000000" w14:paraId="00000084">
      <w:pPr>
        <w:spacing w:before="200" w:line="360" w:lineRule="auto"/>
        <w:rPr>
          <w:sz w:val="30"/>
          <w:szCs w:val="30"/>
        </w:rPr>
      </w:pPr>
      <w:r w:rsidDel="00000000" w:rsidR="00000000" w:rsidRPr="00000000">
        <w:rPr>
          <w:sz w:val="30"/>
          <w:szCs w:val="30"/>
          <w:rtl w:val="0"/>
        </w:rPr>
        <w:t xml:space="preserve">3. Establish a dedicated OLAP environment.</w:t>
      </w:r>
    </w:p>
    <w:p w:rsidR="00000000" w:rsidDel="00000000" w:rsidP="00000000" w:rsidRDefault="00000000" w:rsidRPr="00000000" w14:paraId="00000085">
      <w:pPr>
        <w:spacing w:before="200" w:line="360" w:lineRule="auto"/>
        <w:rPr>
          <w:sz w:val="30"/>
          <w:szCs w:val="30"/>
        </w:rPr>
      </w:pPr>
      <w:r w:rsidDel="00000000" w:rsidR="00000000" w:rsidRPr="00000000">
        <w:rPr>
          <w:sz w:val="30"/>
          <w:szCs w:val="30"/>
          <w:rtl w:val="0"/>
        </w:rPr>
        <w:t xml:space="preserve">4. Automate data extraction and transformation processes.</w:t>
      </w:r>
    </w:p>
    <w:p w:rsidR="00000000" w:rsidDel="00000000" w:rsidP="00000000" w:rsidRDefault="00000000" w:rsidRPr="00000000" w14:paraId="00000086">
      <w:pPr>
        <w:spacing w:before="200" w:line="360" w:lineRule="auto"/>
        <w:rPr>
          <w:sz w:val="30"/>
          <w:szCs w:val="30"/>
        </w:rPr>
      </w:pPr>
      <w:r w:rsidDel="00000000" w:rsidR="00000000" w:rsidRPr="00000000">
        <w:rPr>
          <w:sz w:val="30"/>
          <w:szCs w:val="30"/>
          <w:rtl w:val="0"/>
        </w:rPr>
        <w:t xml:space="preserve">5. Improve data quality and consistency.</w:t>
      </w:r>
    </w:p>
    <w:p w:rsidR="00000000" w:rsidDel="00000000" w:rsidP="00000000" w:rsidRDefault="00000000" w:rsidRPr="00000000" w14:paraId="00000087">
      <w:pPr>
        <w:spacing w:before="200" w:line="360" w:lineRule="auto"/>
        <w:rPr>
          <w:sz w:val="30"/>
          <w:szCs w:val="30"/>
        </w:rPr>
      </w:pPr>
      <w:r w:rsidDel="00000000" w:rsidR="00000000" w:rsidRPr="00000000">
        <w:rPr>
          <w:sz w:val="30"/>
          <w:szCs w:val="30"/>
          <w:rtl w:val="0"/>
        </w:rPr>
        <w:t xml:space="preserve">6. Develop an optimized analytical data model.</w:t>
      </w:r>
    </w:p>
    <w:p w:rsidR="00000000" w:rsidDel="00000000" w:rsidP="00000000" w:rsidRDefault="00000000" w:rsidRPr="00000000" w14:paraId="00000088">
      <w:pPr>
        <w:spacing w:before="200" w:line="360" w:lineRule="auto"/>
        <w:rPr>
          <w:sz w:val="30"/>
          <w:szCs w:val="30"/>
        </w:rPr>
      </w:pPr>
      <w:r w:rsidDel="00000000" w:rsidR="00000000" w:rsidRPr="00000000">
        <w:rPr>
          <w:sz w:val="30"/>
          <w:szCs w:val="30"/>
          <w:rtl w:val="0"/>
        </w:rPr>
        <w:t xml:space="preserve">7. Provide interactive business intelligence dashboards.</w:t>
      </w:r>
    </w:p>
    <w:p w:rsidR="00000000" w:rsidDel="00000000" w:rsidP="00000000" w:rsidRDefault="00000000" w:rsidRPr="00000000" w14:paraId="00000089">
      <w:pPr>
        <w:spacing w:before="200" w:line="360" w:lineRule="auto"/>
        <w:rPr>
          <w:sz w:val="30"/>
          <w:szCs w:val="30"/>
        </w:rPr>
      </w:pPr>
      <w:r w:rsidDel="00000000" w:rsidR="00000000" w:rsidRPr="00000000">
        <w:rPr>
          <w:sz w:val="30"/>
          <w:szCs w:val="30"/>
          <w:rtl w:val="0"/>
        </w:rPr>
        <w:t xml:space="preserve">8. Monitor organizational KPIs in real time.</w:t>
      </w:r>
    </w:p>
    <w:p w:rsidR="00000000" w:rsidDel="00000000" w:rsidP="00000000" w:rsidRDefault="00000000" w:rsidRPr="00000000" w14:paraId="0000008A">
      <w:pPr>
        <w:spacing w:before="200" w:line="360" w:lineRule="auto"/>
        <w:rPr>
          <w:sz w:val="30"/>
          <w:szCs w:val="30"/>
        </w:rPr>
      </w:pPr>
      <w:r w:rsidDel="00000000" w:rsidR="00000000" w:rsidRPr="00000000">
        <w:rPr>
          <w:sz w:val="30"/>
          <w:szCs w:val="30"/>
          <w:rtl w:val="0"/>
        </w:rPr>
        <w:t xml:space="preserve">9. Enable cross-departmental business analysis.</w:t>
      </w:r>
    </w:p>
    <w:p w:rsidR="00000000" w:rsidDel="00000000" w:rsidP="00000000" w:rsidRDefault="00000000" w:rsidRPr="00000000" w14:paraId="0000008B">
      <w:pPr>
        <w:spacing w:before="200" w:line="360" w:lineRule="auto"/>
        <w:rPr>
          <w:sz w:val="30"/>
          <w:szCs w:val="30"/>
        </w:rPr>
      </w:pPr>
      <w:r w:rsidDel="00000000" w:rsidR="00000000" w:rsidRPr="00000000">
        <w:rPr>
          <w:sz w:val="30"/>
          <w:szCs w:val="30"/>
          <w:rtl w:val="0"/>
        </w:rPr>
        <w:t xml:space="preserve">10. Generate actionable business insights.</w:t>
      </w:r>
    </w:p>
    <w:p w:rsidR="00000000" w:rsidDel="00000000" w:rsidP="00000000" w:rsidRDefault="00000000" w:rsidRPr="00000000" w14:paraId="0000008C">
      <w:pPr>
        <w:spacing w:before="200" w:line="360" w:lineRule="auto"/>
        <w:rPr>
          <w:sz w:val="30"/>
          <w:szCs w:val="30"/>
        </w:rPr>
      </w:pPr>
      <w:r w:rsidDel="00000000" w:rsidR="00000000" w:rsidRPr="00000000">
        <w:rPr>
          <w:sz w:val="30"/>
          <w:szCs w:val="30"/>
          <w:rtl w:val="0"/>
        </w:rPr>
        <w:t xml:space="preserve">11. Reduce manual reporting efforts.</w:t>
      </w:r>
    </w:p>
    <w:p w:rsidR="00000000" w:rsidDel="00000000" w:rsidP="00000000" w:rsidRDefault="00000000" w:rsidRPr="00000000" w14:paraId="0000008D">
      <w:pPr>
        <w:spacing w:before="200" w:line="360" w:lineRule="auto"/>
        <w:rPr>
          <w:sz w:val="30"/>
          <w:szCs w:val="30"/>
        </w:rPr>
      </w:pPr>
      <w:r w:rsidDel="00000000" w:rsidR="00000000" w:rsidRPr="00000000">
        <w:rPr>
          <w:sz w:val="30"/>
          <w:szCs w:val="30"/>
          <w:rtl w:val="0"/>
        </w:rPr>
        <w:t xml:space="preserve">12. Improve operational decision-making.</w:t>
      </w:r>
    </w:p>
    <w:p w:rsidR="00000000" w:rsidDel="00000000" w:rsidP="00000000" w:rsidRDefault="00000000" w:rsidRPr="00000000" w14:paraId="0000008E">
      <w:pPr>
        <w:spacing w:before="200" w:line="360" w:lineRule="auto"/>
        <w:rPr>
          <w:sz w:val="30"/>
          <w:szCs w:val="30"/>
        </w:rPr>
      </w:pPr>
      <w:r w:rsidDel="00000000" w:rsidR="00000000" w:rsidRPr="00000000">
        <w:rPr>
          <w:sz w:val="30"/>
          <w:szCs w:val="30"/>
          <w:rtl w:val="0"/>
        </w:rPr>
        <w:t xml:space="preserve">13. Support predictive analytics using machine learning models.</w:t>
      </w:r>
    </w:p>
    <w:p w:rsidR="00000000" w:rsidDel="00000000" w:rsidP="00000000" w:rsidRDefault="00000000" w:rsidRPr="00000000" w14:paraId="0000008F">
      <w:pPr>
        <w:spacing w:before="200" w:line="360" w:lineRule="auto"/>
        <w:rPr>
          <w:sz w:val="30"/>
          <w:szCs w:val="30"/>
        </w:rPr>
      </w:pPr>
      <w:r w:rsidDel="00000000" w:rsidR="00000000" w:rsidRPr="00000000">
        <w:rPr>
          <w:sz w:val="30"/>
          <w:szCs w:val="30"/>
          <w:rtl w:val="0"/>
        </w:rPr>
        <w:t xml:space="preserve">14. Enhance organizational performance visibility.</w:t>
      </w:r>
    </w:p>
    <w:p w:rsidR="00000000" w:rsidDel="00000000" w:rsidP="00000000" w:rsidRDefault="00000000" w:rsidRPr="00000000" w14:paraId="00000090">
      <w:pPr>
        <w:pStyle w:val="Heading2"/>
        <w:spacing w:after="80" w:line="360" w:lineRule="auto"/>
        <w:rPr>
          <w:rFonts w:ascii="Merriweather" w:cs="Merriweather" w:eastAsia="Merriweather" w:hAnsi="Merriweather"/>
          <w:b w:val="1"/>
          <w:bCs w:val="1"/>
          <w:sz w:val="36"/>
          <w:szCs w:val="36"/>
        </w:rPr>
      </w:pPr>
      <w:bookmarkStart w:colFirst="0" w:colLast="0" w:name="_4sbcfubg47j9" w:id="9"/>
      <w:bookmarkEnd w:id="9"/>
      <w:r w:rsidDel="00000000" w:rsidR="00000000" w:rsidRPr="00000000">
        <w:rPr>
          <w:rFonts w:ascii="Merriweather" w:cs="Merriweather" w:eastAsia="Merriweather" w:hAnsi="Merriweather"/>
          <w:b w:val="1"/>
          <w:bCs w:val="1"/>
          <w:sz w:val="36"/>
          <w:szCs w:val="36"/>
          <w:rtl w:val="0"/>
        </w:rPr>
        <w:t xml:space="preserve">1.5 </w:t>
        <w:tab/>
        <w:t xml:space="preserve">Currently Available Solutions</w:t>
      </w:r>
    </w:p>
    <w:p w:rsidR="00000000" w:rsidDel="00000000" w:rsidP="00000000" w:rsidRDefault="00000000" w:rsidRPr="00000000" w14:paraId="00000091">
      <w:pPr>
        <w:spacing w:after="240" w:before="240" w:lineRule="auto"/>
        <w:rPr>
          <w:sz w:val="30"/>
          <w:szCs w:val="30"/>
        </w:rPr>
      </w:pPr>
      <w:r w:rsidDel="00000000" w:rsidR="00000000" w:rsidRPr="00000000">
        <w:rPr>
          <w:sz w:val="30"/>
          <w:szCs w:val="30"/>
          <w:rtl w:val="0"/>
        </w:rPr>
        <w:t xml:space="preserve">The following solutions are commonly used to analyze and report data from Odoo ERP systems:</w:t>
      </w:r>
    </w:p>
    <w:p w:rsidR="00000000" w:rsidDel="00000000" w:rsidP="00000000" w:rsidRDefault="00000000" w:rsidRPr="00000000" w14:paraId="00000092">
      <w:pPr>
        <w:numPr>
          <w:ilvl w:val="0"/>
          <w:numId w:val="9"/>
        </w:numPr>
        <w:spacing w:after="0" w:afterAutospacing="0" w:before="240" w:lineRule="auto"/>
        <w:ind w:left="720" w:hanging="360"/>
        <w:rPr>
          <w:sz w:val="36"/>
          <w:szCs w:val="36"/>
        </w:rPr>
      </w:pPr>
      <w:r w:rsidDel="00000000" w:rsidR="00000000" w:rsidRPr="00000000">
        <w:rPr>
          <w:sz w:val="36"/>
          <w:szCs w:val="36"/>
          <w:rtl w:val="0"/>
        </w:rPr>
        <w:t xml:space="preserve">Odoo Native Reports</w:t>
      </w:r>
    </w:p>
    <w:p w:rsidR="00000000" w:rsidDel="00000000" w:rsidP="00000000" w:rsidRDefault="00000000" w:rsidRPr="00000000" w14:paraId="00000093">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Built-in reports provided by Odoo.</w:t>
      </w:r>
    </w:p>
    <w:p w:rsidR="00000000" w:rsidDel="00000000" w:rsidP="00000000" w:rsidRDefault="00000000" w:rsidRPr="00000000" w14:paraId="00000094">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Suitable for operational reporting.</w:t>
      </w:r>
    </w:p>
    <w:p w:rsidR="00000000" w:rsidDel="00000000" w:rsidP="00000000" w:rsidRDefault="00000000" w:rsidRPr="00000000" w14:paraId="00000095">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Limited in advanced analytics and customization.</w:t>
      </w:r>
    </w:p>
    <w:p w:rsidR="00000000" w:rsidDel="00000000" w:rsidP="00000000" w:rsidRDefault="00000000" w:rsidRPr="00000000" w14:paraId="00000096">
      <w:pPr>
        <w:numPr>
          <w:ilvl w:val="0"/>
          <w:numId w:val="9"/>
        </w:numPr>
        <w:spacing w:after="0" w:afterAutospacing="0" w:before="200" w:lineRule="auto"/>
        <w:ind w:left="720" w:hanging="360"/>
        <w:rPr>
          <w:sz w:val="36"/>
          <w:szCs w:val="36"/>
        </w:rPr>
      </w:pPr>
      <w:r w:rsidDel="00000000" w:rsidR="00000000" w:rsidRPr="00000000">
        <w:rPr>
          <w:sz w:val="36"/>
          <w:szCs w:val="36"/>
          <w:rtl w:val="0"/>
        </w:rPr>
        <w:t xml:space="preserve">Spreadsheet-Based Reporting</w:t>
      </w:r>
    </w:p>
    <w:p w:rsidR="00000000" w:rsidDel="00000000" w:rsidP="00000000" w:rsidRDefault="00000000" w:rsidRPr="00000000" w14:paraId="00000097">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Tools such as Microsoft Excel and Google Sheets.</w:t>
      </w:r>
    </w:p>
    <w:p w:rsidR="00000000" w:rsidDel="00000000" w:rsidP="00000000" w:rsidRDefault="00000000" w:rsidRPr="00000000" w14:paraId="00000098">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Widely used for manual analysis and reporting.</w:t>
      </w:r>
    </w:p>
    <w:p w:rsidR="00000000" w:rsidDel="00000000" w:rsidP="00000000" w:rsidRDefault="00000000" w:rsidRPr="00000000" w14:paraId="00000099">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Difficult to maintain for large and complex datasets.</w:t>
      </w:r>
    </w:p>
    <w:p w:rsidR="00000000" w:rsidDel="00000000" w:rsidP="00000000" w:rsidRDefault="00000000" w:rsidRPr="00000000" w14:paraId="0000009A">
      <w:pPr>
        <w:numPr>
          <w:ilvl w:val="0"/>
          <w:numId w:val="9"/>
        </w:numPr>
        <w:spacing w:after="0" w:afterAutospacing="0" w:before="200" w:lineRule="auto"/>
        <w:ind w:left="720" w:hanging="360"/>
        <w:rPr>
          <w:sz w:val="36"/>
          <w:szCs w:val="36"/>
        </w:rPr>
      </w:pPr>
      <w:r w:rsidDel="00000000" w:rsidR="00000000" w:rsidRPr="00000000">
        <w:rPr>
          <w:sz w:val="36"/>
          <w:szCs w:val="36"/>
          <w:rtl w:val="0"/>
        </w:rPr>
        <w:t xml:space="preserve">Standalone Business Intelligence Solutions</w:t>
      </w:r>
    </w:p>
    <w:p w:rsidR="00000000" w:rsidDel="00000000" w:rsidP="00000000" w:rsidRDefault="00000000" w:rsidRPr="00000000" w14:paraId="0000009B">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Platforms such as Power BI, Tableau, and Qlik Sense.</w:t>
      </w:r>
    </w:p>
    <w:p w:rsidR="00000000" w:rsidDel="00000000" w:rsidP="00000000" w:rsidRDefault="00000000" w:rsidRPr="00000000" w14:paraId="0000009C">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Provide advanced visualization and analytical capabilities.</w:t>
      </w:r>
    </w:p>
    <w:p w:rsidR="00000000" w:rsidDel="00000000" w:rsidP="00000000" w:rsidRDefault="00000000" w:rsidRPr="00000000" w14:paraId="0000009D">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Require additional integration and data preparation efforts.</w:t>
      </w:r>
    </w:p>
    <w:p w:rsidR="00000000" w:rsidDel="00000000" w:rsidP="00000000" w:rsidRDefault="00000000" w:rsidRPr="00000000" w14:paraId="0000009E">
      <w:pPr>
        <w:numPr>
          <w:ilvl w:val="0"/>
          <w:numId w:val="9"/>
        </w:numPr>
        <w:spacing w:after="0" w:afterAutospacing="0" w:before="200" w:lineRule="auto"/>
        <w:ind w:left="720" w:hanging="360"/>
        <w:rPr>
          <w:sz w:val="36"/>
          <w:szCs w:val="36"/>
        </w:rPr>
      </w:pPr>
      <w:r w:rsidDel="00000000" w:rsidR="00000000" w:rsidRPr="00000000">
        <w:rPr>
          <w:sz w:val="36"/>
          <w:szCs w:val="36"/>
          <w:rtl w:val="0"/>
        </w:rPr>
        <w:t xml:space="preserve">Odoo Analytics Add-ons</w:t>
      </w:r>
    </w:p>
    <w:p w:rsidR="00000000" w:rsidDel="00000000" w:rsidP="00000000" w:rsidRDefault="00000000" w:rsidRPr="00000000" w14:paraId="0000009F">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Third-party analytical modules available through the Odoo Apps Store.</w:t>
      </w:r>
    </w:p>
    <w:p w:rsidR="00000000" w:rsidDel="00000000" w:rsidP="00000000" w:rsidRDefault="00000000" w:rsidRPr="00000000" w14:paraId="000000A0">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Offer additional dashboards and reporting features.</w:t>
      </w:r>
    </w:p>
    <w:p w:rsidR="00000000" w:rsidDel="00000000" w:rsidP="00000000" w:rsidRDefault="00000000" w:rsidRPr="00000000" w14:paraId="000000A1">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May involve licensing costs and limited customization depending on business requirements.</w:t>
      </w:r>
    </w:p>
    <w:p w:rsidR="00000000" w:rsidDel="00000000" w:rsidP="00000000" w:rsidRDefault="00000000" w:rsidRPr="00000000" w14:paraId="000000A2">
      <w:pPr>
        <w:numPr>
          <w:ilvl w:val="0"/>
          <w:numId w:val="9"/>
        </w:numPr>
        <w:spacing w:after="0" w:afterAutospacing="0" w:before="200" w:lineRule="auto"/>
        <w:ind w:left="720" w:hanging="360"/>
        <w:rPr>
          <w:sz w:val="36"/>
          <w:szCs w:val="36"/>
        </w:rPr>
      </w:pPr>
      <w:r w:rsidDel="00000000" w:rsidR="00000000" w:rsidRPr="00000000">
        <w:rPr>
          <w:sz w:val="36"/>
          <w:szCs w:val="36"/>
          <w:rtl w:val="0"/>
        </w:rPr>
        <w:t xml:space="preserve">Custom-Built Reporting Solutions </w:t>
      </w:r>
    </w:p>
    <w:p w:rsidR="00000000" w:rsidDel="00000000" w:rsidP="00000000" w:rsidRDefault="00000000" w:rsidRPr="00000000" w14:paraId="000000A3">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Tailor-made reporting developed for specific business needs.</w:t>
      </w:r>
    </w:p>
    <w:p w:rsidR="00000000" w:rsidDel="00000000" w:rsidP="00000000" w:rsidRDefault="00000000" w:rsidRPr="00000000" w14:paraId="000000A4">
      <w:pPr>
        <w:numPr>
          <w:ilvl w:val="1"/>
          <w:numId w:val="9"/>
        </w:numPr>
        <w:spacing w:after="0" w:afterAutospacing="0" w:before="0" w:beforeAutospacing="0" w:lineRule="auto"/>
        <w:ind w:left="1440" w:hanging="360"/>
        <w:rPr>
          <w:sz w:val="30"/>
          <w:szCs w:val="30"/>
        </w:rPr>
      </w:pPr>
      <w:r w:rsidDel="00000000" w:rsidR="00000000" w:rsidRPr="00000000">
        <w:rPr>
          <w:sz w:val="30"/>
          <w:szCs w:val="30"/>
          <w:rtl w:val="0"/>
        </w:rPr>
        <w:t xml:space="preserve">Provide high flexibility and customization capabilities.</w:t>
      </w:r>
    </w:p>
    <w:p w:rsidR="00000000" w:rsidDel="00000000" w:rsidP="00000000" w:rsidRDefault="00000000" w:rsidRPr="00000000" w14:paraId="000000A5">
      <w:pPr>
        <w:numPr>
          <w:ilvl w:val="1"/>
          <w:numId w:val="9"/>
        </w:numPr>
        <w:spacing w:after="240" w:before="0" w:beforeAutospacing="0" w:lineRule="auto"/>
        <w:ind w:left="1440" w:hanging="360"/>
        <w:rPr>
          <w:sz w:val="30"/>
          <w:szCs w:val="30"/>
        </w:rPr>
      </w:pPr>
      <w:r w:rsidDel="00000000" w:rsidR="00000000" w:rsidRPr="00000000">
        <w:rPr>
          <w:sz w:val="30"/>
          <w:szCs w:val="30"/>
          <w:rtl w:val="0"/>
        </w:rPr>
        <w:t xml:space="preserve">Require significant development, maintenance, and technical expertise.</w:t>
      </w:r>
    </w:p>
    <w:p w:rsidR="00000000" w:rsidDel="00000000" w:rsidP="00000000" w:rsidRDefault="00000000" w:rsidRPr="00000000" w14:paraId="000000A6">
      <w:pPr>
        <w:pStyle w:val="Heading2"/>
        <w:spacing w:after="80" w:line="360" w:lineRule="auto"/>
        <w:rPr>
          <w:rFonts w:ascii="Merriweather" w:cs="Merriweather" w:eastAsia="Merriweather" w:hAnsi="Merriweather"/>
          <w:b w:val="1"/>
          <w:bCs w:val="1"/>
          <w:sz w:val="36"/>
          <w:szCs w:val="36"/>
        </w:rPr>
      </w:pPr>
      <w:bookmarkStart w:colFirst="0" w:colLast="0" w:name="_8p2pttaoc1ga" w:id="10"/>
      <w:bookmarkEnd w:id="10"/>
      <w:r w:rsidDel="00000000" w:rsidR="00000000" w:rsidRPr="00000000">
        <w:rPr>
          <w:rFonts w:ascii="Merriweather" w:cs="Merriweather" w:eastAsia="Merriweather" w:hAnsi="Merriweather"/>
          <w:b w:val="1"/>
          <w:bCs w:val="1"/>
          <w:sz w:val="36"/>
          <w:szCs w:val="36"/>
          <w:rtl w:val="0"/>
        </w:rPr>
        <w:t xml:space="preserve">1.6 </w:t>
        <w:tab/>
        <w:t xml:space="preserve">Feature Matrix </w:t>
      </w:r>
    </w:p>
    <w:p w:rsidR="00000000" w:rsidDel="00000000" w:rsidP="00000000" w:rsidRDefault="00000000" w:rsidRPr="00000000" w14:paraId="000000A7">
      <w:pPr>
        <w:rPr>
          <w:sz w:val="30"/>
          <w:szCs w:val="30"/>
        </w:rPr>
      </w:pPr>
      <w:r w:rsidDel="00000000" w:rsidR="00000000" w:rsidRPr="00000000">
        <w:rPr>
          <w:rtl w:val="0"/>
        </w:rPr>
      </w:r>
    </w:p>
    <w:tbl>
      <w:tblPr>
        <w:tblStyle w:val="Table1"/>
        <w:tblpPr w:leftFromText="180" w:rightFromText="180" w:topFromText="180" w:bottomFromText="180" w:vertAnchor="text" w:horzAnchor="text" w:tblpX="-600" w:tblpY="0"/>
        <w:tblW w:w="11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515"/>
        <w:gridCol w:w="1530"/>
        <w:gridCol w:w="1770"/>
        <w:gridCol w:w="1860"/>
        <w:gridCol w:w="1500"/>
        <w:tblGridChange w:id="0">
          <w:tblGrid>
            <w:gridCol w:w="3765"/>
            <w:gridCol w:w="1515"/>
            <w:gridCol w:w="1530"/>
            <w:gridCol w:w="1770"/>
            <w:gridCol w:w="1860"/>
            <w:gridCol w:w="1500"/>
          </w:tblGrid>
        </w:tblGridChange>
      </w:tblGrid>
      <w:tr>
        <w:trPr>
          <w:cantSplit w:val="0"/>
          <w:trHeight w:val="10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8">
            <w:pPr>
              <w:jc w:val="center"/>
              <w:rPr>
                <w:sz w:val="30"/>
                <w:szCs w:val="30"/>
              </w:rPr>
            </w:pPr>
            <w:r w:rsidDel="00000000" w:rsidR="00000000" w:rsidRPr="00000000">
              <w:rPr>
                <w:b w:val="1"/>
                <w:bCs w:val="1"/>
                <w:sz w:val="30"/>
                <w:szCs w:val="30"/>
                <w:rtl w:val="0"/>
              </w:rPr>
              <w:t xml:space="preserve">Feature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9">
            <w:pPr>
              <w:jc w:val="center"/>
              <w:rPr/>
            </w:pPr>
            <w:r w:rsidDel="00000000" w:rsidR="00000000" w:rsidRPr="00000000">
              <w:rPr>
                <w:b w:val="1"/>
                <w:bCs w:val="1"/>
                <w:rtl w:val="0"/>
              </w:rPr>
              <w:t xml:space="preserve">Odoo Native Reports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A">
            <w:pPr>
              <w:jc w:val="center"/>
              <w:rPr/>
            </w:pPr>
            <w:r w:rsidDel="00000000" w:rsidR="00000000" w:rsidRPr="00000000">
              <w:rPr>
                <w:b w:val="1"/>
                <w:bCs w:val="1"/>
                <w:rtl w:val="0"/>
              </w:rPr>
              <w:t xml:space="preserve">Spreadsheet Reporting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B">
            <w:pPr>
              <w:jc w:val="center"/>
              <w:rPr/>
            </w:pPr>
            <w:r w:rsidDel="00000000" w:rsidR="00000000" w:rsidRPr="00000000">
              <w:rPr>
                <w:b w:val="1"/>
                <w:bCs w:val="1"/>
                <w:rtl w:val="0"/>
              </w:rPr>
              <w:t xml:space="preserve">Standalone BI Solutions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C">
            <w:pPr>
              <w:jc w:val="center"/>
              <w:rPr/>
            </w:pPr>
            <w:r w:rsidDel="00000000" w:rsidR="00000000" w:rsidRPr="00000000">
              <w:rPr>
                <w:b w:val="1"/>
                <w:bCs w:val="1"/>
                <w:rtl w:val="0"/>
              </w:rPr>
              <w:t xml:space="preserve">Odoo Analytics Add-ons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D">
            <w:pPr>
              <w:jc w:val="center"/>
              <w:rPr/>
            </w:pPr>
            <w:r w:rsidDel="00000000" w:rsidR="00000000" w:rsidRPr="00000000">
              <w:rPr>
                <w:b w:val="1"/>
                <w:bCs w:val="1"/>
                <w:rtl w:val="0"/>
              </w:rPr>
              <w:t xml:space="preserve">Smart Odoo</w:t>
            </w:r>
            <w:r w:rsidDel="00000000" w:rsidR="00000000" w:rsidRPr="00000000">
              <w:rPr>
                <w:rtl w:val="0"/>
              </w:rPr>
            </w:r>
          </w:p>
        </w:tc>
      </w:tr>
      <w:tr>
        <w:trPr>
          <w:cantSplit w:val="0"/>
          <w:trHeight w:val="73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E">
            <w:pPr>
              <w:rPr/>
            </w:pPr>
            <w:r w:rsidDel="00000000" w:rsidR="00000000" w:rsidRPr="00000000">
              <w:rPr>
                <w:rtl w:val="0"/>
              </w:rPr>
              <w:t xml:space="preserve">F1: Centralized Analytics Platform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F">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0">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1">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2">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3">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4">
            <w:pPr>
              <w:rPr/>
            </w:pPr>
            <w:r w:rsidDel="00000000" w:rsidR="00000000" w:rsidRPr="00000000">
              <w:rPr>
                <w:rtl w:val="0"/>
              </w:rPr>
              <w:t xml:space="preserve">F2: Cross-Department Analysis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5">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6">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7">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8">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9">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rHeight w:val="22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A">
            <w:pPr>
              <w:rPr/>
            </w:pPr>
            <w:r w:rsidDel="00000000" w:rsidR="00000000" w:rsidRPr="00000000">
              <w:rPr>
                <w:rtl w:val="0"/>
              </w:rPr>
              <w:t xml:space="preserve">F3: Interactive Dashboards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B">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C">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D">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E">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F">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rHeight w:val="13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0">
            <w:pPr>
              <w:rPr/>
            </w:pPr>
            <w:r w:rsidDel="00000000" w:rsidR="00000000" w:rsidRPr="00000000">
              <w:rPr>
                <w:rtl w:val="0"/>
              </w:rPr>
              <w:t xml:space="preserve">F4: Automated Data Integration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1">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2">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3">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4">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5">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6">
            <w:pPr>
              <w:rPr/>
            </w:pPr>
            <w:r w:rsidDel="00000000" w:rsidR="00000000" w:rsidRPr="00000000">
              <w:rPr>
                <w:rtl w:val="0"/>
              </w:rPr>
              <w:t xml:space="preserve">F5: OLAP Environment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7">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8">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9">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A">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B">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C">
            <w:pPr>
              <w:rPr/>
            </w:pPr>
            <w:r w:rsidDel="00000000" w:rsidR="00000000" w:rsidRPr="00000000">
              <w:rPr>
                <w:rtl w:val="0"/>
              </w:rPr>
              <w:t xml:space="preserve">F6: KPI Monitoring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D">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E">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F">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0">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1">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2">
            <w:pPr>
              <w:rPr/>
            </w:pPr>
            <w:r w:rsidDel="00000000" w:rsidR="00000000" w:rsidRPr="00000000">
              <w:rPr>
                <w:rtl w:val="0"/>
              </w:rPr>
              <w:t xml:space="preserve">F7: Real-Time Reporting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3">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4">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5">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6">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7">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rHeight w:val="66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8">
            <w:pPr>
              <w:rPr/>
            </w:pPr>
            <w:r w:rsidDel="00000000" w:rsidR="00000000" w:rsidRPr="00000000">
              <w:rPr>
                <w:rtl w:val="0"/>
              </w:rPr>
              <w:t xml:space="preserve">F8: Machine Learning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9">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A">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B">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C">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D">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rHeight w:val="134.6118164062499"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E">
            <w:pPr>
              <w:rPr/>
            </w:pPr>
            <w:r w:rsidDel="00000000" w:rsidR="00000000" w:rsidRPr="00000000">
              <w:rPr>
                <w:rtl w:val="0"/>
              </w:rPr>
              <w:t xml:space="preserve">F9: Scalability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F">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0">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1">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2">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3">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r>
        <w:trPr>
          <w:cantSplit w:val="0"/>
          <w:trHeight w:val="299.6118164062499"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4">
            <w:pPr>
              <w:rPr/>
            </w:pPr>
            <w:r w:rsidDel="00000000" w:rsidR="00000000" w:rsidRPr="00000000">
              <w:rPr>
                <w:rtl w:val="0"/>
              </w:rPr>
              <w:t xml:space="preserve">F10: Customization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5">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6">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7">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8">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9">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w:t>
            </w:r>
          </w:p>
        </w:tc>
      </w:tr>
    </w:tbl>
    <w:p w:rsidR="00000000" w:rsidDel="00000000" w:rsidP="00000000" w:rsidRDefault="00000000" w:rsidRPr="00000000" w14:paraId="000000EA">
      <w:pPr>
        <w:spacing w:after="240" w:before="240" w:lineRule="auto"/>
        <w:jc w:val="center"/>
        <w:rPr>
          <w:sz w:val="30"/>
          <w:szCs w:val="30"/>
        </w:rPr>
      </w:pPr>
      <w:r w:rsidDel="00000000" w:rsidR="00000000" w:rsidRPr="00000000">
        <w:rPr>
          <w:sz w:val="30"/>
          <w:szCs w:val="30"/>
          <w:rtl w:val="0"/>
        </w:rPr>
        <w:t xml:space="preserve">Table 1.1: Feature Matrix</w:t>
      </w:r>
    </w:p>
    <w:p w:rsidR="00000000" w:rsidDel="00000000" w:rsidP="00000000" w:rsidRDefault="00000000" w:rsidRPr="00000000" w14:paraId="000000EB">
      <w:pPr>
        <w:ind w:left="0" w:firstLine="0"/>
        <w:rPr>
          <w:sz w:val="30"/>
          <w:szCs w:val="30"/>
        </w:rPr>
      </w:pPr>
      <w:r w:rsidDel="00000000" w:rsidR="00000000" w:rsidRPr="00000000">
        <w:rPr>
          <w:rtl w:val="0"/>
        </w:rPr>
      </w:r>
    </w:p>
    <w:p w:rsidR="00000000" w:rsidDel="00000000" w:rsidP="00000000" w:rsidRDefault="00000000" w:rsidRPr="00000000" w14:paraId="000000EC">
      <w:pPr>
        <w:ind w:left="0" w:firstLine="0"/>
        <w:rPr>
          <w:sz w:val="30"/>
          <w:szCs w:val="30"/>
        </w:rPr>
      </w:pPr>
      <w:r w:rsidDel="00000000" w:rsidR="00000000" w:rsidRPr="00000000">
        <w:rPr>
          <w:rtl w:val="0"/>
        </w:rPr>
      </w:r>
    </w:p>
    <w:p w:rsidR="00000000" w:rsidDel="00000000" w:rsidP="00000000" w:rsidRDefault="00000000" w:rsidRPr="00000000" w14:paraId="000000ED">
      <w:pPr>
        <w:ind w:left="0" w:firstLine="0"/>
        <w:rPr>
          <w:sz w:val="30"/>
          <w:szCs w:val="30"/>
        </w:rPr>
      </w:pPr>
      <w:r w:rsidDel="00000000" w:rsidR="00000000" w:rsidRPr="00000000">
        <w:rPr>
          <w:rtl w:val="0"/>
        </w:rPr>
      </w:r>
    </w:p>
    <w:p w:rsidR="00000000" w:rsidDel="00000000" w:rsidP="00000000" w:rsidRDefault="00000000" w:rsidRPr="00000000" w14:paraId="000000EE">
      <w:pPr>
        <w:ind w:left="0" w:firstLine="0"/>
        <w:rPr>
          <w:sz w:val="30"/>
          <w:szCs w:val="30"/>
        </w:rPr>
      </w:pPr>
      <w:r w:rsidDel="00000000" w:rsidR="00000000" w:rsidRPr="00000000">
        <w:rPr>
          <w:rtl w:val="0"/>
        </w:rPr>
      </w:r>
    </w:p>
    <w:p w:rsidR="00000000" w:rsidDel="00000000" w:rsidP="00000000" w:rsidRDefault="00000000" w:rsidRPr="00000000" w14:paraId="000000EF">
      <w:pPr>
        <w:ind w:left="0" w:firstLine="0"/>
        <w:rPr>
          <w:sz w:val="30"/>
          <w:szCs w:val="30"/>
        </w:rPr>
      </w:pPr>
      <w:r w:rsidDel="00000000" w:rsidR="00000000" w:rsidRPr="00000000">
        <w:rPr>
          <w:rtl w:val="0"/>
        </w:rPr>
      </w:r>
    </w:p>
    <w:p w:rsidR="00000000" w:rsidDel="00000000" w:rsidP="00000000" w:rsidRDefault="00000000" w:rsidRPr="00000000" w14:paraId="000000F0">
      <w:pPr>
        <w:bidi w:val="1"/>
        <w:ind w:left="0" w:firstLine="0"/>
        <w:rPr>
          <w:sz w:val="30"/>
          <w:szCs w:val="30"/>
        </w:rPr>
      </w:pPr>
      <w:r w:rsidDel="00000000" w:rsidR="00000000" w:rsidRPr="00000000">
        <w:rPr>
          <w:rtl w:val="0"/>
        </w:rPr>
      </w:r>
    </w:p>
    <w:p w:rsidR="00000000" w:rsidDel="00000000" w:rsidP="00000000" w:rsidRDefault="00000000" w:rsidRPr="00000000" w14:paraId="000000F1">
      <w:pPr>
        <w:pStyle w:val="Heading2"/>
        <w:spacing w:after="80" w:line="360" w:lineRule="auto"/>
        <w:rPr>
          <w:sz w:val="30"/>
          <w:szCs w:val="30"/>
        </w:rPr>
      </w:pPr>
      <w:bookmarkStart w:colFirst="0" w:colLast="0" w:name="_k05zhht11xn9" w:id="11"/>
      <w:bookmarkEnd w:id="11"/>
      <w:r w:rsidDel="00000000" w:rsidR="00000000" w:rsidRPr="00000000">
        <w:rPr>
          <w:rFonts w:ascii="Merriweather" w:cs="Merriweather" w:eastAsia="Merriweather" w:hAnsi="Merriweather"/>
          <w:b w:val="1"/>
          <w:bCs w:val="1"/>
          <w:sz w:val="36"/>
          <w:szCs w:val="36"/>
          <w:rtl w:val="0"/>
        </w:rPr>
        <w:t xml:space="preserve">1.7 </w:t>
        <w:tab/>
        <w:t xml:space="preserve">Final Result </w:t>
      </w:r>
      <w:r w:rsidDel="00000000" w:rsidR="00000000" w:rsidRPr="00000000">
        <w:rPr>
          <w:rtl w:val="0"/>
        </w:rPr>
      </w:r>
    </w:p>
    <w:p w:rsidR="00000000" w:rsidDel="00000000" w:rsidP="00000000" w:rsidRDefault="00000000" w:rsidRPr="00000000" w14:paraId="000000F2">
      <w:pPr>
        <w:ind w:left="0" w:firstLine="0"/>
        <w:rPr>
          <w:sz w:val="30"/>
          <w:szCs w:val="30"/>
        </w:rPr>
      </w:pPr>
      <w:r w:rsidDel="00000000" w:rsidR="00000000" w:rsidRPr="00000000">
        <w:rPr>
          <w:sz w:val="30"/>
          <w:szCs w:val="30"/>
          <w:rtl w:val="0"/>
        </w:rPr>
        <w:t xml:space="preserve">Smart Odoo has successfully delivered the following outcomes : </w:t>
      </w:r>
    </w:p>
    <w:p w:rsidR="00000000" w:rsidDel="00000000" w:rsidP="00000000" w:rsidRDefault="00000000" w:rsidRPr="00000000" w14:paraId="000000F3">
      <w:pPr>
        <w:rPr>
          <w:sz w:val="30"/>
          <w:szCs w:val="30"/>
        </w:rPr>
      </w:pPr>
      <w:r w:rsidDel="00000000" w:rsidR="00000000" w:rsidRPr="00000000">
        <w:rPr>
          <w:rtl w:val="0"/>
        </w:rPr>
      </w:r>
    </w:p>
    <w:p w:rsidR="00000000" w:rsidDel="00000000" w:rsidP="00000000" w:rsidRDefault="00000000" w:rsidRPr="00000000" w14:paraId="000000F4">
      <w:pPr>
        <w:numPr>
          <w:ilvl w:val="0"/>
          <w:numId w:val="5"/>
        </w:numPr>
        <w:spacing w:line="300" w:lineRule="auto"/>
        <w:ind w:left="720" w:hanging="360"/>
        <w:rPr>
          <w:sz w:val="30"/>
          <w:szCs w:val="30"/>
          <w:u w:val="none"/>
        </w:rPr>
      </w:pPr>
      <w:r w:rsidDel="00000000" w:rsidR="00000000" w:rsidRPr="00000000">
        <w:rPr>
          <w:sz w:val="30"/>
          <w:szCs w:val="30"/>
          <w:rtl w:val="0"/>
        </w:rPr>
        <w:t xml:space="preserve">Improved visibility across business departments.</w:t>
      </w:r>
    </w:p>
    <w:p w:rsidR="00000000" w:rsidDel="00000000" w:rsidP="00000000" w:rsidRDefault="00000000" w:rsidRPr="00000000" w14:paraId="000000F5">
      <w:pPr>
        <w:numPr>
          <w:ilvl w:val="0"/>
          <w:numId w:val="5"/>
        </w:numPr>
        <w:spacing w:line="300" w:lineRule="auto"/>
        <w:ind w:left="720" w:hanging="360"/>
        <w:rPr>
          <w:sz w:val="30"/>
          <w:szCs w:val="30"/>
          <w:u w:val="none"/>
        </w:rPr>
      </w:pPr>
      <w:r w:rsidDel="00000000" w:rsidR="00000000" w:rsidRPr="00000000">
        <w:rPr>
          <w:sz w:val="30"/>
          <w:szCs w:val="30"/>
          <w:rtl w:val="0"/>
        </w:rPr>
        <w:t xml:space="preserve">Faster access to business insights and KPIs.</w:t>
      </w:r>
    </w:p>
    <w:p w:rsidR="00000000" w:rsidDel="00000000" w:rsidP="00000000" w:rsidRDefault="00000000" w:rsidRPr="00000000" w14:paraId="000000F6">
      <w:pPr>
        <w:numPr>
          <w:ilvl w:val="0"/>
          <w:numId w:val="5"/>
        </w:numPr>
        <w:spacing w:line="300" w:lineRule="auto"/>
        <w:ind w:left="720" w:hanging="360"/>
        <w:rPr>
          <w:sz w:val="30"/>
          <w:szCs w:val="30"/>
          <w:u w:val="none"/>
        </w:rPr>
      </w:pPr>
      <w:r w:rsidDel="00000000" w:rsidR="00000000" w:rsidRPr="00000000">
        <w:rPr>
          <w:sz w:val="30"/>
          <w:szCs w:val="30"/>
          <w:rtl w:val="0"/>
        </w:rPr>
        <w:t xml:space="preserve">Reduced manual reporting efforts.</w:t>
      </w:r>
    </w:p>
    <w:p w:rsidR="00000000" w:rsidDel="00000000" w:rsidP="00000000" w:rsidRDefault="00000000" w:rsidRPr="00000000" w14:paraId="000000F7">
      <w:pPr>
        <w:numPr>
          <w:ilvl w:val="0"/>
          <w:numId w:val="5"/>
        </w:numPr>
        <w:spacing w:line="300" w:lineRule="auto"/>
        <w:ind w:left="720" w:hanging="360"/>
        <w:rPr>
          <w:sz w:val="30"/>
          <w:szCs w:val="30"/>
          <w:u w:val="none"/>
        </w:rPr>
      </w:pPr>
      <w:r w:rsidDel="00000000" w:rsidR="00000000" w:rsidRPr="00000000">
        <w:rPr>
          <w:sz w:val="30"/>
          <w:szCs w:val="30"/>
          <w:rtl w:val="0"/>
        </w:rPr>
        <w:t xml:space="preserve">Enhanced data consistency and reliability.</w:t>
      </w:r>
    </w:p>
    <w:p w:rsidR="00000000" w:rsidDel="00000000" w:rsidP="00000000" w:rsidRDefault="00000000" w:rsidRPr="00000000" w14:paraId="000000F8">
      <w:pPr>
        <w:numPr>
          <w:ilvl w:val="0"/>
          <w:numId w:val="5"/>
        </w:numPr>
        <w:spacing w:line="300" w:lineRule="auto"/>
        <w:ind w:left="720" w:hanging="360"/>
        <w:rPr>
          <w:sz w:val="30"/>
          <w:szCs w:val="30"/>
          <w:u w:val="none"/>
        </w:rPr>
      </w:pPr>
      <w:r w:rsidDel="00000000" w:rsidR="00000000" w:rsidRPr="00000000">
        <w:rPr>
          <w:sz w:val="30"/>
          <w:szCs w:val="30"/>
          <w:rtl w:val="0"/>
        </w:rPr>
        <w:t xml:space="preserve">More efficient decision-making processes.</w:t>
      </w:r>
    </w:p>
    <w:p w:rsidR="00000000" w:rsidDel="00000000" w:rsidP="00000000" w:rsidRDefault="00000000" w:rsidRPr="00000000" w14:paraId="000000F9">
      <w:pPr>
        <w:numPr>
          <w:ilvl w:val="0"/>
          <w:numId w:val="5"/>
        </w:numPr>
        <w:spacing w:line="300" w:lineRule="auto"/>
        <w:ind w:left="720" w:hanging="360"/>
        <w:rPr>
          <w:sz w:val="30"/>
          <w:szCs w:val="30"/>
          <w:u w:val="none"/>
        </w:rPr>
      </w:pPr>
      <w:r w:rsidDel="00000000" w:rsidR="00000000" w:rsidRPr="00000000">
        <w:rPr>
          <w:sz w:val="30"/>
          <w:szCs w:val="30"/>
          <w:rtl w:val="0"/>
        </w:rPr>
        <w:t xml:space="preserve">Better utilization of enterprise data assets.</w:t>
      </w:r>
    </w:p>
    <w:p w:rsidR="00000000" w:rsidDel="00000000" w:rsidP="00000000" w:rsidRDefault="00000000" w:rsidRPr="00000000" w14:paraId="000000FA">
      <w:pPr>
        <w:numPr>
          <w:ilvl w:val="0"/>
          <w:numId w:val="5"/>
        </w:numPr>
        <w:spacing w:line="300" w:lineRule="auto"/>
        <w:ind w:left="720" w:hanging="360"/>
        <w:rPr>
          <w:sz w:val="30"/>
          <w:szCs w:val="30"/>
          <w:u w:val="none"/>
        </w:rPr>
      </w:pPr>
      <w:r w:rsidDel="00000000" w:rsidR="00000000" w:rsidRPr="00000000">
        <w:rPr>
          <w:sz w:val="30"/>
          <w:szCs w:val="30"/>
          <w:rtl w:val="0"/>
        </w:rPr>
        <w:t xml:space="preserve">Support for predictive and data-driven analytics.</w:t>
      </w:r>
    </w:p>
    <w:p w:rsidR="00000000" w:rsidDel="00000000" w:rsidP="00000000" w:rsidRDefault="00000000" w:rsidRPr="00000000" w14:paraId="000000FB">
      <w:pPr>
        <w:numPr>
          <w:ilvl w:val="0"/>
          <w:numId w:val="5"/>
        </w:numPr>
        <w:spacing w:line="300" w:lineRule="auto"/>
        <w:ind w:left="720" w:hanging="360"/>
        <w:rPr>
          <w:sz w:val="30"/>
          <w:szCs w:val="30"/>
          <w:u w:val="none"/>
        </w:rPr>
      </w:pPr>
      <w:r w:rsidDel="00000000" w:rsidR="00000000" w:rsidRPr="00000000">
        <w:rPr>
          <w:sz w:val="30"/>
          <w:szCs w:val="30"/>
          <w:rtl w:val="0"/>
        </w:rPr>
        <w:t xml:space="preserve">Increased operational efficiency through automation.</w:t>
      </w:r>
    </w:p>
    <w:p w:rsidR="00000000" w:rsidDel="00000000" w:rsidP="00000000" w:rsidRDefault="00000000" w:rsidRPr="00000000" w14:paraId="000000FC">
      <w:pPr>
        <w:spacing w:line="300" w:lineRule="auto"/>
        <w:ind w:left="720" w:firstLine="0"/>
        <w:rPr>
          <w:sz w:val="30"/>
          <w:szCs w:val="30"/>
        </w:rPr>
      </w:pPr>
      <w:r w:rsidDel="00000000" w:rsidR="00000000" w:rsidRPr="00000000">
        <w:rPr>
          <w:rtl w:val="0"/>
        </w:rPr>
      </w:r>
    </w:p>
    <w:p w:rsidR="00000000" w:rsidDel="00000000" w:rsidP="00000000" w:rsidRDefault="00000000" w:rsidRPr="00000000" w14:paraId="000000FD">
      <w:pPr>
        <w:pStyle w:val="Heading2"/>
        <w:spacing w:after="80" w:lineRule="auto"/>
        <w:rPr>
          <w:rFonts w:ascii="Merriweather" w:cs="Merriweather" w:eastAsia="Merriweather" w:hAnsi="Merriweather"/>
          <w:b w:val="1"/>
          <w:bCs w:val="1"/>
          <w:sz w:val="36"/>
          <w:szCs w:val="36"/>
        </w:rPr>
      </w:pPr>
      <w:bookmarkStart w:colFirst="0" w:colLast="0" w:name="_i31wmwt1gmnt" w:id="12"/>
      <w:bookmarkEnd w:id="12"/>
      <w:r w:rsidDel="00000000" w:rsidR="00000000" w:rsidRPr="00000000">
        <w:rPr>
          <w:rFonts w:ascii="Merriweather" w:cs="Merriweather" w:eastAsia="Merriweather" w:hAnsi="Merriweather"/>
          <w:b w:val="1"/>
          <w:bCs w:val="1"/>
          <w:sz w:val="36"/>
          <w:szCs w:val="36"/>
          <w:rtl w:val="0"/>
        </w:rPr>
        <w:t xml:space="preserve">1.8 </w:t>
        <w:tab/>
        <w:t xml:space="preserve">Software Methodology ( Iterative &amp; Incremental ) </w:t>
      </w:r>
    </w:p>
    <w:p w:rsidR="00000000" w:rsidDel="00000000" w:rsidP="00000000" w:rsidRDefault="00000000" w:rsidRPr="00000000" w14:paraId="000000FE">
      <w:pPr>
        <w:spacing w:after="240" w:before="240" w:lineRule="auto"/>
        <w:rPr>
          <w:sz w:val="30"/>
          <w:szCs w:val="30"/>
        </w:rPr>
      </w:pPr>
      <w:r w:rsidDel="00000000" w:rsidR="00000000" w:rsidRPr="00000000">
        <w:rPr>
          <w:sz w:val="30"/>
          <w:szCs w:val="30"/>
          <w:rtl w:val="0"/>
        </w:rPr>
        <w:t xml:space="preserve">The Smart Odoo project adopted the </w:t>
      </w:r>
      <w:r w:rsidDel="00000000" w:rsidR="00000000" w:rsidRPr="00000000">
        <w:rPr>
          <w:b w:val="1"/>
          <w:bCs w:val="1"/>
          <w:sz w:val="30"/>
          <w:szCs w:val="30"/>
          <w:rtl w:val="0"/>
        </w:rPr>
        <w:t xml:space="preserve">Iterative and Incremental</w:t>
      </w:r>
      <w:r w:rsidDel="00000000" w:rsidR="00000000" w:rsidRPr="00000000">
        <w:rPr>
          <w:sz w:val="30"/>
          <w:szCs w:val="30"/>
          <w:rtl w:val="0"/>
        </w:rPr>
        <w:t xml:space="preserve"> Development methodology.</w:t>
      </w:r>
    </w:p>
    <w:p w:rsidR="00000000" w:rsidDel="00000000" w:rsidP="00000000" w:rsidRDefault="00000000" w:rsidRPr="00000000" w14:paraId="000000FF">
      <w:pPr>
        <w:spacing w:after="240" w:before="240" w:lineRule="auto"/>
        <w:rPr>
          <w:sz w:val="30"/>
          <w:szCs w:val="30"/>
        </w:rPr>
      </w:pPr>
      <w:r w:rsidDel="00000000" w:rsidR="00000000" w:rsidRPr="00000000">
        <w:rPr>
          <w:sz w:val="30"/>
          <w:szCs w:val="30"/>
          <w:rtl w:val="0"/>
        </w:rPr>
        <w:t xml:space="preserve">This methodology was selected because the project consists of multiple components, including UI/UX design, front-end development, back-end development, data engineering, business intelligence, and machine learning. The system was developed incrementally, where each component was implemented, tested, and enhanced throughout the project lifecycle.</w:t>
      </w:r>
    </w:p>
    <w:p w:rsidR="00000000" w:rsidDel="00000000" w:rsidP="00000000" w:rsidRDefault="00000000" w:rsidRPr="00000000" w14:paraId="00000100">
      <w:pPr>
        <w:spacing w:after="240" w:before="240" w:lineRule="auto"/>
        <w:rPr>
          <w:sz w:val="30"/>
          <w:szCs w:val="30"/>
        </w:rPr>
      </w:pPr>
      <w:r w:rsidDel="00000000" w:rsidR="00000000" w:rsidRPr="00000000">
        <w:rPr>
          <w:sz w:val="30"/>
          <w:szCs w:val="30"/>
          <w:rtl w:val="0"/>
        </w:rPr>
        <w:t xml:space="preserve">The iterative approach allowed the team to continuously improve the system, integrate new features, and validate intermediate results while reducing development risks and improving overall project quality.</w:t>
      </w:r>
    </w:p>
    <w:p w:rsidR="00000000" w:rsidDel="00000000" w:rsidP="00000000" w:rsidRDefault="00000000" w:rsidRPr="00000000" w14:paraId="00000101">
      <w:pPr>
        <w:spacing w:after="240" w:before="240" w:lineRule="auto"/>
        <w:rPr>
          <w:sz w:val="30"/>
          <w:szCs w:val="30"/>
        </w:rPr>
      </w:pPr>
      <w:r w:rsidDel="00000000" w:rsidR="00000000" w:rsidRPr="00000000">
        <w:rPr>
          <w:rtl w:val="0"/>
        </w:rPr>
      </w:r>
    </w:p>
    <w:p w:rsidR="00000000" w:rsidDel="00000000" w:rsidP="00000000" w:rsidRDefault="00000000" w:rsidRPr="00000000" w14:paraId="00000102">
      <w:pPr>
        <w:pStyle w:val="Heading1"/>
        <w:rPr>
          <w:rFonts w:ascii="Merriweather" w:cs="Merriweather" w:eastAsia="Merriweather" w:hAnsi="Merriweather"/>
          <w:b w:val="1"/>
          <w:bCs w:val="1"/>
        </w:rPr>
      </w:pPr>
      <w:bookmarkStart w:colFirst="0" w:colLast="0" w:name="_2vmi9q34b1y5" w:id="13"/>
      <w:bookmarkEnd w:id="13"/>
      <w:r w:rsidDel="00000000" w:rsidR="00000000" w:rsidRPr="00000000">
        <w:rPr>
          <w:rFonts w:ascii="Merriweather" w:cs="Merriweather" w:eastAsia="Merriweather" w:hAnsi="Merriweather"/>
          <w:b w:val="1"/>
          <w:bCs w:val="1"/>
          <w:rtl w:val="0"/>
        </w:rPr>
        <w:t xml:space="preserve">Chapter 2</w:t>
      </w:r>
    </w:p>
    <w:p w:rsidR="00000000" w:rsidDel="00000000" w:rsidP="00000000" w:rsidRDefault="00000000" w:rsidRPr="00000000" w14:paraId="00000103">
      <w:pPr>
        <w:pStyle w:val="Heading1"/>
        <w:rPr/>
      </w:pPr>
      <w:bookmarkStart w:colFirst="0" w:colLast="0" w:name="_45fzy348k2me" w:id="14"/>
      <w:bookmarkEnd w:id="14"/>
      <w:r w:rsidDel="00000000" w:rsidR="00000000" w:rsidRPr="00000000">
        <w:rPr>
          <w:rFonts w:ascii="Merriweather" w:cs="Merriweather" w:eastAsia="Merriweather" w:hAnsi="Merriweather"/>
          <w:b w:val="1"/>
          <w:bCs w:val="1"/>
          <w:rtl w:val="0"/>
        </w:rPr>
        <w:t xml:space="preserve">Requirements Analysis</w:t>
      </w:r>
      <w:r w:rsidDel="00000000" w:rsidR="00000000" w:rsidRPr="00000000">
        <w:rPr>
          <w:rtl w:val="0"/>
        </w:rPr>
      </w:r>
    </w:p>
    <w:p w:rsidR="00000000" w:rsidDel="00000000" w:rsidP="00000000" w:rsidRDefault="00000000" w:rsidRPr="00000000" w14:paraId="00000104">
      <w:pPr>
        <w:pStyle w:val="Heading2"/>
        <w:rPr>
          <w:rFonts w:ascii="Merriweather" w:cs="Merriweather" w:eastAsia="Merriweather" w:hAnsi="Merriweather"/>
          <w:b w:val="1"/>
          <w:bCs w:val="1"/>
          <w:sz w:val="40"/>
          <w:szCs w:val="40"/>
        </w:rPr>
      </w:pPr>
      <w:bookmarkStart w:colFirst="0" w:colLast="0" w:name="_vk6uo78xujbv" w:id="15"/>
      <w:bookmarkEnd w:id="15"/>
      <w:r w:rsidDel="00000000" w:rsidR="00000000" w:rsidRPr="00000000">
        <w:rPr>
          <w:rFonts w:ascii="Merriweather" w:cs="Merriweather" w:eastAsia="Merriweather" w:hAnsi="Merriweather"/>
          <w:b w:val="1"/>
          <w:bCs w:val="1"/>
          <w:sz w:val="40"/>
          <w:szCs w:val="40"/>
          <w:rtl w:val="0"/>
        </w:rPr>
        <w:t xml:space="preserve">2.1 Functional Requirements</w:t>
      </w:r>
    </w:p>
    <w:p w:rsidR="00000000" w:rsidDel="00000000" w:rsidP="00000000" w:rsidRDefault="00000000" w:rsidRPr="00000000" w14:paraId="00000105">
      <w:pPr>
        <w:spacing w:after="240" w:before="240" w:lineRule="auto"/>
        <w:rPr>
          <w:sz w:val="30"/>
          <w:szCs w:val="30"/>
        </w:rPr>
      </w:pPr>
      <w:r w:rsidDel="00000000" w:rsidR="00000000" w:rsidRPr="00000000">
        <w:rPr>
          <w:sz w:val="30"/>
          <w:szCs w:val="30"/>
          <w:rtl w:val="0"/>
        </w:rPr>
        <w:t xml:space="preserve">The system shall:</w:t>
      </w:r>
    </w:p>
    <w:p w:rsidR="00000000" w:rsidDel="00000000" w:rsidP="00000000" w:rsidRDefault="00000000" w:rsidRPr="00000000" w14:paraId="00000106">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Allow users to log in securely.</w:t>
      </w:r>
    </w:p>
    <w:p w:rsidR="00000000" w:rsidDel="00000000" w:rsidP="00000000" w:rsidRDefault="00000000" w:rsidRPr="00000000" w14:paraId="00000107">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Support role-based authorization.</w:t>
      </w:r>
    </w:p>
    <w:p w:rsidR="00000000" w:rsidDel="00000000" w:rsidP="00000000" w:rsidRDefault="00000000" w:rsidRPr="00000000" w14:paraId="00000108">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Display Sales Dashboard KPIs.</w:t>
      </w:r>
    </w:p>
    <w:p w:rsidR="00000000" w:rsidDel="00000000" w:rsidP="00000000" w:rsidRDefault="00000000" w:rsidRPr="00000000" w14:paraId="00000109">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Display Purchase Dashboard KPIs.</w:t>
      </w:r>
    </w:p>
    <w:p w:rsidR="00000000" w:rsidDel="00000000" w:rsidP="00000000" w:rsidRDefault="00000000" w:rsidRPr="00000000" w14:paraId="0000010A">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Display HR Dashboard KPIs.</w:t>
      </w:r>
    </w:p>
    <w:p w:rsidR="00000000" w:rsidDel="00000000" w:rsidP="00000000" w:rsidRDefault="00000000" w:rsidRPr="00000000" w14:paraId="0000010B">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Display Inventory Dashboard KPIs.</w:t>
      </w:r>
    </w:p>
    <w:p w:rsidR="00000000" w:rsidDel="00000000" w:rsidP="00000000" w:rsidRDefault="00000000" w:rsidRPr="00000000" w14:paraId="0000010C">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Display CRM Dashboard KPIs.</w:t>
      </w:r>
    </w:p>
    <w:p w:rsidR="00000000" w:rsidDel="00000000" w:rsidP="00000000" w:rsidRDefault="00000000" w:rsidRPr="00000000" w14:paraId="0000010D">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Retrieve data from Databricks.</w:t>
      </w:r>
    </w:p>
    <w:p w:rsidR="00000000" w:rsidDel="00000000" w:rsidP="00000000" w:rsidRDefault="00000000" w:rsidRPr="00000000" w14:paraId="0000010E">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    Generate charts and reports.</w:t>
      </w:r>
    </w:p>
    <w:p w:rsidR="00000000" w:rsidDel="00000000" w:rsidP="00000000" w:rsidRDefault="00000000" w:rsidRPr="00000000" w14:paraId="0000010F">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Display recent transactions and activities.</w:t>
      </w:r>
    </w:p>
    <w:p w:rsidR="00000000" w:rsidDel="00000000" w:rsidP="00000000" w:rsidRDefault="00000000" w:rsidRPr="00000000" w14:paraId="00000110">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Cache frequently requested data to improve performance.</w:t>
      </w:r>
    </w:p>
    <w:p w:rsidR="00000000" w:rsidDel="00000000" w:rsidP="00000000" w:rsidRDefault="00000000" w:rsidRPr="00000000" w14:paraId="00000111">
      <w:pPr>
        <w:numPr>
          <w:ilvl w:val="0"/>
          <w:numId w:val="3"/>
        </w:numPr>
        <w:spacing w:after="0" w:before="0" w:line="360" w:lineRule="auto"/>
        <w:ind w:left="720" w:hanging="360"/>
        <w:rPr>
          <w:sz w:val="30"/>
          <w:szCs w:val="30"/>
          <w:u w:val="none"/>
        </w:rPr>
      </w:pPr>
      <w:r w:rsidDel="00000000" w:rsidR="00000000" w:rsidRPr="00000000">
        <w:rPr>
          <w:sz w:val="30"/>
          <w:szCs w:val="30"/>
          <w:rtl w:val="0"/>
        </w:rPr>
        <w:t xml:space="preserve">Provide AI-powered business insights (future enhancement).</w: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7cioiuyjjbs" w:id="16"/>
      <w:bookmarkEnd w:id="16"/>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peymidkds3e5" w:id="17"/>
      <w:bookmarkEnd w:id="17"/>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rFonts w:ascii="Merriweather" w:cs="Merriweather" w:eastAsia="Merriweather" w:hAnsi="Merriweather"/>
          <w:b w:val="1"/>
          <w:bCs w:val="1"/>
          <w:sz w:val="34"/>
          <w:szCs w:val="34"/>
        </w:rPr>
      </w:pPr>
      <w:bookmarkStart w:colFirst="0" w:colLast="0" w:name="_jqjjzprjy8w1" w:id="18"/>
      <w:bookmarkEnd w:id="18"/>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rFonts w:ascii="Merriweather" w:cs="Merriweather" w:eastAsia="Merriweather" w:hAnsi="Merriweather"/>
          <w:b w:val="1"/>
          <w:bCs w:val="1"/>
          <w:sz w:val="34"/>
          <w:szCs w:val="34"/>
        </w:rPr>
      </w:pPr>
      <w:bookmarkStart w:colFirst="0" w:colLast="0" w:name="_xkry4ddnl4qn" w:id="19"/>
      <w:bookmarkEnd w:id="19"/>
      <w:r w:rsidDel="00000000" w:rsidR="00000000" w:rsidRPr="00000000">
        <w:rPr>
          <w:rFonts w:ascii="Merriweather" w:cs="Merriweather" w:eastAsia="Merriweather" w:hAnsi="Merriweather"/>
          <w:b w:val="1"/>
          <w:bCs w:val="1"/>
          <w:sz w:val="34"/>
          <w:szCs w:val="34"/>
          <w:rtl w:val="0"/>
        </w:rPr>
        <w:t xml:space="preserve">2.2 Non-Functional Requirements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30"/>
          <w:szCs w:val="30"/>
        </w:rPr>
      </w:pPr>
      <w:r w:rsidDel="00000000" w:rsidR="00000000" w:rsidRPr="00000000">
        <w:rPr>
          <w:b w:val="1"/>
          <w:bCs w:val="1"/>
          <w:sz w:val="30"/>
          <w:szCs w:val="30"/>
          <w:rtl w:val="0"/>
        </w:rPr>
        <w:t xml:space="preserve">Performance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sz w:val="30"/>
          <w:szCs w:val="30"/>
          <w:rtl w:val="0"/>
        </w:rPr>
        <w:t xml:space="preserve">Dashboard pages should load quickly.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sz w:val="30"/>
          <w:szCs w:val="30"/>
          <w:rtl w:val="0"/>
        </w:rPr>
        <w:t xml:space="preserve">Cached data should reduce response time.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30"/>
          <w:szCs w:val="30"/>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sz w:val="30"/>
          <w:szCs w:val="30"/>
        </w:rPr>
      </w:pPr>
      <w:r w:rsidDel="00000000" w:rsidR="00000000" w:rsidRPr="00000000">
        <w:rPr>
          <w:b w:val="1"/>
          <w:bCs w:val="1"/>
          <w:color w:val="000000"/>
          <w:sz w:val="30"/>
          <w:szCs w:val="30"/>
          <w:rtl w:val="0"/>
        </w:rPr>
        <w:t xml:space="preserve">Security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sz w:val="30"/>
          <w:szCs w:val="30"/>
          <w:rtl w:val="0"/>
        </w:rPr>
        <w:t xml:space="preserve">Authentication and authorization must be enforced.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sz w:val="30"/>
          <w:szCs w:val="30"/>
          <w:rtl w:val="0"/>
        </w:rPr>
        <w:t xml:space="preserve">User roles must restrict access to protected modules.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30"/>
          <w:szCs w:val="30"/>
        </w:rPr>
      </w:pPr>
      <w:r w:rsidDel="00000000" w:rsidR="00000000" w:rsidRPr="00000000">
        <w:rPr>
          <w:b w:val="1"/>
          <w:bCs w:val="1"/>
          <w:sz w:val="30"/>
          <w:szCs w:val="30"/>
          <w:rtl w:val="0"/>
        </w:rPr>
        <w:t xml:space="preserve">Scalability</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30"/>
          <w:szCs w:val="30"/>
        </w:rPr>
      </w:pPr>
      <w:r w:rsidDel="00000000" w:rsidR="00000000" w:rsidRPr="00000000">
        <w:rPr>
          <w:sz w:val="30"/>
          <w:szCs w:val="30"/>
          <w:rtl w:val="0"/>
        </w:rPr>
        <w:t xml:space="preserve">The system should support additional modules in the future.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30"/>
          <w:szCs w:val="30"/>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30"/>
          <w:szCs w:val="30"/>
        </w:rPr>
      </w:pPr>
      <w:r w:rsidDel="00000000" w:rsidR="00000000" w:rsidRPr="00000000">
        <w:rPr>
          <w:b w:val="1"/>
          <w:bCs w:val="1"/>
          <w:sz w:val="30"/>
          <w:szCs w:val="30"/>
          <w:rtl w:val="0"/>
        </w:rPr>
        <w:t xml:space="preserve">Reliability</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sz w:val="30"/>
          <w:szCs w:val="30"/>
          <w:rtl w:val="0"/>
        </w:rPr>
        <w:t xml:space="preserve">Data retrieval should remain available and accurate.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sz w:val="30"/>
          <w:szCs w:val="30"/>
          <w:u w:val="none"/>
        </w:rPr>
      </w:pPr>
      <w:r w:rsidDel="00000000" w:rsidR="00000000" w:rsidRPr="00000000">
        <w:rPr>
          <w:b w:val="1"/>
          <w:bCs w:val="1"/>
          <w:sz w:val="30"/>
          <w:szCs w:val="30"/>
          <w:rtl w:val="0"/>
        </w:rPr>
        <w:t xml:space="preserve">Usability</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sz w:val="30"/>
          <w:szCs w:val="30"/>
          <w:rtl w:val="0"/>
        </w:rPr>
        <w:t xml:space="preserve">The user interface should be simple and easy to navigate.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30"/>
          <w:szCs w:val="30"/>
        </w:rPr>
      </w:pPr>
      <w:r w:rsidDel="00000000" w:rsidR="00000000" w:rsidRPr="00000000">
        <w:rPr>
          <w:b w:val="1"/>
          <w:bCs w:val="1"/>
          <w:sz w:val="30"/>
          <w:szCs w:val="30"/>
          <w:rtl w:val="0"/>
        </w:rPr>
        <w:t xml:space="preserve">Maintainability</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0"/>
          <w:szCs w:val="30"/>
        </w:rPr>
      </w:pPr>
      <w:r w:rsidDel="00000000" w:rsidR="00000000" w:rsidRPr="00000000">
        <w:rPr>
          <w:sz w:val="30"/>
          <w:szCs w:val="30"/>
          <w:rtl w:val="0"/>
        </w:rPr>
        <w:t xml:space="preserve">The system should follow a layered architecture to simplify future modifications.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30"/>
          <w:szCs w:val="30"/>
        </w:rPr>
      </w:pP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rFonts w:ascii="Merriweather" w:cs="Merriweather" w:eastAsia="Merriweather" w:hAnsi="Merriweather"/>
          <w:b w:val="1"/>
          <w:bCs w:val="1"/>
          <w:sz w:val="34"/>
          <w:szCs w:val="34"/>
        </w:rPr>
      </w:pPr>
      <w:bookmarkStart w:colFirst="0" w:colLast="0" w:name="_433mrn59i1pc" w:id="20"/>
      <w:bookmarkEnd w:id="20"/>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Merriweather" w:cs="Merriweather" w:eastAsia="Merriweather" w:hAnsi="Merriweather"/>
          <w:b w:val="1"/>
          <w:bCs w:val="1"/>
          <w:sz w:val="34"/>
          <w:szCs w:val="34"/>
        </w:rPr>
      </w:pPr>
      <w:bookmarkStart w:colFirst="0" w:colLast="0" w:name="_3dyrw23h5p6y" w:id="21"/>
      <w:bookmarkEnd w:id="21"/>
      <w:r w:rsidDel="00000000" w:rsidR="00000000" w:rsidRPr="00000000">
        <w:rPr>
          <w:rFonts w:ascii="Merriweather" w:cs="Merriweather" w:eastAsia="Merriweather" w:hAnsi="Merriweather"/>
          <w:b w:val="1"/>
          <w:bCs w:val="1"/>
          <w:sz w:val="34"/>
          <w:szCs w:val="34"/>
          <w:rtl w:val="0"/>
        </w:rPr>
        <w:t xml:space="preserve">2.3 Use Case Diagram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0"/>
        <w:keepLines w:val="0"/>
        <w:spacing w:after="80" w:lineRule="auto"/>
        <w:rPr>
          <w:b w:val="1"/>
          <w:bCs w:val="1"/>
          <w:sz w:val="30"/>
          <w:szCs w:val="30"/>
        </w:rPr>
      </w:pPr>
      <w:r w:rsidDel="00000000" w:rsidR="00000000" w:rsidRPr="00000000">
        <w:rPr>
          <w:b w:val="1"/>
          <w:bCs w:val="1"/>
          <w:sz w:val="30"/>
          <w:szCs w:val="30"/>
          <w:rtl w:val="0"/>
        </w:rPr>
        <w:t xml:space="preserve">Overview</w:t>
      </w:r>
    </w:p>
    <w:p w:rsidR="00000000" w:rsidDel="00000000" w:rsidP="00000000" w:rsidRDefault="00000000" w:rsidRPr="00000000" w14:paraId="00000135">
      <w:pPr>
        <w:spacing w:after="240" w:before="240" w:lineRule="auto"/>
        <w:rPr>
          <w:sz w:val="30"/>
          <w:szCs w:val="30"/>
        </w:rPr>
      </w:pPr>
      <w:r w:rsidDel="00000000" w:rsidR="00000000" w:rsidRPr="00000000">
        <w:rPr>
          <w:sz w:val="30"/>
          <w:szCs w:val="30"/>
          <w:rtl w:val="0"/>
        </w:rPr>
        <w:t xml:space="preserve">The Use Case Diagram represents the interaction between the system and its users.</w:t>
        <w:br w:type="textWrapping"/>
        <w:t xml:space="preserve"> The system is designed as an ERP Analytics Dashboard where users access business insights through email-based authentication.</w:t>
      </w:r>
    </w:p>
    <w:p w:rsidR="00000000" w:rsidDel="00000000" w:rsidP="00000000" w:rsidRDefault="00000000" w:rsidRPr="00000000" w14:paraId="00000136">
      <w:pPr>
        <w:keepNext w:val="0"/>
        <w:keepLines w:val="0"/>
        <w:spacing w:after="80" w:lineRule="auto"/>
        <w:rPr>
          <w:b w:val="1"/>
          <w:bCs w:val="1"/>
          <w:sz w:val="30"/>
          <w:szCs w:val="30"/>
        </w:rPr>
      </w:pPr>
      <w:r w:rsidDel="00000000" w:rsidR="00000000" w:rsidRPr="00000000">
        <w:rPr>
          <w:sz w:val="30"/>
          <w:szCs w:val="30"/>
          <w:rtl w:val="0"/>
        </w:rPr>
        <w:t xml:space="preserve"> </w:t>
      </w:r>
      <w:r w:rsidDel="00000000" w:rsidR="00000000" w:rsidRPr="00000000">
        <w:rPr>
          <w:b w:val="1"/>
          <w:bCs w:val="1"/>
          <w:sz w:val="30"/>
          <w:szCs w:val="30"/>
          <w:rtl w:val="0"/>
        </w:rPr>
        <w:t xml:space="preserve">Actor</w:t>
      </w:r>
    </w:p>
    <w:p w:rsidR="00000000" w:rsidDel="00000000" w:rsidP="00000000" w:rsidRDefault="00000000" w:rsidRPr="00000000" w14:paraId="00000137">
      <w:pPr>
        <w:numPr>
          <w:ilvl w:val="0"/>
          <w:numId w:val="1"/>
        </w:numPr>
        <w:spacing w:after="240" w:before="240" w:lineRule="auto"/>
        <w:ind w:left="720" w:hanging="360"/>
        <w:rPr>
          <w:sz w:val="30"/>
          <w:szCs w:val="30"/>
        </w:rPr>
      </w:pPr>
      <w:r w:rsidDel="00000000" w:rsidR="00000000" w:rsidRPr="00000000">
        <w:rPr>
          <w:sz w:val="30"/>
          <w:szCs w:val="30"/>
          <w:rtl w:val="0"/>
        </w:rPr>
        <w:t xml:space="preserve">User</w:t>
      </w:r>
    </w:p>
    <w:p w:rsidR="00000000" w:rsidDel="00000000" w:rsidP="00000000" w:rsidRDefault="00000000" w:rsidRPr="00000000" w14:paraId="00000138">
      <w:pPr>
        <w:keepNext w:val="0"/>
        <w:keepLines w:val="0"/>
        <w:spacing w:after="80" w:lineRule="auto"/>
        <w:rPr/>
      </w:pPr>
      <w:r w:rsidDel="00000000" w:rsidR="00000000" w:rsidRPr="00000000">
        <w:rPr>
          <w:b w:val="1"/>
          <w:bCs w:val="1"/>
          <w:sz w:val="30"/>
          <w:szCs w:val="30"/>
          <w:rtl w:val="0"/>
        </w:rPr>
        <w:t xml:space="preserve"> Use Cases</w:t>
      </w:r>
      <w:r w:rsidDel="00000000" w:rsidR="00000000" w:rsidRPr="00000000">
        <w:rPr>
          <w:rtl w:val="0"/>
        </w:rPr>
      </w:r>
    </w:p>
    <w:p w:rsidR="00000000" w:rsidDel="00000000" w:rsidP="00000000" w:rsidRDefault="00000000" w:rsidRPr="00000000" w14:paraId="00000139">
      <w:pPr>
        <w:spacing w:after="240" w:before="240" w:lineRule="auto"/>
        <w:rPr>
          <w:sz w:val="30"/>
          <w:szCs w:val="30"/>
        </w:rPr>
      </w:pPr>
      <w:r w:rsidDel="00000000" w:rsidR="00000000" w:rsidRPr="00000000">
        <w:rPr>
          <w:sz w:val="30"/>
          <w:szCs w:val="30"/>
          <w:rtl w:val="0"/>
        </w:rPr>
        <w:t xml:space="preserve">The system provides the following functionalities:</w:t>
      </w:r>
    </w:p>
    <w:p w:rsidR="00000000" w:rsidDel="00000000" w:rsidP="00000000" w:rsidRDefault="00000000" w:rsidRPr="00000000" w14:paraId="0000013A">
      <w:pPr>
        <w:numPr>
          <w:ilvl w:val="0"/>
          <w:numId w:val="11"/>
        </w:numPr>
        <w:spacing w:after="0" w:afterAutospacing="0" w:before="240" w:lineRule="auto"/>
        <w:ind w:left="720" w:hanging="360"/>
        <w:rPr>
          <w:sz w:val="30"/>
          <w:szCs w:val="30"/>
        </w:rPr>
      </w:pPr>
      <w:r w:rsidDel="00000000" w:rsidR="00000000" w:rsidRPr="00000000">
        <w:rPr>
          <w:sz w:val="30"/>
          <w:szCs w:val="30"/>
          <w:rtl w:val="0"/>
        </w:rPr>
        <w:t xml:space="preserve">Login using Email and Password</w:t>
      </w:r>
    </w:p>
    <w:p w:rsidR="00000000" w:rsidDel="00000000" w:rsidP="00000000" w:rsidRDefault="00000000" w:rsidRPr="00000000" w14:paraId="0000013B">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Logout from the system</w:t>
      </w:r>
    </w:p>
    <w:p w:rsidR="00000000" w:rsidDel="00000000" w:rsidP="00000000" w:rsidRDefault="00000000" w:rsidRPr="00000000" w14:paraId="0000013C">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View Sales Dashboard</w:t>
      </w:r>
    </w:p>
    <w:p w:rsidR="00000000" w:rsidDel="00000000" w:rsidP="00000000" w:rsidRDefault="00000000" w:rsidRPr="00000000" w14:paraId="0000013D">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View Purchase Dashboard</w:t>
      </w:r>
    </w:p>
    <w:p w:rsidR="00000000" w:rsidDel="00000000" w:rsidP="00000000" w:rsidRDefault="00000000" w:rsidRPr="00000000" w14:paraId="0000013E">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View HR Dashboard</w:t>
      </w:r>
    </w:p>
    <w:p w:rsidR="00000000" w:rsidDel="00000000" w:rsidP="00000000" w:rsidRDefault="00000000" w:rsidRPr="00000000" w14:paraId="0000013F">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View Inventory Dashboard</w:t>
      </w:r>
    </w:p>
    <w:p w:rsidR="00000000" w:rsidDel="00000000" w:rsidP="00000000" w:rsidRDefault="00000000" w:rsidRPr="00000000" w14:paraId="00000140">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View CRM Dashboard</w:t>
      </w:r>
    </w:p>
    <w:p w:rsidR="00000000" w:rsidDel="00000000" w:rsidP="00000000" w:rsidRDefault="00000000" w:rsidRPr="00000000" w14:paraId="00000141">
      <w:pPr>
        <w:numPr>
          <w:ilvl w:val="0"/>
          <w:numId w:val="11"/>
        </w:numPr>
        <w:spacing w:after="0" w:afterAutospacing="0" w:before="0" w:beforeAutospacing="0" w:lineRule="auto"/>
        <w:ind w:left="720" w:hanging="360"/>
        <w:rPr>
          <w:sz w:val="30"/>
          <w:szCs w:val="30"/>
        </w:rPr>
      </w:pPr>
      <w:r w:rsidDel="00000000" w:rsidR="00000000" w:rsidRPr="00000000">
        <w:rPr>
          <w:sz w:val="30"/>
          <w:szCs w:val="30"/>
          <w:rtl w:val="0"/>
        </w:rPr>
        <w:t xml:space="preserve">View KPIs and Analytical Charts</w:t>
      </w:r>
    </w:p>
    <w:p w:rsidR="00000000" w:rsidDel="00000000" w:rsidP="00000000" w:rsidRDefault="00000000" w:rsidRPr="00000000" w14:paraId="00000142">
      <w:pPr>
        <w:numPr>
          <w:ilvl w:val="0"/>
          <w:numId w:val="11"/>
        </w:numPr>
        <w:spacing w:after="240" w:before="0" w:beforeAutospacing="0" w:lineRule="auto"/>
        <w:ind w:left="720" w:hanging="360"/>
        <w:rPr>
          <w:sz w:val="30"/>
          <w:szCs w:val="30"/>
        </w:rPr>
      </w:pPr>
      <w:r w:rsidDel="00000000" w:rsidR="00000000" w:rsidRPr="00000000">
        <w:rPr>
          <w:sz w:val="30"/>
          <w:szCs w:val="30"/>
          <w:rtl w:val="0"/>
        </w:rPr>
        <w:t xml:space="preserve">Retrieve Data from Databricks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rFonts w:ascii="Merriweather" w:cs="Merriweather" w:eastAsia="Merriweather" w:hAnsi="Merriweather"/>
          <w:b w:val="1"/>
          <w:bCs w:val="1"/>
        </w:rPr>
      </w:pPr>
      <w:bookmarkStart w:colFirst="0" w:colLast="0" w:name="_o7oeeq8l9mmn" w:id="22"/>
      <w:bookmarkEnd w:id="22"/>
      <w:r w:rsidDel="00000000" w:rsidR="00000000" w:rsidRPr="00000000">
        <w:rPr>
          <w:rFonts w:ascii="Merriweather" w:cs="Merriweather" w:eastAsia="Merriweather" w:hAnsi="Merriweather"/>
          <w:b w:val="1"/>
          <w:bCs w:val="1"/>
          <w:rtl w:val="0"/>
        </w:rPr>
        <w:t xml:space="preserve">Chapter 3</w:t>
      </w:r>
    </w:p>
    <w:p w:rsidR="00000000" w:rsidDel="00000000" w:rsidP="00000000" w:rsidRDefault="00000000" w:rsidRPr="00000000" w14:paraId="00000148">
      <w:pPr>
        <w:pStyle w:val="Heading1"/>
        <w:rPr/>
      </w:pPr>
      <w:bookmarkStart w:colFirst="0" w:colLast="0" w:name="_6qfzz3miaxt0" w:id="23"/>
      <w:bookmarkEnd w:id="23"/>
      <w:r w:rsidDel="00000000" w:rsidR="00000000" w:rsidRPr="00000000">
        <w:rPr>
          <w:rFonts w:ascii="Merriweather" w:cs="Merriweather" w:eastAsia="Merriweather" w:hAnsi="Merriweather"/>
          <w:b w:val="1"/>
          <w:bCs w:val="1"/>
          <w:sz w:val="36"/>
          <w:szCs w:val="36"/>
          <w:rtl w:val="0"/>
        </w:rPr>
        <w:t xml:space="preserve">System Design</w:t>
      </w:r>
      <w:r w:rsidDel="00000000" w:rsidR="00000000" w:rsidRPr="00000000">
        <w:rPr>
          <w:rtl w:val="0"/>
        </w:rPr>
      </w:r>
    </w:p>
    <w:p w:rsidR="00000000" w:rsidDel="00000000" w:rsidP="00000000" w:rsidRDefault="00000000" w:rsidRPr="00000000" w14:paraId="00000149">
      <w:pPr>
        <w:pStyle w:val="Heading2"/>
        <w:spacing w:line="240" w:lineRule="auto"/>
        <w:rPr>
          <w:rFonts w:ascii="Merriweather" w:cs="Merriweather" w:eastAsia="Merriweather" w:hAnsi="Merriweather"/>
          <w:b w:val="1"/>
          <w:bCs w:val="1"/>
          <w:sz w:val="36"/>
          <w:szCs w:val="36"/>
        </w:rPr>
      </w:pPr>
      <w:bookmarkStart w:colFirst="0" w:colLast="0" w:name="_840e2w4atfe" w:id="24"/>
      <w:bookmarkEnd w:id="24"/>
      <w:r w:rsidDel="00000000" w:rsidR="00000000" w:rsidRPr="00000000">
        <w:rPr>
          <w:rFonts w:ascii="Merriweather" w:cs="Merriweather" w:eastAsia="Merriweather" w:hAnsi="Merriweather"/>
          <w:b w:val="1"/>
          <w:bCs w:val="1"/>
          <w:sz w:val="36"/>
          <w:szCs w:val="36"/>
          <w:rtl w:val="0"/>
        </w:rPr>
        <w:t xml:space="preserve">3.1 Sequence Diagram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sz w:val="30"/>
          <w:szCs w:val="30"/>
        </w:rPr>
      </w:pPr>
      <w:r w:rsidDel="00000000" w:rsidR="00000000" w:rsidRPr="00000000">
        <w:rPr>
          <w:sz w:val="30"/>
          <w:szCs w:val="30"/>
          <w:rtl w:val="0"/>
        </w:rPr>
        <w:t xml:space="preserve">For Example </w:t>
      </w:r>
      <w:r w:rsidDel="00000000" w:rsidR="00000000" w:rsidRPr="00000000">
        <w:rPr>
          <w:b w:val="1"/>
          <w:bCs w:val="1"/>
          <w:sz w:val="30"/>
          <w:szCs w:val="30"/>
          <w:rtl w:val="0"/>
        </w:rPr>
        <w:t xml:space="preserve">Sales Dashboard</w:t>
      </w:r>
      <w:r w:rsidDel="00000000" w:rsidR="00000000" w:rsidRPr="00000000">
        <w:rPr>
          <w:sz w:val="30"/>
          <w:szCs w:val="30"/>
          <w:rtl w:val="0"/>
        </w:rPr>
        <w:t xml:space="preserve"> </w:t>
      </w:r>
    </w:p>
    <w:p w:rsidR="00000000" w:rsidDel="00000000" w:rsidP="00000000" w:rsidRDefault="00000000" w:rsidRPr="00000000" w14:paraId="0000014C">
      <w:pPr>
        <w:bidi w:val="1"/>
        <w:jc w:val="center"/>
        <w:rPr>
          <w:sz w:val="30"/>
          <w:szCs w:val="30"/>
        </w:rPr>
      </w:pPr>
      <w:r w:rsidDel="00000000" w:rsidR="00000000" w:rsidRPr="00000000">
        <w:rPr/>
        <w:drawing>
          <wp:inline distB="114300" distT="114300" distL="114300" distR="114300">
            <wp:extent cx="6858000" cy="3746500"/>
            <wp:effectExtent b="0" l="0" r="0" t="0"/>
            <wp:docPr id="2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858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Rule="auto"/>
        <w:jc w:val="center"/>
        <w:rPr>
          <w:sz w:val="30"/>
          <w:szCs w:val="30"/>
        </w:rPr>
      </w:pPr>
      <w:r w:rsidDel="00000000" w:rsidR="00000000" w:rsidRPr="00000000">
        <w:rPr>
          <w:sz w:val="30"/>
          <w:szCs w:val="30"/>
          <w:rtl w:val="0"/>
        </w:rPr>
        <w:t xml:space="preserve">Figure 3.1: </w:t>
      </w:r>
      <w:r w:rsidDel="00000000" w:rsidR="00000000" w:rsidRPr="00000000">
        <w:rPr>
          <w:b w:val="1"/>
          <w:bCs w:val="1"/>
          <w:sz w:val="30"/>
          <w:szCs w:val="30"/>
          <w:rtl w:val="0"/>
        </w:rPr>
        <w:t xml:space="preserve"> </w:t>
      </w:r>
      <w:r w:rsidDel="00000000" w:rsidR="00000000" w:rsidRPr="00000000">
        <w:rPr>
          <w:sz w:val="30"/>
          <w:szCs w:val="30"/>
          <w:rtl w:val="0"/>
        </w:rPr>
        <w:t xml:space="preserve">Sequence Diagram</w:t>
      </w:r>
    </w:p>
    <w:p w:rsidR="00000000" w:rsidDel="00000000" w:rsidP="00000000" w:rsidRDefault="00000000" w:rsidRPr="00000000" w14:paraId="0000014E">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14F">
      <w:pPr>
        <w:spacing w:after="240" w:before="240" w:lineRule="auto"/>
        <w:rPr>
          <w:sz w:val="30"/>
          <w:szCs w:val="30"/>
        </w:rPr>
      </w:pPr>
      <w:r w:rsidDel="00000000" w:rsidR="00000000" w:rsidRPr="00000000">
        <w:rPr>
          <w:sz w:val="30"/>
          <w:szCs w:val="30"/>
          <w:rtl w:val="0"/>
        </w:rPr>
        <w:t xml:space="preserve">When the user requests the Sales Dashboard, the controller receives the request and calls the service layer. The service layer communicates with the repository layer, which retrieves data from Databricks. The returned data is then passed back through the service layer to the controller and displayed in the dashboard view.</w:t>
      </w:r>
    </w:p>
    <w:p w:rsidR="00000000" w:rsidDel="00000000" w:rsidP="00000000" w:rsidRDefault="00000000" w:rsidRPr="00000000" w14:paraId="00000150">
      <w:pPr>
        <w:pStyle w:val="Heading2"/>
        <w:spacing w:after="240" w:before="240" w:lineRule="auto"/>
        <w:rPr/>
      </w:pPr>
      <w:bookmarkStart w:colFirst="0" w:colLast="0" w:name="_dhqb9et67wgs" w:id="25"/>
      <w:bookmarkEnd w:id="25"/>
      <w:r w:rsidDel="00000000" w:rsidR="00000000" w:rsidRPr="00000000">
        <w:rPr>
          <w:rFonts w:ascii="Merriweather" w:cs="Merriweather" w:eastAsia="Merriweather" w:hAnsi="Merriweather"/>
          <w:b w:val="1"/>
          <w:bCs w:val="1"/>
          <w:sz w:val="36"/>
          <w:szCs w:val="36"/>
          <w:rtl w:val="0"/>
        </w:rPr>
        <w:t xml:space="preserve">3.2 Entity Relationship Diagram ( ERD )</w:t>
      </w:r>
      <w:r w:rsidDel="00000000" w:rsidR="00000000" w:rsidRPr="00000000">
        <w:rPr>
          <w:rtl w:val="0"/>
        </w:rPr>
      </w:r>
    </w:p>
    <w:p w:rsidR="00000000" w:rsidDel="00000000" w:rsidP="00000000" w:rsidRDefault="00000000" w:rsidRPr="00000000" w14:paraId="00000151">
      <w:pPr>
        <w:pStyle w:val="Heading3"/>
        <w:rPr>
          <w:rFonts w:ascii="Merriweather" w:cs="Merriweather" w:eastAsia="Merriweather" w:hAnsi="Merriweather"/>
          <w:b w:val="1"/>
          <w:bCs w:val="1"/>
          <w:sz w:val="30"/>
          <w:szCs w:val="30"/>
        </w:rPr>
      </w:pPr>
      <w:bookmarkStart w:colFirst="0" w:colLast="0" w:name="_6lolgpgpz7l" w:id="26"/>
      <w:bookmarkEnd w:id="26"/>
      <w:r w:rsidDel="00000000" w:rsidR="00000000" w:rsidRPr="00000000">
        <w:rPr>
          <w:rFonts w:ascii="Merriweather" w:cs="Merriweather" w:eastAsia="Merriweather" w:hAnsi="Merriweather"/>
          <w:b w:val="1"/>
          <w:bCs w:val="1"/>
          <w:sz w:val="30"/>
          <w:szCs w:val="30"/>
          <w:rtl w:val="0"/>
        </w:rPr>
        <w:t xml:space="preserve">3.2.1 Online Transaction Processing (OLAP)</w:t>
      </w:r>
    </w:p>
    <w:p w:rsidR="00000000" w:rsidDel="00000000" w:rsidP="00000000" w:rsidRDefault="00000000" w:rsidRPr="00000000" w14:paraId="00000152">
      <w:pPr>
        <w:rPr>
          <w:sz w:val="30"/>
          <w:szCs w:val="30"/>
        </w:rPr>
      </w:pP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6858000" cy="3517900"/>
            <wp:effectExtent b="25400" l="25400" r="25400" t="254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58000" cy="35179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jc w:val="center"/>
        <w:rPr>
          <w:sz w:val="30"/>
          <w:szCs w:val="30"/>
        </w:rPr>
      </w:pPr>
      <w:r w:rsidDel="00000000" w:rsidR="00000000" w:rsidRPr="00000000">
        <w:rPr>
          <w:sz w:val="30"/>
          <w:szCs w:val="30"/>
          <w:rtl w:val="0"/>
        </w:rPr>
        <w:t xml:space="preserve">Figure 3.2 : Data Warehouse Schema </w:t>
      </w:r>
    </w:p>
    <w:p w:rsidR="00000000" w:rsidDel="00000000" w:rsidP="00000000" w:rsidRDefault="00000000" w:rsidRPr="00000000" w14:paraId="00000155">
      <w:pPr>
        <w:spacing w:after="240" w:before="240" w:lineRule="auto"/>
        <w:jc w:val="center"/>
        <w:rPr>
          <w:sz w:val="30"/>
          <w:szCs w:val="30"/>
        </w:rPr>
      </w:pPr>
      <w:r w:rsidDel="00000000" w:rsidR="00000000" w:rsidRPr="00000000">
        <w:rPr>
          <w:rtl w:val="0"/>
        </w:rPr>
      </w:r>
    </w:p>
    <w:p w:rsidR="00000000" w:rsidDel="00000000" w:rsidP="00000000" w:rsidRDefault="00000000" w:rsidRPr="00000000" w14:paraId="00000156">
      <w:pPr>
        <w:rPr/>
      </w:pPr>
      <w:r w:rsidDel="00000000" w:rsidR="00000000" w:rsidRPr="00000000">
        <w:rPr>
          <w:sz w:val="30"/>
          <w:szCs w:val="30"/>
          <w:rtl w:val="0"/>
        </w:rPr>
        <w:t xml:space="preserve">Figure 3.2 illustrates the </w:t>
      </w:r>
      <w:r w:rsidDel="00000000" w:rsidR="00000000" w:rsidRPr="00000000">
        <w:rPr>
          <w:b w:val="1"/>
          <w:bCs w:val="1"/>
          <w:sz w:val="30"/>
          <w:szCs w:val="30"/>
          <w:rtl w:val="0"/>
        </w:rPr>
        <w:t xml:space="preserve">analytical data model</w:t>
      </w:r>
      <w:r w:rsidDel="00000000" w:rsidR="00000000" w:rsidRPr="00000000">
        <w:rPr>
          <w:sz w:val="30"/>
          <w:szCs w:val="30"/>
          <w:rtl w:val="0"/>
        </w:rPr>
        <w:t xml:space="preserve"> implemented within the Gold Layer of the Smart Odoo platform. The model follows a </w:t>
      </w:r>
      <w:r w:rsidDel="00000000" w:rsidR="00000000" w:rsidRPr="00000000">
        <w:rPr>
          <w:b w:val="1"/>
          <w:bCs w:val="1"/>
          <w:sz w:val="30"/>
          <w:szCs w:val="30"/>
          <w:rtl w:val="0"/>
        </w:rPr>
        <w:t xml:space="preserve">dimensional design </w:t>
      </w:r>
      <w:r w:rsidDel="00000000" w:rsidR="00000000" w:rsidRPr="00000000">
        <w:rPr>
          <w:sz w:val="30"/>
          <w:szCs w:val="30"/>
          <w:rtl w:val="0"/>
        </w:rPr>
        <w:t xml:space="preserve">approach, organizing enterprise data into </w:t>
      </w:r>
      <w:r w:rsidDel="00000000" w:rsidR="00000000" w:rsidRPr="00000000">
        <w:rPr>
          <w:b w:val="1"/>
          <w:bCs w:val="1"/>
          <w:sz w:val="30"/>
          <w:szCs w:val="30"/>
          <w:rtl w:val="0"/>
        </w:rPr>
        <w:t xml:space="preserve">fact and dimension tables</w:t>
      </w:r>
      <w:r w:rsidDel="00000000" w:rsidR="00000000" w:rsidRPr="00000000">
        <w:rPr>
          <w:sz w:val="30"/>
          <w:szCs w:val="30"/>
          <w:rtl w:val="0"/>
        </w:rPr>
        <w:t xml:space="preserve"> across </w:t>
      </w:r>
      <w:r w:rsidDel="00000000" w:rsidR="00000000" w:rsidRPr="00000000">
        <w:rPr>
          <w:b w:val="1"/>
          <w:bCs w:val="1"/>
          <w:sz w:val="30"/>
          <w:szCs w:val="30"/>
          <w:rtl w:val="0"/>
        </w:rPr>
        <w:t xml:space="preserve">multiple business domains</w:t>
      </w:r>
      <w:r w:rsidDel="00000000" w:rsidR="00000000" w:rsidRPr="00000000">
        <w:rPr>
          <w:sz w:val="30"/>
          <w:szCs w:val="30"/>
          <w:rtl w:val="0"/>
        </w:rPr>
        <w:t xml:space="preserve">, including Sales, Purchasing, Inventory, Accounting, Human Resources, and CRM. This structure provides a unified and business-ready data foundation that supports reporting, analytics, and decision-making activities. </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rPr/>
      </w:pPr>
      <w:bookmarkStart w:colFirst="0" w:colLast="0" w:name="_ekymli5867ni" w:id="27"/>
      <w:bookmarkEnd w:id="27"/>
      <w:r w:rsidDel="00000000" w:rsidR="00000000" w:rsidRPr="00000000">
        <w:rPr>
          <w:rFonts w:ascii="Merriweather" w:cs="Merriweather" w:eastAsia="Merriweather" w:hAnsi="Merriweather"/>
          <w:b w:val="1"/>
          <w:bCs w:val="1"/>
          <w:sz w:val="30"/>
          <w:szCs w:val="30"/>
          <w:rtl w:val="0"/>
        </w:rPr>
        <w:t xml:space="preserve">3.2.2 </w:t>
      </w:r>
      <w:hyperlink w:anchor="_ekymli5867ni">
        <w:r w:rsidDel="00000000" w:rsidR="00000000" w:rsidRPr="00000000">
          <w:rPr>
            <w:rFonts w:ascii="Merriweather" w:cs="Merriweather" w:eastAsia="Merriweather" w:hAnsi="Merriweather"/>
            <w:b w:val="1"/>
            <w:bCs w:val="1"/>
            <w:sz w:val="30"/>
            <w:szCs w:val="30"/>
            <w:rtl w:val="0"/>
          </w:rPr>
          <w:t xml:space="preserve">Online Transaction Processing (OLTP)</w:t>
        </w:r>
      </w:hyperlink>
      <w:r w:rsidDel="00000000" w:rsidR="00000000" w:rsidRPr="00000000">
        <w:rPr>
          <w:rtl w:val="0"/>
        </w:rPr>
      </w:r>
    </w:p>
    <w:p w:rsidR="00000000" w:rsidDel="00000000" w:rsidP="00000000" w:rsidRDefault="00000000" w:rsidRPr="00000000" w14:paraId="0000015A">
      <w:pPr>
        <w:rPr>
          <w:sz w:val="30"/>
          <w:szCs w:val="30"/>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drawing>
          <wp:inline distB="114300" distT="114300" distL="114300" distR="114300">
            <wp:extent cx="6858000" cy="3695700"/>
            <wp:effectExtent b="25400" l="25400" r="25400" t="25400"/>
            <wp:docPr id="46"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6858000" cy="36957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Rule="auto"/>
        <w:jc w:val="center"/>
        <w:rPr>
          <w:sz w:val="30"/>
          <w:szCs w:val="30"/>
        </w:rPr>
      </w:pPr>
      <w:r w:rsidDel="00000000" w:rsidR="00000000" w:rsidRPr="00000000">
        <w:rPr>
          <w:sz w:val="30"/>
          <w:szCs w:val="30"/>
          <w:rtl w:val="0"/>
        </w:rPr>
        <w:t xml:space="preserve">Figure 3.3 : Smart Odoo OLTP</w:t>
      </w:r>
    </w:p>
    <w:p w:rsidR="00000000" w:rsidDel="00000000" w:rsidP="00000000" w:rsidRDefault="00000000" w:rsidRPr="00000000" w14:paraId="0000015D">
      <w:pPr>
        <w:spacing w:after="240" w:before="240" w:lineRule="auto"/>
        <w:rPr>
          <w:sz w:val="30"/>
          <w:szCs w:val="30"/>
        </w:rPr>
      </w:pPr>
      <w:r w:rsidDel="00000000" w:rsidR="00000000" w:rsidRPr="00000000">
        <w:rPr>
          <w:rtl w:val="0"/>
        </w:rPr>
      </w:r>
    </w:p>
    <w:p w:rsidR="00000000" w:rsidDel="00000000" w:rsidP="00000000" w:rsidRDefault="00000000" w:rsidRPr="00000000" w14:paraId="0000015E">
      <w:pPr>
        <w:spacing w:after="240" w:before="240" w:lineRule="auto"/>
        <w:rPr>
          <w:sz w:val="30"/>
          <w:szCs w:val="30"/>
        </w:rPr>
      </w:pPr>
      <w:r w:rsidDel="00000000" w:rsidR="00000000" w:rsidRPr="00000000">
        <w:rPr>
          <w:rtl w:val="0"/>
        </w:rPr>
      </w:r>
    </w:p>
    <w:p w:rsidR="00000000" w:rsidDel="00000000" w:rsidP="00000000" w:rsidRDefault="00000000" w:rsidRPr="00000000" w14:paraId="0000015F">
      <w:pPr>
        <w:spacing w:after="240" w:before="240" w:lineRule="auto"/>
        <w:rPr>
          <w:sz w:val="30"/>
          <w:szCs w:val="30"/>
        </w:rPr>
      </w:pPr>
      <w:r w:rsidDel="00000000" w:rsidR="00000000" w:rsidRPr="00000000">
        <w:rPr>
          <w:rtl w:val="0"/>
        </w:rPr>
      </w:r>
    </w:p>
    <w:p w:rsidR="00000000" w:rsidDel="00000000" w:rsidP="00000000" w:rsidRDefault="00000000" w:rsidRPr="00000000" w14:paraId="00000160">
      <w:pPr>
        <w:spacing w:after="240" w:before="240" w:lineRule="auto"/>
        <w:rPr>
          <w:sz w:val="30"/>
          <w:szCs w:val="30"/>
        </w:rPr>
      </w:pPr>
      <w:r w:rsidDel="00000000" w:rsidR="00000000" w:rsidRPr="00000000">
        <w:rPr>
          <w:rtl w:val="0"/>
        </w:rPr>
      </w:r>
    </w:p>
    <w:p w:rsidR="00000000" w:rsidDel="00000000" w:rsidP="00000000" w:rsidRDefault="00000000" w:rsidRPr="00000000" w14:paraId="00000161">
      <w:pPr>
        <w:spacing w:after="240" w:before="240" w:lineRule="auto"/>
        <w:rPr>
          <w:sz w:val="30"/>
          <w:szCs w:val="30"/>
        </w:rPr>
      </w:pPr>
      <w:r w:rsidDel="00000000" w:rsidR="00000000" w:rsidRPr="00000000">
        <w:rPr>
          <w:rtl w:val="0"/>
        </w:rPr>
      </w:r>
    </w:p>
    <w:p w:rsidR="00000000" w:rsidDel="00000000" w:rsidP="00000000" w:rsidRDefault="00000000" w:rsidRPr="00000000" w14:paraId="00000162">
      <w:pPr>
        <w:spacing w:after="240" w:before="240" w:lineRule="auto"/>
        <w:rPr>
          <w:sz w:val="30"/>
          <w:szCs w:val="30"/>
        </w:rPr>
      </w:pPr>
      <w:r w:rsidDel="00000000" w:rsidR="00000000" w:rsidRPr="00000000">
        <w:rPr>
          <w:rtl w:val="0"/>
        </w:rPr>
      </w:r>
    </w:p>
    <w:p w:rsidR="00000000" w:rsidDel="00000000" w:rsidP="00000000" w:rsidRDefault="00000000" w:rsidRPr="00000000" w14:paraId="00000163">
      <w:pPr>
        <w:spacing w:after="240" w:before="240" w:lineRule="auto"/>
        <w:rPr>
          <w:sz w:val="30"/>
          <w:szCs w:val="30"/>
        </w:rPr>
      </w:pPr>
      <w:r w:rsidDel="00000000" w:rsidR="00000000" w:rsidRPr="00000000">
        <w:rPr>
          <w:rtl w:val="0"/>
        </w:rPr>
      </w:r>
    </w:p>
    <w:p w:rsidR="00000000" w:rsidDel="00000000" w:rsidP="00000000" w:rsidRDefault="00000000" w:rsidRPr="00000000" w14:paraId="00000164">
      <w:pPr>
        <w:spacing w:after="240" w:before="240" w:lineRule="auto"/>
        <w:rPr>
          <w:sz w:val="30"/>
          <w:szCs w:val="30"/>
        </w:rPr>
      </w:pPr>
      <w:r w:rsidDel="00000000" w:rsidR="00000000" w:rsidRPr="00000000">
        <w:rPr>
          <w:rtl w:val="0"/>
        </w:rPr>
      </w:r>
    </w:p>
    <w:p w:rsidR="00000000" w:rsidDel="00000000" w:rsidP="00000000" w:rsidRDefault="00000000" w:rsidRPr="00000000" w14:paraId="00000165">
      <w:pPr>
        <w:pStyle w:val="Heading2"/>
        <w:spacing w:after="240" w:before="240" w:lineRule="auto"/>
        <w:rPr>
          <w:b w:val="1"/>
          <w:bCs w:val="1"/>
          <w:sz w:val="40"/>
          <w:szCs w:val="40"/>
        </w:rPr>
      </w:pPr>
      <w:bookmarkStart w:colFirst="0" w:colLast="0" w:name="_nu7i6i3et3jt" w:id="28"/>
      <w:bookmarkEnd w:id="28"/>
      <w:r w:rsidDel="00000000" w:rsidR="00000000" w:rsidRPr="00000000">
        <w:rPr>
          <w:rFonts w:ascii="Merriweather" w:cs="Merriweather" w:eastAsia="Merriweather" w:hAnsi="Merriweather"/>
          <w:b w:val="1"/>
          <w:bCs w:val="1"/>
          <w:sz w:val="40"/>
          <w:szCs w:val="40"/>
          <w:rtl w:val="0"/>
        </w:rPr>
        <w:t xml:space="preserve">3.3 Data Flow Diagram</w:t>
      </w:r>
      <w:r w:rsidDel="00000000" w:rsidR="00000000" w:rsidRPr="00000000">
        <w:rPr>
          <w:b w:val="1"/>
          <w:bCs w:val="1"/>
          <w:sz w:val="40"/>
          <w:szCs w:val="40"/>
          <w:rtl w:val="0"/>
        </w:rPr>
        <w:t xml:space="preserve"> </w:t>
      </w:r>
    </w:p>
    <w:p w:rsidR="00000000" w:rsidDel="00000000" w:rsidP="00000000" w:rsidRDefault="00000000" w:rsidRPr="00000000" w14:paraId="00000166">
      <w:pPr>
        <w:rPr>
          <w:b w:val="1"/>
          <w:bCs w:val="1"/>
          <w:sz w:val="30"/>
          <w:szCs w:val="30"/>
        </w:rPr>
      </w:pPr>
      <w:r w:rsidDel="00000000" w:rsidR="00000000" w:rsidRPr="00000000">
        <w:rPr>
          <w:b w:val="1"/>
          <w:bCs w:val="1"/>
          <w:sz w:val="30"/>
          <w:szCs w:val="30"/>
          <w:rtl w:val="0"/>
        </w:rPr>
        <w:t xml:space="preserve">DFD Level 0 :</w:t>
      </w:r>
    </w:p>
    <w:p w:rsidR="00000000" w:rsidDel="00000000" w:rsidP="00000000" w:rsidRDefault="00000000" w:rsidRPr="00000000" w14:paraId="00000167">
      <w:pPr>
        <w:jc w:val="right"/>
        <w:rPr>
          <w:b w:val="1"/>
          <w:bCs w:val="1"/>
          <w:sz w:val="32"/>
          <w:szCs w:val="32"/>
        </w:rPr>
      </w:pPr>
      <w:r w:rsidDel="00000000" w:rsidR="00000000" w:rsidRPr="00000000">
        <w:rPr>
          <w:b w:val="1"/>
          <w:bCs w:val="1"/>
          <w:sz w:val="32"/>
          <w:szCs w:val="32"/>
        </w:rPr>
        <w:drawing>
          <wp:inline distB="114300" distT="114300" distL="114300" distR="114300">
            <wp:extent cx="5486400" cy="2741115"/>
            <wp:effectExtent b="25400" l="25400" r="25400" t="25400"/>
            <wp:docPr id="41"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5486400" cy="2741115"/>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ind w:left="4320" w:firstLine="720"/>
        <w:rPr>
          <w:sz w:val="30"/>
          <w:szCs w:val="30"/>
        </w:rPr>
      </w:pPr>
      <w:r w:rsidDel="00000000" w:rsidR="00000000" w:rsidRPr="00000000">
        <w:rPr>
          <w:sz w:val="30"/>
          <w:szCs w:val="30"/>
          <w:rtl w:val="0"/>
        </w:rPr>
        <w:t xml:space="preserve">Figure 3.4 :  DFD Level 0 </w:t>
      </w:r>
    </w:p>
    <w:p w:rsidR="00000000" w:rsidDel="00000000" w:rsidP="00000000" w:rsidRDefault="00000000" w:rsidRPr="00000000" w14:paraId="00000169">
      <w:pPr>
        <w:rPr>
          <w:b w:val="1"/>
          <w:bCs w:val="1"/>
          <w:sz w:val="30"/>
          <w:szCs w:val="30"/>
        </w:rPr>
      </w:pPr>
      <w:r w:rsidDel="00000000" w:rsidR="00000000" w:rsidRPr="00000000">
        <w:rPr>
          <w:b w:val="1"/>
          <w:bCs w:val="1"/>
          <w:sz w:val="30"/>
          <w:szCs w:val="30"/>
          <w:rtl w:val="0"/>
        </w:rPr>
        <w:t xml:space="preserve">DFD Level 1 :</w:t>
      </w:r>
    </w:p>
    <w:p w:rsidR="00000000" w:rsidDel="00000000" w:rsidP="00000000" w:rsidRDefault="00000000" w:rsidRPr="00000000" w14:paraId="0000016A">
      <w:pPr>
        <w:jc w:val="right"/>
        <w:rPr>
          <w:b w:val="1"/>
          <w:bCs w:val="1"/>
          <w:sz w:val="32"/>
          <w:szCs w:val="32"/>
        </w:rPr>
      </w:pPr>
      <w:r w:rsidDel="00000000" w:rsidR="00000000" w:rsidRPr="00000000">
        <w:rPr>
          <w:b w:val="1"/>
          <w:bCs w:val="1"/>
          <w:sz w:val="32"/>
          <w:szCs w:val="32"/>
        </w:rPr>
        <w:drawing>
          <wp:inline distB="114300" distT="114300" distL="114300" distR="114300">
            <wp:extent cx="5486400" cy="2743200"/>
            <wp:effectExtent b="25400" l="25400" r="25400" t="25400"/>
            <wp:docPr id="48"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486400" cy="27432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spacing w:line="360" w:lineRule="auto"/>
        <w:ind w:left="4320" w:firstLine="720"/>
        <w:jc w:val="left"/>
        <w:rPr>
          <w:sz w:val="30"/>
          <w:szCs w:val="30"/>
        </w:rPr>
      </w:pPr>
      <w:r w:rsidDel="00000000" w:rsidR="00000000" w:rsidRPr="00000000">
        <w:rPr>
          <w:sz w:val="30"/>
          <w:szCs w:val="30"/>
          <w:rtl w:val="0"/>
        </w:rPr>
        <w:t xml:space="preserve">Figure 3.5 :  DFD Level 1 </w:t>
      </w:r>
    </w:p>
    <w:p w:rsidR="00000000" w:rsidDel="00000000" w:rsidP="00000000" w:rsidRDefault="00000000" w:rsidRPr="00000000" w14:paraId="0000016C">
      <w:pPr>
        <w:spacing w:line="240" w:lineRule="auto"/>
        <w:rPr>
          <w:rFonts w:ascii="Merriweather" w:cs="Merriweather" w:eastAsia="Merriweather" w:hAnsi="Merriweather"/>
          <w:sz w:val="30"/>
          <w:szCs w:val="30"/>
        </w:rPr>
      </w:pPr>
      <w:r w:rsidDel="00000000" w:rsidR="00000000" w:rsidRPr="00000000">
        <w:rPr>
          <w:sz w:val="30"/>
          <w:szCs w:val="30"/>
          <w:rtl w:val="0"/>
        </w:rPr>
        <w:t xml:space="preserve">The user interacts with the ERP Analytics System, which retrieves analytical data from Databricks and presents dashboards and reports.</w:t>
      </w:r>
      <w:r w:rsidDel="00000000" w:rsidR="00000000" w:rsidRPr="00000000">
        <w:rPr>
          <w:rtl w:val="0"/>
        </w:rPr>
      </w:r>
    </w:p>
    <w:p w:rsidR="00000000" w:rsidDel="00000000" w:rsidP="00000000" w:rsidRDefault="00000000" w:rsidRPr="00000000" w14:paraId="0000016D">
      <w:pPr>
        <w:pStyle w:val="Heading2"/>
        <w:rPr>
          <w:b w:val="1"/>
          <w:bCs w:val="1"/>
          <w:sz w:val="36"/>
          <w:szCs w:val="36"/>
        </w:rPr>
      </w:pPr>
      <w:bookmarkStart w:colFirst="0" w:colLast="0" w:name="_8kw73onllnxz" w:id="29"/>
      <w:bookmarkEnd w:id="29"/>
      <w:r w:rsidDel="00000000" w:rsidR="00000000" w:rsidRPr="00000000">
        <w:rPr>
          <w:rFonts w:ascii="Merriweather" w:cs="Merriweather" w:eastAsia="Merriweather" w:hAnsi="Merriweather"/>
          <w:b w:val="1"/>
          <w:bCs w:val="1"/>
          <w:sz w:val="36"/>
          <w:szCs w:val="36"/>
          <w:rtl w:val="0"/>
        </w:rPr>
        <w:t xml:space="preserve">3.4 State Diagram</w:t>
      </w:r>
      <w:r w:rsidDel="00000000" w:rsidR="00000000" w:rsidRPr="00000000">
        <w:rPr>
          <w:rtl w:val="0"/>
        </w:rPr>
      </w:r>
    </w:p>
    <w:p w:rsidR="00000000" w:rsidDel="00000000" w:rsidP="00000000" w:rsidRDefault="00000000" w:rsidRPr="00000000" w14:paraId="0000016E">
      <w:pPr>
        <w:spacing w:after="240" w:before="240" w:lineRule="auto"/>
        <w:rPr>
          <w:sz w:val="30"/>
          <w:szCs w:val="30"/>
        </w:rPr>
      </w:pPr>
      <w:r w:rsidDel="00000000" w:rsidR="00000000" w:rsidRPr="00000000">
        <w:rPr>
          <w:sz w:val="30"/>
          <w:szCs w:val="30"/>
          <w:rtl w:val="0"/>
        </w:rPr>
        <w:t xml:space="preserve">The State Diagram represents the different states of user authentication within the ERP Analytics System. It shows the transition from accessing the login page, validating user credentials, granting access to dashboards, and logging out from the system.</w:t>
      </w:r>
    </w:p>
    <w:p w:rsidR="00000000" w:rsidDel="00000000" w:rsidP="00000000" w:rsidRDefault="00000000" w:rsidRPr="00000000" w14:paraId="0000016F">
      <w:pPr>
        <w:spacing w:after="240" w:before="240" w:lineRule="auto"/>
        <w:rPr>
          <w:sz w:val="30"/>
          <w:szCs w:val="30"/>
        </w:rPr>
      </w:pPr>
      <w:r w:rsidDel="00000000" w:rsidR="00000000" w:rsidRPr="00000000">
        <w:rPr>
          <w:sz w:val="30"/>
          <w:szCs w:val="30"/>
          <w:rtl w:val="0"/>
        </w:rPr>
        <w:t xml:space="preserve">The main states are:</w:t>
      </w:r>
    </w:p>
    <w:p w:rsidR="00000000" w:rsidDel="00000000" w:rsidP="00000000" w:rsidRDefault="00000000" w:rsidRPr="00000000" w14:paraId="00000170">
      <w:pPr>
        <w:numPr>
          <w:ilvl w:val="0"/>
          <w:numId w:val="7"/>
        </w:numPr>
        <w:spacing w:after="0" w:afterAutospacing="0" w:before="240" w:lineRule="auto"/>
        <w:ind w:left="720" w:hanging="360"/>
        <w:rPr>
          <w:sz w:val="30"/>
          <w:szCs w:val="30"/>
        </w:rPr>
      </w:pPr>
      <w:r w:rsidDel="00000000" w:rsidR="00000000" w:rsidRPr="00000000">
        <w:rPr>
          <w:sz w:val="30"/>
          <w:szCs w:val="30"/>
          <w:rtl w:val="0"/>
        </w:rPr>
        <w:t xml:space="preserve">Login Page</w:t>
      </w:r>
    </w:p>
    <w:p w:rsidR="00000000" w:rsidDel="00000000" w:rsidP="00000000" w:rsidRDefault="00000000" w:rsidRPr="00000000" w14:paraId="00000171">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Authentication</w:t>
      </w:r>
    </w:p>
    <w:p w:rsidR="00000000" w:rsidDel="00000000" w:rsidP="00000000" w:rsidRDefault="00000000" w:rsidRPr="00000000" w14:paraId="00000172">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Login Failed</w:t>
      </w:r>
    </w:p>
    <w:p w:rsidR="00000000" w:rsidDel="00000000" w:rsidP="00000000" w:rsidRDefault="00000000" w:rsidRPr="00000000" w14:paraId="00000173">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Authenticated</w:t>
      </w:r>
    </w:p>
    <w:p w:rsidR="00000000" w:rsidDel="00000000" w:rsidP="00000000" w:rsidRDefault="00000000" w:rsidRPr="00000000" w14:paraId="00000174">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Dashboard View</w:t>
      </w:r>
    </w:p>
    <w:p w:rsidR="00000000" w:rsidDel="00000000" w:rsidP="00000000" w:rsidRDefault="00000000" w:rsidRPr="00000000" w14:paraId="00000175">
      <w:pPr>
        <w:numPr>
          <w:ilvl w:val="0"/>
          <w:numId w:val="7"/>
        </w:numPr>
        <w:spacing w:after="240" w:before="0" w:beforeAutospacing="0" w:lineRule="auto"/>
        <w:ind w:left="720" w:hanging="360"/>
        <w:rPr>
          <w:sz w:val="30"/>
          <w:szCs w:val="30"/>
        </w:rPr>
      </w:pPr>
      <w:r w:rsidDel="00000000" w:rsidR="00000000" w:rsidRPr="00000000">
        <w:rPr>
          <w:sz w:val="30"/>
          <w:szCs w:val="30"/>
          <w:rtl w:val="0"/>
        </w:rPr>
        <w:t xml:space="preserve">Logged Out</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490040</wp:posOffset>
            </wp:positionV>
            <wp:extent cx="6624638" cy="2867025"/>
            <wp:effectExtent b="25400" l="25400" r="25400" t="25400"/>
            <wp:wrapSquare wrapText="bothSides" distB="114300" distT="114300" distL="114300" distR="11430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6624638" cy="2867025"/>
                    </a:xfrm>
                    <a:prstGeom prst="rect"/>
                    <a:ln w="25400">
                      <a:solidFill>
                        <a:srgbClr val="93C47D"/>
                      </a:solidFill>
                      <a:prstDash val="solid"/>
                    </a:ln>
                  </pic:spPr>
                </pic:pic>
              </a:graphicData>
            </a:graphic>
          </wp:anchor>
        </w:drawing>
      </w:r>
    </w:p>
    <w:p w:rsidR="00000000" w:rsidDel="00000000" w:rsidP="00000000" w:rsidRDefault="00000000" w:rsidRPr="00000000" w14:paraId="00000176">
      <w:pPr>
        <w:pStyle w:val="Heading1"/>
        <w:rPr>
          <w:rFonts w:ascii="Merriweather" w:cs="Merriweather" w:eastAsia="Merriweather" w:hAnsi="Merriweather"/>
          <w:b w:val="1"/>
          <w:bCs w:val="1"/>
        </w:rPr>
      </w:pPr>
      <w:bookmarkStart w:colFirst="0" w:colLast="0" w:name="_szoohb30kghy" w:id="30"/>
      <w:bookmarkEnd w:id="30"/>
      <w:r w:rsidDel="00000000" w:rsidR="00000000" w:rsidRPr="00000000">
        <w:rPr>
          <w:rtl w:val="0"/>
        </w:rPr>
      </w:r>
    </w:p>
    <w:p w:rsidR="00000000" w:rsidDel="00000000" w:rsidP="00000000" w:rsidRDefault="00000000" w:rsidRPr="00000000" w14:paraId="00000177">
      <w:pPr>
        <w:pStyle w:val="Heading2"/>
        <w:spacing w:after="80" w:lineRule="auto"/>
        <w:rPr>
          <w:rFonts w:ascii="Merriweather" w:cs="Merriweather" w:eastAsia="Merriweather" w:hAnsi="Merriweather"/>
          <w:b w:val="1"/>
          <w:bCs w:val="1"/>
          <w:sz w:val="36"/>
          <w:szCs w:val="36"/>
        </w:rPr>
      </w:pPr>
      <w:bookmarkStart w:colFirst="0" w:colLast="0" w:name="_7u1ttof1e6w5" w:id="31"/>
      <w:bookmarkEnd w:id="31"/>
      <w:r w:rsidDel="00000000" w:rsidR="00000000" w:rsidRPr="00000000">
        <w:rPr>
          <w:rtl w:val="0"/>
        </w:rPr>
      </w:r>
    </w:p>
    <w:p w:rsidR="00000000" w:rsidDel="00000000" w:rsidP="00000000" w:rsidRDefault="00000000" w:rsidRPr="00000000" w14:paraId="00000178">
      <w:pPr>
        <w:pStyle w:val="Heading2"/>
        <w:spacing w:after="80" w:lineRule="auto"/>
        <w:rPr>
          <w:rFonts w:ascii="Merriweather" w:cs="Merriweather" w:eastAsia="Merriweather" w:hAnsi="Merriweather"/>
          <w:b w:val="1"/>
          <w:bCs w:val="1"/>
          <w:sz w:val="36"/>
          <w:szCs w:val="36"/>
        </w:rPr>
      </w:pPr>
      <w:bookmarkStart w:colFirst="0" w:colLast="0" w:name="_9zamuek06oo4" w:id="32"/>
      <w:bookmarkEnd w:id="32"/>
      <w:r w:rsidDel="00000000" w:rsidR="00000000" w:rsidRPr="00000000">
        <w:rPr>
          <w:rtl w:val="0"/>
        </w:rPr>
      </w:r>
    </w:p>
    <w:p w:rsidR="00000000" w:rsidDel="00000000" w:rsidP="00000000" w:rsidRDefault="00000000" w:rsidRPr="00000000" w14:paraId="00000179">
      <w:pPr>
        <w:pStyle w:val="Heading2"/>
        <w:spacing w:after="80" w:lineRule="auto"/>
        <w:rPr>
          <w:rFonts w:ascii="Merriweather" w:cs="Merriweather" w:eastAsia="Merriweather" w:hAnsi="Merriweather"/>
          <w:b w:val="1"/>
          <w:bCs w:val="1"/>
          <w:sz w:val="36"/>
          <w:szCs w:val="36"/>
        </w:rPr>
      </w:pPr>
      <w:bookmarkStart w:colFirst="0" w:colLast="0" w:name="_q7y5r4bt1778" w:id="33"/>
      <w:bookmarkEnd w:id="33"/>
      <w:r w:rsidDel="00000000" w:rsidR="00000000" w:rsidRPr="00000000">
        <w:rPr>
          <w:rtl w:val="0"/>
        </w:rPr>
      </w:r>
    </w:p>
    <w:p w:rsidR="00000000" w:rsidDel="00000000" w:rsidP="00000000" w:rsidRDefault="00000000" w:rsidRPr="00000000" w14:paraId="0000017A">
      <w:pPr>
        <w:spacing w:line="360" w:lineRule="auto"/>
        <w:ind w:left="0" w:firstLine="0"/>
        <w:jc w:val="center"/>
        <w:rPr/>
      </w:pPr>
      <w:r w:rsidDel="00000000" w:rsidR="00000000" w:rsidRPr="00000000">
        <w:rPr>
          <w:sz w:val="30"/>
          <w:szCs w:val="30"/>
          <w:rtl w:val="0"/>
        </w:rPr>
        <w:t xml:space="preserve">Figure 3.6 :  Authentication path</w:t>
      </w:r>
      <w:r w:rsidDel="00000000" w:rsidR="00000000" w:rsidRPr="00000000">
        <w:rPr>
          <w:rtl w:val="0"/>
        </w:rPr>
      </w:r>
    </w:p>
    <w:p w:rsidR="00000000" w:rsidDel="00000000" w:rsidP="00000000" w:rsidRDefault="00000000" w:rsidRPr="00000000" w14:paraId="0000017B">
      <w:pPr>
        <w:pStyle w:val="Heading2"/>
        <w:spacing w:after="80" w:lineRule="auto"/>
        <w:rPr>
          <w:rFonts w:ascii="Merriweather" w:cs="Merriweather" w:eastAsia="Merriweather" w:hAnsi="Merriweather"/>
          <w:b w:val="1"/>
          <w:bCs w:val="1"/>
          <w:sz w:val="36"/>
          <w:szCs w:val="36"/>
        </w:rPr>
      </w:pPr>
      <w:bookmarkStart w:colFirst="0" w:colLast="0" w:name="_an7n8tna1zlx" w:id="34"/>
      <w:bookmarkEnd w:id="34"/>
      <w:r w:rsidDel="00000000" w:rsidR="00000000" w:rsidRPr="00000000">
        <w:rPr>
          <w:rFonts w:ascii="Merriweather" w:cs="Merriweather" w:eastAsia="Merriweather" w:hAnsi="Merriweather"/>
          <w:b w:val="1"/>
          <w:bCs w:val="1"/>
          <w:sz w:val="36"/>
          <w:szCs w:val="36"/>
          <w:rtl w:val="0"/>
        </w:rPr>
        <w:t xml:space="preserve">3.5 </w:t>
      </w:r>
      <w:hyperlink w:anchor="_an7n8tna1zlx">
        <w:r w:rsidDel="00000000" w:rsidR="00000000" w:rsidRPr="00000000">
          <w:rPr>
            <w:rFonts w:ascii="Merriweather" w:cs="Merriweather" w:eastAsia="Merriweather" w:hAnsi="Merriweather"/>
            <w:b w:val="1"/>
            <w:bCs w:val="1"/>
            <w:sz w:val="36"/>
            <w:szCs w:val="36"/>
            <w:rtl w:val="0"/>
          </w:rPr>
          <w:t xml:space="preserve">Use Case Diagram</w:t>
        </w:r>
      </w:hyperlink>
      <w:r w:rsidDel="00000000" w:rsidR="00000000" w:rsidRPr="00000000">
        <w:rPr>
          <w:rtl w:val="0"/>
        </w:rPr>
      </w:r>
    </w:p>
    <w:p w:rsidR="00000000" w:rsidDel="00000000" w:rsidP="00000000" w:rsidRDefault="00000000" w:rsidRPr="00000000" w14:paraId="0000017C">
      <w:pPr>
        <w:spacing w:after="240" w:before="240" w:lineRule="auto"/>
        <w:rPr>
          <w:sz w:val="30"/>
          <w:szCs w:val="30"/>
        </w:rPr>
      </w:pPr>
      <w:r w:rsidDel="00000000" w:rsidR="00000000" w:rsidRPr="00000000">
        <w:rPr>
          <w:sz w:val="30"/>
          <w:szCs w:val="30"/>
          <w:rtl w:val="0"/>
        </w:rPr>
        <w:t xml:space="preserve">The UML Class Diagram illustrates the structure of the ERP Analytics System by representing the main classes and their relationships.</w:t>
      </w:r>
    </w:p>
    <w:p w:rsidR="00000000" w:rsidDel="00000000" w:rsidP="00000000" w:rsidRDefault="00000000" w:rsidRPr="00000000" w14:paraId="0000017D">
      <w:pPr>
        <w:spacing w:after="240" w:before="240" w:lineRule="auto"/>
        <w:rPr>
          <w:sz w:val="30"/>
          <w:szCs w:val="30"/>
        </w:rPr>
      </w:pPr>
      <w:r w:rsidDel="00000000" w:rsidR="00000000" w:rsidRPr="00000000">
        <w:rPr>
          <w:sz w:val="30"/>
          <w:szCs w:val="30"/>
          <w:rtl w:val="0"/>
        </w:rPr>
        <w:t xml:space="preserve">The system follows a layered architecture consisting of Controllers, Services, Repositories, and Models.</w:t>
      </w:r>
    </w:p>
    <w:p w:rsidR="00000000" w:rsidDel="00000000" w:rsidP="00000000" w:rsidRDefault="00000000" w:rsidRPr="00000000" w14:paraId="0000017E">
      <w:pPr>
        <w:numPr>
          <w:ilvl w:val="0"/>
          <w:numId w:val="8"/>
        </w:numPr>
        <w:spacing w:after="0" w:afterAutospacing="0" w:before="240" w:lineRule="auto"/>
        <w:ind w:left="720" w:hanging="360"/>
        <w:rPr>
          <w:sz w:val="30"/>
          <w:szCs w:val="30"/>
        </w:rPr>
      </w:pPr>
      <w:r w:rsidDel="00000000" w:rsidR="00000000" w:rsidRPr="00000000">
        <w:rPr>
          <w:sz w:val="30"/>
          <w:szCs w:val="30"/>
          <w:rtl w:val="0"/>
        </w:rPr>
        <w:t xml:space="preserve">Controllers handle user requests and communicate with the Service Layer.</w:t>
      </w:r>
    </w:p>
    <w:p w:rsidR="00000000" w:rsidDel="00000000" w:rsidP="00000000" w:rsidRDefault="00000000" w:rsidRPr="00000000" w14:paraId="0000017F">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Services contain the business logic and coordinate data retrieval operations.</w:t>
      </w:r>
    </w:p>
    <w:p w:rsidR="00000000" w:rsidDel="00000000" w:rsidP="00000000" w:rsidRDefault="00000000" w:rsidRPr="00000000" w14:paraId="00000180">
      <w:pPr>
        <w:numPr>
          <w:ilvl w:val="0"/>
          <w:numId w:val="8"/>
        </w:numPr>
        <w:spacing w:after="0" w:afterAutospacing="0" w:before="0" w:beforeAutospacing="0" w:lineRule="auto"/>
        <w:ind w:left="720" w:hanging="360"/>
        <w:rPr>
          <w:sz w:val="30"/>
          <w:szCs w:val="30"/>
        </w:rPr>
      </w:pPr>
      <w:r w:rsidDel="00000000" w:rsidR="00000000" w:rsidRPr="00000000">
        <w:rPr>
          <w:sz w:val="30"/>
          <w:szCs w:val="30"/>
          <w:rtl w:val="0"/>
        </w:rPr>
        <w:t xml:space="preserve">Repositories handle communication with the Databricks data source.</w:t>
      </w:r>
    </w:p>
    <w:p w:rsidR="00000000" w:rsidDel="00000000" w:rsidP="00000000" w:rsidRDefault="00000000" w:rsidRPr="00000000" w14:paraId="00000181">
      <w:pPr>
        <w:numPr>
          <w:ilvl w:val="0"/>
          <w:numId w:val="8"/>
        </w:numPr>
        <w:spacing w:after="240" w:before="0" w:beforeAutospacing="0" w:lineRule="auto"/>
        <w:ind w:left="720" w:hanging="360"/>
        <w:rPr>
          <w:sz w:val="30"/>
          <w:szCs w:val="30"/>
        </w:rPr>
      </w:pPr>
      <w:r w:rsidDel="00000000" w:rsidR="00000000" w:rsidRPr="00000000">
        <w:rPr>
          <w:sz w:val="30"/>
          <w:szCs w:val="30"/>
          <w:rtl w:val="0"/>
        </w:rPr>
        <w:t xml:space="preserve">Models represent the data structure transferred between different layers.</w:t>
      </w:r>
    </w:p>
    <w:p w:rsidR="00000000" w:rsidDel="00000000" w:rsidP="00000000" w:rsidRDefault="00000000" w:rsidRPr="00000000" w14:paraId="00000182">
      <w:pPr>
        <w:spacing w:after="240" w:before="240" w:lineRule="auto"/>
        <w:rPr>
          <w:sz w:val="30"/>
          <w:szCs w:val="30"/>
        </w:rPr>
      </w:pPr>
      <w:r w:rsidDel="00000000" w:rsidR="00000000" w:rsidRPr="00000000">
        <w:rPr>
          <w:sz w:val="30"/>
          <w:szCs w:val="30"/>
          <w:rtl w:val="0"/>
        </w:rPr>
        <w:t xml:space="preserve">This architecture improves code organization, maintainability, and scalability.</w:t>
      </w:r>
      <w:r w:rsidDel="00000000" w:rsidR="00000000" w:rsidRPr="00000000">
        <w:drawing>
          <wp:anchor allowOverlap="1" behindDoc="0" distB="114300" distT="114300" distL="114300" distR="114300" hidden="0" layoutInCell="1" locked="0" relativeHeight="0" simplePos="0">
            <wp:simplePos x="0" y="0"/>
            <wp:positionH relativeFrom="column">
              <wp:posOffset>-157162</wp:posOffset>
            </wp:positionH>
            <wp:positionV relativeFrom="paragraph">
              <wp:posOffset>476250</wp:posOffset>
            </wp:positionV>
            <wp:extent cx="7212753" cy="3936961"/>
            <wp:effectExtent b="25400" l="25400" r="25400" t="25400"/>
            <wp:wrapTopAndBottom distB="114300" distT="114300"/>
            <wp:docPr id="36"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7212753" cy="3936961"/>
                    </a:xfrm>
                    <a:prstGeom prst="rect"/>
                    <a:ln w="25400">
                      <a:solidFill>
                        <a:srgbClr val="93C47D"/>
                      </a:solidFill>
                      <a:prstDash val="solid"/>
                    </a:ln>
                  </pic:spPr>
                </pic:pic>
              </a:graphicData>
            </a:graphic>
          </wp:anchor>
        </w:drawing>
      </w:r>
    </w:p>
    <w:p w:rsidR="00000000" w:rsidDel="00000000" w:rsidP="00000000" w:rsidRDefault="00000000" w:rsidRPr="00000000" w14:paraId="00000183">
      <w:pPr>
        <w:spacing w:line="360" w:lineRule="auto"/>
        <w:jc w:val="center"/>
        <w:rPr>
          <w:rFonts w:ascii="Merriweather" w:cs="Merriweather" w:eastAsia="Merriweather" w:hAnsi="Merriweather"/>
          <w:b w:val="1"/>
          <w:bCs w:val="1"/>
        </w:rPr>
      </w:pPr>
      <w:r w:rsidDel="00000000" w:rsidR="00000000" w:rsidRPr="00000000">
        <w:rPr>
          <w:sz w:val="30"/>
          <w:szCs w:val="30"/>
          <w:rtl w:val="0"/>
        </w:rPr>
        <w:t xml:space="preserve">Figure 3.7 : UML Diagram</w:t>
      </w:r>
      <w:r w:rsidDel="00000000" w:rsidR="00000000" w:rsidRPr="00000000">
        <w:rPr>
          <w:rtl w:val="0"/>
        </w:rPr>
      </w:r>
    </w:p>
    <w:p w:rsidR="00000000" w:rsidDel="00000000" w:rsidP="00000000" w:rsidRDefault="00000000" w:rsidRPr="00000000" w14:paraId="00000184">
      <w:pPr>
        <w:pStyle w:val="Heading1"/>
        <w:rPr>
          <w:rFonts w:ascii="Merriweather" w:cs="Merriweather" w:eastAsia="Merriweather" w:hAnsi="Merriweather"/>
          <w:b w:val="1"/>
          <w:bCs w:val="1"/>
        </w:rPr>
      </w:pPr>
      <w:bookmarkStart w:colFirst="0" w:colLast="0" w:name="_jagogjrb95j6" w:id="35"/>
      <w:bookmarkEnd w:id="35"/>
      <w:r w:rsidDel="00000000" w:rsidR="00000000" w:rsidRPr="00000000">
        <w:rPr>
          <w:rFonts w:ascii="Merriweather" w:cs="Merriweather" w:eastAsia="Merriweather" w:hAnsi="Merriweather"/>
          <w:b w:val="1"/>
          <w:bCs w:val="1"/>
          <w:rtl w:val="0"/>
        </w:rPr>
        <w:t xml:space="preserve">Chapter 4 </w:t>
      </w:r>
    </w:p>
    <w:p w:rsidR="00000000" w:rsidDel="00000000" w:rsidP="00000000" w:rsidRDefault="00000000" w:rsidRPr="00000000" w14:paraId="00000185">
      <w:pPr>
        <w:pStyle w:val="Heading1"/>
        <w:rPr>
          <w:rFonts w:ascii="Merriweather" w:cs="Merriweather" w:eastAsia="Merriweather" w:hAnsi="Merriweather"/>
          <w:b w:val="1"/>
          <w:bCs w:val="1"/>
        </w:rPr>
      </w:pPr>
      <w:bookmarkStart w:colFirst="0" w:colLast="0" w:name="_cmv8xymznmfe" w:id="36"/>
      <w:bookmarkEnd w:id="36"/>
      <w:r w:rsidDel="00000000" w:rsidR="00000000" w:rsidRPr="00000000">
        <w:rPr>
          <w:rFonts w:ascii="Merriweather" w:cs="Merriweather" w:eastAsia="Merriweather" w:hAnsi="Merriweather"/>
          <w:b w:val="1"/>
          <w:bCs w:val="1"/>
          <w:rtl w:val="0"/>
        </w:rPr>
        <w:t xml:space="preserve">Implementation Aspects</w:t>
      </w:r>
    </w:p>
    <w:p w:rsidR="00000000" w:rsidDel="00000000" w:rsidP="00000000" w:rsidRDefault="00000000" w:rsidRPr="00000000" w14:paraId="00000186">
      <w:pPr>
        <w:pStyle w:val="Heading2"/>
        <w:spacing w:line="240" w:lineRule="auto"/>
        <w:rPr>
          <w:rFonts w:ascii="Merriweather" w:cs="Merriweather" w:eastAsia="Merriweather" w:hAnsi="Merriweather"/>
          <w:b w:val="1"/>
          <w:bCs w:val="1"/>
          <w:sz w:val="36"/>
          <w:szCs w:val="36"/>
        </w:rPr>
      </w:pPr>
      <w:bookmarkStart w:colFirst="0" w:colLast="0" w:name="_961o93afbztm" w:id="37"/>
      <w:bookmarkEnd w:id="37"/>
      <w:r w:rsidDel="00000000" w:rsidR="00000000" w:rsidRPr="00000000">
        <w:rPr>
          <w:rFonts w:ascii="Merriweather" w:cs="Merriweather" w:eastAsia="Merriweather" w:hAnsi="Merriweather"/>
          <w:b w:val="1"/>
          <w:bCs w:val="1"/>
          <w:sz w:val="36"/>
          <w:szCs w:val="36"/>
          <w:rtl w:val="0"/>
        </w:rPr>
        <w:t xml:space="preserve">4.1 </w:t>
        <w:tab/>
        <w:t xml:space="preserve">System Architecture</w:t>
      </w:r>
    </w:p>
    <w:p w:rsidR="00000000" w:rsidDel="00000000" w:rsidP="00000000" w:rsidRDefault="00000000" w:rsidRPr="00000000" w14:paraId="0000018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6858000" cy="3886200"/>
            <wp:effectExtent b="25400" l="25400" r="25400" t="25400"/>
            <wp:wrapTopAndBottom distB="114300" distT="114300"/>
            <wp:docPr id="2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6858000" cy="3886200"/>
                    </a:xfrm>
                    <a:prstGeom prst="rect"/>
                    <a:ln w="25400">
                      <a:solidFill>
                        <a:srgbClr val="93C47D"/>
                      </a:solidFill>
                      <a:prstDash val="solid"/>
                    </a:ln>
                  </pic:spPr>
                </pic:pic>
              </a:graphicData>
            </a:graphic>
          </wp:anchor>
        </w:drawing>
      </w:r>
    </w:p>
    <w:p w:rsidR="00000000" w:rsidDel="00000000" w:rsidP="00000000" w:rsidRDefault="00000000" w:rsidRPr="00000000" w14:paraId="00000188">
      <w:pPr>
        <w:spacing w:after="240" w:before="240" w:lineRule="auto"/>
        <w:jc w:val="center"/>
        <w:rPr>
          <w:sz w:val="30"/>
          <w:szCs w:val="30"/>
        </w:rPr>
      </w:pPr>
      <w:r w:rsidDel="00000000" w:rsidR="00000000" w:rsidRPr="00000000">
        <w:rPr>
          <w:sz w:val="30"/>
          <w:szCs w:val="30"/>
          <w:rtl w:val="0"/>
        </w:rPr>
        <w:t xml:space="preserve">Figure 4.1: Overall System Architecture </w:t>
      </w:r>
      <w:r w:rsidDel="00000000" w:rsidR="00000000" w:rsidRPr="00000000">
        <w:rPr>
          <w:rtl w:val="0"/>
        </w:rPr>
      </w:r>
    </w:p>
    <w:p w:rsidR="00000000" w:rsidDel="00000000" w:rsidP="00000000" w:rsidRDefault="00000000" w:rsidRPr="00000000" w14:paraId="00000189">
      <w:pPr>
        <w:spacing w:after="240" w:before="240" w:lineRule="auto"/>
        <w:rPr>
          <w:sz w:val="30"/>
          <w:szCs w:val="30"/>
        </w:rPr>
      </w:pPr>
      <w:r w:rsidDel="00000000" w:rsidR="00000000" w:rsidRPr="00000000">
        <w:rPr>
          <w:sz w:val="30"/>
          <w:szCs w:val="30"/>
          <w:rtl w:val="0"/>
        </w:rPr>
        <w:t xml:space="preserve">Figure 4.1 shows the overall  architecture of </w:t>
      </w:r>
      <w:r w:rsidDel="00000000" w:rsidR="00000000" w:rsidRPr="00000000">
        <w:rPr>
          <w:b w:val="1"/>
          <w:bCs w:val="1"/>
          <w:sz w:val="30"/>
          <w:szCs w:val="30"/>
          <w:rtl w:val="0"/>
        </w:rPr>
        <w:t xml:space="preserve">Smart Odoo</w:t>
      </w:r>
      <w:r w:rsidDel="00000000" w:rsidR="00000000" w:rsidRPr="00000000">
        <w:rPr>
          <w:sz w:val="30"/>
          <w:szCs w:val="30"/>
          <w:rtl w:val="0"/>
        </w:rPr>
        <w:t xml:space="preserve">. Data flows from the Odoo ERP system to the </w:t>
      </w:r>
      <w:r w:rsidDel="00000000" w:rsidR="00000000" w:rsidRPr="00000000">
        <w:rPr>
          <w:b w:val="1"/>
          <w:bCs w:val="1"/>
          <w:sz w:val="30"/>
          <w:szCs w:val="30"/>
          <w:rtl w:val="0"/>
        </w:rPr>
        <w:t xml:space="preserve">Databricks analytics server</w:t>
      </w:r>
      <w:r w:rsidDel="00000000" w:rsidR="00000000" w:rsidRPr="00000000">
        <w:rPr>
          <w:sz w:val="30"/>
          <w:szCs w:val="30"/>
          <w:rtl w:val="0"/>
        </w:rPr>
        <w:t xml:space="preserve">, where analytical processing is performed before the results are delivered to the </w:t>
      </w:r>
      <w:r w:rsidDel="00000000" w:rsidR="00000000" w:rsidRPr="00000000">
        <w:rPr>
          <w:b w:val="1"/>
          <w:bCs w:val="1"/>
          <w:sz w:val="30"/>
          <w:szCs w:val="30"/>
          <w:rtl w:val="0"/>
        </w:rPr>
        <w:t xml:space="preserve">Smart Odoo web platform</w:t>
      </w:r>
      <w:r w:rsidDel="00000000" w:rsidR="00000000" w:rsidRPr="00000000">
        <w:rPr>
          <w:sz w:val="30"/>
          <w:szCs w:val="30"/>
          <w:rtl w:val="0"/>
        </w:rPr>
        <w:t xml:space="preserve">.</w:t>
      </w:r>
    </w:p>
    <w:p w:rsidR="00000000" w:rsidDel="00000000" w:rsidP="00000000" w:rsidRDefault="00000000" w:rsidRPr="00000000" w14:paraId="0000018A">
      <w:pPr>
        <w:spacing w:after="240" w:before="240" w:lineRule="auto"/>
        <w:rPr>
          <w:sz w:val="30"/>
          <w:szCs w:val="30"/>
        </w:rPr>
      </w:pPr>
      <w:r w:rsidDel="00000000" w:rsidR="00000000" w:rsidRPr="00000000">
        <w:rPr>
          <w:rtl w:val="0"/>
        </w:rPr>
      </w:r>
    </w:p>
    <w:p w:rsidR="00000000" w:rsidDel="00000000" w:rsidP="00000000" w:rsidRDefault="00000000" w:rsidRPr="00000000" w14:paraId="0000018B">
      <w:pPr>
        <w:spacing w:after="240" w:before="240" w:lineRule="auto"/>
        <w:jc w:val="center"/>
        <w:rPr>
          <w:sz w:val="30"/>
          <w:szCs w:val="30"/>
        </w:rPr>
      </w:pPr>
      <w:r w:rsidDel="00000000" w:rsidR="00000000" w:rsidRPr="00000000">
        <w:rPr>
          <w:sz w:val="30"/>
          <w:szCs w:val="30"/>
        </w:rPr>
        <w:drawing>
          <wp:inline distB="0" distT="0" distL="0" distR="0">
            <wp:extent cx="6858000" cy="2349500"/>
            <wp:effectExtent b="25400" l="25400" r="25400" t="2540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858000" cy="23495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jc w:val="center"/>
        <w:rPr>
          <w:sz w:val="30"/>
          <w:szCs w:val="30"/>
        </w:rPr>
      </w:pPr>
      <w:r w:rsidDel="00000000" w:rsidR="00000000" w:rsidRPr="00000000">
        <w:rPr>
          <w:sz w:val="30"/>
          <w:szCs w:val="30"/>
          <w:rtl w:val="0"/>
        </w:rPr>
        <w:t xml:space="preserve">Figure 4.2: Analytics Server Architecture </w:t>
      </w:r>
    </w:p>
    <w:p w:rsidR="00000000" w:rsidDel="00000000" w:rsidP="00000000" w:rsidRDefault="00000000" w:rsidRPr="00000000" w14:paraId="0000018D">
      <w:pPr>
        <w:spacing w:after="240" w:before="240" w:lineRule="auto"/>
        <w:rPr>
          <w:sz w:val="30"/>
          <w:szCs w:val="30"/>
        </w:rPr>
      </w:pPr>
      <w:r w:rsidDel="00000000" w:rsidR="00000000" w:rsidRPr="00000000">
        <w:rPr>
          <w:rtl w:val="0"/>
        </w:rPr>
      </w:r>
    </w:p>
    <w:p w:rsidR="00000000" w:rsidDel="00000000" w:rsidP="00000000" w:rsidRDefault="00000000" w:rsidRPr="00000000" w14:paraId="0000018E">
      <w:pPr>
        <w:spacing w:after="240" w:before="240" w:lineRule="auto"/>
        <w:rPr>
          <w:sz w:val="30"/>
          <w:szCs w:val="30"/>
        </w:rPr>
      </w:pPr>
      <w:r w:rsidDel="00000000" w:rsidR="00000000" w:rsidRPr="00000000">
        <w:rPr>
          <w:sz w:val="30"/>
          <w:szCs w:val="30"/>
          <w:rtl w:val="0"/>
        </w:rPr>
        <w:t xml:space="preserve">Figure 4.2 presents the analytics architecture of the </w:t>
      </w:r>
      <w:r w:rsidDel="00000000" w:rsidR="00000000" w:rsidRPr="00000000">
        <w:rPr>
          <w:b w:val="1"/>
          <w:bCs w:val="1"/>
          <w:sz w:val="30"/>
          <w:szCs w:val="30"/>
          <w:rtl w:val="0"/>
        </w:rPr>
        <w:t xml:space="preserve">Smart Odoo platform</w:t>
      </w:r>
      <w:r w:rsidDel="00000000" w:rsidR="00000000" w:rsidRPr="00000000">
        <w:rPr>
          <w:sz w:val="30"/>
          <w:szCs w:val="30"/>
          <w:rtl w:val="0"/>
        </w:rPr>
        <w:t xml:space="preserve">.    The architecture illustrates the flow of data from the Odoo ERP system to the </w:t>
      </w:r>
      <w:r w:rsidDel="00000000" w:rsidR="00000000" w:rsidRPr="00000000">
        <w:rPr>
          <w:b w:val="1"/>
          <w:bCs w:val="1"/>
          <w:sz w:val="30"/>
          <w:szCs w:val="30"/>
          <w:rtl w:val="0"/>
        </w:rPr>
        <w:t xml:space="preserve">analytics environment</w:t>
      </w:r>
      <w:r w:rsidDel="00000000" w:rsidR="00000000" w:rsidRPr="00000000">
        <w:rPr>
          <w:sz w:val="30"/>
          <w:szCs w:val="30"/>
          <w:rtl w:val="0"/>
        </w:rPr>
        <w:t xml:space="preserve">, where data is processed and prepared for business consumption. The platform leverages </w:t>
      </w:r>
      <w:r w:rsidDel="00000000" w:rsidR="00000000" w:rsidRPr="00000000">
        <w:rPr>
          <w:b w:val="1"/>
          <w:bCs w:val="1"/>
          <w:sz w:val="30"/>
          <w:szCs w:val="30"/>
          <w:rtl w:val="0"/>
        </w:rPr>
        <w:t xml:space="preserve">Databricks</w:t>
      </w:r>
      <w:r w:rsidDel="00000000" w:rsidR="00000000" w:rsidRPr="00000000">
        <w:rPr>
          <w:sz w:val="30"/>
          <w:szCs w:val="30"/>
          <w:rtl w:val="0"/>
        </w:rPr>
        <w:t xml:space="preserve"> as the central analytics engine and integrates various technologies for data processing, reporting, machine learning, and visualization. The processed data is then consumed through analytical tools and delivered to the </w:t>
      </w:r>
      <w:r w:rsidDel="00000000" w:rsidR="00000000" w:rsidRPr="00000000">
        <w:rPr>
          <w:b w:val="1"/>
          <w:bCs w:val="1"/>
          <w:sz w:val="30"/>
          <w:szCs w:val="30"/>
          <w:rtl w:val="0"/>
        </w:rPr>
        <w:t xml:space="preserve">Smart Odoo</w:t>
      </w:r>
      <w:r w:rsidDel="00000000" w:rsidR="00000000" w:rsidRPr="00000000">
        <w:rPr>
          <w:sz w:val="30"/>
          <w:szCs w:val="30"/>
          <w:rtl w:val="0"/>
        </w:rPr>
        <w:t xml:space="preserve"> </w:t>
      </w:r>
      <w:r w:rsidDel="00000000" w:rsidR="00000000" w:rsidRPr="00000000">
        <w:rPr>
          <w:b w:val="1"/>
          <w:bCs w:val="1"/>
          <w:sz w:val="30"/>
          <w:szCs w:val="30"/>
          <w:rtl w:val="0"/>
        </w:rPr>
        <w:t xml:space="preserve">web platform</w:t>
      </w:r>
      <w:r w:rsidDel="00000000" w:rsidR="00000000" w:rsidRPr="00000000">
        <w:rPr>
          <w:sz w:val="30"/>
          <w:szCs w:val="30"/>
          <w:rtl w:val="0"/>
        </w:rPr>
        <w:t xml:space="preserve">, enabling users to access insights and business intelligence services through a unified interface.</w:t>
      </w:r>
    </w:p>
    <w:p w:rsidR="00000000" w:rsidDel="00000000" w:rsidP="00000000" w:rsidRDefault="00000000" w:rsidRPr="00000000" w14:paraId="0000018F">
      <w:pPr>
        <w:spacing w:after="240" w:before="240" w:lineRule="auto"/>
        <w:rPr>
          <w:sz w:val="30"/>
          <w:szCs w:val="30"/>
        </w:rPr>
      </w:pPr>
      <w:r w:rsidDel="00000000" w:rsidR="00000000" w:rsidRPr="00000000">
        <w:rPr>
          <w:rtl w:val="0"/>
        </w:rPr>
      </w:r>
    </w:p>
    <w:p w:rsidR="00000000" w:rsidDel="00000000" w:rsidP="00000000" w:rsidRDefault="00000000" w:rsidRPr="00000000" w14:paraId="00000190">
      <w:pPr>
        <w:spacing w:after="240" w:before="240" w:lineRule="auto"/>
        <w:rPr>
          <w:sz w:val="30"/>
          <w:szCs w:val="30"/>
        </w:rPr>
      </w:pPr>
      <w:r w:rsidDel="00000000" w:rsidR="00000000" w:rsidRPr="00000000">
        <w:rPr>
          <w:rtl w:val="0"/>
        </w:rPr>
      </w:r>
    </w:p>
    <w:p w:rsidR="00000000" w:rsidDel="00000000" w:rsidP="00000000" w:rsidRDefault="00000000" w:rsidRPr="00000000" w14:paraId="00000191">
      <w:pPr>
        <w:spacing w:after="240" w:before="240" w:lineRule="auto"/>
        <w:rPr>
          <w:sz w:val="30"/>
          <w:szCs w:val="30"/>
        </w:rPr>
      </w:pPr>
      <w:r w:rsidDel="00000000" w:rsidR="00000000" w:rsidRPr="00000000">
        <w:rPr>
          <w:rtl w:val="0"/>
        </w:rPr>
      </w:r>
    </w:p>
    <w:p w:rsidR="00000000" w:rsidDel="00000000" w:rsidP="00000000" w:rsidRDefault="00000000" w:rsidRPr="00000000" w14:paraId="00000192">
      <w:pPr>
        <w:spacing w:after="240" w:before="240" w:lineRule="auto"/>
        <w:rPr>
          <w:sz w:val="30"/>
          <w:szCs w:val="30"/>
        </w:rPr>
      </w:pPr>
      <w:r w:rsidDel="00000000" w:rsidR="00000000" w:rsidRPr="00000000">
        <w:rPr>
          <w:rtl w:val="0"/>
        </w:rPr>
      </w:r>
    </w:p>
    <w:p w:rsidR="00000000" w:rsidDel="00000000" w:rsidP="00000000" w:rsidRDefault="00000000" w:rsidRPr="00000000" w14:paraId="00000193">
      <w:pPr>
        <w:pStyle w:val="Heading2"/>
        <w:spacing w:line="360" w:lineRule="auto"/>
        <w:rPr>
          <w:rFonts w:ascii="Merriweather" w:cs="Merriweather" w:eastAsia="Merriweather" w:hAnsi="Merriweather"/>
          <w:b w:val="1"/>
          <w:bCs w:val="1"/>
          <w:sz w:val="36"/>
          <w:szCs w:val="36"/>
        </w:rPr>
      </w:pPr>
      <w:bookmarkStart w:colFirst="0" w:colLast="0" w:name="_r3d793bn7hi7" w:id="38"/>
      <w:bookmarkEnd w:id="38"/>
      <w:r w:rsidDel="00000000" w:rsidR="00000000" w:rsidRPr="00000000">
        <w:rPr>
          <w:rFonts w:ascii="Merriweather" w:cs="Merriweather" w:eastAsia="Merriweather" w:hAnsi="Merriweather"/>
          <w:b w:val="1"/>
          <w:bCs w:val="1"/>
          <w:sz w:val="36"/>
          <w:szCs w:val="36"/>
          <w:rtl w:val="0"/>
        </w:rPr>
        <w:t xml:space="preserve">4.2 </w:t>
        <w:tab/>
        <w:t xml:space="preserve">Tools and Technologies </w:t>
      </w:r>
    </w:p>
    <w:p w:rsidR="00000000" w:rsidDel="00000000" w:rsidP="00000000" w:rsidRDefault="00000000" w:rsidRPr="00000000" w14:paraId="00000194">
      <w:pPr>
        <w:pStyle w:val="Heading3"/>
        <w:rPr>
          <w:rFonts w:ascii="Merriweather" w:cs="Merriweather" w:eastAsia="Merriweather" w:hAnsi="Merriweather"/>
          <w:b w:val="1"/>
          <w:bCs w:val="1"/>
          <w:sz w:val="30"/>
          <w:szCs w:val="30"/>
        </w:rPr>
      </w:pPr>
      <w:bookmarkStart w:colFirst="0" w:colLast="0" w:name="_aujljci0o16h" w:id="39"/>
      <w:bookmarkEnd w:id="39"/>
      <w:r w:rsidDel="00000000" w:rsidR="00000000" w:rsidRPr="00000000">
        <w:rPr>
          <w:rFonts w:ascii="Merriweather" w:cs="Merriweather" w:eastAsia="Merriweather" w:hAnsi="Merriweather"/>
          <w:b w:val="1"/>
          <w:bCs w:val="1"/>
          <w:sz w:val="30"/>
          <w:szCs w:val="30"/>
          <w:rtl w:val="0"/>
        </w:rPr>
        <w:t xml:space="preserve">4.2.1 Data Engineering Technologies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10"/>
        </w:numPr>
        <w:ind w:left="720" w:hanging="360"/>
        <w:rPr>
          <w:sz w:val="30"/>
          <w:szCs w:val="30"/>
        </w:rPr>
      </w:pPr>
      <w:r w:rsidDel="00000000" w:rsidR="00000000" w:rsidRPr="00000000">
        <w:rPr>
          <w:b w:val="1"/>
          <w:bCs w:val="1"/>
          <w:sz w:val="30"/>
          <w:szCs w:val="30"/>
          <w:rtl w:val="0"/>
        </w:rPr>
        <w:t xml:space="preserve">Databricks</w:t>
      </w:r>
      <w:r w:rsidDel="00000000" w:rsidR="00000000" w:rsidRPr="00000000">
        <w:rPr>
          <w:sz w:val="30"/>
          <w:szCs w:val="30"/>
          <w:rtl w:val="0"/>
        </w:rPr>
        <w:t xml:space="preserve"> served as the main analytics and processing platform, enabling large-scale data transformation, integration, and analytical operations. </w:t>
      </w:r>
    </w:p>
    <w:p w:rsidR="00000000" w:rsidDel="00000000" w:rsidP="00000000" w:rsidRDefault="00000000" w:rsidRPr="00000000" w14:paraId="00000197">
      <w:pPr>
        <w:ind w:left="720" w:firstLine="0"/>
        <w:rPr>
          <w:sz w:val="30"/>
          <w:szCs w:val="30"/>
        </w:rPr>
      </w:pPr>
      <w:r w:rsidDel="00000000" w:rsidR="00000000" w:rsidRPr="00000000">
        <w:rPr>
          <w:rtl w:val="0"/>
        </w:rPr>
      </w:r>
    </w:p>
    <w:p w:rsidR="00000000" w:rsidDel="00000000" w:rsidP="00000000" w:rsidRDefault="00000000" w:rsidRPr="00000000" w14:paraId="00000198">
      <w:pPr>
        <w:numPr>
          <w:ilvl w:val="0"/>
          <w:numId w:val="10"/>
        </w:numPr>
        <w:ind w:left="720" w:hanging="360"/>
        <w:rPr>
          <w:sz w:val="30"/>
          <w:szCs w:val="30"/>
        </w:rPr>
      </w:pPr>
      <w:r w:rsidDel="00000000" w:rsidR="00000000" w:rsidRPr="00000000">
        <w:rPr>
          <w:b w:val="1"/>
          <w:bCs w:val="1"/>
          <w:sz w:val="30"/>
          <w:szCs w:val="30"/>
          <w:rtl w:val="0"/>
        </w:rPr>
        <w:t xml:space="preserve">Delta Lake</w:t>
      </w:r>
      <w:r w:rsidDel="00000000" w:rsidR="00000000" w:rsidRPr="00000000">
        <w:rPr>
          <w:sz w:val="30"/>
          <w:szCs w:val="30"/>
          <w:rtl w:val="0"/>
        </w:rPr>
        <w:t xml:space="preserve"> was used to provide reliable and efficient data storage with support for data consistency,versioning, and optimized analytical workloads.</w:t>
      </w:r>
      <w:r w:rsidDel="00000000" w:rsidR="00000000" w:rsidRPr="00000000">
        <w:rPr>
          <w:rtl w:val="0"/>
        </w:rPr>
      </w:r>
    </w:p>
    <w:p w:rsidR="00000000" w:rsidDel="00000000" w:rsidP="00000000" w:rsidRDefault="00000000" w:rsidRPr="00000000" w14:paraId="00000199">
      <w:pPr>
        <w:ind w:left="720" w:firstLine="0"/>
        <w:rPr>
          <w:b w:val="1"/>
          <w:bCs w:val="1"/>
          <w:sz w:val="30"/>
          <w:szCs w:val="30"/>
        </w:rPr>
      </w:pPr>
      <w:r w:rsidDel="00000000" w:rsidR="00000000" w:rsidRPr="00000000">
        <w:rPr>
          <w:rtl w:val="0"/>
        </w:rPr>
      </w:r>
    </w:p>
    <w:p w:rsidR="00000000" w:rsidDel="00000000" w:rsidP="00000000" w:rsidRDefault="00000000" w:rsidRPr="00000000" w14:paraId="0000019A">
      <w:pPr>
        <w:numPr>
          <w:ilvl w:val="0"/>
          <w:numId w:val="10"/>
        </w:numPr>
        <w:spacing w:after="0" w:before="0" w:lineRule="auto"/>
        <w:ind w:left="720" w:hanging="360"/>
        <w:rPr>
          <w:sz w:val="30"/>
          <w:szCs w:val="30"/>
        </w:rPr>
      </w:pPr>
      <w:r w:rsidDel="00000000" w:rsidR="00000000" w:rsidRPr="00000000">
        <w:rPr>
          <w:b w:val="1"/>
          <w:bCs w:val="1"/>
          <w:sz w:val="30"/>
          <w:szCs w:val="30"/>
          <w:rtl w:val="0"/>
        </w:rPr>
        <w:t xml:space="preserve">Databricks Asset Bundles</w:t>
      </w:r>
      <w:r w:rsidDel="00000000" w:rsidR="00000000" w:rsidRPr="00000000">
        <w:rPr>
          <w:sz w:val="30"/>
          <w:szCs w:val="30"/>
          <w:rtl w:val="0"/>
        </w:rPr>
        <w:t xml:space="preserve"> were used to manage, package, and deploy analytics resources across different environments, improving project organization and deployment consistency.</w:t>
      </w:r>
    </w:p>
    <w:p w:rsidR="00000000" w:rsidDel="00000000" w:rsidP="00000000" w:rsidRDefault="00000000" w:rsidRPr="00000000" w14:paraId="0000019B">
      <w:pPr>
        <w:spacing w:after="0" w:before="0" w:lineRule="auto"/>
        <w:ind w:left="720" w:firstLine="0"/>
        <w:rPr>
          <w:sz w:val="30"/>
          <w:szCs w:val="30"/>
        </w:rPr>
      </w:pPr>
      <w:r w:rsidDel="00000000" w:rsidR="00000000" w:rsidRPr="00000000">
        <w:rPr>
          <w:rtl w:val="0"/>
        </w:rPr>
      </w:r>
    </w:p>
    <w:p w:rsidR="00000000" w:rsidDel="00000000" w:rsidP="00000000" w:rsidRDefault="00000000" w:rsidRPr="00000000" w14:paraId="0000019C">
      <w:pPr>
        <w:numPr>
          <w:ilvl w:val="0"/>
          <w:numId w:val="10"/>
        </w:numPr>
        <w:ind w:left="720" w:hanging="360"/>
        <w:rPr>
          <w:sz w:val="30"/>
          <w:szCs w:val="30"/>
        </w:rPr>
      </w:pPr>
      <w:r w:rsidDel="00000000" w:rsidR="00000000" w:rsidRPr="00000000">
        <w:rPr>
          <w:b w:val="1"/>
          <w:bCs w:val="1"/>
          <w:sz w:val="30"/>
          <w:szCs w:val="30"/>
          <w:rtl w:val="0"/>
        </w:rPr>
        <w:t xml:space="preserve">Python </w:t>
      </w:r>
      <w:r w:rsidDel="00000000" w:rsidR="00000000" w:rsidRPr="00000000">
        <w:rPr>
          <w:sz w:val="30"/>
          <w:szCs w:val="30"/>
          <w:rtl w:val="0"/>
        </w:rPr>
        <w:t xml:space="preserve">was utilized for data extraction, transformation, automation, and machine learning development throughout the project.</w:t>
      </w:r>
    </w:p>
    <w:p w:rsidR="00000000" w:rsidDel="00000000" w:rsidP="00000000" w:rsidRDefault="00000000" w:rsidRPr="00000000" w14:paraId="0000019D">
      <w:pPr>
        <w:ind w:left="720" w:firstLine="0"/>
        <w:rPr>
          <w:sz w:val="30"/>
          <w:szCs w:val="30"/>
        </w:rPr>
      </w:pPr>
      <w:r w:rsidDel="00000000" w:rsidR="00000000" w:rsidRPr="00000000">
        <w:rPr>
          <w:rtl w:val="0"/>
        </w:rPr>
      </w:r>
    </w:p>
    <w:p w:rsidR="00000000" w:rsidDel="00000000" w:rsidP="00000000" w:rsidRDefault="00000000" w:rsidRPr="00000000" w14:paraId="0000019E">
      <w:pPr>
        <w:numPr>
          <w:ilvl w:val="0"/>
          <w:numId w:val="10"/>
        </w:numPr>
        <w:ind w:left="720" w:hanging="360"/>
        <w:rPr>
          <w:sz w:val="30"/>
          <w:szCs w:val="30"/>
        </w:rPr>
      </w:pPr>
      <w:r w:rsidDel="00000000" w:rsidR="00000000" w:rsidRPr="00000000">
        <w:rPr>
          <w:b w:val="1"/>
          <w:bCs w:val="1"/>
          <w:sz w:val="30"/>
          <w:szCs w:val="30"/>
          <w:rtl w:val="0"/>
        </w:rPr>
        <w:t xml:space="preserve">Lakeflow Jobs</w:t>
      </w:r>
      <w:r w:rsidDel="00000000" w:rsidR="00000000" w:rsidRPr="00000000">
        <w:rPr>
          <w:sz w:val="30"/>
          <w:szCs w:val="30"/>
          <w:rtl w:val="0"/>
        </w:rPr>
        <w:t xml:space="preserve"> were used to automate and schedule data processing workflows within the analytics environment.</w:t>
      </w:r>
    </w:p>
    <w:p w:rsidR="00000000" w:rsidDel="00000000" w:rsidP="00000000" w:rsidRDefault="00000000" w:rsidRPr="00000000" w14:paraId="0000019F">
      <w:pPr>
        <w:ind w:left="720" w:firstLine="0"/>
        <w:rPr>
          <w:sz w:val="30"/>
          <w:szCs w:val="30"/>
        </w:rPr>
      </w:pPr>
      <w:r w:rsidDel="00000000" w:rsidR="00000000" w:rsidRPr="00000000">
        <w:rPr>
          <w:rtl w:val="0"/>
        </w:rPr>
      </w:r>
    </w:p>
    <w:p w:rsidR="00000000" w:rsidDel="00000000" w:rsidP="00000000" w:rsidRDefault="00000000" w:rsidRPr="00000000" w14:paraId="000001A0">
      <w:pPr>
        <w:numPr>
          <w:ilvl w:val="0"/>
          <w:numId w:val="10"/>
        </w:numPr>
        <w:ind w:left="720" w:hanging="360"/>
        <w:rPr>
          <w:sz w:val="30"/>
          <w:szCs w:val="30"/>
        </w:rPr>
      </w:pPr>
      <w:r w:rsidDel="00000000" w:rsidR="00000000" w:rsidRPr="00000000">
        <w:rPr>
          <w:b w:val="1"/>
          <w:bCs w:val="1"/>
          <w:sz w:val="30"/>
          <w:szCs w:val="30"/>
          <w:rtl w:val="0"/>
        </w:rPr>
        <w:t xml:space="preserve">Apache Spark</w:t>
      </w:r>
      <w:r w:rsidDel="00000000" w:rsidR="00000000" w:rsidRPr="00000000">
        <w:rPr>
          <w:sz w:val="30"/>
          <w:szCs w:val="30"/>
          <w:rtl w:val="0"/>
        </w:rPr>
        <w:t xml:space="preserve"> was used as the distributed processing engine within Databricks to handle large-scale data transformation, aggregation, and analytical workloads efficiently. </w:t>
      </w:r>
    </w:p>
    <w:p w:rsidR="00000000" w:rsidDel="00000000" w:rsidP="00000000" w:rsidRDefault="00000000" w:rsidRPr="00000000" w14:paraId="000001A1">
      <w:pPr>
        <w:ind w:left="720" w:firstLine="0"/>
        <w:rPr>
          <w:sz w:val="30"/>
          <w:szCs w:val="30"/>
        </w:rPr>
      </w:pPr>
      <w:r w:rsidDel="00000000" w:rsidR="00000000" w:rsidRPr="00000000">
        <w:rPr>
          <w:rtl w:val="0"/>
        </w:rPr>
      </w:r>
    </w:p>
    <w:p w:rsidR="00000000" w:rsidDel="00000000" w:rsidP="00000000" w:rsidRDefault="00000000" w:rsidRPr="00000000" w14:paraId="000001A2">
      <w:pPr>
        <w:numPr>
          <w:ilvl w:val="0"/>
          <w:numId w:val="10"/>
        </w:numPr>
        <w:spacing w:after="0" w:before="0" w:lineRule="auto"/>
        <w:ind w:left="720" w:hanging="360"/>
        <w:rPr>
          <w:sz w:val="30"/>
          <w:szCs w:val="30"/>
        </w:rPr>
      </w:pPr>
      <w:r w:rsidDel="00000000" w:rsidR="00000000" w:rsidRPr="00000000">
        <w:rPr>
          <w:b w:val="1"/>
          <w:bCs w:val="1"/>
          <w:sz w:val="30"/>
          <w:szCs w:val="30"/>
          <w:rtl w:val="0"/>
        </w:rPr>
        <w:t xml:space="preserve">PySpark </w:t>
      </w:r>
      <w:r w:rsidDel="00000000" w:rsidR="00000000" w:rsidRPr="00000000">
        <w:rPr>
          <w:sz w:val="30"/>
          <w:szCs w:val="30"/>
          <w:rtl w:val="0"/>
        </w:rPr>
        <w:t xml:space="preserve">was used to perform large-scale data transformation, cleansing, and processing tasks within the Databricks environment.</w:t>
      </w:r>
    </w:p>
    <w:p w:rsidR="00000000" w:rsidDel="00000000" w:rsidP="00000000" w:rsidRDefault="00000000" w:rsidRPr="00000000" w14:paraId="000001A3">
      <w:pPr>
        <w:spacing w:after="0" w:before="0" w:lineRule="auto"/>
        <w:ind w:left="720" w:firstLine="0"/>
        <w:rPr>
          <w:sz w:val="30"/>
          <w:szCs w:val="30"/>
        </w:rPr>
      </w:pPr>
      <w:r w:rsidDel="00000000" w:rsidR="00000000" w:rsidRPr="00000000">
        <w:rPr>
          <w:rtl w:val="0"/>
        </w:rPr>
      </w:r>
    </w:p>
    <w:p w:rsidR="00000000" w:rsidDel="00000000" w:rsidP="00000000" w:rsidRDefault="00000000" w:rsidRPr="00000000" w14:paraId="000001A4">
      <w:pPr>
        <w:numPr>
          <w:ilvl w:val="0"/>
          <w:numId w:val="10"/>
        </w:numPr>
        <w:spacing w:after="240" w:before="240" w:lineRule="auto"/>
        <w:ind w:left="720" w:hanging="360"/>
        <w:rPr>
          <w:sz w:val="30"/>
          <w:szCs w:val="30"/>
        </w:rPr>
      </w:pPr>
      <w:r w:rsidDel="00000000" w:rsidR="00000000" w:rsidRPr="00000000">
        <w:rPr>
          <w:b w:val="1"/>
          <w:bCs w:val="1"/>
          <w:sz w:val="30"/>
          <w:szCs w:val="30"/>
          <w:rtl w:val="0"/>
        </w:rPr>
        <w:t xml:space="preserve">Spark SQL</w:t>
      </w:r>
      <w:r w:rsidDel="00000000" w:rsidR="00000000" w:rsidRPr="00000000">
        <w:rPr>
          <w:sz w:val="30"/>
          <w:szCs w:val="30"/>
          <w:rtl w:val="0"/>
        </w:rPr>
        <w:t xml:space="preserve"> was utilized to query, manipulate, and analyze large datasets efficiently using SQL-based operations on Spark.</w:t>
      </w:r>
    </w:p>
    <w:p w:rsidR="00000000" w:rsidDel="00000000" w:rsidP="00000000" w:rsidRDefault="00000000" w:rsidRPr="00000000" w14:paraId="000001A5">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A6">
      <w:pPr>
        <w:numPr>
          <w:ilvl w:val="0"/>
          <w:numId w:val="10"/>
        </w:numPr>
        <w:ind w:left="720" w:hanging="360"/>
        <w:rPr>
          <w:sz w:val="30"/>
          <w:szCs w:val="30"/>
        </w:rPr>
      </w:pPr>
      <w:r w:rsidDel="00000000" w:rsidR="00000000" w:rsidRPr="00000000">
        <w:rPr>
          <w:b w:val="1"/>
          <w:bCs w:val="1"/>
          <w:sz w:val="30"/>
          <w:szCs w:val="30"/>
          <w:rtl w:val="0"/>
        </w:rPr>
        <w:t xml:space="preserve">The XML-RPC</w:t>
      </w:r>
      <w:r w:rsidDel="00000000" w:rsidR="00000000" w:rsidRPr="00000000">
        <w:rPr>
          <w:sz w:val="30"/>
          <w:szCs w:val="30"/>
          <w:rtl w:val="0"/>
        </w:rPr>
        <w:t xml:space="preserve"> protocol was used to establish communication with the Odoo ERP system and retrieve business data from multiple modules.</w:t>
      </w:r>
    </w:p>
    <w:p w:rsidR="00000000" w:rsidDel="00000000" w:rsidP="00000000" w:rsidRDefault="00000000" w:rsidRPr="00000000" w14:paraId="000001A7">
      <w:pPr>
        <w:ind w:left="720" w:firstLine="0"/>
        <w:rPr>
          <w:sz w:val="30"/>
          <w:szCs w:val="30"/>
        </w:rPr>
      </w:pPr>
      <w:r w:rsidDel="00000000" w:rsidR="00000000" w:rsidRPr="00000000">
        <w:rPr>
          <w:rtl w:val="0"/>
        </w:rPr>
      </w:r>
    </w:p>
    <w:p w:rsidR="00000000" w:rsidDel="00000000" w:rsidP="00000000" w:rsidRDefault="00000000" w:rsidRPr="00000000" w14:paraId="000001A8">
      <w:pPr>
        <w:numPr>
          <w:ilvl w:val="0"/>
          <w:numId w:val="10"/>
        </w:numPr>
        <w:ind w:left="720" w:hanging="360"/>
        <w:rPr>
          <w:sz w:val="30"/>
          <w:szCs w:val="30"/>
          <w:u w:val="none"/>
        </w:rPr>
      </w:pPr>
      <w:r w:rsidDel="00000000" w:rsidR="00000000" w:rsidRPr="00000000">
        <w:rPr>
          <w:b w:val="1"/>
          <w:bCs w:val="1"/>
          <w:sz w:val="30"/>
          <w:szCs w:val="30"/>
          <w:rtl w:val="0"/>
        </w:rPr>
        <w:t xml:space="preserve">ODBC </w:t>
      </w:r>
      <w:r w:rsidDel="00000000" w:rsidR="00000000" w:rsidRPr="00000000">
        <w:rPr>
          <w:sz w:val="30"/>
          <w:szCs w:val="30"/>
          <w:rtl w:val="0"/>
        </w:rPr>
        <w:t xml:space="preserve">was used to establish secure connectivity between </w:t>
      </w:r>
      <w:r w:rsidDel="00000000" w:rsidR="00000000" w:rsidRPr="00000000">
        <w:rPr>
          <w:b w:val="1"/>
          <w:bCs w:val="1"/>
          <w:sz w:val="30"/>
          <w:szCs w:val="30"/>
          <w:rtl w:val="0"/>
        </w:rPr>
        <w:t xml:space="preserve">Databricks</w:t>
      </w:r>
      <w:r w:rsidDel="00000000" w:rsidR="00000000" w:rsidRPr="00000000">
        <w:rPr>
          <w:sz w:val="30"/>
          <w:szCs w:val="30"/>
          <w:rtl w:val="0"/>
        </w:rPr>
        <w:t xml:space="preserve"> and the </w:t>
      </w:r>
      <w:r w:rsidDel="00000000" w:rsidR="00000000" w:rsidRPr="00000000">
        <w:rPr>
          <w:b w:val="1"/>
          <w:bCs w:val="1"/>
          <w:sz w:val="30"/>
          <w:szCs w:val="30"/>
          <w:rtl w:val="0"/>
        </w:rPr>
        <w:t xml:space="preserve">Smart Odoo</w:t>
      </w:r>
      <w:r w:rsidDel="00000000" w:rsidR="00000000" w:rsidRPr="00000000">
        <w:rPr>
          <w:sz w:val="30"/>
          <w:szCs w:val="30"/>
          <w:rtl w:val="0"/>
        </w:rPr>
        <w:t xml:space="preserve"> application, enabling access to analytical data and reporting services.</w:t>
      </w:r>
    </w:p>
    <w:p w:rsidR="00000000" w:rsidDel="00000000" w:rsidP="00000000" w:rsidRDefault="00000000" w:rsidRPr="00000000" w14:paraId="000001A9">
      <w:pPr>
        <w:ind w:left="720" w:firstLine="0"/>
        <w:rPr>
          <w:sz w:val="30"/>
          <w:szCs w:val="30"/>
        </w:rPr>
      </w:pPr>
      <w:r w:rsidDel="00000000" w:rsidR="00000000" w:rsidRPr="00000000">
        <w:rPr>
          <w:rtl w:val="0"/>
        </w:rPr>
      </w:r>
    </w:p>
    <w:p w:rsidR="00000000" w:rsidDel="00000000" w:rsidP="00000000" w:rsidRDefault="00000000" w:rsidRPr="00000000" w14:paraId="000001AA">
      <w:pPr>
        <w:numPr>
          <w:ilvl w:val="0"/>
          <w:numId w:val="10"/>
        </w:numPr>
        <w:ind w:left="720" w:hanging="360"/>
        <w:rPr>
          <w:sz w:val="30"/>
          <w:szCs w:val="30"/>
          <w:u w:val="none"/>
        </w:rPr>
      </w:pPr>
      <w:r w:rsidDel="00000000" w:rsidR="00000000" w:rsidRPr="00000000">
        <w:rPr>
          <w:b w:val="1"/>
          <w:bCs w:val="1"/>
          <w:sz w:val="30"/>
          <w:szCs w:val="30"/>
          <w:rtl w:val="0"/>
        </w:rPr>
        <w:t xml:space="preserve">Git and GitHub</w:t>
      </w:r>
      <w:r w:rsidDel="00000000" w:rsidR="00000000" w:rsidRPr="00000000">
        <w:rPr>
          <w:sz w:val="30"/>
          <w:szCs w:val="30"/>
          <w:rtl w:val="0"/>
        </w:rPr>
        <w:t xml:space="preserve"> were used for </w:t>
      </w:r>
      <w:r w:rsidDel="00000000" w:rsidR="00000000" w:rsidRPr="00000000">
        <w:rPr>
          <w:b w:val="1"/>
          <w:bCs w:val="1"/>
          <w:sz w:val="30"/>
          <w:szCs w:val="30"/>
          <w:rtl w:val="0"/>
        </w:rPr>
        <w:t xml:space="preserve">version control</w:t>
      </w:r>
      <w:r w:rsidDel="00000000" w:rsidR="00000000" w:rsidRPr="00000000">
        <w:rPr>
          <w:sz w:val="30"/>
          <w:szCs w:val="30"/>
          <w:rtl w:val="0"/>
        </w:rPr>
        <w:t xml:space="preserve">, source code management, and collaborative development throughout the project lifecycle. </w:t>
      </w:r>
    </w:p>
    <w:p w:rsidR="00000000" w:rsidDel="00000000" w:rsidP="00000000" w:rsidRDefault="00000000" w:rsidRPr="00000000" w14:paraId="000001AB">
      <w:pPr>
        <w:rPr>
          <w:sz w:val="30"/>
          <w:szCs w:val="30"/>
        </w:rPr>
      </w:pPr>
      <w:r w:rsidDel="00000000" w:rsidR="00000000" w:rsidRPr="00000000">
        <w:rPr>
          <w:rtl w:val="0"/>
        </w:rPr>
      </w:r>
    </w:p>
    <w:p w:rsidR="00000000" w:rsidDel="00000000" w:rsidP="00000000" w:rsidRDefault="00000000" w:rsidRPr="00000000" w14:paraId="000001AC">
      <w:pPr>
        <w:pStyle w:val="Heading3"/>
        <w:spacing w:line="360" w:lineRule="auto"/>
        <w:rPr>
          <w:rFonts w:ascii="Merriweather" w:cs="Merriweather" w:eastAsia="Merriweather" w:hAnsi="Merriweather"/>
          <w:b w:val="1"/>
          <w:bCs w:val="1"/>
          <w:sz w:val="30"/>
          <w:szCs w:val="30"/>
        </w:rPr>
      </w:pPr>
      <w:bookmarkStart w:colFirst="0" w:colLast="0" w:name="_kb4xbzmw8iar" w:id="40"/>
      <w:bookmarkEnd w:id="40"/>
      <w:r w:rsidDel="00000000" w:rsidR="00000000" w:rsidRPr="00000000">
        <w:rPr>
          <w:rFonts w:ascii="Merriweather" w:cs="Merriweather" w:eastAsia="Merriweather" w:hAnsi="Merriweather"/>
          <w:b w:val="1"/>
          <w:bCs w:val="1"/>
          <w:sz w:val="30"/>
          <w:szCs w:val="30"/>
          <w:rtl w:val="0"/>
        </w:rPr>
        <w:t xml:space="preserve">4.2.2  Business Intelligence Technologies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10"/>
        </w:numPr>
        <w:ind w:left="720" w:hanging="360"/>
        <w:rPr>
          <w:sz w:val="30"/>
          <w:szCs w:val="30"/>
        </w:rPr>
      </w:pPr>
      <w:r w:rsidDel="00000000" w:rsidR="00000000" w:rsidRPr="00000000">
        <w:rPr>
          <w:b w:val="1"/>
          <w:bCs w:val="1"/>
          <w:sz w:val="30"/>
          <w:szCs w:val="30"/>
          <w:rtl w:val="0"/>
        </w:rPr>
        <w:t xml:space="preserve">Power BI &amp; Power BI Service </w:t>
      </w:r>
      <w:r w:rsidDel="00000000" w:rsidR="00000000" w:rsidRPr="00000000">
        <w:rPr>
          <w:sz w:val="30"/>
          <w:szCs w:val="30"/>
          <w:rtl w:val="0"/>
        </w:rPr>
        <w:t xml:space="preserve">was used to develop interactive dashboards and visualizations that support business intelligence and decision-making processes.</w:t>
      </w:r>
    </w:p>
    <w:p w:rsidR="00000000" w:rsidDel="00000000" w:rsidP="00000000" w:rsidRDefault="00000000" w:rsidRPr="00000000" w14:paraId="000001AF">
      <w:pPr>
        <w:ind w:left="0" w:firstLine="0"/>
        <w:rPr>
          <w:sz w:val="30"/>
          <w:szCs w:val="30"/>
        </w:rPr>
      </w:pPr>
      <w:r w:rsidDel="00000000" w:rsidR="00000000" w:rsidRPr="00000000">
        <w:rPr>
          <w:rtl w:val="0"/>
        </w:rPr>
      </w:r>
    </w:p>
    <w:p w:rsidR="00000000" w:rsidDel="00000000" w:rsidP="00000000" w:rsidRDefault="00000000" w:rsidRPr="00000000" w14:paraId="000001B0">
      <w:pPr>
        <w:numPr>
          <w:ilvl w:val="0"/>
          <w:numId w:val="10"/>
        </w:numPr>
        <w:ind w:left="720" w:hanging="360"/>
        <w:rPr>
          <w:sz w:val="30"/>
          <w:szCs w:val="30"/>
          <w:u w:val="none"/>
        </w:rPr>
      </w:pPr>
      <w:r w:rsidDel="00000000" w:rsidR="00000000" w:rsidRPr="00000000">
        <w:rPr>
          <w:b w:val="1"/>
          <w:bCs w:val="1"/>
          <w:sz w:val="30"/>
          <w:szCs w:val="30"/>
          <w:rtl w:val="0"/>
        </w:rPr>
        <w:t xml:space="preserve">DAX (Data Analysis Expressions)</w:t>
      </w:r>
      <w:r w:rsidDel="00000000" w:rsidR="00000000" w:rsidRPr="00000000">
        <w:rPr>
          <w:sz w:val="30"/>
          <w:szCs w:val="30"/>
          <w:rtl w:val="0"/>
        </w:rPr>
        <w:t xml:space="preserve"> was used to create calculated measures, </w:t>
      </w:r>
      <w:r w:rsidDel="00000000" w:rsidR="00000000" w:rsidRPr="00000000">
        <w:rPr>
          <w:b w:val="1"/>
          <w:bCs w:val="1"/>
          <w:sz w:val="30"/>
          <w:szCs w:val="30"/>
          <w:rtl w:val="0"/>
        </w:rPr>
        <w:t xml:space="preserve">business KPIs</w:t>
      </w:r>
      <w:r w:rsidDel="00000000" w:rsidR="00000000" w:rsidRPr="00000000">
        <w:rPr>
          <w:sz w:val="30"/>
          <w:szCs w:val="30"/>
          <w:rtl w:val="0"/>
        </w:rPr>
        <w:t xml:space="preserve">, and analytical logic within Power BI reports. </w:t>
      </w:r>
    </w:p>
    <w:p w:rsidR="00000000" w:rsidDel="00000000" w:rsidP="00000000" w:rsidRDefault="00000000" w:rsidRPr="00000000" w14:paraId="000001B1">
      <w:pPr>
        <w:ind w:left="720" w:firstLine="0"/>
        <w:rPr>
          <w:sz w:val="30"/>
          <w:szCs w:val="30"/>
        </w:rPr>
      </w:pPr>
      <w:r w:rsidDel="00000000" w:rsidR="00000000" w:rsidRPr="00000000">
        <w:rPr>
          <w:rtl w:val="0"/>
        </w:rPr>
      </w:r>
    </w:p>
    <w:p w:rsidR="00000000" w:rsidDel="00000000" w:rsidP="00000000" w:rsidRDefault="00000000" w:rsidRPr="00000000" w14:paraId="000001B2">
      <w:pPr>
        <w:numPr>
          <w:ilvl w:val="0"/>
          <w:numId w:val="10"/>
        </w:numPr>
        <w:ind w:left="720" w:hanging="360"/>
        <w:rPr>
          <w:sz w:val="30"/>
          <w:szCs w:val="30"/>
          <w:u w:val="none"/>
        </w:rPr>
      </w:pPr>
      <w:r w:rsidDel="00000000" w:rsidR="00000000" w:rsidRPr="00000000">
        <w:rPr>
          <w:b w:val="1"/>
          <w:bCs w:val="1"/>
          <w:sz w:val="30"/>
          <w:szCs w:val="30"/>
          <w:rtl w:val="0"/>
        </w:rPr>
        <w:t xml:space="preserve">Dimensional Data Modeling Techniques</w:t>
      </w:r>
      <w:r w:rsidDel="00000000" w:rsidR="00000000" w:rsidRPr="00000000">
        <w:rPr>
          <w:sz w:val="30"/>
          <w:szCs w:val="30"/>
          <w:rtl w:val="0"/>
        </w:rPr>
        <w:t xml:space="preserve"> were used to organize enterprise data into fact and dimension tables, enabling efficient analytical processing and business intelligence reporting. </w:t>
      </w:r>
    </w:p>
    <w:p w:rsidR="00000000" w:rsidDel="00000000" w:rsidP="00000000" w:rsidRDefault="00000000" w:rsidRPr="00000000" w14:paraId="000001B3">
      <w:pPr>
        <w:ind w:left="720" w:firstLine="0"/>
        <w:rPr>
          <w:sz w:val="30"/>
          <w:szCs w:val="30"/>
        </w:rPr>
      </w:pPr>
      <w:r w:rsidDel="00000000" w:rsidR="00000000" w:rsidRPr="00000000">
        <w:rPr>
          <w:rtl w:val="0"/>
        </w:rPr>
      </w:r>
    </w:p>
    <w:p w:rsidR="00000000" w:rsidDel="00000000" w:rsidP="00000000" w:rsidRDefault="00000000" w:rsidRPr="00000000" w14:paraId="000001B4">
      <w:pPr>
        <w:ind w:left="720" w:firstLine="0"/>
        <w:rPr>
          <w:b w:val="1"/>
          <w:bCs w:val="1"/>
          <w:sz w:val="30"/>
          <w:szCs w:val="30"/>
        </w:rPr>
      </w:pPr>
      <w:r w:rsidDel="00000000" w:rsidR="00000000" w:rsidRPr="00000000">
        <w:rPr>
          <w:rtl w:val="0"/>
        </w:rPr>
      </w:r>
    </w:p>
    <w:p w:rsidR="00000000" w:rsidDel="00000000" w:rsidP="00000000" w:rsidRDefault="00000000" w:rsidRPr="00000000" w14:paraId="000001B5">
      <w:pPr>
        <w:ind w:left="720" w:firstLine="0"/>
        <w:rPr>
          <w:b w:val="1"/>
          <w:bCs w:val="1"/>
          <w:sz w:val="30"/>
          <w:szCs w:val="30"/>
        </w:rPr>
      </w:pPr>
      <w:r w:rsidDel="00000000" w:rsidR="00000000" w:rsidRPr="00000000">
        <w:rPr>
          <w:rtl w:val="0"/>
        </w:rPr>
      </w:r>
    </w:p>
    <w:p w:rsidR="00000000" w:rsidDel="00000000" w:rsidP="00000000" w:rsidRDefault="00000000" w:rsidRPr="00000000" w14:paraId="000001B6">
      <w:pPr>
        <w:ind w:left="720" w:firstLine="0"/>
        <w:rPr>
          <w:sz w:val="30"/>
          <w:szCs w:val="30"/>
        </w:rPr>
      </w:pPr>
      <w:r w:rsidDel="00000000" w:rsidR="00000000" w:rsidRPr="00000000">
        <w:rPr>
          <w:rtl w:val="0"/>
        </w:rPr>
      </w:r>
    </w:p>
    <w:p w:rsidR="00000000" w:rsidDel="00000000" w:rsidP="00000000" w:rsidRDefault="00000000" w:rsidRPr="00000000" w14:paraId="000001B7">
      <w:pPr>
        <w:ind w:left="720" w:firstLine="0"/>
        <w:rPr>
          <w:sz w:val="30"/>
          <w:szCs w:val="30"/>
        </w:rPr>
      </w:pPr>
      <w:r w:rsidDel="00000000" w:rsidR="00000000" w:rsidRPr="00000000">
        <w:rPr>
          <w:rtl w:val="0"/>
        </w:rPr>
      </w:r>
    </w:p>
    <w:p w:rsidR="00000000" w:rsidDel="00000000" w:rsidP="00000000" w:rsidRDefault="00000000" w:rsidRPr="00000000" w14:paraId="000001B8">
      <w:pPr>
        <w:ind w:left="0" w:firstLine="0"/>
        <w:rPr>
          <w:sz w:val="30"/>
          <w:szCs w:val="30"/>
        </w:rPr>
      </w:pPr>
      <w:r w:rsidDel="00000000" w:rsidR="00000000" w:rsidRPr="00000000">
        <w:rPr>
          <w:rtl w:val="0"/>
        </w:rPr>
      </w:r>
    </w:p>
    <w:p w:rsidR="00000000" w:rsidDel="00000000" w:rsidP="00000000" w:rsidRDefault="00000000" w:rsidRPr="00000000" w14:paraId="000001B9">
      <w:pPr>
        <w:pStyle w:val="Heading3"/>
        <w:spacing w:line="360" w:lineRule="auto"/>
        <w:rPr>
          <w:rFonts w:ascii="Merriweather" w:cs="Merriweather" w:eastAsia="Merriweather" w:hAnsi="Merriweather"/>
          <w:b w:val="1"/>
          <w:bCs w:val="1"/>
          <w:sz w:val="30"/>
          <w:szCs w:val="30"/>
        </w:rPr>
      </w:pPr>
      <w:bookmarkStart w:colFirst="0" w:colLast="0" w:name="_1coggn9dn2rk" w:id="41"/>
      <w:bookmarkEnd w:id="41"/>
      <w:r w:rsidDel="00000000" w:rsidR="00000000" w:rsidRPr="00000000">
        <w:rPr>
          <w:rFonts w:ascii="Merriweather" w:cs="Merriweather" w:eastAsia="Merriweather" w:hAnsi="Merriweather"/>
          <w:b w:val="1"/>
          <w:bCs w:val="1"/>
          <w:sz w:val="30"/>
          <w:szCs w:val="30"/>
          <w:rtl w:val="0"/>
        </w:rPr>
        <w:t xml:space="preserve">4.2.3  FullStack Web Technologies</w:t>
      </w:r>
    </w:p>
    <w:p w:rsidR="00000000" w:rsidDel="00000000" w:rsidP="00000000" w:rsidRDefault="00000000" w:rsidRPr="00000000" w14:paraId="000001BA">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ASP.NET MVC</w:t>
      </w:r>
      <w:r w:rsidDel="00000000" w:rsidR="00000000" w:rsidRPr="00000000">
        <w:rPr>
          <w:sz w:val="30"/>
          <w:szCs w:val="30"/>
          <w:rtl w:val="0"/>
        </w:rPr>
        <w:t xml:space="preserve"> was used as the main web application framework, providing a structured Model-View-Controller architecture that separates business logic, data access, and user interface components, improving maintainability and scalability.</w:t>
      </w:r>
    </w:p>
    <w:p w:rsidR="00000000" w:rsidDel="00000000" w:rsidP="00000000" w:rsidRDefault="00000000" w:rsidRPr="00000000" w14:paraId="000001BB">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BC">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C# was used </w:t>
      </w:r>
      <w:r w:rsidDel="00000000" w:rsidR="00000000" w:rsidRPr="00000000">
        <w:rPr>
          <w:sz w:val="30"/>
          <w:szCs w:val="30"/>
          <w:rtl w:val="0"/>
        </w:rPr>
        <w:t xml:space="preserve">as the primary programming language for implementing the application's business logic, controllers, services, and data access layers.</w:t>
      </w:r>
    </w:p>
    <w:p w:rsidR="00000000" w:rsidDel="00000000" w:rsidP="00000000" w:rsidRDefault="00000000" w:rsidRPr="00000000" w14:paraId="000001BD">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BE">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Entity Framework Core</w:t>
      </w:r>
      <w:r w:rsidDel="00000000" w:rsidR="00000000" w:rsidRPr="00000000">
        <w:rPr>
          <w:sz w:val="30"/>
          <w:szCs w:val="30"/>
          <w:rtl w:val="0"/>
        </w:rPr>
        <w:t xml:space="preserve"> was utilized as the Object-Relational Mapper (ORM) to simplify database interactions, manage entities, and reduce the complexity of writing raw SQL queries.</w:t>
      </w:r>
    </w:p>
    <w:p w:rsidR="00000000" w:rsidDel="00000000" w:rsidP="00000000" w:rsidRDefault="00000000" w:rsidRPr="00000000" w14:paraId="000001BF">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C0">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Repository Pattern</w:t>
      </w:r>
      <w:r w:rsidDel="00000000" w:rsidR="00000000" w:rsidRPr="00000000">
        <w:rPr>
          <w:sz w:val="30"/>
          <w:szCs w:val="30"/>
          <w:rtl w:val="0"/>
        </w:rPr>
        <w:t xml:space="preserve"> was adopted to separate data access logic from business logic, resulting in a cleaner architecture and improved maintainability.</w:t>
      </w:r>
    </w:p>
    <w:p w:rsidR="00000000" w:rsidDel="00000000" w:rsidP="00000000" w:rsidRDefault="00000000" w:rsidRPr="00000000" w14:paraId="000001C1">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C2">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Service Layer Architecture</w:t>
      </w:r>
      <w:r w:rsidDel="00000000" w:rsidR="00000000" w:rsidRPr="00000000">
        <w:rPr>
          <w:sz w:val="30"/>
          <w:szCs w:val="30"/>
          <w:rtl w:val="0"/>
        </w:rPr>
        <w:t xml:space="preserve"> was implemented to centralize business rules and coordinate communication between controllers and repositories.</w:t>
      </w:r>
    </w:p>
    <w:p w:rsidR="00000000" w:rsidDel="00000000" w:rsidP="00000000" w:rsidRDefault="00000000" w:rsidRPr="00000000" w14:paraId="000001C3">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C4">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Memory Caching</w:t>
      </w:r>
      <w:r w:rsidDel="00000000" w:rsidR="00000000" w:rsidRPr="00000000">
        <w:rPr>
          <w:sz w:val="30"/>
          <w:szCs w:val="30"/>
          <w:rtl w:val="0"/>
        </w:rPr>
        <w:t xml:space="preserve"> was used to improve dashboard performance by reducing repetitive requests to Databricks and storing frequently accessed analytical data temporarily.</w:t>
      </w:r>
    </w:p>
    <w:p w:rsidR="00000000" w:rsidDel="00000000" w:rsidP="00000000" w:rsidRDefault="00000000" w:rsidRPr="00000000" w14:paraId="000001C5">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C6">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Asynchronous Programming (Async/Await)</w:t>
      </w:r>
      <w:r w:rsidDel="00000000" w:rsidR="00000000" w:rsidRPr="00000000">
        <w:rPr>
          <w:sz w:val="30"/>
          <w:szCs w:val="30"/>
          <w:rtl w:val="0"/>
        </w:rPr>
        <w:t xml:space="preserve"> was utilized to improve system responsiveness and execute multiple data retrieval operations concurrently.</w:t>
      </w:r>
    </w:p>
    <w:p w:rsidR="00000000" w:rsidDel="00000000" w:rsidP="00000000" w:rsidRDefault="00000000" w:rsidRPr="00000000" w14:paraId="000001C7">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C8">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Bootstrap </w:t>
      </w:r>
      <w:r w:rsidDel="00000000" w:rsidR="00000000" w:rsidRPr="00000000">
        <w:rPr>
          <w:sz w:val="30"/>
          <w:szCs w:val="30"/>
          <w:rtl w:val="0"/>
        </w:rPr>
        <w:t xml:space="preserve">was used to build responsive and modern user interfaces that adapt to different screen sizes and devices.</w:t>
      </w:r>
    </w:p>
    <w:p w:rsidR="00000000" w:rsidDel="00000000" w:rsidP="00000000" w:rsidRDefault="00000000" w:rsidRPr="00000000" w14:paraId="000001C9">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CA">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JavaScript</w:t>
      </w:r>
      <w:r w:rsidDel="00000000" w:rsidR="00000000" w:rsidRPr="00000000">
        <w:rPr>
          <w:sz w:val="30"/>
          <w:szCs w:val="30"/>
          <w:rtl w:val="0"/>
        </w:rPr>
        <w:t xml:space="preserve"> was utilized to provide client-side interactivity, dynamic content updates, and enhanced user experience throughout the application.</w:t>
      </w:r>
    </w:p>
    <w:p w:rsidR="00000000" w:rsidDel="00000000" w:rsidP="00000000" w:rsidRDefault="00000000" w:rsidRPr="00000000" w14:paraId="000001CB">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CC">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Chart.js</w:t>
      </w:r>
      <w:r w:rsidDel="00000000" w:rsidR="00000000" w:rsidRPr="00000000">
        <w:rPr>
          <w:sz w:val="30"/>
          <w:szCs w:val="30"/>
          <w:rtl w:val="0"/>
        </w:rPr>
        <w:t xml:space="preserve"> was used to visualize business data through interactive charts, graphs, and KPI dashboards.</w:t>
      </w:r>
    </w:p>
    <w:p w:rsidR="00000000" w:rsidDel="00000000" w:rsidP="00000000" w:rsidRDefault="00000000" w:rsidRPr="00000000" w14:paraId="000001CD">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CE">
      <w:pPr>
        <w:numPr>
          <w:ilvl w:val="0"/>
          <w:numId w:val="6"/>
        </w:numPr>
        <w:spacing w:after="240" w:before="240" w:lineRule="auto"/>
        <w:ind w:left="720" w:hanging="360"/>
        <w:rPr>
          <w:sz w:val="30"/>
          <w:szCs w:val="30"/>
          <w:u w:val="none"/>
        </w:rPr>
      </w:pPr>
      <w:r w:rsidDel="00000000" w:rsidR="00000000" w:rsidRPr="00000000">
        <w:rPr>
          <w:b w:val="1"/>
          <w:bCs w:val="1"/>
          <w:sz w:val="30"/>
          <w:szCs w:val="30"/>
          <w:rtl w:val="0"/>
        </w:rPr>
        <w:t xml:space="preserve">Role-Based Authentication and Authorization</w:t>
      </w:r>
      <w:r w:rsidDel="00000000" w:rsidR="00000000" w:rsidRPr="00000000">
        <w:rPr>
          <w:sz w:val="30"/>
          <w:szCs w:val="30"/>
          <w:rtl w:val="0"/>
        </w:rPr>
        <w:t xml:space="preserve"> were implemented using ASP.NET Identity to secure the application and control access to system resources based on user permissions.</w:t>
      </w:r>
    </w:p>
    <w:p w:rsidR="00000000" w:rsidDel="00000000" w:rsidP="00000000" w:rsidRDefault="00000000" w:rsidRPr="00000000" w14:paraId="000001CF">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D0">
      <w:pPr>
        <w:numPr>
          <w:ilvl w:val="0"/>
          <w:numId w:val="10"/>
        </w:numPr>
        <w:ind w:left="720" w:hanging="360"/>
        <w:rPr>
          <w:sz w:val="30"/>
          <w:szCs w:val="30"/>
        </w:rPr>
      </w:pPr>
      <w:r w:rsidDel="00000000" w:rsidR="00000000" w:rsidRPr="00000000">
        <w:rPr>
          <w:b w:val="1"/>
          <w:bCs w:val="1"/>
          <w:sz w:val="30"/>
          <w:szCs w:val="30"/>
          <w:rtl w:val="0"/>
        </w:rPr>
        <w:t xml:space="preserve">Azure PostgreSQL</w:t>
      </w:r>
      <w:r w:rsidDel="00000000" w:rsidR="00000000" w:rsidRPr="00000000">
        <w:rPr>
          <w:sz w:val="30"/>
          <w:szCs w:val="30"/>
          <w:rtl w:val="0"/>
        </w:rPr>
        <w:t xml:space="preserve"> was utilized to provide a cloud-hosted database environment for the Smart Odoo, ensuring scalability, availability, and centralized data access.</w:t>
      </w:r>
    </w:p>
    <w:p w:rsidR="00000000" w:rsidDel="00000000" w:rsidP="00000000" w:rsidRDefault="00000000" w:rsidRPr="00000000" w14:paraId="000001D1">
      <w:pPr>
        <w:ind w:left="0" w:firstLine="0"/>
        <w:rPr>
          <w:sz w:val="30"/>
          <w:szCs w:val="30"/>
        </w:rPr>
      </w:pPr>
      <w:r w:rsidDel="00000000" w:rsidR="00000000" w:rsidRPr="00000000">
        <w:rPr>
          <w:rtl w:val="0"/>
        </w:rPr>
      </w:r>
    </w:p>
    <w:p w:rsidR="00000000" w:rsidDel="00000000" w:rsidP="00000000" w:rsidRDefault="00000000" w:rsidRPr="00000000" w14:paraId="000001D2">
      <w:pPr>
        <w:pStyle w:val="Heading2"/>
        <w:spacing w:line="360" w:lineRule="auto"/>
        <w:rPr>
          <w:sz w:val="30"/>
          <w:szCs w:val="30"/>
        </w:rPr>
      </w:pPr>
      <w:bookmarkStart w:colFirst="0" w:colLast="0" w:name="_c9ktczamzdo6" w:id="42"/>
      <w:bookmarkEnd w:id="42"/>
      <w:r w:rsidDel="00000000" w:rsidR="00000000" w:rsidRPr="00000000">
        <w:rPr>
          <w:rFonts w:ascii="Merriweather" w:cs="Merriweather" w:eastAsia="Merriweather" w:hAnsi="Merriweather"/>
          <w:b w:val="1"/>
          <w:bCs w:val="1"/>
          <w:sz w:val="36"/>
          <w:szCs w:val="36"/>
          <w:rtl w:val="0"/>
        </w:rPr>
        <w:t xml:space="preserve">4.3</w:t>
        <w:tab/>
      </w:r>
      <w:r w:rsidDel="00000000" w:rsidR="00000000" w:rsidRPr="00000000">
        <w:rPr>
          <w:b w:val="1"/>
          <w:bCs w:val="1"/>
          <w:sz w:val="36"/>
          <w:szCs w:val="36"/>
          <w:rtl w:val="0"/>
        </w:rPr>
        <w:t xml:space="preserve">Prototype </w:t>
      </w:r>
      <w:r w:rsidDel="00000000" w:rsidR="00000000" w:rsidRPr="00000000">
        <w:rPr>
          <w:rtl w:val="0"/>
        </w:rPr>
      </w:r>
    </w:p>
    <w:p w:rsidR="00000000" w:rsidDel="00000000" w:rsidP="00000000" w:rsidRDefault="00000000" w:rsidRPr="00000000" w14:paraId="000001D3">
      <w:pPr>
        <w:ind w:left="0" w:firstLine="0"/>
        <w:rPr>
          <w:sz w:val="30"/>
          <w:szCs w:val="30"/>
        </w:rPr>
      </w:pPr>
      <w:r w:rsidDel="00000000" w:rsidR="00000000" w:rsidRPr="00000000">
        <w:rPr>
          <w:sz w:val="30"/>
          <w:szCs w:val="30"/>
        </w:rPr>
        <w:drawing>
          <wp:inline distB="114300" distT="114300" distL="114300" distR="114300">
            <wp:extent cx="6858000" cy="3810000"/>
            <wp:effectExtent b="25400" l="25400" r="25400" t="25400"/>
            <wp:docPr id="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858000" cy="38100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240" w:lineRule="auto"/>
        <w:jc w:val="center"/>
        <w:rPr>
          <w:sz w:val="30"/>
          <w:szCs w:val="30"/>
        </w:rPr>
      </w:pPr>
      <w:r w:rsidDel="00000000" w:rsidR="00000000" w:rsidRPr="00000000">
        <w:rPr>
          <w:sz w:val="30"/>
          <w:szCs w:val="30"/>
          <w:rtl w:val="0"/>
        </w:rPr>
        <w:t xml:space="preserve">Figure 4.3 : Website Prototype</w:t>
      </w:r>
    </w:p>
    <w:p w:rsidR="00000000" w:rsidDel="00000000" w:rsidP="00000000" w:rsidRDefault="00000000" w:rsidRPr="00000000" w14:paraId="000001D5">
      <w:pPr>
        <w:rPr>
          <w:sz w:val="30"/>
          <w:szCs w:val="30"/>
        </w:rPr>
      </w:pPr>
      <w:r w:rsidDel="00000000" w:rsidR="00000000" w:rsidRPr="00000000">
        <w:rPr>
          <w:rtl w:val="0"/>
        </w:rPr>
      </w:r>
    </w:p>
    <w:p w:rsidR="00000000" w:rsidDel="00000000" w:rsidP="00000000" w:rsidRDefault="00000000" w:rsidRPr="00000000" w14:paraId="000001D6">
      <w:pPr>
        <w:ind w:left="0" w:firstLine="0"/>
        <w:rPr>
          <w:sz w:val="30"/>
          <w:szCs w:val="30"/>
        </w:rPr>
      </w:pPr>
      <w:r w:rsidDel="00000000" w:rsidR="00000000" w:rsidRPr="00000000">
        <w:rPr>
          <w:rtl w:val="0"/>
        </w:rPr>
      </w:r>
    </w:p>
    <w:p w:rsidR="00000000" w:rsidDel="00000000" w:rsidP="00000000" w:rsidRDefault="00000000" w:rsidRPr="00000000" w14:paraId="000001D7">
      <w:pPr>
        <w:ind w:left="0" w:firstLine="0"/>
        <w:rPr>
          <w:sz w:val="30"/>
          <w:szCs w:val="30"/>
        </w:rPr>
      </w:pPr>
      <w:r w:rsidDel="00000000" w:rsidR="00000000" w:rsidRPr="00000000">
        <w:rPr>
          <w:rtl w:val="0"/>
        </w:rPr>
      </w:r>
    </w:p>
    <w:p w:rsidR="00000000" w:rsidDel="00000000" w:rsidP="00000000" w:rsidRDefault="00000000" w:rsidRPr="00000000" w14:paraId="000001D8">
      <w:pPr>
        <w:ind w:left="0" w:firstLine="0"/>
        <w:rPr>
          <w:sz w:val="30"/>
          <w:szCs w:val="30"/>
        </w:rPr>
      </w:pPr>
      <w:r w:rsidDel="00000000" w:rsidR="00000000" w:rsidRPr="00000000">
        <w:rPr>
          <w:rtl w:val="0"/>
        </w:rPr>
      </w:r>
    </w:p>
    <w:p w:rsidR="00000000" w:rsidDel="00000000" w:rsidP="00000000" w:rsidRDefault="00000000" w:rsidRPr="00000000" w14:paraId="000001D9">
      <w:pPr>
        <w:ind w:left="0" w:firstLine="0"/>
        <w:rPr>
          <w:sz w:val="30"/>
          <w:szCs w:val="30"/>
        </w:rPr>
      </w:pPr>
      <w:r w:rsidDel="00000000" w:rsidR="00000000" w:rsidRPr="00000000">
        <w:rPr>
          <w:rtl w:val="0"/>
        </w:rPr>
      </w:r>
    </w:p>
    <w:p w:rsidR="00000000" w:rsidDel="00000000" w:rsidP="00000000" w:rsidRDefault="00000000" w:rsidRPr="00000000" w14:paraId="000001DA">
      <w:pPr>
        <w:pStyle w:val="Heading1"/>
        <w:rPr>
          <w:rFonts w:ascii="Merriweather" w:cs="Merriweather" w:eastAsia="Merriweather" w:hAnsi="Merriweather"/>
          <w:b w:val="1"/>
          <w:bCs w:val="1"/>
        </w:rPr>
      </w:pPr>
      <w:bookmarkStart w:colFirst="0" w:colLast="0" w:name="_ykj3dr3krkl8" w:id="43"/>
      <w:bookmarkEnd w:id="43"/>
      <w:r w:rsidDel="00000000" w:rsidR="00000000" w:rsidRPr="00000000">
        <w:rPr>
          <w:rFonts w:ascii="Merriweather" w:cs="Merriweather" w:eastAsia="Merriweather" w:hAnsi="Merriweather"/>
          <w:b w:val="1"/>
          <w:bCs w:val="1"/>
          <w:rtl w:val="0"/>
        </w:rPr>
        <w:t xml:space="preserve">Chapter 5</w:t>
      </w:r>
    </w:p>
    <w:p w:rsidR="00000000" w:rsidDel="00000000" w:rsidP="00000000" w:rsidRDefault="00000000" w:rsidRPr="00000000" w14:paraId="000001DB">
      <w:pPr>
        <w:pStyle w:val="Heading1"/>
        <w:rPr/>
      </w:pPr>
      <w:bookmarkStart w:colFirst="0" w:colLast="0" w:name="_6af51w16kp95" w:id="44"/>
      <w:bookmarkEnd w:id="44"/>
      <w:r w:rsidDel="00000000" w:rsidR="00000000" w:rsidRPr="00000000">
        <w:rPr>
          <w:rFonts w:ascii="Merriweather" w:cs="Merriweather" w:eastAsia="Merriweather" w:hAnsi="Merriweather"/>
          <w:b w:val="1"/>
          <w:bCs w:val="1"/>
          <w:rtl w:val="0"/>
        </w:rPr>
        <w:t xml:space="preserve">Data Engineering</w:t>
      </w:r>
      <w:r w:rsidDel="00000000" w:rsidR="00000000" w:rsidRPr="00000000">
        <w:rPr>
          <w:rtl w:val="0"/>
        </w:rPr>
      </w:r>
    </w:p>
    <w:p w:rsidR="00000000" w:rsidDel="00000000" w:rsidP="00000000" w:rsidRDefault="00000000" w:rsidRPr="00000000" w14:paraId="000001DC">
      <w:pPr>
        <w:pStyle w:val="Heading2"/>
        <w:spacing w:line="276" w:lineRule="auto"/>
        <w:rPr>
          <w:b w:val="1"/>
          <w:bCs w:val="1"/>
          <w:sz w:val="36"/>
          <w:szCs w:val="36"/>
        </w:rPr>
      </w:pPr>
      <w:bookmarkStart w:colFirst="0" w:colLast="0" w:name="_6pgyttvra1xq" w:id="45"/>
      <w:bookmarkEnd w:id="45"/>
      <w:r w:rsidDel="00000000" w:rsidR="00000000" w:rsidRPr="00000000">
        <w:rPr>
          <w:rFonts w:ascii="Merriweather" w:cs="Merriweather" w:eastAsia="Merriweather" w:hAnsi="Merriweather"/>
          <w:b w:val="1"/>
          <w:bCs w:val="1"/>
          <w:sz w:val="36"/>
          <w:szCs w:val="36"/>
          <w:rtl w:val="0"/>
        </w:rPr>
        <w:t xml:space="preserve">5.1 </w:t>
        <w:tab/>
        <w:t xml:space="preserve">Data Sources </w:t>
      </w:r>
      <w:r w:rsidDel="00000000" w:rsidR="00000000" w:rsidRPr="00000000">
        <w:rPr>
          <w:rtl w:val="0"/>
        </w:rPr>
      </w:r>
    </w:p>
    <w:p w:rsidR="00000000" w:rsidDel="00000000" w:rsidP="00000000" w:rsidRDefault="00000000" w:rsidRPr="00000000" w14:paraId="000001DD">
      <w:pPr>
        <w:spacing w:after="0" w:before="0" w:lineRule="auto"/>
        <w:rPr>
          <w:sz w:val="30"/>
          <w:szCs w:val="30"/>
        </w:rPr>
      </w:pPr>
      <w:r w:rsidDel="00000000" w:rsidR="00000000" w:rsidRPr="00000000">
        <w:rPr>
          <w:sz w:val="30"/>
          <w:szCs w:val="30"/>
          <w:rtl w:val="0"/>
        </w:rPr>
        <w:t xml:space="preserve">The primary data source for Smart Odoo is the </w:t>
      </w:r>
      <w:r w:rsidDel="00000000" w:rsidR="00000000" w:rsidRPr="00000000">
        <w:rPr>
          <w:b w:val="1"/>
          <w:bCs w:val="1"/>
          <w:sz w:val="30"/>
          <w:szCs w:val="30"/>
          <w:rtl w:val="0"/>
        </w:rPr>
        <w:t xml:space="preserve">Odoo ERP</w:t>
      </w:r>
      <w:r w:rsidDel="00000000" w:rsidR="00000000" w:rsidRPr="00000000">
        <w:rPr>
          <w:sz w:val="30"/>
          <w:szCs w:val="30"/>
          <w:rtl w:val="0"/>
        </w:rPr>
        <w:t xml:space="preserve"> system. The Odoo database contains </w:t>
      </w:r>
      <w:r w:rsidDel="00000000" w:rsidR="00000000" w:rsidRPr="00000000">
        <w:rPr>
          <w:b w:val="1"/>
          <w:bCs w:val="1"/>
          <w:sz w:val="30"/>
          <w:szCs w:val="30"/>
          <w:rtl w:val="0"/>
        </w:rPr>
        <w:t xml:space="preserve">570 tables</w:t>
      </w:r>
      <w:r w:rsidDel="00000000" w:rsidR="00000000" w:rsidRPr="00000000">
        <w:rPr>
          <w:sz w:val="30"/>
          <w:szCs w:val="30"/>
          <w:rtl w:val="0"/>
        </w:rPr>
        <w:t xml:space="preserve"> covering technical, configuration, and operational data. However, not all tables provide analytical value. Therefore, a source assessment process was conducted to identify and select only business-relevant entities for the analytics platform. The selected datasets focused on core business domains, including :</w:t>
      </w:r>
    </w:p>
    <w:p w:rsidR="00000000" w:rsidDel="00000000" w:rsidP="00000000" w:rsidRDefault="00000000" w:rsidRPr="00000000" w14:paraId="000001DE">
      <w:pPr>
        <w:spacing w:after="0" w:before="0" w:lineRule="auto"/>
        <w:rPr>
          <w:sz w:val="30"/>
          <w:szCs w:val="30"/>
        </w:rPr>
      </w:pPr>
      <w:r w:rsidDel="00000000" w:rsidR="00000000" w:rsidRPr="00000000">
        <w:rPr>
          <w:rtl w:val="0"/>
        </w:rPr>
      </w:r>
    </w:p>
    <w:p w:rsidR="00000000" w:rsidDel="00000000" w:rsidP="00000000" w:rsidRDefault="00000000" w:rsidRPr="00000000" w14:paraId="000001DF">
      <w:pPr>
        <w:numPr>
          <w:ilvl w:val="0"/>
          <w:numId w:val="13"/>
        </w:numPr>
        <w:spacing w:after="0" w:before="0" w:lineRule="auto"/>
        <w:ind w:left="720" w:hanging="360"/>
        <w:rPr>
          <w:sz w:val="30"/>
          <w:szCs w:val="30"/>
        </w:rPr>
      </w:pPr>
      <w:r w:rsidDel="00000000" w:rsidR="00000000" w:rsidRPr="00000000">
        <w:rPr>
          <w:sz w:val="30"/>
          <w:szCs w:val="30"/>
          <w:rtl w:val="0"/>
        </w:rPr>
        <w:t xml:space="preserve">Sales</w:t>
      </w:r>
    </w:p>
    <w:p w:rsidR="00000000" w:rsidDel="00000000" w:rsidP="00000000" w:rsidRDefault="00000000" w:rsidRPr="00000000" w14:paraId="000001E0">
      <w:pPr>
        <w:numPr>
          <w:ilvl w:val="0"/>
          <w:numId w:val="13"/>
        </w:numPr>
        <w:spacing w:after="0" w:before="0" w:lineRule="auto"/>
        <w:ind w:left="720" w:hanging="360"/>
        <w:rPr>
          <w:sz w:val="30"/>
          <w:szCs w:val="30"/>
        </w:rPr>
      </w:pPr>
      <w:r w:rsidDel="00000000" w:rsidR="00000000" w:rsidRPr="00000000">
        <w:rPr>
          <w:sz w:val="30"/>
          <w:szCs w:val="30"/>
          <w:rtl w:val="0"/>
        </w:rPr>
        <w:t xml:space="preserve">Purchasing </w:t>
      </w:r>
    </w:p>
    <w:p w:rsidR="00000000" w:rsidDel="00000000" w:rsidP="00000000" w:rsidRDefault="00000000" w:rsidRPr="00000000" w14:paraId="000001E1">
      <w:pPr>
        <w:numPr>
          <w:ilvl w:val="0"/>
          <w:numId w:val="13"/>
        </w:numPr>
        <w:spacing w:after="0" w:before="0" w:lineRule="auto"/>
        <w:ind w:left="720" w:hanging="360"/>
        <w:rPr>
          <w:sz w:val="30"/>
          <w:szCs w:val="30"/>
        </w:rPr>
      </w:pPr>
      <w:r w:rsidDel="00000000" w:rsidR="00000000" w:rsidRPr="00000000">
        <w:rPr>
          <w:sz w:val="30"/>
          <w:szCs w:val="30"/>
          <w:rtl w:val="0"/>
        </w:rPr>
        <w:t xml:space="preserve">Inventory</w:t>
      </w:r>
    </w:p>
    <w:p w:rsidR="00000000" w:rsidDel="00000000" w:rsidP="00000000" w:rsidRDefault="00000000" w:rsidRPr="00000000" w14:paraId="000001E2">
      <w:pPr>
        <w:numPr>
          <w:ilvl w:val="0"/>
          <w:numId w:val="13"/>
        </w:numPr>
        <w:spacing w:after="0" w:before="0" w:lineRule="auto"/>
        <w:ind w:left="720" w:hanging="360"/>
        <w:rPr>
          <w:sz w:val="30"/>
          <w:szCs w:val="30"/>
        </w:rPr>
      </w:pPr>
      <w:r w:rsidDel="00000000" w:rsidR="00000000" w:rsidRPr="00000000">
        <w:rPr>
          <w:sz w:val="30"/>
          <w:szCs w:val="30"/>
          <w:rtl w:val="0"/>
        </w:rPr>
        <w:t xml:space="preserve">Accounting</w:t>
      </w:r>
    </w:p>
    <w:p w:rsidR="00000000" w:rsidDel="00000000" w:rsidP="00000000" w:rsidRDefault="00000000" w:rsidRPr="00000000" w14:paraId="000001E3">
      <w:pPr>
        <w:numPr>
          <w:ilvl w:val="0"/>
          <w:numId w:val="13"/>
        </w:numPr>
        <w:spacing w:after="0" w:before="0" w:lineRule="auto"/>
        <w:ind w:left="720" w:hanging="360"/>
        <w:rPr>
          <w:sz w:val="30"/>
          <w:szCs w:val="30"/>
        </w:rPr>
      </w:pPr>
      <w:r w:rsidDel="00000000" w:rsidR="00000000" w:rsidRPr="00000000">
        <w:rPr>
          <w:sz w:val="30"/>
          <w:szCs w:val="30"/>
          <w:rtl w:val="0"/>
        </w:rPr>
        <w:t xml:space="preserve">Human Resources </w:t>
      </w:r>
    </w:p>
    <w:p w:rsidR="00000000" w:rsidDel="00000000" w:rsidP="00000000" w:rsidRDefault="00000000" w:rsidRPr="00000000" w14:paraId="000001E4">
      <w:pPr>
        <w:numPr>
          <w:ilvl w:val="0"/>
          <w:numId w:val="13"/>
        </w:numPr>
        <w:spacing w:after="0" w:before="0" w:lineRule="auto"/>
        <w:ind w:left="720" w:hanging="360"/>
        <w:rPr>
          <w:sz w:val="30"/>
          <w:szCs w:val="30"/>
        </w:rPr>
      </w:pPr>
      <w:r w:rsidDel="00000000" w:rsidR="00000000" w:rsidRPr="00000000">
        <w:rPr>
          <w:sz w:val="30"/>
          <w:szCs w:val="30"/>
          <w:rtl w:val="0"/>
        </w:rPr>
        <w:t xml:space="preserve">Customer Relationship Management (CRM)</w:t>
      </w:r>
    </w:p>
    <w:p w:rsidR="00000000" w:rsidDel="00000000" w:rsidP="00000000" w:rsidRDefault="00000000" w:rsidRPr="00000000" w14:paraId="000001E5">
      <w:pPr>
        <w:spacing w:after="0" w:before="200" w:lineRule="auto"/>
        <w:rPr>
          <w:sz w:val="30"/>
          <w:szCs w:val="30"/>
        </w:rPr>
      </w:pPr>
      <w:r w:rsidDel="00000000" w:rsidR="00000000" w:rsidRPr="00000000">
        <w:rPr>
          <w:sz w:val="30"/>
          <w:szCs w:val="30"/>
          <w:rtl w:val="0"/>
        </w:rPr>
        <w:t xml:space="preserve">These modules generate large volumes of interconnected operational data that serve as the foundation for analytical processing, business intelligence, and decision-making activities within the Smart Odoo platform.</w:t>
      </w:r>
    </w:p>
    <w:p w:rsidR="00000000" w:rsidDel="00000000" w:rsidP="00000000" w:rsidRDefault="00000000" w:rsidRPr="00000000" w14:paraId="000001E6">
      <w:pPr>
        <w:pStyle w:val="Heading2"/>
        <w:spacing w:after="0" w:before="200" w:line="276" w:lineRule="auto"/>
        <w:rPr>
          <w:rFonts w:ascii="Merriweather" w:cs="Merriweather" w:eastAsia="Merriweather" w:hAnsi="Merriweather"/>
          <w:b w:val="1"/>
          <w:bCs w:val="1"/>
          <w:sz w:val="36"/>
          <w:szCs w:val="36"/>
        </w:rPr>
      </w:pPr>
      <w:bookmarkStart w:colFirst="0" w:colLast="0" w:name="_rmz4vq2e29lv" w:id="46"/>
      <w:bookmarkEnd w:id="46"/>
      <w:r w:rsidDel="00000000" w:rsidR="00000000" w:rsidRPr="00000000">
        <w:rPr>
          <w:rFonts w:ascii="Merriweather" w:cs="Merriweather" w:eastAsia="Merriweather" w:hAnsi="Merriweather"/>
          <w:b w:val="1"/>
          <w:bCs w:val="1"/>
          <w:sz w:val="36"/>
          <w:szCs w:val="36"/>
          <w:rtl w:val="0"/>
        </w:rPr>
        <w:t xml:space="preserve">5.2 </w:t>
        <w:tab/>
        <w:t xml:space="preserve">Odoo Ingestion Layer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sz w:val="30"/>
          <w:szCs w:val="30"/>
        </w:rPr>
      </w:pPr>
      <w:r w:rsidDel="00000000" w:rsidR="00000000" w:rsidRPr="00000000">
        <w:rPr>
          <w:sz w:val="30"/>
          <w:szCs w:val="30"/>
          <w:rtl w:val="0"/>
        </w:rPr>
        <w:t xml:space="preserve">To extract data from the Odoo ERP system, a dedicated ingestion layer was developed using Python and the </w:t>
      </w:r>
      <w:r w:rsidDel="00000000" w:rsidR="00000000" w:rsidRPr="00000000">
        <w:rPr>
          <w:b w:val="1"/>
          <w:bCs w:val="1"/>
          <w:sz w:val="30"/>
          <w:szCs w:val="30"/>
          <w:rtl w:val="0"/>
        </w:rPr>
        <w:t xml:space="preserve">XML-RPC protocol</w:t>
      </w:r>
      <w:r w:rsidDel="00000000" w:rsidR="00000000" w:rsidRPr="00000000">
        <w:rPr>
          <w:sz w:val="30"/>
          <w:szCs w:val="30"/>
          <w:rtl w:val="0"/>
        </w:rPr>
        <w:t xml:space="preserve">. The ingestion process connects to the </w:t>
      </w:r>
      <w:r w:rsidDel="00000000" w:rsidR="00000000" w:rsidRPr="00000000">
        <w:rPr>
          <w:b w:val="1"/>
          <w:bCs w:val="1"/>
          <w:sz w:val="30"/>
          <w:szCs w:val="30"/>
          <w:rtl w:val="0"/>
        </w:rPr>
        <w:t xml:space="preserve">Odoo API</w:t>
      </w:r>
      <w:r w:rsidDel="00000000" w:rsidR="00000000" w:rsidRPr="00000000">
        <w:rPr>
          <w:sz w:val="30"/>
          <w:szCs w:val="30"/>
          <w:rtl w:val="0"/>
        </w:rPr>
        <w:t xml:space="preserve">, retrieves business-relevant entities, and loads them into the analytics environment for further processing.</w:t>
      </w:r>
    </w:p>
    <w:p w:rsidR="00000000" w:rsidDel="00000000" w:rsidP="00000000" w:rsidRDefault="00000000" w:rsidRPr="00000000" w14:paraId="000001E9">
      <w:pPr>
        <w:rPr>
          <w:sz w:val="30"/>
          <w:szCs w:val="30"/>
        </w:rPr>
      </w:pPr>
      <w:r w:rsidDel="00000000" w:rsidR="00000000" w:rsidRPr="00000000">
        <w:rPr>
          <w:rtl w:val="0"/>
        </w:rPr>
      </w:r>
    </w:p>
    <w:p w:rsidR="00000000" w:rsidDel="00000000" w:rsidP="00000000" w:rsidRDefault="00000000" w:rsidRPr="00000000" w14:paraId="000001EA">
      <w:pPr>
        <w:rPr>
          <w:sz w:val="30"/>
          <w:szCs w:val="30"/>
        </w:rPr>
      </w:pPr>
      <w:r w:rsidDel="00000000" w:rsidR="00000000" w:rsidRPr="00000000">
        <w:rPr>
          <w:sz w:val="30"/>
          <w:szCs w:val="30"/>
          <w:rtl w:val="0"/>
        </w:rPr>
        <w:t xml:space="preserve">The ingestion layer was designed to support multiple business domains,</w:t>
      </w:r>
    </w:p>
    <w:p w:rsidR="00000000" w:rsidDel="00000000" w:rsidP="00000000" w:rsidRDefault="00000000" w:rsidRPr="00000000" w14:paraId="000001EB">
      <w:pPr>
        <w:rPr>
          <w:sz w:val="30"/>
          <w:szCs w:val="30"/>
        </w:rPr>
      </w:pPr>
      <w:r w:rsidDel="00000000" w:rsidR="00000000" w:rsidRPr="00000000">
        <w:rPr>
          <w:sz w:val="30"/>
          <w:szCs w:val="30"/>
          <w:rtl w:val="0"/>
        </w:rPr>
        <w:t xml:space="preserve">ensuring consistent and automated data collection from the source system. </w:t>
      </w:r>
    </w:p>
    <w:p w:rsidR="00000000" w:rsidDel="00000000" w:rsidP="00000000" w:rsidRDefault="00000000" w:rsidRPr="00000000" w14:paraId="000001EC">
      <w:pPr>
        <w:pStyle w:val="Heading2"/>
        <w:spacing w:line="240" w:lineRule="auto"/>
        <w:rPr>
          <w:rFonts w:ascii="Merriweather" w:cs="Merriweather" w:eastAsia="Merriweather" w:hAnsi="Merriweather"/>
          <w:b w:val="1"/>
          <w:bCs w:val="1"/>
          <w:sz w:val="36"/>
          <w:szCs w:val="36"/>
        </w:rPr>
      </w:pPr>
      <w:bookmarkStart w:colFirst="0" w:colLast="0" w:name="_4mz96y76ea7g" w:id="47"/>
      <w:bookmarkEnd w:id="47"/>
      <w:r w:rsidDel="00000000" w:rsidR="00000000" w:rsidRPr="00000000">
        <w:rPr>
          <w:rFonts w:ascii="Merriweather" w:cs="Merriweather" w:eastAsia="Merriweather" w:hAnsi="Merriweather"/>
          <w:b w:val="1"/>
          <w:bCs w:val="1"/>
          <w:sz w:val="36"/>
          <w:szCs w:val="36"/>
          <w:rtl w:val="0"/>
        </w:rPr>
        <w:t xml:space="preserve">5.3 </w:t>
        <w:tab/>
        <w:t xml:space="preserve">Medallion Data Architecture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sz w:val="30"/>
          <w:szCs w:val="30"/>
        </w:rPr>
      </w:pPr>
      <w:r w:rsidDel="00000000" w:rsidR="00000000" w:rsidRPr="00000000">
        <w:rPr/>
        <w:drawing>
          <wp:inline distB="114300" distT="114300" distL="114300" distR="114300">
            <wp:extent cx="6858000" cy="2349500"/>
            <wp:effectExtent b="25400" l="25400" r="25400" t="2540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858000" cy="23495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Rule="auto"/>
        <w:jc w:val="center"/>
        <w:rPr>
          <w:sz w:val="30"/>
          <w:szCs w:val="30"/>
        </w:rPr>
      </w:pPr>
      <w:r w:rsidDel="00000000" w:rsidR="00000000" w:rsidRPr="00000000">
        <w:rPr>
          <w:sz w:val="30"/>
          <w:szCs w:val="30"/>
          <w:rtl w:val="0"/>
        </w:rPr>
        <w:t xml:space="preserve">Figure 5.1: </w:t>
      </w:r>
      <w:r w:rsidDel="00000000" w:rsidR="00000000" w:rsidRPr="00000000">
        <w:rPr>
          <w:sz w:val="30"/>
          <w:szCs w:val="30"/>
          <w:rtl w:val="0"/>
        </w:rPr>
        <w:t xml:space="preserve">Medallion Data Architecture</w:t>
      </w:r>
    </w:p>
    <w:p w:rsidR="00000000" w:rsidDel="00000000" w:rsidP="00000000" w:rsidRDefault="00000000" w:rsidRPr="00000000" w14:paraId="000001F1">
      <w:pPr>
        <w:spacing w:after="240" w:before="240" w:lineRule="auto"/>
        <w:jc w:val="center"/>
        <w:rPr>
          <w:sz w:val="30"/>
          <w:szCs w:val="30"/>
        </w:rPr>
      </w:pPr>
      <w:r w:rsidDel="00000000" w:rsidR="00000000" w:rsidRPr="00000000">
        <w:rPr>
          <w:rtl w:val="0"/>
        </w:rPr>
      </w:r>
    </w:p>
    <w:p w:rsidR="00000000" w:rsidDel="00000000" w:rsidP="00000000" w:rsidRDefault="00000000" w:rsidRPr="00000000" w14:paraId="000001F2">
      <w:pPr>
        <w:spacing w:after="240" w:before="240" w:lineRule="auto"/>
        <w:rPr>
          <w:b w:val="1"/>
          <w:bCs w:val="1"/>
          <w:sz w:val="30"/>
          <w:szCs w:val="30"/>
        </w:rPr>
      </w:pPr>
      <w:r w:rsidDel="00000000" w:rsidR="00000000" w:rsidRPr="00000000">
        <w:rPr>
          <w:sz w:val="30"/>
          <w:szCs w:val="30"/>
          <w:rtl w:val="0"/>
        </w:rPr>
        <w:t xml:space="preserve">Figure 5.1 illustrates the </w:t>
      </w:r>
      <w:r w:rsidDel="00000000" w:rsidR="00000000" w:rsidRPr="00000000">
        <w:rPr>
          <w:b w:val="1"/>
          <w:bCs w:val="1"/>
          <w:sz w:val="30"/>
          <w:szCs w:val="30"/>
          <w:rtl w:val="0"/>
        </w:rPr>
        <w:t xml:space="preserve">Medallion Data Architecture</w:t>
      </w:r>
      <w:r w:rsidDel="00000000" w:rsidR="00000000" w:rsidRPr="00000000">
        <w:rPr>
          <w:sz w:val="30"/>
          <w:szCs w:val="30"/>
          <w:rtl w:val="0"/>
        </w:rPr>
        <w:t xml:space="preserve"> adopted in Smart Odoo. The architecture is designed to transform operational data extracted from the Odoo ERP system into </w:t>
      </w:r>
      <w:r w:rsidDel="00000000" w:rsidR="00000000" w:rsidRPr="00000000">
        <w:rPr>
          <w:b w:val="1"/>
          <w:bCs w:val="1"/>
          <w:sz w:val="30"/>
          <w:szCs w:val="30"/>
          <w:rtl w:val="0"/>
        </w:rPr>
        <w:t xml:space="preserve">business-ready analytical datasets</w:t>
      </w:r>
      <w:r w:rsidDel="00000000" w:rsidR="00000000" w:rsidRPr="00000000">
        <w:rPr>
          <w:sz w:val="30"/>
          <w:szCs w:val="30"/>
          <w:rtl w:val="0"/>
        </w:rPr>
        <w:t xml:space="preserve">. Data progresses through a series of refinement layers, where it is ingested, standardized, and modeled before being delivered to reporting, analytics, and decision-support applications. </w:t>
      </w:r>
      <w:r w:rsidDel="00000000" w:rsidR="00000000" w:rsidRPr="00000000">
        <w:rPr>
          <w:b w:val="1"/>
          <w:bCs w:val="1"/>
          <w:sz w:val="30"/>
          <w:szCs w:val="30"/>
          <w:rtl w:val="0"/>
        </w:rPr>
        <w:t xml:space="preserve">This layered approach improves data quality, scalability, and maintainability while providing a reliable foundation for enterprise analytics.</w:t>
      </w:r>
    </w:p>
    <w:p w:rsidR="00000000" w:rsidDel="00000000" w:rsidP="00000000" w:rsidRDefault="00000000" w:rsidRPr="00000000" w14:paraId="000001F3">
      <w:pPr>
        <w:spacing w:after="240" w:before="240" w:lineRule="auto"/>
        <w:rPr>
          <w:sz w:val="30"/>
          <w:szCs w:val="30"/>
        </w:rPr>
      </w:pPr>
      <w:r w:rsidDel="00000000" w:rsidR="00000000" w:rsidRPr="00000000">
        <w:rPr>
          <w:rtl w:val="0"/>
        </w:rPr>
      </w:r>
    </w:p>
    <w:p w:rsidR="00000000" w:rsidDel="00000000" w:rsidP="00000000" w:rsidRDefault="00000000" w:rsidRPr="00000000" w14:paraId="000001F4">
      <w:pPr>
        <w:pStyle w:val="Heading2"/>
        <w:spacing w:line="240" w:lineRule="auto"/>
        <w:rPr>
          <w:rFonts w:ascii="Merriweather" w:cs="Merriweather" w:eastAsia="Merriweather" w:hAnsi="Merriweather"/>
          <w:b w:val="1"/>
          <w:bCs w:val="1"/>
          <w:sz w:val="36"/>
          <w:szCs w:val="36"/>
        </w:rPr>
      </w:pPr>
      <w:bookmarkStart w:colFirst="0" w:colLast="0" w:name="_p5rq5mnwxj4" w:id="48"/>
      <w:bookmarkEnd w:id="48"/>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spacing w:line="240" w:lineRule="auto"/>
        <w:rPr>
          <w:rFonts w:ascii="Merriweather" w:cs="Merriweather" w:eastAsia="Merriweather" w:hAnsi="Merriweather"/>
          <w:b w:val="1"/>
          <w:bCs w:val="1"/>
          <w:sz w:val="36"/>
          <w:szCs w:val="36"/>
        </w:rPr>
      </w:pPr>
      <w:bookmarkStart w:colFirst="0" w:colLast="0" w:name="_oqmhlfnlebt9" w:id="49"/>
      <w:bookmarkEnd w:id="49"/>
      <w:r w:rsidDel="00000000" w:rsidR="00000000" w:rsidRPr="00000000">
        <w:rPr>
          <w:rFonts w:ascii="Merriweather" w:cs="Merriweather" w:eastAsia="Merriweather" w:hAnsi="Merriweather"/>
          <w:b w:val="1"/>
          <w:bCs w:val="1"/>
          <w:sz w:val="36"/>
          <w:szCs w:val="36"/>
          <w:rtl w:val="0"/>
        </w:rPr>
        <w:t xml:space="preserve">5.4 </w:t>
        <w:tab/>
        <w:t xml:space="preserve">Bronze Layer</w:t>
      </w:r>
    </w:p>
    <w:p w:rsidR="00000000" w:rsidDel="00000000" w:rsidP="00000000" w:rsidRDefault="00000000" w:rsidRPr="00000000" w14:paraId="000001F7">
      <w:pPr>
        <w:spacing w:after="240" w:before="240" w:lineRule="auto"/>
        <w:rPr>
          <w:sz w:val="30"/>
          <w:szCs w:val="30"/>
        </w:rPr>
      </w:pPr>
      <w:r w:rsidDel="00000000" w:rsidR="00000000" w:rsidRPr="00000000">
        <w:rPr>
          <w:sz w:val="30"/>
          <w:szCs w:val="30"/>
          <w:rtl w:val="0"/>
        </w:rPr>
        <w:t xml:space="preserve">The Bronze Layer serves as the raw data ingestion layer within the Smart Odoo analytics platform. Data extracted from the Odoo ERP system is stored in </w:t>
      </w:r>
      <w:r w:rsidDel="00000000" w:rsidR="00000000" w:rsidRPr="00000000">
        <w:rPr>
          <w:b w:val="1"/>
          <w:bCs w:val="1"/>
          <w:sz w:val="30"/>
          <w:szCs w:val="30"/>
          <w:rtl w:val="0"/>
        </w:rPr>
        <w:t xml:space="preserve">Delta Lake tables</w:t>
      </w:r>
      <w:r w:rsidDel="00000000" w:rsidR="00000000" w:rsidRPr="00000000">
        <w:rPr>
          <w:sz w:val="30"/>
          <w:szCs w:val="30"/>
          <w:rtl w:val="0"/>
        </w:rPr>
        <w:t xml:space="preserve"> while preserving the original source structure, including table schemas and column names.</w:t>
      </w:r>
    </w:p>
    <w:p w:rsidR="00000000" w:rsidDel="00000000" w:rsidP="00000000" w:rsidRDefault="00000000" w:rsidRPr="00000000" w14:paraId="000001F8">
      <w:pPr>
        <w:spacing w:after="240" w:before="240" w:lineRule="auto"/>
        <w:rPr>
          <w:sz w:val="30"/>
          <w:szCs w:val="30"/>
        </w:rPr>
      </w:pPr>
      <w:r w:rsidDel="00000000" w:rsidR="00000000" w:rsidRPr="00000000">
        <w:rPr>
          <w:sz w:val="30"/>
          <w:szCs w:val="30"/>
          <w:rtl w:val="0"/>
        </w:rPr>
        <w:t xml:space="preserve">The initial data load is performed as a </w:t>
      </w:r>
      <w:r w:rsidDel="00000000" w:rsidR="00000000" w:rsidRPr="00000000">
        <w:rPr>
          <w:b w:val="1"/>
          <w:bCs w:val="1"/>
          <w:sz w:val="30"/>
          <w:szCs w:val="30"/>
          <w:rtl w:val="0"/>
        </w:rPr>
        <w:t xml:space="preserve">full load</w:t>
      </w:r>
      <w:r w:rsidDel="00000000" w:rsidR="00000000" w:rsidRPr="00000000">
        <w:rPr>
          <w:sz w:val="30"/>
          <w:szCs w:val="30"/>
          <w:rtl w:val="0"/>
        </w:rPr>
        <w:t xml:space="preserve">, while subsequent loads are executed </w:t>
      </w:r>
      <w:r w:rsidDel="00000000" w:rsidR="00000000" w:rsidRPr="00000000">
        <w:rPr>
          <w:b w:val="1"/>
          <w:bCs w:val="1"/>
          <w:sz w:val="30"/>
          <w:szCs w:val="30"/>
          <w:rtl w:val="0"/>
        </w:rPr>
        <w:t xml:space="preserve">incrementally</w:t>
      </w:r>
      <w:r w:rsidDel="00000000" w:rsidR="00000000" w:rsidRPr="00000000">
        <w:rPr>
          <w:sz w:val="30"/>
          <w:szCs w:val="30"/>
          <w:rtl w:val="0"/>
        </w:rPr>
        <w:t xml:space="preserve"> using the Odoo</w:t>
      </w:r>
      <w:r w:rsidDel="00000000" w:rsidR="00000000" w:rsidRPr="00000000">
        <w:rPr>
          <w:rtl w:val="0"/>
        </w:rPr>
        <w:t xml:space="preserve"> </w:t>
      </w:r>
      <w:r w:rsidDel="00000000" w:rsidR="00000000" w:rsidRPr="00000000">
        <w:rPr>
          <w:rFonts w:ascii="Roboto Mono" w:cs="Roboto Mono" w:eastAsia="Roboto Mono" w:hAnsi="Roboto Mono"/>
          <w:color w:val="188038"/>
          <w:sz w:val="30"/>
          <w:szCs w:val="30"/>
          <w:rtl w:val="0"/>
        </w:rPr>
        <w:t xml:space="preserve">write_date</w:t>
      </w:r>
      <w:r w:rsidDel="00000000" w:rsidR="00000000" w:rsidRPr="00000000">
        <w:rPr>
          <w:sz w:val="30"/>
          <w:szCs w:val="30"/>
          <w:rtl w:val="0"/>
        </w:rPr>
        <w:t xml:space="preserve"> field. This approach enables the platform to capture newly </w:t>
      </w:r>
      <w:r w:rsidDel="00000000" w:rsidR="00000000" w:rsidRPr="00000000">
        <w:rPr>
          <w:b w:val="1"/>
          <w:bCs w:val="1"/>
          <w:sz w:val="30"/>
          <w:szCs w:val="30"/>
          <w:rtl w:val="0"/>
        </w:rPr>
        <w:t xml:space="preserve">created and updated records</w:t>
      </w:r>
      <w:r w:rsidDel="00000000" w:rsidR="00000000" w:rsidRPr="00000000">
        <w:rPr>
          <w:sz w:val="30"/>
          <w:szCs w:val="30"/>
          <w:rtl w:val="0"/>
        </w:rPr>
        <w:t xml:space="preserve"> efficiently while minimizing data movement and processing overhead.</w:t>
      </w:r>
    </w:p>
    <w:p w:rsidR="00000000" w:rsidDel="00000000" w:rsidP="00000000" w:rsidRDefault="00000000" w:rsidRPr="00000000" w14:paraId="000001F9">
      <w:pPr>
        <w:spacing w:after="240" w:before="240" w:lineRule="auto"/>
        <w:rPr>
          <w:sz w:val="30"/>
          <w:szCs w:val="30"/>
        </w:rPr>
      </w:pPr>
      <w:r w:rsidDel="00000000" w:rsidR="00000000" w:rsidRPr="00000000">
        <w:rPr>
          <w:sz w:val="30"/>
          <w:szCs w:val="30"/>
          <w:rtl w:val="0"/>
        </w:rPr>
        <w:t xml:space="preserve">To maintain complete traceability, metadata columns such as</w:t>
      </w:r>
      <w:r w:rsidDel="00000000" w:rsidR="00000000" w:rsidRPr="00000000">
        <w:rPr>
          <w:rtl w:val="0"/>
        </w:rPr>
        <w:t xml:space="preserve"> </w:t>
      </w:r>
      <w:r w:rsidDel="00000000" w:rsidR="00000000" w:rsidRPr="00000000">
        <w:rPr>
          <w:rFonts w:ascii="Roboto Mono" w:cs="Roboto Mono" w:eastAsia="Roboto Mono" w:hAnsi="Roboto Mono"/>
          <w:color w:val="188038"/>
          <w:sz w:val="30"/>
          <w:szCs w:val="30"/>
          <w:rtl w:val="0"/>
        </w:rPr>
        <w:t xml:space="preserve">dwh_loaded_at</w:t>
      </w:r>
      <w:r w:rsidDel="00000000" w:rsidR="00000000" w:rsidRPr="00000000">
        <w:rPr>
          <w:rtl w:val="0"/>
        </w:rPr>
        <w:t xml:space="preserve"> </w:t>
      </w:r>
      <w:r w:rsidDel="00000000" w:rsidR="00000000" w:rsidRPr="00000000">
        <w:rPr>
          <w:sz w:val="30"/>
          <w:szCs w:val="30"/>
          <w:rtl w:val="0"/>
        </w:rPr>
        <w:t xml:space="preserve">and </w:t>
      </w:r>
      <w:r w:rsidDel="00000000" w:rsidR="00000000" w:rsidRPr="00000000">
        <w:rPr>
          <w:rFonts w:ascii="Roboto Mono" w:cs="Roboto Mono" w:eastAsia="Roboto Mono" w:hAnsi="Roboto Mono"/>
          <w:color w:val="188038"/>
          <w:sz w:val="30"/>
          <w:szCs w:val="30"/>
          <w:rtl w:val="0"/>
        </w:rPr>
        <w:t xml:space="preserve">dwh_source_db</w:t>
      </w:r>
      <w:r w:rsidDel="00000000" w:rsidR="00000000" w:rsidRPr="00000000">
        <w:rPr>
          <w:sz w:val="30"/>
          <w:szCs w:val="30"/>
          <w:rtl w:val="0"/>
        </w:rPr>
        <w:t xml:space="preserve"> are added during ingestion. No business transformations, validations, or data cleansing operations are applied at this stage.</w:t>
      </w:r>
    </w:p>
    <w:p w:rsidR="00000000" w:rsidDel="00000000" w:rsidP="00000000" w:rsidRDefault="00000000" w:rsidRPr="00000000" w14:paraId="000001FA">
      <w:pPr>
        <w:spacing w:after="240" w:before="240" w:lineRule="auto"/>
        <w:rPr/>
      </w:pPr>
      <w:r w:rsidDel="00000000" w:rsidR="00000000" w:rsidRPr="00000000">
        <w:rPr>
          <w:b w:val="1"/>
          <w:bCs w:val="1"/>
          <w:sz w:val="30"/>
          <w:szCs w:val="30"/>
          <w:rtl w:val="0"/>
        </w:rPr>
        <w:t xml:space="preserve">The primary objective of the Bronze Layer is to maintain an accurate and reliable copy of the operational data source</w:t>
      </w:r>
      <w:r w:rsidDel="00000000" w:rsidR="00000000" w:rsidRPr="00000000">
        <w:rPr>
          <w:sz w:val="30"/>
          <w:szCs w:val="30"/>
          <w:rtl w:val="0"/>
        </w:rPr>
        <w:t xml:space="preserve">, providing a consistent foundation for downstream processing in the Silver and Gold layers.</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sz w:val="30"/>
          <w:szCs w:val="30"/>
        </w:rPr>
      </w:pPr>
      <w:r w:rsidDel="00000000" w:rsidR="00000000" w:rsidRPr="00000000">
        <w:rPr>
          <w:sz w:val="30"/>
          <w:szCs w:val="30"/>
          <w:rtl w:val="0"/>
        </w:rPr>
        <w:t xml:space="preserve">Any updates made to records in the Odoo ERP system are </w:t>
      </w:r>
      <w:r w:rsidDel="00000000" w:rsidR="00000000" w:rsidRPr="00000000">
        <w:rPr>
          <w:b w:val="1"/>
          <w:bCs w:val="1"/>
          <w:sz w:val="30"/>
          <w:szCs w:val="30"/>
          <w:rtl w:val="0"/>
        </w:rPr>
        <w:t xml:space="preserve">automatically reflected in the Bronze Layer</w:t>
      </w:r>
      <w:r w:rsidDel="00000000" w:rsidR="00000000" w:rsidRPr="00000000">
        <w:rPr>
          <w:sz w:val="30"/>
          <w:szCs w:val="30"/>
          <w:rtl w:val="0"/>
        </w:rPr>
        <w:t xml:space="preserve"> through the incremental loading mechanism based on the</w:t>
      </w:r>
      <w:r w:rsidDel="00000000" w:rsidR="00000000" w:rsidRPr="00000000">
        <w:rPr>
          <w:rtl w:val="0"/>
        </w:rPr>
        <w:t xml:space="preserve"> </w:t>
      </w:r>
      <w:r w:rsidDel="00000000" w:rsidR="00000000" w:rsidRPr="00000000">
        <w:rPr>
          <w:rFonts w:ascii="Roboto Mono" w:cs="Roboto Mono" w:eastAsia="Roboto Mono" w:hAnsi="Roboto Mono"/>
          <w:color w:val="188038"/>
          <w:sz w:val="30"/>
          <w:szCs w:val="30"/>
          <w:rtl w:val="0"/>
        </w:rPr>
        <w:t xml:space="preserve">write_date</w:t>
      </w:r>
      <w:r w:rsidDel="00000000" w:rsidR="00000000" w:rsidRPr="00000000">
        <w:rPr>
          <w:sz w:val="30"/>
          <w:szCs w:val="30"/>
          <w:rtl w:val="0"/>
        </w:rPr>
        <w:t xml:space="preserve"> field.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spacing w:line="240" w:lineRule="auto"/>
        <w:rPr>
          <w:rFonts w:ascii="Merriweather" w:cs="Merriweather" w:eastAsia="Merriweather" w:hAnsi="Merriweather"/>
          <w:b w:val="1"/>
          <w:bCs w:val="1"/>
          <w:sz w:val="36"/>
          <w:szCs w:val="36"/>
        </w:rPr>
      </w:pPr>
      <w:bookmarkStart w:colFirst="0" w:colLast="0" w:name="_za2gymutny2b" w:id="50"/>
      <w:bookmarkEnd w:id="50"/>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188038"/>
          <w:sz w:val="30"/>
          <w:szCs w:val="3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spacing w:line="240" w:lineRule="auto"/>
        <w:rPr>
          <w:rFonts w:ascii="Merriweather" w:cs="Merriweather" w:eastAsia="Merriweather" w:hAnsi="Merriweather"/>
          <w:b w:val="1"/>
          <w:bCs w:val="1"/>
          <w:sz w:val="36"/>
          <w:szCs w:val="36"/>
        </w:rPr>
      </w:pPr>
      <w:bookmarkStart w:colFirst="0" w:colLast="0" w:name="_m3dehxyycbq4" w:id="51"/>
      <w:bookmarkEnd w:id="51"/>
      <w:r w:rsidDel="00000000" w:rsidR="00000000" w:rsidRPr="00000000">
        <w:rPr>
          <w:rFonts w:ascii="Merriweather" w:cs="Merriweather" w:eastAsia="Merriweather" w:hAnsi="Merriweather"/>
          <w:b w:val="1"/>
          <w:bCs w:val="1"/>
          <w:sz w:val="36"/>
          <w:szCs w:val="36"/>
          <w:rtl w:val="0"/>
        </w:rPr>
        <w:t xml:space="preserve">5.5 </w:t>
        <w:tab/>
        <w:t xml:space="preserve">Silver Layer</w:t>
      </w:r>
    </w:p>
    <w:p w:rsidR="00000000" w:rsidDel="00000000" w:rsidP="00000000" w:rsidRDefault="00000000" w:rsidRPr="00000000" w14:paraId="00000203">
      <w:pPr>
        <w:spacing w:after="240" w:before="240" w:line="240" w:lineRule="auto"/>
        <w:rPr>
          <w:sz w:val="30"/>
          <w:szCs w:val="30"/>
        </w:rPr>
      </w:pPr>
      <w:r w:rsidDel="00000000" w:rsidR="00000000" w:rsidRPr="00000000">
        <w:rPr>
          <w:sz w:val="30"/>
          <w:szCs w:val="30"/>
          <w:rtl w:val="0"/>
        </w:rPr>
        <w:t xml:space="preserve">The Silver Layer serves as the data preparation and standardization layer within the Smart Odoo platform. Data is loaded</w:t>
      </w:r>
      <w:r w:rsidDel="00000000" w:rsidR="00000000" w:rsidRPr="00000000">
        <w:rPr>
          <w:b w:val="1"/>
          <w:bCs w:val="1"/>
          <w:sz w:val="30"/>
          <w:szCs w:val="30"/>
          <w:rtl w:val="0"/>
        </w:rPr>
        <w:t xml:space="preserve"> incrementally from the Bronze Layer</w:t>
      </w:r>
      <w:r w:rsidDel="00000000" w:rsidR="00000000" w:rsidRPr="00000000">
        <w:rPr>
          <w:sz w:val="30"/>
          <w:szCs w:val="30"/>
          <w:rtl w:val="0"/>
        </w:rPr>
        <w:t xml:space="preserve"> using the same change-tracking mechanism based on the</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write_date</w:t>
      </w:r>
      <w:r w:rsidDel="00000000" w:rsidR="00000000" w:rsidRPr="00000000">
        <w:rPr>
          <w:sz w:val="30"/>
          <w:szCs w:val="30"/>
          <w:rtl w:val="0"/>
        </w:rPr>
        <w:t xml:space="preserve"> </w:t>
      </w:r>
      <w:r w:rsidDel="00000000" w:rsidR="00000000" w:rsidRPr="00000000">
        <w:rPr>
          <w:sz w:val="30"/>
          <w:szCs w:val="30"/>
          <w:rtl w:val="0"/>
        </w:rPr>
        <w:t xml:space="preserve">field, ensuring that new and updated records are continuously propagated through the pipeline</w:t>
      </w:r>
      <w:r w:rsidDel="00000000" w:rsidR="00000000" w:rsidRPr="00000000">
        <w:rPr>
          <w:sz w:val="30"/>
          <w:szCs w:val="30"/>
          <w:rtl w:val="0"/>
        </w:rPr>
        <w:t xml:space="preserve">.</w:t>
      </w:r>
    </w:p>
    <w:p w:rsidR="00000000" w:rsidDel="00000000" w:rsidP="00000000" w:rsidRDefault="00000000" w:rsidRPr="00000000" w14:paraId="00000204">
      <w:pPr>
        <w:spacing w:after="240" w:before="240" w:line="240" w:lineRule="auto"/>
        <w:rPr>
          <w:sz w:val="30"/>
          <w:szCs w:val="30"/>
        </w:rPr>
      </w:pPr>
      <w:r w:rsidDel="00000000" w:rsidR="00000000" w:rsidRPr="00000000">
        <w:rPr>
          <w:sz w:val="30"/>
          <w:szCs w:val="30"/>
          <w:rtl w:val="0"/>
        </w:rPr>
        <w:t xml:space="preserve">At this stage, data is transformed into a more structured and analytics-ready format. Key processing activities include </w:t>
      </w:r>
      <w:r w:rsidDel="00000000" w:rsidR="00000000" w:rsidRPr="00000000">
        <w:rPr>
          <w:b w:val="1"/>
          <w:bCs w:val="1"/>
          <w:sz w:val="30"/>
          <w:szCs w:val="30"/>
          <w:rtl w:val="0"/>
        </w:rPr>
        <w:t xml:space="preserve">data type standardization, naming convention alignment, light data cleansing, and normalization</w:t>
      </w:r>
      <w:r w:rsidDel="00000000" w:rsidR="00000000" w:rsidRPr="00000000">
        <w:rPr>
          <w:sz w:val="30"/>
          <w:szCs w:val="30"/>
          <w:rtl w:val="0"/>
        </w:rPr>
        <w:t xml:space="preserve">. Source attributes stored as strings in the Bronze Layer are converted to their appropriate data types, while column names are standardized to maintain consistency across datasets.</w:t>
      </w:r>
    </w:p>
    <w:p w:rsidR="00000000" w:rsidDel="00000000" w:rsidP="00000000" w:rsidRDefault="00000000" w:rsidRPr="00000000" w14:paraId="00000205">
      <w:pPr>
        <w:spacing w:after="240" w:before="240" w:line="240" w:lineRule="auto"/>
        <w:rPr>
          <w:rFonts w:ascii="Merriweather" w:cs="Merriweather" w:eastAsia="Merriweather" w:hAnsi="Merriweather"/>
          <w:b w:val="1"/>
          <w:bCs w:val="1"/>
          <w:sz w:val="36"/>
          <w:szCs w:val="36"/>
        </w:rPr>
      </w:pPr>
      <w:r w:rsidDel="00000000" w:rsidR="00000000" w:rsidRPr="00000000">
        <w:rPr>
          <w:sz w:val="30"/>
          <w:szCs w:val="30"/>
          <w:rtl w:val="0"/>
        </w:rPr>
        <w:t xml:space="preserve">In addition, normalization techniques are applied to reduce redundancy and improve data organization by separating related entities into dedicated tables. The resulting datasets provide a clean, consistent, and well-structured foundation for the Gold Layer, where business-oriented analytical models are developed.</w:t>
      </w:r>
      <w:r w:rsidDel="00000000" w:rsidR="00000000" w:rsidRPr="00000000">
        <w:rPr>
          <w:rtl w:val="0"/>
        </w:rPr>
      </w:r>
    </w:p>
    <w:p w:rsidR="00000000" w:rsidDel="00000000" w:rsidP="00000000" w:rsidRDefault="00000000" w:rsidRPr="00000000" w14:paraId="00000206">
      <w:pPr>
        <w:pStyle w:val="Heading2"/>
        <w:spacing w:line="240" w:lineRule="auto"/>
        <w:rPr>
          <w:rFonts w:ascii="Merriweather" w:cs="Merriweather" w:eastAsia="Merriweather" w:hAnsi="Merriweather"/>
          <w:b w:val="1"/>
          <w:bCs w:val="1"/>
          <w:sz w:val="36"/>
          <w:szCs w:val="36"/>
        </w:rPr>
      </w:pPr>
      <w:bookmarkStart w:colFirst="0" w:colLast="0" w:name="_mxmjy5c8ayis" w:id="52"/>
      <w:bookmarkEnd w:id="52"/>
      <w:r w:rsidDel="00000000" w:rsidR="00000000" w:rsidRPr="00000000">
        <w:rPr>
          <w:rFonts w:ascii="Merriweather" w:cs="Merriweather" w:eastAsia="Merriweather" w:hAnsi="Merriweather"/>
          <w:b w:val="1"/>
          <w:bCs w:val="1"/>
          <w:sz w:val="36"/>
          <w:szCs w:val="36"/>
          <w:rtl w:val="0"/>
        </w:rPr>
        <w:t xml:space="preserve">5.6 </w:t>
        <w:tab/>
        <w:t xml:space="preserve">Gold Layer</w:t>
      </w:r>
    </w:p>
    <w:p w:rsidR="00000000" w:rsidDel="00000000" w:rsidP="00000000" w:rsidRDefault="00000000" w:rsidRPr="00000000" w14:paraId="00000207">
      <w:pPr>
        <w:rPr/>
      </w:pPr>
      <w:r w:rsidDel="00000000" w:rsidR="00000000" w:rsidRPr="00000000">
        <w:rPr>
          <w:rtl w:val="0"/>
        </w:rPr>
      </w:r>
    </w:p>
    <w:tbl>
      <w:tblPr>
        <w:tblStyle w:val="Table2"/>
        <w:tblpPr w:leftFromText="180" w:rightFromText="180" w:topFromText="180" w:bottomFromText="180" w:vertAnchor="text" w:horzAnchor="text" w:tblpX="210"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10"/>
        <w:gridCol w:w="4560"/>
        <w:tblGridChange w:id="0">
          <w:tblGrid>
            <w:gridCol w:w="5610"/>
            <w:gridCol w:w="45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8">
            <w:pPr>
              <w:jc w:val="center"/>
              <w:rPr>
                <w:sz w:val="34"/>
                <w:szCs w:val="34"/>
              </w:rPr>
            </w:pPr>
            <w:r w:rsidDel="00000000" w:rsidR="00000000" w:rsidRPr="00000000">
              <w:rPr>
                <w:b w:val="1"/>
                <w:bCs w:val="1"/>
                <w:sz w:val="34"/>
                <w:szCs w:val="34"/>
                <w:rtl w:val="0"/>
              </w:rPr>
              <w:t xml:space="preserve">Metric</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9">
            <w:pPr>
              <w:jc w:val="center"/>
              <w:rPr>
                <w:sz w:val="34"/>
                <w:szCs w:val="34"/>
              </w:rPr>
            </w:pPr>
            <w:r w:rsidDel="00000000" w:rsidR="00000000" w:rsidRPr="00000000">
              <w:rPr>
                <w:b w:val="1"/>
                <w:bCs w:val="1"/>
                <w:sz w:val="34"/>
                <w:szCs w:val="34"/>
                <w:rtl w:val="0"/>
              </w:rPr>
              <w:t xml:space="preserve">Value</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A">
            <w:pPr>
              <w:jc w:val="center"/>
              <w:rPr>
                <w:sz w:val="34"/>
                <w:szCs w:val="34"/>
              </w:rPr>
            </w:pPr>
            <w:r w:rsidDel="00000000" w:rsidR="00000000" w:rsidRPr="00000000">
              <w:rPr>
                <w:sz w:val="34"/>
                <w:szCs w:val="34"/>
                <w:rtl w:val="0"/>
              </w:rPr>
              <w:t xml:space="preserve">Source Models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B">
            <w:pPr>
              <w:jc w:val="center"/>
              <w:rPr>
                <w:b w:val="1"/>
                <w:bCs w:val="1"/>
                <w:sz w:val="34"/>
                <w:szCs w:val="34"/>
              </w:rPr>
            </w:pPr>
            <w:r w:rsidDel="00000000" w:rsidR="00000000" w:rsidRPr="00000000">
              <w:rPr>
                <w:b w:val="1"/>
                <w:bCs w:val="1"/>
                <w:sz w:val="34"/>
                <w:szCs w:val="34"/>
                <w:rtl w:val="0"/>
              </w:rPr>
              <w:t xml:space="preserve">50</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C">
            <w:pPr>
              <w:jc w:val="center"/>
              <w:rPr>
                <w:sz w:val="34"/>
                <w:szCs w:val="34"/>
              </w:rPr>
            </w:pPr>
            <w:r w:rsidDel="00000000" w:rsidR="00000000" w:rsidRPr="00000000">
              <w:rPr>
                <w:sz w:val="34"/>
                <w:szCs w:val="34"/>
                <w:rtl w:val="0"/>
              </w:rPr>
              <w:t xml:space="preserve">Fact Tables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D">
            <w:pPr>
              <w:jc w:val="center"/>
              <w:rPr>
                <w:b w:val="1"/>
                <w:bCs w:val="1"/>
                <w:sz w:val="34"/>
                <w:szCs w:val="34"/>
              </w:rPr>
            </w:pPr>
            <w:r w:rsidDel="00000000" w:rsidR="00000000" w:rsidRPr="00000000">
              <w:rPr>
                <w:b w:val="1"/>
                <w:bCs w:val="1"/>
                <w:sz w:val="34"/>
                <w:szCs w:val="34"/>
                <w:rtl w:val="0"/>
              </w:rPr>
              <w:t xml:space="preserve">7</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E">
            <w:pPr>
              <w:jc w:val="center"/>
              <w:rPr>
                <w:sz w:val="34"/>
                <w:szCs w:val="34"/>
              </w:rPr>
            </w:pPr>
            <w:r w:rsidDel="00000000" w:rsidR="00000000" w:rsidRPr="00000000">
              <w:rPr>
                <w:sz w:val="34"/>
                <w:szCs w:val="34"/>
                <w:rtl w:val="0"/>
              </w:rPr>
              <w:t xml:space="preserve">Dimension Tables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F">
            <w:pPr>
              <w:jc w:val="center"/>
              <w:rPr>
                <w:b w:val="1"/>
                <w:bCs w:val="1"/>
                <w:sz w:val="34"/>
                <w:szCs w:val="34"/>
              </w:rPr>
            </w:pPr>
            <w:r w:rsidDel="00000000" w:rsidR="00000000" w:rsidRPr="00000000">
              <w:rPr>
                <w:b w:val="1"/>
                <w:bCs w:val="1"/>
                <w:sz w:val="34"/>
                <w:szCs w:val="34"/>
                <w:rtl w:val="0"/>
              </w:rPr>
              <w:t xml:space="preserve">14</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0">
            <w:pPr>
              <w:jc w:val="center"/>
              <w:rPr>
                <w:sz w:val="34"/>
                <w:szCs w:val="34"/>
              </w:rPr>
            </w:pPr>
            <w:r w:rsidDel="00000000" w:rsidR="00000000" w:rsidRPr="00000000">
              <w:rPr>
                <w:sz w:val="34"/>
                <w:szCs w:val="34"/>
                <w:rtl w:val="0"/>
              </w:rPr>
              <w:t xml:space="preserve">Total Gold Tables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1">
            <w:pPr>
              <w:jc w:val="center"/>
              <w:rPr>
                <w:b w:val="1"/>
                <w:bCs w:val="1"/>
                <w:sz w:val="34"/>
                <w:szCs w:val="34"/>
              </w:rPr>
            </w:pPr>
            <w:r w:rsidDel="00000000" w:rsidR="00000000" w:rsidRPr="00000000">
              <w:rPr>
                <w:b w:val="1"/>
                <w:bCs w:val="1"/>
                <w:sz w:val="34"/>
                <w:szCs w:val="34"/>
                <w:rtl w:val="0"/>
              </w:rPr>
              <w:t xml:space="preserve">21</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2">
            <w:pPr>
              <w:jc w:val="center"/>
              <w:rPr>
                <w:sz w:val="34"/>
                <w:szCs w:val="34"/>
              </w:rPr>
            </w:pPr>
            <w:r w:rsidDel="00000000" w:rsidR="00000000" w:rsidRPr="00000000">
              <w:rPr>
                <w:sz w:val="34"/>
                <w:szCs w:val="34"/>
                <w:rtl w:val="0"/>
              </w:rPr>
              <w:t xml:space="preserve">Modeling Approach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3">
            <w:pPr>
              <w:jc w:val="center"/>
              <w:rPr>
                <w:b w:val="1"/>
                <w:bCs w:val="1"/>
                <w:sz w:val="34"/>
                <w:szCs w:val="34"/>
              </w:rPr>
            </w:pPr>
            <w:r w:rsidDel="00000000" w:rsidR="00000000" w:rsidRPr="00000000">
              <w:rPr>
                <w:b w:val="1"/>
                <w:bCs w:val="1"/>
                <w:sz w:val="34"/>
                <w:szCs w:val="34"/>
                <w:rtl w:val="0"/>
              </w:rPr>
              <w:t xml:space="preserve">Galaxy Schema</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ind w:left="0" w:firstLine="0"/>
        <w:rPr>
          <w:sz w:val="30"/>
          <w:szCs w:val="30"/>
        </w:rPr>
      </w:pPr>
      <w:r w:rsidDel="00000000" w:rsidR="00000000" w:rsidRPr="00000000">
        <w:rPr>
          <w:rtl w:val="0"/>
        </w:rPr>
      </w:r>
    </w:p>
    <w:p w:rsidR="00000000" w:rsidDel="00000000" w:rsidP="00000000" w:rsidRDefault="00000000" w:rsidRPr="00000000" w14:paraId="00000216">
      <w:pPr>
        <w:ind w:left="0" w:firstLine="0"/>
        <w:rPr>
          <w:sz w:val="30"/>
          <w:szCs w:val="30"/>
        </w:rPr>
      </w:pPr>
      <w:r w:rsidDel="00000000" w:rsidR="00000000" w:rsidRPr="00000000">
        <w:rPr>
          <w:rtl w:val="0"/>
        </w:rPr>
      </w:r>
    </w:p>
    <w:p w:rsidR="00000000" w:rsidDel="00000000" w:rsidP="00000000" w:rsidRDefault="00000000" w:rsidRPr="00000000" w14:paraId="00000217">
      <w:pPr>
        <w:ind w:left="0" w:firstLine="0"/>
        <w:rPr>
          <w:sz w:val="30"/>
          <w:szCs w:val="30"/>
        </w:rPr>
      </w:pPr>
      <w:r w:rsidDel="00000000" w:rsidR="00000000" w:rsidRPr="00000000">
        <w:rPr>
          <w:rtl w:val="0"/>
        </w:rPr>
      </w:r>
    </w:p>
    <w:p w:rsidR="00000000" w:rsidDel="00000000" w:rsidP="00000000" w:rsidRDefault="00000000" w:rsidRPr="00000000" w14:paraId="00000218">
      <w:pPr>
        <w:ind w:left="0" w:firstLine="0"/>
        <w:rPr>
          <w:sz w:val="30"/>
          <w:szCs w:val="30"/>
        </w:rPr>
      </w:pPr>
      <w:r w:rsidDel="00000000" w:rsidR="00000000" w:rsidRPr="00000000">
        <w:rPr>
          <w:rtl w:val="0"/>
        </w:rPr>
      </w:r>
    </w:p>
    <w:p w:rsidR="00000000" w:rsidDel="00000000" w:rsidP="00000000" w:rsidRDefault="00000000" w:rsidRPr="00000000" w14:paraId="00000219">
      <w:pPr>
        <w:ind w:left="0" w:firstLine="0"/>
        <w:rPr>
          <w:sz w:val="30"/>
          <w:szCs w:val="30"/>
        </w:rPr>
      </w:pPr>
      <w:r w:rsidDel="00000000" w:rsidR="00000000" w:rsidRPr="00000000">
        <w:rPr>
          <w:rtl w:val="0"/>
        </w:rPr>
      </w:r>
    </w:p>
    <w:p w:rsidR="00000000" w:rsidDel="00000000" w:rsidP="00000000" w:rsidRDefault="00000000" w:rsidRPr="00000000" w14:paraId="0000021A">
      <w:pPr>
        <w:ind w:left="0" w:firstLine="0"/>
        <w:rPr>
          <w:sz w:val="30"/>
          <w:szCs w:val="30"/>
        </w:rPr>
      </w:pPr>
      <w:r w:rsidDel="00000000" w:rsidR="00000000" w:rsidRPr="00000000">
        <w:rPr>
          <w:rtl w:val="0"/>
        </w:rPr>
      </w:r>
    </w:p>
    <w:p w:rsidR="00000000" w:rsidDel="00000000" w:rsidP="00000000" w:rsidRDefault="00000000" w:rsidRPr="00000000" w14:paraId="0000021B">
      <w:pPr>
        <w:ind w:left="0" w:firstLine="0"/>
        <w:rPr>
          <w:sz w:val="30"/>
          <w:szCs w:val="30"/>
        </w:rPr>
      </w:pPr>
      <w:r w:rsidDel="00000000" w:rsidR="00000000" w:rsidRPr="00000000">
        <w:rPr>
          <w:rtl w:val="0"/>
        </w:rPr>
      </w:r>
    </w:p>
    <w:p w:rsidR="00000000" w:rsidDel="00000000" w:rsidP="00000000" w:rsidRDefault="00000000" w:rsidRPr="00000000" w14:paraId="0000021C">
      <w:pPr>
        <w:ind w:left="0" w:firstLine="0"/>
        <w:rPr>
          <w:sz w:val="30"/>
          <w:szCs w:val="30"/>
        </w:rPr>
      </w:pPr>
      <w:r w:rsidDel="00000000" w:rsidR="00000000" w:rsidRPr="00000000">
        <w:rPr>
          <w:rtl w:val="0"/>
        </w:rPr>
      </w:r>
    </w:p>
    <w:p w:rsidR="00000000" w:rsidDel="00000000" w:rsidP="00000000" w:rsidRDefault="00000000" w:rsidRPr="00000000" w14:paraId="0000021D">
      <w:pPr>
        <w:spacing w:after="240" w:before="240" w:lineRule="auto"/>
        <w:jc w:val="center"/>
        <w:rPr>
          <w:sz w:val="30"/>
          <w:szCs w:val="30"/>
        </w:rPr>
      </w:pPr>
      <w:r w:rsidDel="00000000" w:rsidR="00000000" w:rsidRPr="00000000">
        <w:rPr>
          <w:sz w:val="30"/>
          <w:szCs w:val="30"/>
          <w:rtl w:val="0"/>
        </w:rPr>
        <w:t xml:space="preserve">Table 5.1: Gold Layer Model Summary</w:t>
      </w:r>
      <w:r w:rsidDel="00000000" w:rsidR="00000000" w:rsidRPr="00000000">
        <w:rPr>
          <w:rtl w:val="0"/>
        </w:rPr>
      </w:r>
    </w:p>
    <w:p w:rsidR="00000000" w:rsidDel="00000000" w:rsidP="00000000" w:rsidRDefault="00000000" w:rsidRPr="00000000" w14:paraId="0000021E">
      <w:pPr>
        <w:pStyle w:val="Heading3"/>
        <w:spacing w:line="360" w:lineRule="auto"/>
        <w:rPr/>
      </w:pPr>
      <w:bookmarkStart w:colFirst="0" w:colLast="0" w:name="_mjyai85w4g57" w:id="53"/>
      <w:bookmarkEnd w:id="53"/>
      <w:r w:rsidDel="00000000" w:rsidR="00000000" w:rsidRPr="00000000">
        <w:rPr>
          <w:rFonts w:ascii="Merriweather" w:cs="Merriweather" w:eastAsia="Merriweather" w:hAnsi="Merriweather"/>
          <w:b w:val="1"/>
          <w:bCs w:val="1"/>
          <w:sz w:val="30"/>
          <w:szCs w:val="30"/>
          <w:rtl w:val="0"/>
        </w:rPr>
        <w:t xml:space="preserve">5.6.1 Galaxy Schema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429038</wp:posOffset>
            </wp:positionV>
            <wp:extent cx="6858000" cy="3517900"/>
            <wp:effectExtent b="25400" l="25400" r="25400" t="25400"/>
            <wp:wrapTopAndBottom distB="114300" distT="11430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58000" cy="3517900"/>
                    </a:xfrm>
                    <a:prstGeom prst="rect"/>
                    <a:ln w="25400">
                      <a:solidFill>
                        <a:srgbClr val="93C47D"/>
                      </a:solidFill>
                      <a:prstDash val="solid"/>
                    </a:ln>
                  </pic:spPr>
                </pic:pic>
              </a:graphicData>
            </a:graphic>
          </wp:anchor>
        </w:drawing>
      </w:r>
    </w:p>
    <w:p w:rsidR="00000000" w:rsidDel="00000000" w:rsidP="00000000" w:rsidRDefault="00000000" w:rsidRPr="00000000" w14:paraId="0000021F">
      <w:pPr>
        <w:spacing w:after="240" w:before="240" w:lineRule="auto"/>
        <w:jc w:val="center"/>
        <w:rPr>
          <w:sz w:val="30"/>
          <w:szCs w:val="30"/>
        </w:rPr>
      </w:pPr>
      <w:r w:rsidDel="00000000" w:rsidR="00000000" w:rsidRPr="00000000">
        <w:rPr>
          <w:sz w:val="30"/>
          <w:szCs w:val="30"/>
          <w:rtl w:val="0"/>
        </w:rPr>
        <w:t xml:space="preserve">Figure 5.2 : Galaxy Schema</w:t>
      </w:r>
    </w:p>
    <w:p w:rsidR="00000000" w:rsidDel="00000000" w:rsidP="00000000" w:rsidRDefault="00000000" w:rsidRPr="00000000" w14:paraId="00000220">
      <w:pPr>
        <w:rPr>
          <w:sz w:val="30"/>
          <w:szCs w:val="30"/>
        </w:rPr>
      </w:pPr>
      <w:r w:rsidDel="00000000" w:rsidR="00000000" w:rsidRPr="00000000">
        <w:rPr>
          <w:sz w:val="30"/>
          <w:szCs w:val="30"/>
          <w:rtl w:val="0"/>
        </w:rPr>
        <w:t xml:space="preserve">The Gold Layer represents the final analytical layer of the Smart Odoo platform. Data from approximately </w:t>
      </w:r>
      <w:r w:rsidDel="00000000" w:rsidR="00000000" w:rsidRPr="00000000">
        <w:rPr>
          <w:b w:val="1"/>
          <w:bCs w:val="1"/>
          <w:sz w:val="30"/>
          <w:szCs w:val="30"/>
          <w:rtl w:val="0"/>
        </w:rPr>
        <w:t xml:space="preserve">50 business-relevant source entities</w:t>
      </w:r>
      <w:r w:rsidDel="00000000" w:rsidR="00000000" w:rsidRPr="00000000">
        <w:rPr>
          <w:sz w:val="30"/>
          <w:szCs w:val="30"/>
          <w:rtl w:val="0"/>
        </w:rPr>
        <w:t xml:space="preserve"> is transformed </w:t>
      </w:r>
      <w:r w:rsidDel="00000000" w:rsidR="00000000" w:rsidRPr="00000000">
        <w:rPr>
          <w:b w:val="1"/>
          <w:bCs w:val="1"/>
          <w:sz w:val="30"/>
          <w:szCs w:val="30"/>
          <w:rtl w:val="0"/>
        </w:rPr>
        <w:t xml:space="preserve">into 21 integrated analytical tables</w:t>
      </w:r>
      <w:r w:rsidDel="00000000" w:rsidR="00000000" w:rsidRPr="00000000">
        <w:rPr>
          <w:sz w:val="30"/>
          <w:szCs w:val="30"/>
          <w:rtl w:val="0"/>
        </w:rPr>
        <w:t xml:space="preserve">, consisting of </w:t>
      </w:r>
      <w:r w:rsidDel="00000000" w:rsidR="00000000" w:rsidRPr="00000000">
        <w:rPr>
          <w:b w:val="1"/>
          <w:bCs w:val="1"/>
          <w:sz w:val="30"/>
          <w:szCs w:val="30"/>
          <w:rtl w:val="0"/>
        </w:rPr>
        <w:t xml:space="preserve">7 fact tables </w:t>
      </w:r>
      <w:r w:rsidDel="00000000" w:rsidR="00000000" w:rsidRPr="00000000">
        <w:rPr>
          <w:sz w:val="30"/>
          <w:szCs w:val="30"/>
          <w:rtl w:val="0"/>
        </w:rPr>
        <w:t xml:space="preserve">and </w:t>
      </w:r>
      <w:r w:rsidDel="00000000" w:rsidR="00000000" w:rsidRPr="00000000">
        <w:rPr>
          <w:b w:val="1"/>
          <w:bCs w:val="1"/>
          <w:sz w:val="30"/>
          <w:szCs w:val="30"/>
          <w:rtl w:val="0"/>
        </w:rPr>
        <w:t xml:space="preserve">14 dimension</w:t>
      </w:r>
      <w:r w:rsidDel="00000000" w:rsidR="00000000" w:rsidRPr="00000000">
        <w:rPr>
          <w:sz w:val="30"/>
          <w:szCs w:val="30"/>
          <w:rtl w:val="0"/>
        </w:rPr>
        <w:t xml:space="preserve"> tables organized using a </w:t>
      </w:r>
      <w:r w:rsidDel="00000000" w:rsidR="00000000" w:rsidRPr="00000000">
        <w:rPr>
          <w:b w:val="1"/>
          <w:bCs w:val="1"/>
          <w:sz w:val="30"/>
          <w:szCs w:val="30"/>
          <w:rtl w:val="0"/>
        </w:rPr>
        <w:t xml:space="preserve">Galaxy Schema design</w:t>
      </w:r>
      <w:r w:rsidDel="00000000" w:rsidR="00000000" w:rsidRPr="00000000">
        <w:rPr>
          <w:sz w:val="30"/>
          <w:szCs w:val="30"/>
          <w:rtl w:val="0"/>
        </w:rPr>
        <w:t xml:space="preserve">.</w:t>
      </w:r>
    </w:p>
    <w:p w:rsidR="00000000" w:rsidDel="00000000" w:rsidP="00000000" w:rsidRDefault="00000000" w:rsidRPr="00000000" w14:paraId="00000221">
      <w:pPr>
        <w:rPr>
          <w:sz w:val="30"/>
          <w:szCs w:val="30"/>
        </w:rPr>
      </w:pPr>
      <w:r w:rsidDel="00000000" w:rsidR="00000000" w:rsidRPr="00000000">
        <w:rPr>
          <w:rtl w:val="0"/>
        </w:rPr>
      </w:r>
    </w:p>
    <w:p w:rsidR="00000000" w:rsidDel="00000000" w:rsidP="00000000" w:rsidRDefault="00000000" w:rsidRPr="00000000" w14:paraId="00000222">
      <w:pPr>
        <w:rPr>
          <w:b w:val="1"/>
          <w:bCs w:val="1"/>
          <w:sz w:val="30"/>
          <w:szCs w:val="30"/>
        </w:rPr>
      </w:pPr>
      <w:r w:rsidDel="00000000" w:rsidR="00000000" w:rsidRPr="00000000">
        <w:rPr>
          <w:sz w:val="30"/>
          <w:szCs w:val="30"/>
          <w:rtl w:val="0"/>
        </w:rPr>
        <w:t xml:space="preserve">At this stage, business entities from multiple domains are consolidated into a unified analytical model. Business rules and analytical logic are applied where required to </w:t>
      </w:r>
      <w:r w:rsidDel="00000000" w:rsidR="00000000" w:rsidRPr="00000000">
        <w:rPr>
          <w:b w:val="1"/>
          <w:bCs w:val="1"/>
          <w:sz w:val="30"/>
          <w:szCs w:val="30"/>
          <w:rtl w:val="0"/>
        </w:rPr>
        <w:t xml:space="preserve">enhance data usability and support decision-making processes.</w:t>
      </w:r>
    </w:p>
    <w:p w:rsidR="00000000" w:rsidDel="00000000" w:rsidP="00000000" w:rsidRDefault="00000000" w:rsidRPr="00000000" w14:paraId="00000223">
      <w:pPr>
        <w:rPr>
          <w:sz w:val="30"/>
          <w:szCs w:val="30"/>
        </w:rPr>
      </w:pPr>
      <w:r w:rsidDel="00000000" w:rsidR="00000000" w:rsidRPr="00000000">
        <w:rPr>
          <w:rtl w:val="0"/>
        </w:rPr>
      </w:r>
    </w:p>
    <w:p w:rsidR="00000000" w:rsidDel="00000000" w:rsidP="00000000" w:rsidRDefault="00000000" w:rsidRPr="00000000" w14:paraId="00000224">
      <w:pPr>
        <w:rPr>
          <w:sz w:val="30"/>
          <w:szCs w:val="30"/>
        </w:rPr>
      </w:pPr>
      <w:r w:rsidDel="00000000" w:rsidR="00000000" w:rsidRPr="00000000">
        <w:rPr>
          <w:sz w:val="30"/>
          <w:szCs w:val="30"/>
          <w:rtl w:val="0"/>
        </w:rPr>
        <w:t xml:space="preserve">Unlike the </w:t>
      </w:r>
      <w:r w:rsidDel="00000000" w:rsidR="00000000" w:rsidRPr="00000000">
        <w:rPr>
          <w:b w:val="1"/>
          <w:bCs w:val="1"/>
          <w:sz w:val="30"/>
          <w:szCs w:val="30"/>
          <w:rtl w:val="0"/>
        </w:rPr>
        <w:t xml:space="preserve">Bronze and Silver layers</w:t>
      </w:r>
      <w:r w:rsidDel="00000000" w:rsidR="00000000" w:rsidRPr="00000000">
        <w:rPr>
          <w:sz w:val="30"/>
          <w:szCs w:val="30"/>
          <w:rtl w:val="0"/>
        </w:rPr>
        <w:t xml:space="preserve">, which focus on </w:t>
      </w:r>
      <w:r w:rsidDel="00000000" w:rsidR="00000000" w:rsidRPr="00000000">
        <w:rPr>
          <w:b w:val="1"/>
          <w:bCs w:val="1"/>
          <w:sz w:val="30"/>
          <w:szCs w:val="30"/>
          <w:rtl w:val="0"/>
        </w:rPr>
        <w:t xml:space="preserve">data ingestion</w:t>
      </w:r>
      <w:r w:rsidDel="00000000" w:rsidR="00000000" w:rsidRPr="00000000">
        <w:rPr>
          <w:sz w:val="30"/>
          <w:szCs w:val="30"/>
          <w:rtl w:val="0"/>
        </w:rPr>
        <w:t xml:space="preserve"> and </w:t>
      </w:r>
      <w:r w:rsidDel="00000000" w:rsidR="00000000" w:rsidRPr="00000000">
        <w:rPr>
          <w:b w:val="1"/>
          <w:bCs w:val="1"/>
          <w:sz w:val="30"/>
          <w:szCs w:val="30"/>
          <w:rtl w:val="0"/>
        </w:rPr>
        <w:t xml:space="preserve">preparation</w:t>
      </w:r>
      <w:r w:rsidDel="00000000" w:rsidR="00000000" w:rsidRPr="00000000">
        <w:rPr>
          <w:sz w:val="30"/>
          <w:szCs w:val="30"/>
          <w:rtl w:val="0"/>
        </w:rPr>
        <w:t xml:space="preserve">, the Gold Layer is specifically designed for analytics consumption. The resulting datasets provide a business-ready foundation for reporting, dashboarding, machine learning, ad-hoc analysis, and application services across the Smart Odoo platform.</w:t>
      </w:r>
    </w:p>
    <w:p w:rsidR="00000000" w:rsidDel="00000000" w:rsidP="00000000" w:rsidRDefault="00000000" w:rsidRPr="00000000" w14:paraId="00000225">
      <w:pPr>
        <w:pStyle w:val="Heading3"/>
        <w:spacing w:line="360" w:lineRule="auto"/>
        <w:rPr>
          <w:sz w:val="30"/>
          <w:szCs w:val="30"/>
        </w:rPr>
      </w:pPr>
      <w:bookmarkStart w:colFirst="0" w:colLast="0" w:name="_h7bda57gjr8b" w:id="54"/>
      <w:bookmarkEnd w:id="54"/>
      <w:r w:rsidDel="00000000" w:rsidR="00000000" w:rsidRPr="00000000">
        <w:rPr>
          <w:rFonts w:ascii="Merriweather" w:cs="Merriweather" w:eastAsia="Merriweather" w:hAnsi="Merriweather"/>
          <w:b w:val="1"/>
          <w:bCs w:val="1"/>
          <w:sz w:val="30"/>
          <w:szCs w:val="30"/>
          <w:rtl w:val="0"/>
        </w:rPr>
        <w:t xml:space="preserve">5.6.2 Gold Layer Tables</w:t>
      </w:r>
      <w:r w:rsidDel="00000000" w:rsidR="00000000" w:rsidRPr="00000000">
        <w:rPr>
          <w:rtl w:val="0"/>
        </w:rPr>
      </w:r>
    </w:p>
    <w:tbl>
      <w:tblPr>
        <w:tblStyle w:val="Table3"/>
        <w:tblW w:w="10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2430"/>
        <w:gridCol w:w="4290"/>
        <w:tblGridChange w:id="0">
          <w:tblGrid>
            <w:gridCol w:w="3870"/>
            <w:gridCol w:w="2430"/>
            <w:gridCol w:w="4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Business 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Fact 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Dimension Tables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Purchasing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Accounting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CRM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Human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Shared Dimensions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2 </w:t>
            </w:r>
            <w:r w:rsidDel="00000000" w:rsidR="00000000" w:rsidRPr="00000000">
              <w:rPr>
                <w:sz w:val="34"/>
                <w:szCs w:val="34"/>
                <w:rtl w:val="0"/>
              </w:rPr>
              <w:t xml:space="preserve">(Partner, Product)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
                <w:szCs w:val="34"/>
              </w:rPr>
            </w:pPr>
            <w:r w:rsidDel="00000000" w:rsidR="00000000" w:rsidRPr="00000000">
              <w:rPr>
                <w:b w:val="1"/>
                <w:bCs w:val="1"/>
                <w:sz w:val="34"/>
                <w:szCs w:val="34"/>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4"/>
                <w:szCs w:val="34"/>
              </w:rPr>
            </w:pPr>
            <w:r w:rsidDel="00000000" w:rsidR="00000000" w:rsidRPr="00000000">
              <w:rPr>
                <w:sz w:val="34"/>
                <w:szCs w:val="34"/>
                <w:rtl w:val="0"/>
              </w:rPr>
              <w:t xml:space="preserve">15</w:t>
            </w:r>
            <w:r w:rsidDel="00000000" w:rsidR="00000000" w:rsidRPr="00000000">
              <w:rPr>
                <w:rtl w:val="0"/>
              </w:rPr>
            </w:r>
          </w:p>
        </w:tc>
      </w:tr>
    </w:tbl>
    <w:p w:rsidR="00000000" w:rsidDel="00000000" w:rsidP="00000000" w:rsidRDefault="00000000" w:rsidRPr="00000000" w14:paraId="00000241">
      <w:pPr>
        <w:rPr>
          <w:sz w:val="30"/>
          <w:szCs w:val="30"/>
        </w:rPr>
      </w:pPr>
      <w:r w:rsidDel="00000000" w:rsidR="00000000" w:rsidRPr="00000000">
        <w:rPr>
          <w:rtl w:val="0"/>
        </w:rPr>
      </w:r>
    </w:p>
    <w:p w:rsidR="00000000" w:rsidDel="00000000" w:rsidP="00000000" w:rsidRDefault="00000000" w:rsidRPr="00000000" w14:paraId="00000242">
      <w:pPr>
        <w:jc w:val="center"/>
        <w:rPr>
          <w:sz w:val="30"/>
          <w:szCs w:val="30"/>
        </w:rPr>
      </w:pPr>
      <w:r w:rsidDel="00000000" w:rsidR="00000000" w:rsidRPr="00000000">
        <w:rPr>
          <w:sz w:val="30"/>
          <w:szCs w:val="30"/>
          <w:rtl w:val="0"/>
        </w:rPr>
        <w:t xml:space="preserve">Table 5.2: Gold Layer Tables by Business Domain </w:t>
      </w:r>
    </w:p>
    <w:p w:rsidR="00000000" w:rsidDel="00000000" w:rsidP="00000000" w:rsidRDefault="00000000" w:rsidRPr="00000000" w14:paraId="00000243">
      <w:pPr>
        <w:jc w:val="center"/>
        <w:rPr>
          <w:sz w:val="30"/>
          <w:szCs w:val="30"/>
        </w:rPr>
      </w:pPr>
      <w:r w:rsidDel="00000000" w:rsidR="00000000" w:rsidRPr="00000000">
        <w:rPr>
          <w:rtl w:val="0"/>
        </w:rPr>
      </w:r>
    </w:p>
    <w:p w:rsidR="00000000" w:rsidDel="00000000" w:rsidP="00000000" w:rsidRDefault="00000000" w:rsidRPr="00000000" w14:paraId="00000244">
      <w:pPr>
        <w:rPr>
          <w:sz w:val="30"/>
          <w:szCs w:val="30"/>
        </w:rPr>
      </w:pPr>
      <w:r w:rsidDel="00000000" w:rsidR="00000000" w:rsidRPr="00000000">
        <w:rPr>
          <w:sz w:val="30"/>
          <w:szCs w:val="30"/>
          <w:rtl w:val="0"/>
        </w:rPr>
        <w:t xml:space="preserve">The Gold Layer consists of </w:t>
      </w:r>
      <w:r w:rsidDel="00000000" w:rsidR="00000000" w:rsidRPr="00000000">
        <w:rPr>
          <w:b w:val="1"/>
          <w:bCs w:val="1"/>
          <w:sz w:val="30"/>
          <w:szCs w:val="30"/>
          <w:rtl w:val="0"/>
        </w:rPr>
        <w:t xml:space="preserve">22 analytical tables</w:t>
      </w:r>
      <w:r w:rsidDel="00000000" w:rsidR="00000000" w:rsidRPr="00000000">
        <w:rPr>
          <w:sz w:val="30"/>
          <w:szCs w:val="30"/>
          <w:rtl w:val="0"/>
        </w:rPr>
        <w:t xml:space="preserve"> organized using a </w:t>
      </w:r>
      <w:r w:rsidDel="00000000" w:rsidR="00000000" w:rsidRPr="00000000">
        <w:rPr>
          <w:b w:val="1"/>
          <w:bCs w:val="1"/>
          <w:sz w:val="30"/>
          <w:szCs w:val="30"/>
          <w:rtl w:val="0"/>
        </w:rPr>
        <w:t xml:space="preserve">Galaxy Schema design</w:t>
      </w:r>
      <w:r w:rsidDel="00000000" w:rsidR="00000000" w:rsidRPr="00000000">
        <w:rPr>
          <w:sz w:val="30"/>
          <w:szCs w:val="30"/>
          <w:rtl w:val="0"/>
        </w:rPr>
        <w:t xml:space="preserve">. Shared dimensions such as Partner and Product across multiple fact tables to support cross-functional business analysis.</w:t>
      </w:r>
    </w:p>
    <w:p w:rsidR="00000000" w:rsidDel="00000000" w:rsidP="00000000" w:rsidRDefault="00000000" w:rsidRPr="00000000" w14:paraId="00000245">
      <w:pPr>
        <w:rPr>
          <w:sz w:val="30"/>
          <w:szCs w:val="30"/>
        </w:rPr>
      </w:pPr>
      <w:r w:rsidDel="00000000" w:rsidR="00000000" w:rsidRPr="00000000">
        <w:rPr>
          <w:rtl w:val="0"/>
        </w:rPr>
      </w:r>
    </w:p>
    <w:p w:rsidR="00000000" w:rsidDel="00000000" w:rsidP="00000000" w:rsidRDefault="00000000" w:rsidRPr="00000000" w14:paraId="00000246">
      <w:pPr>
        <w:rPr>
          <w:sz w:val="30"/>
          <w:szCs w:val="30"/>
        </w:rPr>
      </w:pPr>
      <w:r w:rsidDel="00000000" w:rsidR="00000000" w:rsidRPr="00000000">
        <w:rPr>
          <w:rtl w:val="0"/>
        </w:rPr>
      </w:r>
    </w:p>
    <w:p w:rsidR="00000000" w:rsidDel="00000000" w:rsidP="00000000" w:rsidRDefault="00000000" w:rsidRPr="00000000" w14:paraId="00000247">
      <w:pPr>
        <w:rPr>
          <w:sz w:val="30"/>
          <w:szCs w:val="30"/>
        </w:rPr>
      </w:pPr>
      <w:r w:rsidDel="00000000" w:rsidR="00000000" w:rsidRPr="00000000">
        <w:rPr>
          <w:rtl w:val="0"/>
        </w:rPr>
      </w:r>
    </w:p>
    <w:p w:rsidR="00000000" w:rsidDel="00000000" w:rsidP="00000000" w:rsidRDefault="00000000" w:rsidRPr="00000000" w14:paraId="00000248">
      <w:pPr>
        <w:rPr>
          <w:sz w:val="30"/>
          <w:szCs w:val="30"/>
        </w:rPr>
      </w:pPr>
      <w:r w:rsidDel="00000000" w:rsidR="00000000" w:rsidRPr="00000000">
        <w:rPr>
          <w:rtl w:val="0"/>
        </w:rPr>
      </w:r>
    </w:p>
    <w:p w:rsidR="00000000" w:rsidDel="00000000" w:rsidP="00000000" w:rsidRDefault="00000000" w:rsidRPr="00000000" w14:paraId="00000249">
      <w:pPr>
        <w:rPr>
          <w:sz w:val="30"/>
          <w:szCs w:val="30"/>
        </w:rPr>
      </w:pPr>
      <w:r w:rsidDel="00000000" w:rsidR="00000000" w:rsidRPr="00000000">
        <w:rPr>
          <w:rtl w:val="0"/>
        </w:rPr>
      </w:r>
    </w:p>
    <w:p w:rsidR="00000000" w:rsidDel="00000000" w:rsidP="00000000" w:rsidRDefault="00000000" w:rsidRPr="00000000" w14:paraId="0000024A">
      <w:pPr>
        <w:rPr>
          <w:sz w:val="30"/>
          <w:szCs w:val="30"/>
        </w:rPr>
      </w:pPr>
      <w:r w:rsidDel="00000000" w:rsidR="00000000" w:rsidRPr="00000000">
        <w:rPr>
          <w:rtl w:val="0"/>
        </w:rPr>
      </w:r>
    </w:p>
    <w:p w:rsidR="00000000" w:rsidDel="00000000" w:rsidP="00000000" w:rsidRDefault="00000000" w:rsidRPr="00000000" w14:paraId="0000024B">
      <w:pPr>
        <w:pStyle w:val="Heading2"/>
        <w:spacing w:line="240" w:lineRule="auto"/>
        <w:rPr>
          <w:rFonts w:ascii="Merriweather" w:cs="Merriweather" w:eastAsia="Merriweather" w:hAnsi="Merriweather"/>
          <w:b w:val="1"/>
          <w:bCs w:val="1"/>
          <w:sz w:val="36"/>
          <w:szCs w:val="36"/>
        </w:rPr>
      </w:pPr>
      <w:bookmarkStart w:colFirst="0" w:colLast="0" w:name="_r43q6s7nddrt" w:id="55"/>
      <w:bookmarkEnd w:id="55"/>
      <w:r w:rsidDel="00000000" w:rsidR="00000000" w:rsidRPr="00000000">
        <w:rPr>
          <w:rFonts w:ascii="Merriweather" w:cs="Merriweather" w:eastAsia="Merriweather" w:hAnsi="Merriweather"/>
          <w:b w:val="1"/>
          <w:bCs w:val="1"/>
          <w:sz w:val="36"/>
          <w:szCs w:val="36"/>
          <w:rtl w:val="0"/>
        </w:rPr>
        <w:t xml:space="preserve">5.7 </w:t>
        <w:tab/>
        <w:t xml:space="preserve">Data Pipeline Orchestration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b w:val="1"/>
          <w:bCs w:val="1"/>
          <w:sz w:val="36"/>
          <w:szCs w:val="36"/>
        </w:rPr>
      </w:pPr>
      <w:r w:rsidDel="00000000" w:rsidR="00000000" w:rsidRPr="00000000">
        <w:rPr>
          <w:sz w:val="30"/>
          <w:szCs w:val="30"/>
          <w:rtl w:val="0"/>
        </w:rPr>
        <w:t xml:space="preserve">To ensure fully automated data processing, Smart Odoo implements an orchestration framework using Databricks Workflows and </w:t>
      </w:r>
      <w:r w:rsidDel="00000000" w:rsidR="00000000" w:rsidRPr="00000000">
        <w:rPr>
          <w:b w:val="1"/>
          <w:bCs w:val="1"/>
          <w:sz w:val="30"/>
          <w:szCs w:val="30"/>
          <w:rtl w:val="0"/>
        </w:rPr>
        <w:t xml:space="preserve">Databricks Asset Bundles</w:t>
      </w:r>
      <w:r w:rsidDel="00000000" w:rsidR="00000000" w:rsidRPr="00000000">
        <w:rPr>
          <w:sz w:val="30"/>
          <w:szCs w:val="30"/>
          <w:rtl w:val="0"/>
        </w:rPr>
        <w:t xml:space="preserve">. The orchestration layer manages the execution sequence of all data engineering tasks, ensuring that </w:t>
      </w:r>
      <w:r w:rsidDel="00000000" w:rsidR="00000000" w:rsidRPr="00000000">
        <w:rPr>
          <w:b w:val="1"/>
          <w:bCs w:val="1"/>
          <w:sz w:val="30"/>
          <w:szCs w:val="30"/>
          <w:rtl w:val="0"/>
        </w:rPr>
        <w:t xml:space="preserve">dependencies between pipeline</w:t>
      </w:r>
      <w:r w:rsidDel="00000000" w:rsidR="00000000" w:rsidRPr="00000000">
        <w:rPr>
          <w:sz w:val="30"/>
          <w:szCs w:val="30"/>
          <w:rtl w:val="0"/>
        </w:rPr>
        <w:t xml:space="preserve"> stages are respected and that data flows consistently across the </w:t>
      </w:r>
      <w:r w:rsidDel="00000000" w:rsidR="00000000" w:rsidRPr="00000000">
        <w:rPr>
          <w:b w:val="1"/>
          <w:bCs w:val="1"/>
          <w:sz w:val="30"/>
          <w:szCs w:val="30"/>
          <w:rtl w:val="0"/>
        </w:rPr>
        <w:t xml:space="preserve">Medallion Architecture</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24D">
      <w:pPr>
        <w:pStyle w:val="Heading2"/>
        <w:spacing w:line="240" w:lineRule="auto"/>
        <w:rPr>
          <w:rFonts w:ascii="Merriweather" w:cs="Merriweather" w:eastAsia="Merriweather" w:hAnsi="Merriweather"/>
          <w:b w:val="1"/>
          <w:bCs w:val="1"/>
          <w:sz w:val="36"/>
          <w:szCs w:val="36"/>
        </w:rPr>
      </w:pPr>
      <w:bookmarkStart w:colFirst="0" w:colLast="0" w:name="_csujhr6u9y7v" w:id="56"/>
      <w:bookmarkEnd w:id="56"/>
      <w:r w:rsidDel="00000000" w:rsidR="00000000" w:rsidRPr="00000000">
        <w:rPr>
          <w:rFonts w:ascii="Merriweather" w:cs="Merriweather" w:eastAsia="Merriweather" w:hAnsi="Merriweather"/>
          <w:b w:val="1"/>
          <w:bCs w:val="1"/>
          <w:sz w:val="36"/>
          <w:szCs w:val="36"/>
        </w:rPr>
        <w:drawing>
          <wp:inline distB="114300" distT="114300" distL="114300" distR="114300">
            <wp:extent cx="6858000" cy="1473200"/>
            <wp:effectExtent b="25400" l="25400" r="25400" t="25400"/>
            <wp:docPr id="37"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6858000" cy="1473200"/>
                    </a:xfrm>
                    <a:prstGeom prst="rect"/>
                    <a:ln w="25400">
                      <a:solidFill>
                        <a:srgbClr val="188038"/>
                      </a:solidFill>
                      <a:prstDash val="solid"/>
                    </a:ln>
                  </pic:spPr>
                </pic:pic>
              </a:graphicData>
            </a:graphic>
          </wp:inline>
        </w:drawing>
      </w:r>
      <w:r w:rsidDel="00000000" w:rsidR="00000000" w:rsidRPr="00000000">
        <w:rPr>
          <w:rtl w:val="0"/>
        </w:rPr>
      </w:r>
    </w:p>
    <w:p w:rsidR="00000000" w:rsidDel="00000000" w:rsidP="00000000" w:rsidRDefault="00000000" w:rsidRPr="00000000" w14:paraId="0000024E">
      <w:pPr>
        <w:spacing w:after="240" w:before="240" w:lineRule="auto"/>
        <w:jc w:val="center"/>
        <w:rPr>
          <w:sz w:val="30"/>
          <w:szCs w:val="30"/>
        </w:rPr>
      </w:pPr>
      <w:r w:rsidDel="00000000" w:rsidR="00000000" w:rsidRPr="00000000">
        <w:rPr>
          <w:sz w:val="30"/>
          <w:szCs w:val="30"/>
          <w:rtl w:val="0"/>
        </w:rPr>
        <w:t xml:space="preserve">Figure 5.3: Master Pipeline</w:t>
      </w:r>
    </w:p>
    <w:p w:rsidR="00000000" w:rsidDel="00000000" w:rsidP="00000000" w:rsidRDefault="00000000" w:rsidRPr="00000000" w14:paraId="0000024F">
      <w:pPr>
        <w:spacing w:after="240" w:before="240" w:lineRule="auto"/>
        <w:rPr>
          <w:sz w:val="30"/>
          <w:szCs w:val="30"/>
        </w:rPr>
      </w:pPr>
      <w:r w:rsidDel="00000000" w:rsidR="00000000" w:rsidRPr="00000000">
        <w:rPr>
          <w:sz w:val="30"/>
          <w:szCs w:val="30"/>
          <w:rtl w:val="0"/>
        </w:rPr>
        <w:t xml:space="preserve">Figure 5.3 illustrates the master orchestration workflow responsible for coordinating all data engineering processes within Smart Odoo.</w:t>
      </w:r>
    </w:p>
    <w:p w:rsidR="00000000" w:rsidDel="00000000" w:rsidP="00000000" w:rsidRDefault="00000000" w:rsidRPr="00000000" w14:paraId="00000250">
      <w:pPr>
        <w:spacing w:after="240" w:before="240" w:lineRule="auto"/>
        <w:rPr>
          <w:sz w:val="30"/>
          <w:szCs w:val="30"/>
        </w:rPr>
      </w:pPr>
      <w:r w:rsidDel="00000000" w:rsidR="00000000" w:rsidRPr="00000000">
        <w:rPr>
          <w:sz w:val="30"/>
          <w:szCs w:val="30"/>
          <w:rtl w:val="0"/>
        </w:rPr>
        <w:t xml:space="preserve">The Master Job orchestrates the execution of all pipeline stages through predefined task dependencies. Each task is triggered only after the successful completion of its predecessor, ensuring data consistency and preventing downstream processes from operating on incomplete datasets.</w:t>
      </w:r>
    </w:p>
    <w:p w:rsidR="00000000" w:rsidDel="00000000" w:rsidP="00000000" w:rsidRDefault="00000000" w:rsidRPr="00000000" w14:paraId="00000251">
      <w:pPr>
        <w:spacing w:after="240" w:before="240" w:lineRule="auto"/>
        <w:rPr>
          <w:sz w:val="30"/>
          <w:szCs w:val="30"/>
        </w:rPr>
      </w:pPr>
      <w:r w:rsidDel="00000000" w:rsidR="00000000" w:rsidRPr="00000000">
        <w:rPr>
          <w:rtl w:val="0"/>
        </w:rPr>
      </w:r>
    </w:p>
    <w:p w:rsidR="00000000" w:rsidDel="00000000" w:rsidP="00000000" w:rsidRDefault="00000000" w:rsidRPr="00000000" w14:paraId="00000252">
      <w:pPr>
        <w:spacing w:after="240" w:before="240" w:lineRule="auto"/>
        <w:rPr>
          <w:sz w:val="30"/>
          <w:szCs w:val="30"/>
        </w:rPr>
      </w:pPr>
      <w:r w:rsidDel="00000000" w:rsidR="00000000" w:rsidRPr="00000000">
        <w:rPr>
          <w:rtl w:val="0"/>
        </w:rPr>
      </w:r>
    </w:p>
    <w:p w:rsidR="00000000" w:rsidDel="00000000" w:rsidP="00000000" w:rsidRDefault="00000000" w:rsidRPr="00000000" w14:paraId="00000253">
      <w:pPr>
        <w:pStyle w:val="Heading2"/>
        <w:spacing w:line="240" w:lineRule="auto"/>
        <w:rPr/>
      </w:pPr>
      <w:bookmarkStart w:colFirst="0" w:colLast="0" w:name="_9mpqyukiys94" w:id="57"/>
      <w:bookmarkEnd w:id="57"/>
      <w:r w:rsidDel="00000000" w:rsidR="00000000" w:rsidRPr="00000000">
        <w:rPr>
          <w:rFonts w:ascii="Merriweather" w:cs="Merriweather" w:eastAsia="Merriweather" w:hAnsi="Merriweather"/>
          <w:b w:val="1"/>
          <w:bCs w:val="1"/>
          <w:sz w:val="36"/>
          <w:szCs w:val="36"/>
        </w:rPr>
        <w:drawing>
          <wp:inline distB="114300" distT="114300" distL="114300" distR="114300">
            <wp:extent cx="6858000" cy="3860800"/>
            <wp:effectExtent b="25400" l="25400" r="25400" t="2540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858000" cy="3860800"/>
                    </a:xfrm>
                    <a:prstGeom prst="rect"/>
                    <a:ln w="25400">
                      <a:solidFill>
                        <a:srgbClr val="188038"/>
                      </a:solidFill>
                      <a:prstDash val="solid"/>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240" w:lineRule="auto"/>
        <w:jc w:val="center"/>
        <w:rPr/>
      </w:pPr>
      <w:r w:rsidDel="00000000" w:rsidR="00000000" w:rsidRPr="00000000">
        <w:rPr>
          <w:sz w:val="30"/>
          <w:szCs w:val="30"/>
          <w:rtl w:val="0"/>
        </w:rPr>
        <w:t xml:space="preserve">Figure 5.4:Data Pipeline Orchestration Components</w:t>
      </w:r>
      <w:r w:rsidDel="00000000" w:rsidR="00000000" w:rsidRPr="00000000">
        <w:rPr>
          <w:rtl w:val="0"/>
        </w:rPr>
      </w:r>
    </w:p>
    <w:p w:rsidR="00000000" w:rsidDel="00000000" w:rsidP="00000000" w:rsidRDefault="00000000" w:rsidRPr="00000000" w14:paraId="00000255">
      <w:pPr>
        <w:spacing w:line="240" w:lineRule="auto"/>
        <w:rPr/>
      </w:pPr>
      <w:r w:rsidDel="00000000" w:rsidR="00000000" w:rsidRPr="00000000">
        <w:rPr>
          <w:sz w:val="30"/>
          <w:szCs w:val="30"/>
          <w:rtl w:val="0"/>
        </w:rPr>
        <w:t xml:space="preserve">Figure 5.4 presents the orchestration components implemented in Smart Odoo. Databricks Workflows were used to automate pipeline execution,while Databricks Asset Bundles provided deployment and version control capabilities through a Git-based workflow.</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00" w:line="240" w:lineRule="auto"/>
        <w:rPr>
          <w:b w:val="1"/>
          <w:bCs w:val="1"/>
          <w:sz w:val="30"/>
          <w:szCs w:val="30"/>
        </w:rPr>
      </w:pPr>
      <w:r w:rsidDel="00000000" w:rsidR="00000000" w:rsidRPr="00000000">
        <w:rPr>
          <w:b w:val="1"/>
          <w:bCs w:val="1"/>
          <w:sz w:val="30"/>
          <w:szCs w:val="30"/>
          <w:rtl w:val="0"/>
        </w:rPr>
        <w:t xml:space="preserve">Databricks Asset Bundles (DAB)</w:t>
      </w:r>
    </w:p>
    <w:p w:rsidR="00000000" w:rsidDel="00000000" w:rsidP="00000000" w:rsidRDefault="00000000" w:rsidRPr="00000000" w14:paraId="00000258">
      <w:pPr>
        <w:spacing w:line="240" w:lineRule="auto"/>
        <w:rPr>
          <w:sz w:val="30"/>
          <w:szCs w:val="30"/>
        </w:rPr>
      </w:pPr>
      <w:r w:rsidDel="00000000" w:rsidR="00000000" w:rsidRPr="00000000">
        <w:rPr>
          <w:sz w:val="30"/>
          <w:szCs w:val="30"/>
          <w:rtl w:val="0"/>
        </w:rPr>
        <w:t xml:space="preserve">W</w:t>
      </w:r>
      <w:r w:rsidDel="00000000" w:rsidR="00000000" w:rsidRPr="00000000">
        <w:rPr>
          <w:sz w:val="30"/>
          <w:szCs w:val="30"/>
          <w:rtl w:val="0"/>
        </w:rPr>
        <w:t xml:space="preserve">ere used to manage and deploy all data engineering assets through a </w:t>
      </w:r>
      <w:r w:rsidDel="00000000" w:rsidR="00000000" w:rsidRPr="00000000">
        <w:rPr>
          <w:b w:val="1"/>
          <w:bCs w:val="1"/>
          <w:sz w:val="30"/>
          <w:szCs w:val="30"/>
          <w:rtl w:val="0"/>
        </w:rPr>
        <w:t xml:space="preserve">Git-based development workflow</w:t>
      </w:r>
      <w:r w:rsidDel="00000000" w:rsidR="00000000" w:rsidRPr="00000000">
        <w:rPr>
          <w:sz w:val="30"/>
          <w:szCs w:val="30"/>
          <w:rtl w:val="0"/>
        </w:rPr>
        <w:t xml:space="preserve">. This approach enables </w:t>
      </w:r>
      <w:r w:rsidDel="00000000" w:rsidR="00000000" w:rsidRPr="00000000">
        <w:rPr>
          <w:b w:val="1"/>
          <w:bCs w:val="1"/>
          <w:sz w:val="30"/>
          <w:szCs w:val="30"/>
          <w:rtl w:val="0"/>
        </w:rPr>
        <w:t xml:space="preserve">version control, reproducible deployments,</w:t>
      </w:r>
      <w:r w:rsidDel="00000000" w:rsidR="00000000" w:rsidRPr="00000000">
        <w:rPr>
          <w:sz w:val="30"/>
          <w:szCs w:val="30"/>
          <w:rtl w:val="0"/>
        </w:rPr>
        <w:t xml:space="preserve"> and centralized management of notebooks, workflows, and configuration files across the project environment.</w:t>
      </w:r>
    </w:p>
    <w:p w:rsidR="00000000" w:rsidDel="00000000" w:rsidP="00000000" w:rsidRDefault="00000000" w:rsidRPr="00000000" w14:paraId="00000259">
      <w:pPr>
        <w:spacing w:after="200" w:before="200" w:line="240" w:lineRule="auto"/>
        <w:rPr>
          <w:sz w:val="30"/>
          <w:szCs w:val="30"/>
        </w:rPr>
      </w:pPr>
      <w:r w:rsidDel="00000000" w:rsidR="00000000" w:rsidRPr="00000000">
        <w:rPr>
          <w:b w:val="1"/>
          <w:bCs w:val="1"/>
          <w:sz w:val="30"/>
          <w:szCs w:val="30"/>
          <w:rtl w:val="0"/>
        </w:rPr>
        <w:t xml:space="preserve">Incremental Processing</w:t>
      </w:r>
      <w:r w:rsidDel="00000000" w:rsidR="00000000" w:rsidRPr="00000000">
        <w:rPr>
          <w:sz w:val="30"/>
          <w:szCs w:val="30"/>
          <w:rtl w:val="0"/>
        </w:rPr>
        <w:t xml:space="preserve"> </w:t>
      </w:r>
    </w:p>
    <w:p w:rsidR="00000000" w:rsidDel="00000000" w:rsidP="00000000" w:rsidRDefault="00000000" w:rsidRPr="00000000" w14:paraId="0000025A">
      <w:pPr>
        <w:spacing w:after="240" w:before="240" w:lineRule="auto"/>
        <w:ind w:left="0" w:right="600" w:firstLine="0"/>
        <w:rPr/>
      </w:pPr>
      <w:r w:rsidDel="00000000" w:rsidR="00000000" w:rsidRPr="00000000">
        <w:rPr>
          <w:sz w:val="30"/>
          <w:szCs w:val="30"/>
          <w:rtl w:val="0"/>
        </w:rPr>
        <w:t xml:space="preserve">To improve efficiency and reduce processing time, incremental loading was implemented using the</w:t>
      </w:r>
      <w:r w:rsidDel="00000000" w:rsidR="00000000" w:rsidRPr="00000000">
        <w:rPr>
          <w:rtl w:val="0"/>
        </w:rPr>
        <w:t xml:space="preserve"> </w:t>
      </w:r>
      <w:r w:rsidDel="00000000" w:rsidR="00000000" w:rsidRPr="00000000">
        <w:rPr>
          <w:color w:val="188038"/>
          <w:sz w:val="30"/>
          <w:szCs w:val="30"/>
          <w:rtl w:val="0"/>
        </w:rPr>
        <w:t xml:space="preserve">write_date</w:t>
      </w:r>
      <w:r w:rsidDel="00000000" w:rsidR="00000000" w:rsidRPr="00000000">
        <w:rPr>
          <w:sz w:val="30"/>
          <w:szCs w:val="30"/>
          <w:rtl w:val="0"/>
        </w:rPr>
        <w:t xml:space="preserve"> field, allowing only newly created or modified records to be processed during pipeline execution.</w:t>
      </w:r>
      <w:r w:rsidDel="00000000" w:rsidR="00000000" w:rsidRPr="00000000">
        <w:rPr>
          <w:rtl w:val="0"/>
        </w:rPr>
      </w:r>
    </w:p>
    <w:p w:rsidR="00000000" w:rsidDel="00000000" w:rsidP="00000000" w:rsidRDefault="00000000" w:rsidRPr="00000000" w14:paraId="0000025B">
      <w:pPr>
        <w:pStyle w:val="Heading2"/>
        <w:spacing w:line="240" w:lineRule="auto"/>
        <w:rPr>
          <w:rFonts w:ascii="Merriweather" w:cs="Merriweather" w:eastAsia="Merriweather" w:hAnsi="Merriweather"/>
          <w:b w:val="1"/>
          <w:bCs w:val="1"/>
          <w:sz w:val="36"/>
          <w:szCs w:val="36"/>
        </w:rPr>
      </w:pPr>
      <w:bookmarkStart w:colFirst="0" w:colLast="0" w:name="_4k81nzaeg627" w:id="58"/>
      <w:bookmarkEnd w:id="58"/>
      <w:r w:rsidDel="00000000" w:rsidR="00000000" w:rsidRPr="00000000">
        <w:rPr>
          <w:rFonts w:ascii="Merriweather" w:cs="Merriweather" w:eastAsia="Merriweather" w:hAnsi="Merriweather"/>
          <w:b w:val="1"/>
          <w:bCs w:val="1"/>
          <w:sz w:val="36"/>
          <w:szCs w:val="36"/>
          <w:rtl w:val="0"/>
        </w:rPr>
        <w:t xml:space="preserve">5.8 </w:t>
        <w:tab/>
        <w:t xml:space="preserve">Security and Access Control  </w:t>
      </w:r>
    </w:p>
    <w:p w:rsidR="00000000" w:rsidDel="00000000" w:rsidP="00000000" w:rsidRDefault="00000000" w:rsidRPr="00000000" w14:paraId="0000025C">
      <w:pPr>
        <w:spacing w:after="240" w:before="240" w:line="240" w:lineRule="auto"/>
        <w:ind w:left="0" w:right="600" w:firstLine="0"/>
        <w:rPr>
          <w:sz w:val="30"/>
          <w:szCs w:val="30"/>
        </w:rPr>
      </w:pPr>
      <w:r w:rsidDel="00000000" w:rsidR="00000000" w:rsidRPr="00000000">
        <w:rPr>
          <w:sz w:val="30"/>
          <w:szCs w:val="30"/>
          <w:rtl w:val="0"/>
        </w:rPr>
        <w:t xml:space="preserve">Security mechanisms were implemented to protect sensitive business data and ensure secure access to platform resources. Authentication credentials, database connection parameters, and API secrets were stored using Databricks Secret Scopes. This approach prevents sensitive information from being exposed within notebooks, workflows, or source code repositories.</w:t>
      </w:r>
    </w:p>
    <w:p w:rsidR="00000000" w:rsidDel="00000000" w:rsidP="00000000" w:rsidRDefault="00000000" w:rsidRPr="00000000" w14:paraId="0000025D">
      <w:pPr>
        <w:spacing w:after="240" w:before="240" w:line="240" w:lineRule="auto"/>
        <w:ind w:left="0" w:right="600" w:firstLine="0"/>
        <w:rPr>
          <w:b w:val="1"/>
          <w:bCs w:val="1"/>
          <w:sz w:val="30"/>
          <w:szCs w:val="30"/>
        </w:rPr>
      </w:pPr>
      <w:r w:rsidDel="00000000" w:rsidR="00000000" w:rsidRPr="00000000">
        <w:rPr>
          <w:sz w:val="30"/>
          <w:szCs w:val="30"/>
          <w:rtl w:val="0"/>
        </w:rPr>
        <w:t xml:space="preserve">Secret management was handled through the </w:t>
      </w:r>
      <w:r w:rsidDel="00000000" w:rsidR="00000000" w:rsidRPr="00000000">
        <w:rPr>
          <w:b w:val="1"/>
          <w:bCs w:val="1"/>
          <w:sz w:val="30"/>
          <w:szCs w:val="30"/>
          <w:rtl w:val="0"/>
        </w:rPr>
        <w:t xml:space="preserve">Databricks CLI</w:t>
      </w:r>
      <w:r w:rsidDel="00000000" w:rsidR="00000000" w:rsidRPr="00000000">
        <w:rPr>
          <w:sz w:val="30"/>
          <w:szCs w:val="30"/>
          <w:rtl w:val="0"/>
        </w:rPr>
        <w:t xml:space="preserve">, enabling </w:t>
      </w:r>
      <w:r w:rsidDel="00000000" w:rsidR="00000000" w:rsidRPr="00000000">
        <w:rPr>
          <w:b w:val="1"/>
          <w:bCs w:val="1"/>
          <w:sz w:val="30"/>
          <w:szCs w:val="30"/>
          <w:rtl w:val="0"/>
        </w:rPr>
        <w:t xml:space="preserve">secure administration</w:t>
      </w:r>
      <w:r w:rsidDel="00000000" w:rsidR="00000000" w:rsidRPr="00000000">
        <w:rPr>
          <w:sz w:val="30"/>
          <w:szCs w:val="30"/>
          <w:rtl w:val="0"/>
        </w:rPr>
        <w:t xml:space="preserve"> of credentials across environments. In addition, access permissions were configured at the data asset level to restrict unauthorized access and ensure controlled interaction with analytical datasets. Furthermore, </w:t>
      </w:r>
      <w:r w:rsidDel="00000000" w:rsidR="00000000" w:rsidRPr="00000000">
        <w:rPr>
          <w:b w:val="1"/>
          <w:bCs w:val="1"/>
          <w:sz w:val="30"/>
          <w:szCs w:val="30"/>
          <w:rtl w:val="0"/>
        </w:rPr>
        <w:t xml:space="preserve">no credentials</w:t>
      </w:r>
      <w:r w:rsidDel="00000000" w:rsidR="00000000" w:rsidRPr="00000000">
        <w:rPr>
          <w:sz w:val="30"/>
          <w:szCs w:val="30"/>
          <w:rtl w:val="0"/>
        </w:rPr>
        <w:t xml:space="preserve">, </w:t>
      </w:r>
      <w:r w:rsidDel="00000000" w:rsidR="00000000" w:rsidRPr="00000000">
        <w:rPr>
          <w:b w:val="1"/>
          <w:bCs w:val="1"/>
          <w:sz w:val="30"/>
          <w:szCs w:val="30"/>
          <w:rtl w:val="0"/>
        </w:rPr>
        <w:t xml:space="preserve">passwords</w:t>
      </w:r>
      <w:r w:rsidDel="00000000" w:rsidR="00000000" w:rsidRPr="00000000">
        <w:rPr>
          <w:sz w:val="30"/>
          <w:szCs w:val="30"/>
          <w:rtl w:val="0"/>
        </w:rPr>
        <w:t xml:space="preserve">, or </w:t>
      </w:r>
      <w:r w:rsidDel="00000000" w:rsidR="00000000" w:rsidRPr="00000000">
        <w:rPr>
          <w:b w:val="1"/>
          <w:bCs w:val="1"/>
          <w:sz w:val="30"/>
          <w:szCs w:val="30"/>
          <w:rtl w:val="0"/>
        </w:rPr>
        <w:t xml:space="preserve">API keys</w:t>
      </w:r>
      <w:r w:rsidDel="00000000" w:rsidR="00000000" w:rsidRPr="00000000">
        <w:rPr>
          <w:sz w:val="30"/>
          <w:szCs w:val="30"/>
          <w:rtl w:val="0"/>
        </w:rPr>
        <w:t xml:space="preserve"> were stored in the GitHub repository, </w:t>
      </w:r>
      <w:r w:rsidDel="00000000" w:rsidR="00000000" w:rsidRPr="00000000">
        <w:rPr>
          <w:b w:val="1"/>
          <w:bCs w:val="1"/>
          <w:sz w:val="30"/>
          <w:szCs w:val="30"/>
          <w:rtl w:val="0"/>
        </w:rPr>
        <w:t xml:space="preserve">supporting secure version control and deployment practices.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6858000" cy="2310091"/>
            <wp:effectExtent b="25400" l="25400" r="25400" t="25400"/>
            <wp:docPr id="22" name="image12.png"/>
            <a:graphic>
              <a:graphicData uri="http://schemas.openxmlformats.org/drawingml/2006/picture">
                <pic:pic>
                  <pic:nvPicPr>
                    <pic:cNvPr id="0" name="image12.png"/>
                    <pic:cNvPicPr preferRelativeResize="0"/>
                  </pic:nvPicPr>
                  <pic:blipFill>
                    <a:blip r:embed="rId19"/>
                    <a:srcRect b="40116" l="0" r="0" t="0"/>
                    <a:stretch>
                      <a:fillRect/>
                    </a:stretch>
                  </pic:blipFill>
                  <pic:spPr>
                    <a:xfrm>
                      <a:off x="0" y="0"/>
                      <a:ext cx="6858000" cy="2310091"/>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60">
      <w:pPr>
        <w:jc w:val="center"/>
        <w:rPr>
          <w:sz w:val="30"/>
          <w:szCs w:val="30"/>
        </w:rPr>
      </w:pPr>
      <w:r w:rsidDel="00000000" w:rsidR="00000000" w:rsidRPr="00000000">
        <w:rPr>
          <w:sz w:val="30"/>
          <w:szCs w:val="30"/>
          <w:rtl w:val="0"/>
        </w:rPr>
        <w:t xml:space="preserve">Figure 5.5: Secret Management in Databricks CLI</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sz w:val="30"/>
          <w:szCs w:val="30"/>
          <w:rtl w:val="0"/>
        </w:rPr>
        <w:t xml:space="preserve">Figure 5.5 illustrates the use of Databricks Secrets for secure credential management. Sensitive connection parameters are stored within a Secret Scope and accessed programmatically during pipeline execution, eliminating the need for hardcoded credentials.</w:t>
      </w:r>
      <w:r w:rsidDel="00000000" w:rsidR="00000000" w:rsidRPr="00000000">
        <w:rPr>
          <w:rtl w:val="0"/>
        </w:rPr>
      </w:r>
    </w:p>
    <w:p w:rsidR="00000000" w:rsidDel="00000000" w:rsidP="00000000" w:rsidRDefault="00000000" w:rsidRPr="00000000" w14:paraId="00000263">
      <w:pPr>
        <w:pStyle w:val="Heading2"/>
        <w:spacing w:line="240" w:lineRule="auto"/>
        <w:rPr>
          <w:rFonts w:ascii="Merriweather" w:cs="Merriweather" w:eastAsia="Merriweather" w:hAnsi="Merriweather"/>
          <w:b w:val="1"/>
          <w:bCs w:val="1"/>
          <w:sz w:val="36"/>
          <w:szCs w:val="36"/>
        </w:rPr>
      </w:pPr>
      <w:bookmarkStart w:colFirst="0" w:colLast="0" w:name="_jd67swezz6iw" w:id="59"/>
      <w:bookmarkEnd w:id="59"/>
      <w:r w:rsidDel="00000000" w:rsidR="00000000" w:rsidRPr="00000000">
        <w:rPr>
          <w:rFonts w:ascii="Merriweather" w:cs="Merriweather" w:eastAsia="Merriweather" w:hAnsi="Merriweather"/>
          <w:b w:val="1"/>
          <w:bCs w:val="1"/>
          <w:sz w:val="36"/>
          <w:szCs w:val="36"/>
          <w:rtl w:val="0"/>
        </w:rPr>
        <w:t xml:space="preserve">5.9 </w:t>
        <w:tab/>
        <w:t xml:space="preserve">Data Consumption Layer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sz w:val="30"/>
          <w:szCs w:val="30"/>
        </w:rPr>
      </w:pPr>
      <w:r w:rsidDel="00000000" w:rsidR="00000000" w:rsidRPr="00000000">
        <w:rPr>
          <w:sz w:val="30"/>
          <w:szCs w:val="30"/>
          <w:rtl w:val="0"/>
        </w:rPr>
        <w:t xml:space="preserve">The Gold Layer serves as the primary analytical foundation for downstream applications, including business intelligence dashboards, advanced analytics, and machine learning workflows. By providing integrated and business-ready datasets, the layer enables efficient reporting, decision support, and predictive modeling activities. </w:t>
      </w:r>
    </w:p>
    <w:p w:rsidR="00000000" w:rsidDel="00000000" w:rsidP="00000000" w:rsidRDefault="00000000" w:rsidRPr="00000000" w14:paraId="00000266">
      <w:pPr>
        <w:rPr>
          <w:sz w:val="30"/>
          <w:szCs w:val="30"/>
        </w:rPr>
      </w:pPr>
      <w:r w:rsidDel="00000000" w:rsidR="00000000" w:rsidRPr="00000000">
        <w:rPr>
          <w:rtl w:val="0"/>
        </w:rPr>
      </w:r>
    </w:p>
    <w:p w:rsidR="00000000" w:rsidDel="00000000" w:rsidP="00000000" w:rsidRDefault="00000000" w:rsidRPr="00000000" w14:paraId="00000267">
      <w:pPr>
        <w:spacing w:after="240" w:before="240" w:lineRule="auto"/>
        <w:rPr>
          <w:sz w:val="30"/>
          <w:szCs w:val="30"/>
        </w:rPr>
      </w:pPr>
      <w:r w:rsidDel="00000000" w:rsidR="00000000" w:rsidRPr="00000000">
        <w:rPr>
          <w:sz w:val="30"/>
          <w:szCs w:val="30"/>
          <w:rtl w:val="0"/>
        </w:rPr>
        <w:t xml:space="preserve">The Gold Layer acts as a centralized analytical repository that serves multiple consumers across the Smart Odoo platform. Business users interact with the data through Power BI dashboards and reports, while analysts leverage the datasets for ad-hoc analysis and performance monitoring. In addition, the prepared datasets provide a reliable foundation for machine learning workflows and predictive analytics applications.</w:t>
      </w:r>
    </w:p>
    <w:p w:rsidR="00000000" w:rsidDel="00000000" w:rsidP="00000000" w:rsidRDefault="00000000" w:rsidRPr="00000000" w14:paraId="00000268">
      <w:pPr>
        <w:spacing w:after="240" w:before="240" w:lineRule="auto"/>
        <w:rPr>
          <w:sz w:val="30"/>
          <w:szCs w:val="30"/>
        </w:rPr>
      </w:pPr>
      <w:r w:rsidDel="00000000" w:rsidR="00000000" w:rsidRPr="00000000">
        <w:rPr>
          <w:sz w:val="30"/>
          <w:szCs w:val="30"/>
          <w:rtl w:val="0"/>
        </w:rPr>
        <w:t xml:space="preserve">Unlike traditional reporting environments that are designed for a single purpose, the Smart Odoo analytical model was developed to support multiple use cases simultaneously. The same Gold Layer datasets can be consumed by business intelligence tools, analytical applications, machine learning pipelines, and web-based services, ensuring consistency of business metrics and reducing data duplication across the platform.</w:t>
      </w:r>
    </w:p>
    <w:p w:rsidR="00000000" w:rsidDel="00000000" w:rsidP="00000000" w:rsidRDefault="00000000" w:rsidRPr="00000000" w14:paraId="00000269">
      <w:pPr>
        <w:rPr>
          <w:sz w:val="30"/>
          <w:szCs w:val="30"/>
        </w:rPr>
      </w:pPr>
      <w:r w:rsidDel="00000000" w:rsidR="00000000" w:rsidRPr="00000000">
        <w:rPr>
          <w:rtl w:val="0"/>
        </w:rPr>
      </w:r>
    </w:p>
    <w:p w:rsidR="00000000" w:rsidDel="00000000" w:rsidP="00000000" w:rsidRDefault="00000000" w:rsidRPr="00000000" w14:paraId="0000026A">
      <w:pPr>
        <w:spacing w:after="240" w:before="240" w:lineRule="auto"/>
        <w:ind w:left="0" w:right="600" w:firstLine="0"/>
        <w:rPr>
          <w:b w:val="1"/>
          <w:bCs w:val="1"/>
          <w:sz w:val="30"/>
          <w:szCs w:val="30"/>
        </w:rPr>
      </w:pPr>
      <w:r w:rsidDel="00000000" w:rsidR="00000000" w:rsidRPr="00000000">
        <w:rPr>
          <w:sz w:val="30"/>
          <w:szCs w:val="30"/>
          <w:rtl w:val="0"/>
        </w:rPr>
        <w:t xml:space="preserve">The dashboards, analytical insights, and machine learning models built on top of the Gold Layer will be presented and discussed</w:t>
      </w:r>
      <w:r w:rsidDel="00000000" w:rsidR="00000000" w:rsidRPr="00000000">
        <w:rPr>
          <w:b w:val="1"/>
          <w:bCs w:val="1"/>
          <w:sz w:val="30"/>
          <w:szCs w:val="30"/>
          <w:rtl w:val="0"/>
        </w:rPr>
        <w:t xml:space="preserve"> in the next chapter…</w:t>
      </w:r>
    </w:p>
    <w:p w:rsidR="00000000" w:rsidDel="00000000" w:rsidP="00000000" w:rsidRDefault="00000000" w:rsidRPr="00000000" w14:paraId="0000026B">
      <w:pPr>
        <w:rPr>
          <w:sz w:val="30"/>
          <w:szCs w:val="30"/>
        </w:rPr>
      </w:pPr>
      <w:r w:rsidDel="00000000" w:rsidR="00000000" w:rsidRPr="00000000">
        <w:rPr>
          <w:rtl w:val="0"/>
        </w:rPr>
      </w:r>
    </w:p>
    <w:p w:rsidR="00000000" w:rsidDel="00000000" w:rsidP="00000000" w:rsidRDefault="00000000" w:rsidRPr="00000000" w14:paraId="0000026C">
      <w:pPr>
        <w:rPr>
          <w:sz w:val="30"/>
          <w:szCs w:val="30"/>
        </w:rPr>
      </w:pPr>
      <w:r w:rsidDel="00000000" w:rsidR="00000000" w:rsidRPr="00000000">
        <w:rPr>
          <w:rtl w:val="0"/>
        </w:rPr>
      </w:r>
    </w:p>
    <w:p w:rsidR="00000000" w:rsidDel="00000000" w:rsidP="00000000" w:rsidRDefault="00000000" w:rsidRPr="00000000" w14:paraId="0000026D">
      <w:pPr>
        <w:rPr>
          <w:sz w:val="30"/>
          <w:szCs w:val="30"/>
        </w:rPr>
      </w:pPr>
      <w:r w:rsidDel="00000000" w:rsidR="00000000" w:rsidRPr="00000000">
        <w:rPr>
          <w:rtl w:val="0"/>
        </w:rPr>
      </w:r>
    </w:p>
    <w:p w:rsidR="00000000" w:rsidDel="00000000" w:rsidP="00000000" w:rsidRDefault="00000000" w:rsidRPr="00000000" w14:paraId="0000026E">
      <w:pPr>
        <w:rPr>
          <w:sz w:val="30"/>
          <w:szCs w:val="30"/>
        </w:rPr>
      </w:pPr>
      <w:r w:rsidDel="00000000" w:rsidR="00000000" w:rsidRPr="00000000">
        <w:rPr>
          <w:rtl w:val="0"/>
        </w:rPr>
      </w:r>
    </w:p>
    <w:p w:rsidR="00000000" w:rsidDel="00000000" w:rsidP="00000000" w:rsidRDefault="00000000" w:rsidRPr="00000000" w14:paraId="0000026F">
      <w:pPr>
        <w:rPr>
          <w:sz w:val="30"/>
          <w:szCs w:val="30"/>
        </w:rPr>
      </w:pPr>
      <w:r w:rsidDel="00000000" w:rsidR="00000000" w:rsidRPr="00000000">
        <w:rPr>
          <w:rtl w:val="0"/>
        </w:rPr>
      </w:r>
    </w:p>
    <w:p w:rsidR="00000000" w:rsidDel="00000000" w:rsidP="00000000" w:rsidRDefault="00000000" w:rsidRPr="00000000" w14:paraId="00000270">
      <w:pPr>
        <w:pStyle w:val="Heading1"/>
        <w:rPr/>
      </w:pPr>
      <w:bookmarkStart w:colFirst="0" w:colLast="0" w:name="_oag1vmsfqsc5" w:id="60"/>
      <w:bookmarkEnd w:id="60"/>
      <w:r w:rsidDel="00000000" w:rsidR="00000000" w:rsidRPr="00000000">
        <w:rPr>
          <w:rFonts w:ascii="Merriweather" w:cs="Merriweather" w:eastAsia="Merriweather" w:hAnsi="Merriweather"/>
          <w:b w:val="1"/>
          <w:bCs w:val="1"/>
          <w:rtl w:val="0"/>
        </w:rPr>
        <w:t xml:space="preserve">Chapter 6</w:t>
      </w:r>
      <w:r w:rsidDel="00000000" w:rsidR="00000000" w:rsidRPr="00000000">
        <w:rPr>
          <w:rtl w:val="0"/>
        </w:rPr>
      </w:r>
    </w:p>
    <w:p w:rsidR="00000000" w:rsidDel="00000000" w:rsidP="00000000" w:rsidRDefault="00000000" w:rsidRPr="00000000" w14:paraId="00000271">
      <w:pPr>
        <w:pStyle w:val="Heading1"/>
        <w:rPr/>
      </w:pPr>
      <w:bookmarkStart w:colFirst="0" w:colLast="0" w:name="_sbwia2i4xq0z" w:id="61"/>
      <w:bookmarkEnd w:id="61"/>
      <w:r w:rsidDel="00000000" w:rsidR="00000000" w:rsidRPr="00000000">
        <w:rPr>
          <w:rFonts w:ascii="Merriweather" w:cs="Merriweather" w:eastAsia="Merriweather" w:hAnsi="Merriweather"/>
          <w:b w:val="1"/>
          <w:bCs w:val="1"/>
          <w:sz w:val="36"/>
          <w:szCs w:val="36"/>
          <w:rtl w:val="0"/>
        </w:rPr>
        <w:t xml:space="preserve">Business Intelligence &amp; Analytics</w:t>
      </w:r>
      <w:r w:rsidDel="00000000" w:rsidR="00000000" w:rsidRPr="00000000">
        <w:rPr>
          <w:rtl w:val="0"/>
        </w:rPr>
        <w:t xml:space="preserve"> </w:t>
      </w:r>
    </w:p>
    <w:p w:rsidR="00000000" w:rsidDel="00000000" w:rsidP="00000000" w:rsidRDefault="00000000" w:rsidRPr="00000000" w14:paraId="00000272">
      <w:pPr>
        <w:pStyle w:val="Heading2"/>
        <w:keepNext w:val="0"/>
        <w:keepLines w:val="0"/>
        <w:spacing w:before="480" w:lineRule="auto"/>
        <w:rPr/>
      </w:pPr>
      <w:bookmarkStart w:colFirst="0" w:colLast="0" w:name="_d6jcej5l724a" w:id="62"/>
      <w:bookmarkEnd w:id="62"/>
      <w:r w:rsidDel="00000000" w:rsidR="00000000" w:rsidRPr="00000000">
        <w:rPr>
          <w:rFonts w:ascii="Merriweather" w:cs="Merriweather" w:eastAsia="Merriweather" w:hAnsi="Merriweather"/>
          <w:b w:val="1"/>
          <w:bCs w:val="1"/>
          <w:sz w:val="36"/>
          <w:szCs w:val="36"/>
          <w:rtl w:val="0"/>
        </w:rPr>
        <w:t xml:space="preserve">6.1 Business Intelligence Platform Overview</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Following the construction of the analytical data warehouse, </w:t>
      </w:r>
      <w:r w:rsidDel="00000000" w:rsidR="00000000" w:rsidRPr="00000000">
        <w:rPr>
          <w:b w:val="1"/>
          <w:bCs w:val="1"/>
          <w:sz w:val="30"/>
          <w:szCs w:val="30"/>
          <w:rtl w:val="0"/>
        </w:rPr>
        <w:t xml:space="preserve">Microsoft Power BI was adopted as the primary business intelligence platform for data visualization, reporting, and decision support. </w:t>
      </w:r>
      <w:r w:rsidDel="00000000" w:rsidR="00000000" w:rsidRPr="00000000">
        <w:rPr>
          <w:sz w:val="30"/>
          <w:szCs w:val="30"/>
          <w:rtl w:val="0"/>
        </w:rPr>
        <w:t xml:space="preserve">The platform consumes </w:t>
      </w:r>
      <w:r w:rsidDel="00000000" w:rsidR="00000000" w:rsidRPr="00000000">
        <w:rPr>
          <w:b w:val="1"/>
          <w:bCs w:val="1"/>
          <w:sz w:val="30"/>
          <w:szCs w:val="30"/>
          <w:rtl w:val="0"/>
        </w:rPr>
        <w:t xml:space="preserve">business-ready datasets</w:t>
      </w:r>
      <w:r w:rsidDel="00000000" w:rsidR="00000000" w:rsidRPr="00000000">
        <w:rPr>
          <w:sz w:val="30"/>
          <w:szCs w:val="30"/>
          <w:rtl w:val="0"/>
        </w:rPr>
        <w:t xml:space="preserve"> from the </w:t>
      </w:r>
      <w:r w:rsidDel="00000000" w:rsidR="00000000" w:rsidRPr="00000000">
        <w:rPr>
          <w:b w:val="1"/>
          <w:bCs w:val="1"/>
          <w:sz w:val="30"/>
          <w:szCs w:val="30"/>
          <w:rtl w:val="0"/>
        </w:rPr>
        <w:t xml:space="preserve">Gold Layer and transforms</w:t>
      </w:r>
      <w:r w:rsidDel="00000000" w:rsidR="00000000" w:rsidRPr="00000000">
        <w:rPr>
          <w:sz w:val="30"/>
          <w:szCs w:val="30"/>
          <w:rtl w:val="0"/>
        </w:rPr>
        <w:t xml:space="preserve"> them into </w:t>
      </w:r>
      <w:r w:rsidDel="00000000" w:rsidR="00000000" w:rsidRPr="00000000">
        <w:rPr>
          <w:b w:val="1"/>
          <w:bCs w:val="1"/>
          <w:sz w:val="30"/>
          <w:szCs w:val="30"/>
          <w:rtl w:val="0"/>
        </w:rPr>
        <w:t xml:space="preserve">interactive dashboards covering multiple business domains</w:t>
      </w:r>
      <w:r w:rsidDel="00000000" w:rsidR="00000000" w:rsidRPr="00000000">
        <w:rPr>
          <w:sz w:val="30"/>
          <w:szCs w:val="30"/>
          <w:rtl w:val="0"/>
        </w:rPr>
        <w:t xml:space="preserv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The Smart Odoo analytical environment was designed to provide a unified reporting experience across </w:t>
      </w:r>
      <w:r w:rsidDel="00000000" w:rsidR="00000000" w:rsidRPr="00000000">
        <w:rPr>
          <w:b w:val="1"/>
          <w:bCs w:val="1"/>
          <w:sz w:val="30"/>
          <w:szCs w:val="30"/>
          <w:rtl w:val="0"/>
        </w:rPr>
        <w:t xml:space="preserve">Sales, Purchasing, Inventory, CRM, Human Resources, and Finance</w:t>
      </w:r>
      <w:r w:rsidDel="00000000" w:rsidR="00000000" w:rsidRPr="00000000">
        <w:rPr>
          <w:sz w:val="30"/>
          <w:szCs w:val="30"/>
          <w:rtl w:val="0"/>
        </w:rPr>
        <w:t xml:space="preserve">. The resulting dashboard portfolio enables users to monitor operational performance, track </w:t>
      </w:r>
      <w:r w:rsidDel="00000000" w:rsidR="00000000" w:rsidRPr="00000000">
        <w:rPr>
          <w:b w:val="1"/>
          <w:bCs w:val="1"/>
          <w:sz w:val="30"/>
          <w:szCs w:val="30"/>
          <w:rtl w:val="0"/>
        </w:rPr>
        <w:t xml:space="preserve">key performance indicators (KPIs)</w:t>
      </w:r>
      <w:r w:rsidDel="00000000" w:rsidR="00000000" w:rsidRPr="00000000">
        <w:rPr>
          <w:sz w:val="30"/>
          <w:szCs w:val="30"/>
          <w:rtl w:val="0"/>
        </w:rPr>
        <w:t xml:space="preserve">, and explore business insights through interactive visual analytics.</w:t>
      </w:r>
    </w:p>
    <w:tbl>
      <w:tblPr>
        <w:tblStyle w:val="Table4"/>
        <w:tblpPr w:leftFromText="180" w:rightFromText="180" w:topFromText="180" w:bottomFromText="180" w:vertAnchor="text" w:horzAnchor="text" w:tblpX="1065" w:tblpY="0"/>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4170"/>
        <w:tblGridChange w:id="0">
          <w:tblGrid>
            <w:gridCol w:w="3870"/>
            <w:gridCol w:w="4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jc w:val="center"/>
              <w:rPr>
                <w:sz w:val="28"/>
                <w:szCs w:val="28"/>
              </w:rPr>
            </w:pPr>
            <w:r w:rsidDel="00000000" w:rsidR="00000000" w:rsidRPr="00000000">
              <w:rPr>
                <w:b w:val="1"/>
                <w:bCs w:val="1"/>
                <w:sz w:val="28"/>
                <w:szCs w:val="28"/>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jc w:val="center"/>
              <w:rPr>
                <w:sz w:val="28"/>
                <w:szCs w:val="28"/>
              </w:rPr>
            </w:pPr>
            <w:r w:rsidDel="00000000" w:rsidR="00000000" w:rsidRPr="00000000">
              <w:rPr>
                <w:sz w:val="28"/>
                <w:szCs w:val="28"/>
                <w:rtl w:val="0"/>
              </w:rPr>
              <w:t xml:space="preserve">Dashboard Pages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jc w:val="center"/>
              <w:rPr>
                <w:sz w:val="28"/>
                <w:szCs w:val="28"/>
              </w:rPr>
            </w:pPr>
            <w:r w:rsidDel="00000000" w:rsidR="00000000" w:rsidRPr="00000000">
              <w:rPr>
                <w:sz w:val="28"/>
                <w:szCs w:val="28"/>
                <w:rtl w:val="0"/>
              </w:rPr>
              <w:t xml:space="preserve">29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jc w:val="center"/>
              <w:rPr>
                <w:sz w:val="28"/>
                <w:szCs w:val="28"/>
              </w:rPr>
            </w:pPr>
            <w:r w:rsidDel="00000000" w:rsidR="00000000" w:rsidRPr="00000000">
              <w:rPr>
                <w:sz w:val="28"/>
                <w:szCs w:val="28"/>
                <w:rtl w:val="0"/>
              </w:rPr>
              <w:t xml:space="preserve">Visuals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jc w:val="center"/>
              <w:rPr>
                <w:sz w:val="28"/>
                <w:szCs w:val="28"/>
              </w:rPr>
            </w:pPr>
            <w:r w:rsidDel="00000000" w:rsidR="00000000" w:rsidRPr="00000000">
              <w:rPr>
                <w:sz w:val="28"/>
                <w:szCs w:val="28"/>
                <w:rtl w:val="0"/>
              </w:rPr>
              <w:t xml:space="preserve">1200+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jc w:val="center"/>
              <w:rPr>
                <w:sz w:val="28"/>
                <w:szCs w:val="28"/>
              </w:rPr>
            </w:pPr>
            <w:r w:rsidDel="00000000" w:rsidR="00000000" w:rsidRPr="00000000">
              <w:rPr>
                <w:sz w:val="28"/>
                <w:szCs w:val="28"/>
                <w:rtl w:val="0"/>
              </w:rPr>
              <w:t xml:space="preserve">DAX Measures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jc w:val="center"/>
              <w:rPr>
                <w:sz w:val="28"/>
                <w:szCs w:val="28"/>
              </w:rPr>
            </w:pPr>
            <w:r w:rsidDel="00000000" w:rsidR="00000000" w:rsidRPr="00000000">
              <w:rPr>
                <w:sz w:val="28"/>
                <w:szCs w:val="28"/>
                <w:rtl w:val="0"/>
              </w:rPr>
              <w:t xml:space="preserve">250+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jc w:val="center"/>
              <w:rPr>
                <w:sz w:val="28"/>
                <w:szCs w:val="28"/>
              </w:rPr>
            </w:pPr>
            <w:r w:rsidDel="00000000" w:rsidR="00000000" w:rsidRPr="00000000">
              <w:rPr>
                <w:sz w:val="28"/>
                <w:szCs w:val="28"/>
                <w:rtl w:val="0"/>
              </w:rPr>
              <w:t xml:space="preserve">Bookmarks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jc w:val="center"/>
              <w:rPr>
                <w:sz w:val="28"/>
                <w:szCs w:val="28"/>
              </w:rPr>
            </w:pPr>
            <w:r w:rsidDel="00000000" w:rsidR="00000000" w:rsidRPr="00000000">
              <w:rPr>
                <w:sz w:val="28"/>
                <w:szCs w:val="28"/>
                <w:rtl w:val="0"/>
              </w:rPr>
              <w:t xml:space="preserve">180+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jc w:val="center"/>
              <w:rPr>
                <w:sz w:val="28"/>
                <w:szCs w:val="28"/>
              </w:rPr>
            </w:pPr>
            <w:r w:rsidDel="00000000" w:rsidR="00000000" w:rsidRPr="00000000">
              <w:rPr>
                <w:sz w:val="28"/>
                <w:szCs w:val="28"/>
                <w:rtl w:val="0"/>
              </w:rPr>
              <w:t xml:space="preserve">Fact Tables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jc w:val="center"/>
              <w:rPr>
                <w:sz w:val="28"/>
                <w:szCs w:val="28"/>
              </w:rPr>
            </w:pPr>
            <w:r w:rsidDel="00000000" w:rsidR="00000000" w:rsidRPr="00000000">
              <w:rPr>
                <w:sz w:val="28"/>
                <w:szCs w:val="28"/>
                <w:rtl w:val="0"/>
              </w:rPr>
              <w:t xml:space="preserve">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jc w:val="center"/>
              <w:rPr>
                <w:sz w:val="28"/>
                <w:szCs w:val="28"/>
              </w:rPr>
            </w:pPr>
            <w:r w:rsidDel="00000000" w:rsidR="00000000" w:rsidRPr="00000000">
              <w:rPr>
                <w:sz w:val="28"/>
                <w:szCs w:val="28"/>
                <w:rtl w:val="0"/>
              </w:rPr>
              <w:t xml:space="preserve">Dimension Tables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jc w:val="center"/>
              <w:rPr>
                <w:sz w:val="28"/>
                <w:szCs w:val="28"/>
              </w:rPr>
            </w:pPr>
            <w:r w:rsidDel="00000000" w:rsidR="00000000" w:rsidRPr="00000000">
              <w:rPr>
                <w:sz w:val="28"/>
                <w:szCs w:val="28"/>
                <w:rtl w:val="0"/>
              </w:rPr>
              <w:t xml:space="preserve">16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jc w:val="center"/>
              <w:rPr>
                <w:sz w:val="28"/>
                <w:szCs w:val="28"/>
              </w:rPr>
            </w:pPr>
            <w:r w:rsidDel="00000000" w:rsidR="00000000" w:rsidRPr="00000000">
              <w:rPr>
                <w:sz w:val="28"/>
                <w:szCs w:val="28"/>
                <w:rtl w:val="0"/>
              </w:rPr>
              <w:t xml:space="preserve">Relationships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jc w:val="center"/>
              <w:rPr>
                <w:sz w:val="28"/>
                <w:szCs w:val="28"/>
              </w:rPr>
            </w:pPr>
            <w:r w:rsidDel="00000000" w:rsidR="00000000" w:rsidRPr="00000000">
              <w:rPr>
                <w:sz w:val="28"/>
                <w:szCs w:val="28"/>
                <w:rtl w:val="0"/>
              </w:rPr>
              <w:t xml:space="preserve">90+</w:t>
            </w:r>
          </w:p>
        </w:tc>
      </w:tr>
    </w:tbl>
    <w:p w:rsidR="00000000" w:rsidDel="00000000" w:rsidP="00000000" w:rsidRDefault="00000000" w:rsidRPr="00000000" w14:paraId="00000285">
      <w:pPr>
        <w:rPr>
          <w:sz w:val="30"/>
          <w:szCs w:val="3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jc w:val="left"/>
        <w:rPr/>
      </w:pPr>
      <w:r w:rsidDel="00000000" w:rsidR="00000000" w:rsidRPr="00000000">
        <w:rPr>
          <w:rtl w:val="0"/>
        </w:rPr>
      </w:r>
    </w:p>
    <w:p w:rsidR="00000000" w:rsidDel="00000000" w:rsidP="00000000" w:rsidRDefault="00000000" w:rsidRPr="00000000" w14:paraId="00000294">
      <w:pPr>
        <w:jc w:val="left"/>
        <w:rPr/>
      </w:pPr>
      <w:r w:rsidDel="00000000" w:rsidR="00000000" w:rsidRPr="00000000">
        <w:rPr>
          <w:rtl w:val="0"/>
        </w:rPr>
      </w:r>
    </w:p>
    <w:p w:rsidR="00000000" w:rsidDel="00000000" w:rsidP="00000000" w:rsidRDefault="00000000" w:rsidRPr="00000000" w14:paraId="00000295">
      <w:pPr>
        <w:jc w:val="center"/>
        <w:rPr>
          <w:sz w:val="30"/>
          <w:szCs w:val="30"/>
        </w:rPr>
      </w:pPr>
      <w:r w:rsidDel="00000000" w:rsidR="00000000" w:rsidRPr="00000000">
        <w:rPr>
          <w:rtl w:val="0"/>
        </w:rPr>
      </w:r>
    </w:p>
    <w:p w:rsidR="00000000" w:rsidDel="00000000" w:rsidP="00000000" w:rsidRDefault="00000000" w:rsidRPr="00000000" w14:paraId="00000296">
      <w:pPr>
        <w:jc w:val="center"/>
        <w:rPr>
          <w:rFonts w:ascii="Merriweather" w:cs="Merriweather" w:eastAsia="Merriweather" w:hAnsi="Merriweather"/>
          <w:b w:val="1"/>
          <w:bCs w:val="1"/>
          <w:sz w:val="36"/>
          <w:szCs w:val="36"/>
        </w:rPr>
      </w:pPr>
      <w:r w:rsidDel="00000000" w:rsidR="00000000" w:rsidRPr="00000000">
        <w:rPr>
          <w:sz w:val="30"/>
          <w:szCs w:val="30"/>
          <w:rtl w:val="0"/>
        </w:rPr>
        <w:t xml:space="preserve">Table 6.1: Power BI Overview</w:t>
      </w:r>
      <w:r w:rsidDel="00000000" w:rsidR="00000000" w:rsidRPr="00000000">
        <w:rPr>
          <w:rtl w:val="0"/>
        </w:rPr>
      </w:r>
    </w:p>
    <w:p w:rsidR="00000000" w:rsidDel="00000000" w:rsidP="00000000" w:rsidRDefault="00000000" w:rsidRPr="00000000" w14:paraId="00000297">
      <w:pPr>
        <w:pStyle w:val="Heading2"/>
        <w:keepNext w:val="0"/>
        <w:keepLines w:val="0"/>
        <w:spacing w:before="480" w:lineRule="auto"/>
        <w:rPr/>
      </w:pPr>
      <w:bookmarkStart w:colFirst="0" w:colLast="0" w:name="_ey9gdpahqpeh" w:id="63"/>
      <w:bookmarkEnd w:id="63"/>
      <w:r w:rsidDel="00000000" w:rsidR="00000000" w:rsidRPr="00000000">
        <w:rPr>
          <w:rFonts w:ascii="Merriweather" w:cs="Merriweather" w:eastAsia="Merriweather" w:hAnsi="Merriweather"/>
          <w:b w:val="1"/>
          <w:bCs w:val="1"/>
          <w:sz w:val="36"/>
          <w:szCs w:val="36"/>
          <w:rtl w:val="0"/>
        </w:rPr>
        <w:t xml:space="preserve">6.2 Dashboard Portfolio Overview</w:t>
      </w:r>
      <w:r w:rsidDel="00000000" w:rsidR="00000000" w:rsidRPr="00000000">
        <w:rPr>
          <w:rtl w:val="0"/>
        </w:rPr>
        <w:t xml:space="preserve"> </w:t>
      </w:r>
    </w:p>
    <w:p w:rsidR="00000000" w:rsidDel="00000000" w:rsidP="00000000" w:rsidRDefault="00000000" w:rsidRPr="00000000" w14:paraId="00000298">
      <w:pPr>
        <w:spacing w:after="240" w:before="240" w:lineRule="auto"/>
        <w:rPr>
          <w:sz w:val="30"/>
          <w:szCs w:val="30"/>
        </w:rPr>
      </w:pPr>
      <w:r w:rsidDel="00000000" w:rsidR="00000000" w:rsidRPr="00000000">
        <w:rPr>
          <w:sz w:val="30"/>
          <w:szCs w:val="30"/>
          <w:rtl w:val="0"/>
        </w:rPr>
        <w:t xml:space="preserve">The Smart Odoo Business Intelligence platform was developed as a comprehensive analytical environment designed to support multiple business functions through a unified reporting experience. The dashboard portfolio consists of </w:t>
      </w:r>
      <w:r w:rsidDel="00000000" w:rsidR="00000000" w:rsidRPr="00000000">
        <w:rPr>
          <w:b w:val="1"/>
          <w:bCs w:val="1"/>
          <w:sz w:val="30"/>
          <w:szCs w:val="30"/>
          <w:rtl w:val="0"/>
        </w:rPr>
        <w:t xml:space="preserve">29 analytical pages</w:t>
      </w:r>
      <w:r w:rsidDel="00000000" w:rsidR="00000000" w:rsidRPr="00000000">
        <w:rPr>
          <w:sz w:val="30"/>
          <w:szCs w:val="30"/>
          <w:rtl w:val="0"/>
        </w:rPr>
        <w:t xml:space="preserve"> covering Sales, Purchasing, Inventory, Customer Relationship Management (CRM), Human Resources, and Financial operations.</w:t>
      </w:r>
    </w:p>
    <w:p w:rsidR="00000000" w:rsidDel="00000000" w:rsidP="00000000" w:rsidRDefault="00000000" w:rsidRPr="00000000" w14:paraId="00000299">
      <w:pPr>
        <w:spacing w:after="240" w:before="240" w:lineRule="auto"/>
        <w:rPr>
          <w:sz w:val="30"/>
          <w:szCs w:val="30"/>
        </w:rPr>
      </w:pPr>
      <w:r w:rsidDel="00000000" w:rsidR="00000000" w:rsidRPr="00000000">
        <w:rPr>
          <w:sz w:val="30"/>
          <w:szCs w:val="30"/>
          <w:rtl w:val="0"/>
        </w:rPr>
        <w:t xml:space="preserve">The solution is built upon an enterprise-scale semantic model containing</w:t>
      </w:r>
      <w:r w:rsidDel="00000000" w:rsidR="00000000" w:rsidRPr="00000000">
        <w:rPr>
          <w:b w:val="1"/>
          <w:bCs w:val="1"/>
          <w:sz w:val="30"/>
          <w:szCs w:val="30"/>
          <w:rtl w:val="0"/>
        </w:rPr>
        <w:t xml:space="preserve"> 7 fact tables</w:t>
      </w:r>
      <w:r w:rsidDel="00000000" w:rsidR="00000000" w:rsidRPr="00000000">
        <w:rPr>
          <w:sz w:val="30"/>
          <w:szCs w:val="30"/>
          <w:rtl w:val="0"/>
        </w:rPr>
        <w:t xml:space="preserve">, </w:t>
      </w:r>
      <w:r w:rsidDel="00000000" w:rsidR="00000000" w:rsidRPr="00000000">
        <w:rPr>
          <w:b w:val="1"/>
          <w:bCs w:val="1"/>
          <w:sz w:val="30"/>
          <w:szCs w:val="30"/>
          <w:rtl w:val="0"/>
        </w:rPr>
        <w:t xml:space="preserve">16 dimension tables</w:t>
      </w:r>
      <w:r w:rsidDel="00000000" w:rsidR="00000000" w:rsidRPr="00000000">
        <w:rPr>
          <w:sz w:val="30"/>
          <w:szCs w:val="30"/>
          <w:rtl w:val="0"/>
        </w:rPr>
        <w:t xml:space="preserve">, and more than </w:t>
      </w:r>
      <w:r w:rsidDel="00000000" w:rsidR="00000000" w:rsidRPr="00000000">
        <w:rPr>
          <w:b w:val="1"/>
          <w:bCs w:val="1"/>
          <w:sz w:val="30"/>
          <w:szCs w:val="30"/>
          <w:rtl w:val="0"/>
        </w:rPr>
        <w:t xml:space="preserve">90 relationships</w:t>
      </w:r>
      <w:r w:rsidDel="00000000" w:rsidR="00000000" w:rsidRPr="00000000">
        <w:rPr>
          <w:sz w:val="30"/>
          <w:szCs w:val="30"/>
          <w:rtl w:val="0"/>
        </w:rPr>
        <w:t xml:space="preserve">. To support advanced analytical requirements, over </w:t>
      </w:r>
      <w:r w:rsidDel="00000000" w:rsidR="00000000" w:rsidRPr="00000000">
        <w:rPr>
          <w:b w:val="1"/>
          <w:bCs w:val="1"/>
          <w:sz w:val="30"/>
          <w:szCs w:val="30"/>
          <w:rtl w:val="0"/>
        </w:rPr>
        <w:t xml:space="preserve">250 DAX measures</w:t>
      </w:r>
      <w:r w:rsidDel="00000000" w:rsidR="00000000" w:rsidRPr="00000000">
        <w:rPr>
          <w:sz w:val="30"/>
          <w:szCs w:val="30"/>
          <w:rtl w:val="0"/>
        </w:rPr>
        <w:t xml:space="preserve"> were developed to calculate key performance indicators, business metrics, trend analysis, and operational insights across different organizational domains.</w:t>
      </w:r>
    </w:p>
    <w:p w:rsidR="00000000" w:rsidDel="00000000" w:rsidP="00000000" w:rsidRDefault="00000000" w:rsidRPr="00000000" w14:paraId="0000029A">
      <w:pPr>
        <w:spacing w:after="240" w:before="240" w:lineRule="auto"/>
        <w:rPr/>
      </w:pPr>
      <w:r w:rsidDel="00000000" w:rsidR="00000000" w:rsidRPr="00000000">
        <w:rPr>
          <w:sz w:val="30"/>
          <w:szCs w:val="30"/>
          <w:rtl w:val="0"/>
        </w:rPr>
        <w:t xml:space="preserve">In addition to the analytical model, the platform incorporates more than</w:t>
      </w:r>
      <w:r w:rsidDel="00000000" w:rsidR="00000000" w:rsidRPr="00000000">
        <w:rPr>
          <w:b w:val="1"/>
          <w:bCs w:val="1"/>
          <w:sz w:val="30"/>
          <w:szCs w:val="30"/>
          <w:rtl w:val="0"/>
        </w:rPr>
        <w:t xml:space="preserve"> 1,200 visual elements, 181 navigation bookmarks</w:t>
      </w:r>
      <w:r w:rsidDel="00000000" w:rsidR="00000000" w:rsidRPr="00000000">
        <w:rPr>
          <w:sz w:val="30"/>
          <w:szCs w:val="30"/>
          <w:rtl w:val="0"/>
        </w:rPr>
        <w:t xml:space="preserve">, and </w:t>
      </w:r>
      <w:r w:rsidDel="00000000" w:rsidR="00000000" w:rsidRPr="00000000">
        <w:rPr>
          <w:b w:val="1"/>
          <w:bCs w:val="1"/>
          <w:sz w:val="30"/>
          <w:szCs w:val="30"/>
          <w:rtl w:val="0"/>
        </w:rPr>
        <w:t xml:space="preserve">multiple drill-through pages </w:t>
      </w:r>
      <w:r w:rsidDel="00000000" w:rsidR="00000000" w:rsidRPr="00000000">
        <w:rPr>
          <w:sz w:val="30"/>
          <w:szCs w:val="30"/>
          <w:rtl w:val="0"/>
        </w:rPr>
        <w:t xml:space="preserve">that enable users to explore data at different levels of granularity. </w:t>
      </w:r>
      <w:r w:rsidDel="00000000" w:rsidR="00000000" w:rsidRPr="00000000">
        <w:rPr>
          <w:rtl w:val="0"/>
        </w:rPr>
      </w:r>
    </w:p>
    <w:p w:rsidR="00000000" w:rsidDel="00000000" w:rsidP="00000000" w:rsidRDefault="00000000" w:rsidRPr="00000000" w14:paraId="0000029B">
      <w:pPr>
        <w:rPr/>
      </w:pPr>
      <w:r w:rsidDel="00000000" w:rsidR="00000000" w:rsidRPr="00000000">
        <w:rPr/>
        <w:drawing>
          <wp:inline distB="114300" distT="114300" distL="114300" distR="114300">
            <wp:extent cx="6858000" cy="3276600"/>
            <wp:effectExtent b="25400" l="25400" r="25400" t="25400"/>
            <wp:docPr id="2" name="image32.jpg"/>
            <a:graphic>
              <a:graphicData uri="http://schemas.openxmlformats.org/drawingml/2006/picture">
                <pic:pic>
                  <pic:nvPicPr>
                    <pic:cNvPr id="0" name="image32.jpg"/>
                    <pic:cNvPicPr preferRelativeResize="0"/>
                  </pic:nvPicPr>
                  <pic:blipFill>
                    <a:blip r:embed="rId20"/>
                    <a:srcRect b="0" l="0" r="0" t="0"/>
                    <a:stretch>
                      <a:fillRect/>
                    </a:stretch>
                  </pic:blipFill>
                  <pic:spPr>
                    <a:xfrm>
                      <a:off x="0" y="0"/>
                      <a:ext cx="6858000" cy="3276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9C">
      <w:pPr>
        <w:spacing w:after="240" w:before="240" w:lineRule="auto"/>
        <w:ind w:left="600" w:right="600" w:firstLine="0"/>
        <w:jc w:val="center"/>
        <w:rPr>
          <w:sz w:val="30"/>
          <w:szCs w:val="30"/>
        </w:rPr>
      </w:pPr>
      <w:r w:rsidDel="00000000" w:rsidR="00000000" w:rsidRPr="00000000">
        <w:rPr>
          <w:sz w:val="28"/>
          <w:szCs w:val="28"/>
          <w:rtl w:val="0"/>
        </w:rPr>
        <w:t xml:space="preserve">Figure 6.1: presents the complete Smart Odoo dashboard portfolio consisting of 29 analytical pages distributed across multiple business domains.</w:t>
      </w:r>
      <w:r w:rsidDel="00000000" w:rsidR="00000000" w:rsidRPr="00000000">
        <w:rPr>
          <w:rtl w:val="0"/>
        </w:rPr>
      </w:r>
    </w:p>
    <w:p w:rsidR="00000000" w:rsidDel="00000000" w:rsidP="00000000" w:rsidRDefault="00000000" w:rsidRPr="00000000" w14:paraId="0000029D">
      <w:pPr>
        <w:pStyle w:val="Heading2"/>
        <w:keepNext w:val="0"/>
        <w:keepLines w:val="0"/>
        <w:spacing w:before="480" w:lineRule="auto"/>
        <w:rPr/>
      </w:pPr>
      <w:bookmarkStart w:colFirst="0" w:colLast="0" w:name="_rq0jhdtikozn" w:id="64"/>
      <w:bookmarkEnd w:id="64"/>
      <w:r w:rsidDel="00000000" w:rsidR="00000000" w:rsidRPr="00000000">
        <w:rPr>
          <w:rFonts w:ascii="Merriweather" w:cs="Merriweather" w:eastAsia="Merriweather" w:hAnsi="Merriweather"/>
          <w:b w:val="1"/>
          <w:bCs w:val="1"/>
          <w:sz w:val="36"/>
          <w:szCs w:val="36"/>
          <w:rtl w:val="0"/>
        </w:rPr>
        <w:t xml:space="preserve">6.3 Semantic Model Architecture</w:t>
      </w:r>
      <w:r w:rsidDel="00000000" w:rsidR="00000000" w:rsidRPr="00000000">
        <w:rPr>
          <w:rtl w:val="0"/>
        </w:rPr>
      </w:r>
    </w:p>
    <w:p w:rsidR="00000000" w:rsidDel="00000000" w:rsidP="00000000" w:rsidRDefault="00000000" w:rsidRPr="00000000" w14:paraId="0000029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Merriweather" w:cs="Merriweather" w:eastAsia="Merriweather" w:hAnsi="Merriweather"/>
          <w:b w:val="1"/>
          <w:bCs w:val="1"/>
          <w:sz w:val="36"/>
          <w:szCs w:val="36"/>
        </w:rPr>
      </w:pPr>
      <w:bookmarkStart w:colFirst="0" w:colLast="0" w:name="_jwv53kqah8pw" w:id="65"/>
      <w:bookmarkEnd w:id="65"/>
      <w:r w:rsidDel="00000000" w:rsidR="00000000" w:rsidRPr="00000000">
        <w:rPr/>
        <w:drawing>
          <wp:inline distB="114300" distT="114300" distL="114300" distR="114300">
            <wp:extent cx="6858000" cy="4826000"/>
            <wp:effectExtent b="25400" l="25400" r="25400" t="2540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858000" cy="48260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jc w:val="center"/>
        <w:rPr>
          <w:sz w:val="30"/>
          <w:szCs w:val="30"/>
        </w:rPr>
      </w:pPr>
      <w:r w:rsidDel="00000000" w:rsidR="00000000" w:rsidRPr="00000000">
        <w:rPr>
          <w:sz w:val="30"/>
          <w:szCs w:val="30"/>
          <w:rtl w:val="0"/>
        </w:rPr>
        <w:t xml:space="preserve">Figure 6.2 : Complete Semantic Model </w:t>
      </w:r>
    </w:p>
    <w:p w:rsidR="00000000" w:rsidDel="00000000" w:rsidP="00000000" w:rsidRDefault="00000000" w:rsidRPr="00000000" w14:paraId="000002A1">
      <w:pPr>
        <w:jc w:val="left"/>
        <w:rPr>
          <w:sz w:val="28"/>
          <w:szCs w:val="28"/>
        </w:rPr>
      </w:pPr>
      <w:r w:rsidDel="00000000" w:rsidR="00000000" w:rsidRPr="00000000">
        <w:rPr>
          <w:rtl w:val="0"/>
        </w:rPr>
      </w:r>
    </w:p>
    <w:p w:rsidR="00000000" w:rsidDel="00000000" w:rsidP="00000000" w:rsidRDefault="00000000" w:rsidRPr="00000000" w14:paraId="000002A2">
      <w:pPr>
        <w:rPr>
          <w:sz w:val="30"/>
          <w:szCs w:val="30"/>
        </w:rPr>
      </w:pPr>
      <w:r w:rsidDel="00000000" w:rsidR="00000000" w:rsidRPr="00000000">
        <w:rPr>
          <w:sz w:val="28"/>
          <w:szCs w:val="28"/>
          <w:rtl w:val="0"/>
        </w:rPr>
        <w:t xml:space="preserve">Figure 6.2 illustrates the complete Power BI semantic model used within Smart Odoo. Due to the size and complexity of the model, individual business domains are presented separately through dedicated data marts in the following sections.</w:t>
      </w:r>
      <w:r w:rsidDel="00000000" w:rsidR="00000000" w:rsidRPr="00000000">
        <w:rPr>
          <w:rtl w:val="0"/>
        </w:rPr>
      </w:r>
    </w:p>
    <w:p w:rsidR="00000000" w:rsidDel="00000000" w:rsidP="00000000" w:rsidRDefault="00000000" w:rsidRPr="00000000" w14:paraId="000002A3">
      <w:pPr>
        <w:rPr>
          <w:b w:val="1"/>
          <w:bCs w:val="1"/>
          <w:sz w:val="30"/>
          <w:szCs w:val="30"/>
        </w:rPr>
      </w:pPr>
      <w:r w:rsidDel="00000000" w:rsidR="00000000" w:rsidRPr="00000000">
        <w:rPr>
          <w:b w:val="1"/>
          <w:bCs w:val="1"/>
          <w:sz w:val="30"/>
          <w:szCs w:val="30"/>
          <w:rtl w:val="0"/>
        </w:rPr>
        <w:t xml:space="preserve">These figures highlight the scale and complexity of the implemented business intelligence solution, demonstrating its capability to address both operational and strategic analytical requirements.</w:t>
      </w:r>
    </w:p>
    <w:p w:rsidR="00000000" w:rsidDel="00000000" w:rsidP="00000000" w:rsidRDefault="00000000" w:rsidRPr="00000000" w14:paraId="000002A4">
      <w:pPr>
        <w:pStyle w:val="Heading2"/>
        <w:rPr>
          <w:rFonts w:ascii="Merriweather" w:cs="Merriweather" w:eastAsia="Merriweather" w:hAnsi="Merriweather"/>
          <w:b w:val="1"/>
          <w:bCs w:val="1"/>
          <w:sz w:val="36"/>
          <w:szCs w:val="36"/>
        </w:rPr>
      </w:pPr>
      <w:bookmarkStart w:colFirst="0" w:colLast="0" w:name="_avh2t39ak7gp" w:id="66"/>
      <w:bookmarkEnd w:id="66"/>
      <w:r w:rsidDel="00000000" w:rsidR="00000000" w:rsidRPr="00000000">
        <w:rPr>
          <w:rFonts w:ascii="Merriweather" w:cs="Merriweather" w:eastAsia="Merriweather" w:hAnsi="Merriweather"/>
          <w:b w:val="1"/>
          <w:bCs w:val="1"/>
          <w:sz w:val="36"/>
          <w:szCs w:val="36"/>
          <w:rtl w:val="0"/>
        </w:rPr>
        <w:t xml:space="preserve">6.4 Domain-Oriented Data Marts </w:t>
      </w:r>
    </w:p>
    <w:p w:rsidR="00000000" w:rsidDel="00000000" w:rsidP="00000000" w:rsidRDefault="00000000" w:rsidRPr="00000000" w14:paraId="000002A5">
      <w:pPr>
        <w:jc w:val="center"/>
        <w:rPr>
          <w:sz w:val="30"/>
          <w:szCs w:val="30"/>
        </w:rPr>
      </w:pPr>
      <w:r w:rsidDel="00000000" w:rsidR="00000000" w:rsidRPr="00000000">
        <w:rPr>
          <w:sz w:val="30"/>
          <w:szCs w:val="30"/>
        </w:rPr>
        <w:drawing>
          <wp:inline distB="114300" distT="114300" distL="114300" distR="114300">
            <wp:extent cx="6858000" cy="5486400"/>
            <wp:effectExtent b="0" l="0" r="0" t="0"/>
            <wp:docPr id="2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8580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jc w:val="center"/>
        <w:rPr>
          <w:sz w:val="30"/>
          <w:szCs w:val="30"/>
        </w:rPr>
      </w:pPr>
      <w:r w:rsidDel="00000000" w:rsidR="00000000" w:rsidRPr="00000000">
        <w:rPr>
          <w:sz w:val="30"/>
          <w:szCs w:val="30"/>
          <w:rtl w:val="0"/>
        </w:rPr>
        <w:t xml:space="preserve">Figure 6.3 : Sales Mart </w:t>
      </w:r>
    </w:p>
    <w:p w:rsidR="00000000" w:rsidDel="00000000" w:rsidP="00000000" w:rsidRDefault="00000000" w:rsidRPr="00000000" w14:paraId="000002A7">
      <w:pPr>
        <w:spacing w:after="240" w:before="240" w:lineRule="auto"/>
        <w:ind w:right="600"/>
        <w:rPr>
          <w:sz w:val="30"/>
          <w:szCs w:val="30"/>
        </w:rPr>
      </w:pPr>
      <w:r w:rsidDel="00000000" w:rsidR="00000000" w:rsidRPr="00000000">
        <w:rPr>
          <w:sz w:val="30"/>
          <w:szCs w:val="30"/>
          <w:rtl w:val="0"/>
        </w:rPr>
        <w:t xml:space="preserve">The Sales Data Mart focuses on sales transactions and customer-related analytics. It integrates sales facts with shared dimensions such as Date, Product, and Partner to support revenue analysis, customer behavior tracking, and sales performance monitoring.</w:t>
      </w:r>
    </w:p>
    <w:p w:rsidR="00000000" w:rsidDel="00000000" w:rsidP="00000000" w:rsidRDefault="00000000" w:rsidRPr="00000000" w14:paraId="000002A8">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2A9">
      <w:pPr>
        <w:jc w:val="center"/>
        <w:rPr>
          <w:sz w:val="30"/>
          <w:szCs w:val="30"/>
        </w:rPr>
      </w:pPr>
      <w:r w:rsidDel="00000000" w:rsidR="00000000" w:rsidRPr="00000000">
        <w:rPr>
          <w:sz w:val="30"/>
          <w:szCs w:val="30"/>
        </w:rPr>
        <w:drawing>
          <wp:inline distB="114300" distT="114300" distL="114300" distR="114300">
            <wp:extent cx="6858000" cy="6019800"/>
            <wp:effectExtent b="0" l="0" r="0" t="0"/>
            <wp:docPr id="30"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68580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jc w:val="center"/>
        <w:rPr>
          <w:sz w:val="30"/>
          <w:szCs w:val="30"/>
        </w:rPr>
      </w:pPr>
      <w:r w:rsidDel="00000000" w:rsidR="00000000" w:rsidRPr="00000000">
        <w:rPr>
          <w:sz w:val="30"/>
          <w:szCs w:val="30"/>
          <w:rtl w:val="0"/>
        </w:rPr>
        <w:t xml:space="preserve">Figure 6.4 : Purchase Mart</w:t>
      </w:r>
    </w:p>
    <w:p w:rsidR="00000000" w:rsidDel="00000000" w:rsidP="00000000" w:rsidRDefault="00000000" w:rsidRPr="00000000" w14:paraId="000002AB">
      <w:pPr>
        <w:jc w:val="left"/>
        <w:rPr>
          <w:sz w:val="30"/>
          <w:szCs w:val="30"/>
        </w:rPr>
      </w:pPr>
      <w:r w:rsidDel="00000000" w:rsidR="00000000" w:rsidRPr="00000000">
        <w:rPr>
          <w:rtl w:val="0"/>
        </w:rPr>
      </w:r>
    </w:p>
    <w:p w:rsidR="00000000" w:rsidDel="00000000" w:rsidP="00000000" w:rsidRDefault="00000000" w:rsidRPr="00000000" w14:paraId="000002AC">
      <w:pPr>
        <w:jc w:val="left"/>
        <w:rPr>
          <w:sz w:val="30"/>
          <w:szCs w:val="30"/>
        </w:rPr>
      </w:pPr>
      <w:r w:rsidDel="00000000" w:rsidR="00000000" w:rsidRPr="00000000">
        <w:rPr>
          <w:rtl w:val="0"/>
        </w:rPr>
      </w:r>
    </w:p>
    <w:p w:rsidR="00000000" w:rsidDel="00000000" w:rsidP="00000000" w:rsidRDefault="00000000" w:rsidRPr="00000000" w14:paraId="000002AD">
      <w:pPr>
        <w:jc w:val="left"/>
        <w:rPr>
          <w:sz w:val="30"/>
          <w:szCs w:val="30"/>
        </w:rPr>
      </w:pPr>
      <w:r w:rsidDel="00000000" w:rsidR="00000000" w:rsidRPr="00000000">
        <w:rPr>
          <w:sz w:val="30"/>
          <w:szCs w:val="30"/>
          <w:rtl w:val="0"/>
        </w:rPr>
        <w:t xml:space="preserve">The Purchase Data Mart provides a dedicated analytical view of procurement operations. By integrating purchase order transactions with supplier, product, and date dimensions, the model enables spend analysis, supplier assessment, purchase order tracking, and strategic procurement decision-making.</w:t>
      </w:r>
    </w:p>
    <w:p w:rsidR="00000000" w:rsidDel="00000000" w:rsidP="00000000" w:rsidRDefault="00000000" w:rsidRPr="00000000" w14:paraId="000002AE">
      <w:pPr>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2AF">
      <w:pPr>
        <w:jc w:val="center"/>
        <w:rPr>
          <w:sz w:val="30"/>
          <w:szCs w:val="30"/>
        </w:rPr>
      </w:pPr>
      <w:r w:rsidDel="00000000" w:rsidR="00000000" w:rsidRPr="00000000">
        <w:rPr>
          <w:sz w:val="30"/>
          <w:szCs w:val="30"/>
        </w:rPr>
        <w:drawing>
          <wp:inline distB="114300" distT="114300" distL="114300" distR="114300">
            <wp:extent cx="6858000" cy="4330700"/>
            <wp:effectExtent b="0" l="0" r="0" t="0"/>
            <wp:docPr id="2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8580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jc w:val="center"/>
        <w:rPr>
          <w:sz w:val="30"/>
          <w:szCs w:val="30"/>
        </w:rPr>
      </w:pPr>
      <w:r w:rsidDel="00000000" w:rsidR="00000000" w:rsidRPr="00000000">
        <w:rPr>
          <w:sz w:val="30"/>
          <w:szCs w:val="30"/>
          <w:rtl w:val="0"/>
        </w:rPr>
        <w:t xml:space="preserve">Figure 6.5 : Inventory Mart </w:t>
      </w:r>
    </w:p>
    <w:p w:rsidR="00000000" w:rsidDel="00000000" w:rsidP="00000000" w:rsidRDefault="00000000" w:rsidRPr="00000000" w14:paraId="000002B1">
      <w:pPr>
        <w:jc w:val="center"/>
        <w:rPr>
          <w:sz w:val="30"/>
          <w:szCs w:val="30"/>
        </w:rPr>
      </w:pPr>
      <w:r w:rsidDel="00000000" w:rsidR="00000000" w:rsidRPr="00000000">
        <w:rPr>
          <w:rtl w:val="0"/>
        </w:rPr>
      </w:r>
    </w:p>
    <w:p w:rsidR="00000000" w:rsidDel="00000000" w:rsidP="00000000" w:rsidRDefault="00000000" w:rsidRPr="00000000" w14:paraId="000002B2">
      <w:pPr>
        <w:spacing w:after="240" w:before="240" w:lineRule="auto"/>
        <w:ind w:left="0" w:right="600" w:firstLine="0"/>
        <w:rPr>
          <w:sz w:val="30"/>
          <w:szCs w:val="30"/>
        </w:rPr>
      </w:pPr>
      <w:r w:rsidDel="00000000" w:rsidR="00000000" w:rsidRPr="00000000">
        <w:rPr>
          <w:sz w:val="30"/>
          <w:szCs w:val="30"/>
          <w:rtl w:val="0"/>
        </w:rPr>
        <w:t xml:space="preserve">The Inventory Data Mart provides a structured view of stock operations by combining inventory facts with warehouse and location dimensions. The model supports inventory valuation, stock movement analysis, and operational monitoring.</w:t>
      </w:r>
    </w:p>
    <w:p w:rsidR="00000000" w:rsidDel="00000000" w:rsidP="00000000" w:rsidRDefault="00000000" w:rsidRPr="00000000" w14:paraId="000002B3">
      <w:pPr>
        <w:jc w:val="center"/>
        <w:rPr>
          <w:sz w:val="30"/>
          <w:szCs w:val="30"/>
        </w:rPr>
      </w:pPr>
      <w:r w:rsidDel="00000000" w:rsidR="00000000" w:rsidRPr="00000000">
        <w:rPr>
          <w:rtl w:val="0"/>
        </w:rPr>
      </w:r>
    </w:p>
    <w:p w:rsidR="00000000" w:rsidDel="00000000" w:rsidP="00000000" w:rsidRDefault="00000000" w:rsidRPr="00000000" w14:paraId="000002B4">
      <w:pPr>
        <w:jc w:val="center"/>
        <w:rPr>
          <w:sz w:val="30"/>
          <w:szCs w:val="30"/>
        </w:rPr>
      </w:pPr>
      <w:r w:rsidDel="00000000" w:rsidR="00000000" w:rsidRPr="00000000">
        <w:rPr>
          <w:sz w:val="30"/>
          <w:szCs w:val="30"/>
        </w:rPr>
        <w:drawing>
          <wp:inline distB="114300" distT="114300" distL="114300" distR="114300">
            <wp:extent cx="6858000" cy="3873500"/>
            <wp:effectExtent b="0" l="0" r="0" t="0"/>
            <wp:docPr id="38"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685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jc w:val="center"/>
        <w:rPr>
          <w:sz w:val="30"/>
          <w:szCs w:val="30"/>
        </w:rPr>
      </w:pPr>
      <w:r w:rsidDel="00000000" w:rsidR="00000000" w:rsidRPr="00000000">
        <w:rPr>
          <w:sz w:val="30"/>
          <w:szCs w:val="30"/>
          <w:rtl w:val="0"/>
        </w:rPr>
        <w:t xml:space="preserve">Figure 6.6 : Invoice Mart </w:t>
      </w:r>
    </w:p>
    <w:p w:rsidR="00000000" w:rsidDel="00000000" w:rsidP="00000000" w:rsidRDefault="00000000" w:rsidRPr="00000000" w14:paraId="000002B6">
      <w:pPr>
        <w:spacing w:after="240" w:before="240" w:lineRule="auto"/>
        <w:ind w:left="0" w:right="600" w:firstLine="0"/>
        <w:rPr>
          <w:sz w:val="30"/>
          <w:szCs w:val="30"/>
        </w:rPr>
      </w:pPr>
      <w:r w:rsidDel="00000000" w:rsidR="00000000" w:rsidRPr="00000000">
        <w:rPr>
          <w:rtl w:val="0"/>
        </w:rPr>
      </w:r>
    </w:p>
    <w:p w:rsidR="00000000" w:rsidDel="00000000" w:rsidP="00000000" w:rsidRDefault="00000000" w:rsidRPr="00000000" w14:paraId="000002B7">
      <w:pPr>
        <w:spacing w:after="240" w:before="240" w:lineRule="auto"/>
        <w:ind w:left="0" w:right="600" w:firstLine="0"/>
        <w:rPr>
          <w:sz w:val="30"/>
          <w:szCs w:val="30"/>
        </w:rPr>
      </w:pPr>
      <w:r w:rsidDel="00000000" w:rsidR="00000000" w:rsidRPr="00000000">
        <w:rPr>
          <w:sz w:val="30"/>
          <w:szCs w:val="30"/>
          <w:rtl w:val="0"/>
        </w:rPr>
        <w:t xml:space="preserve">The Invoice Data Mart integrates accounting and invoicing information to support financial reporting activities. The model enables revenue tracking, accounts receivable analysis, invoice monitoring, and financial performance assessment.</w:t>
      </w:r>
    </w:p>
    <w:p w:rsidR="00000000" w:rsidDel="00000000" w:rsidP="00000000" w:rsidRDefault="00000000" w:rsidRPr="00000000" w14:paraId="000002B8">
      <w:pPr>
        <w:jc w:val="center"/>
        <w:rPr>
          <w:sz w:val="30"/>
          <w:szCs w:val="30"/>
        </w:rPr>
      </w:pPr>
      <w:r w:rsidDel="00000000" w:rsidR="00000000" w:rsidRPr="00000000">
        <w:rPr>
          <w:rtl w:val="0"/>
        </w:rPr>
      </w:r>
    </w:p>
    <w:p w:rsidR="00000000" w:rsidDel="00000000" w:rsidP="00000000" w:rsidRDefault="00000000" w:rsidRPr="00000000" w14:paraId="000002B9">
      <w:pPr>
        <w:jc w:val="center"/>
        <w:rPr>
          <w:sz w:val="30"/>
          <w:szCs w:val="30"/>
        </w:rPr>
      </w:pPr>
      <w:r w:rsidDel="00000000" w:rsidR="00000000" w:rsidRPr="00000000">
        <w:rPr>
          <w:sz w:val="30"/>
          <w:szCs w:val="30"/>
        </w:rPr>
        <w:drawing>
          <wp:inline distB="114300" distT="114300" distL="114300" distR="114300">
            <wp:extent cx="6858000" cy="4203700"/>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858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jc w:val="center"/>
        <w:rPr>
          <w:sz w:val="30"/>
          <w:szCs w:val="30"/>
        </w:rPr>
      </w:pPr>
      <w:r w:rsidDel="00000000" w:rsidR="00000000" w:rsidRPr="00000000">
        <w:rPr>
          <w:sz w:val="30"/>
          <w:szCs w:val="30"/>
          <w:rtl w:val="0"/>
        </w:rPr>
        <w:t xml:space="preserve">Figure 6.7 : Crm Mart </w:t>
      </w:r>
    </w:p>
    <w:p w:rsidR="00000000" w:rsidDel="00000000" w:rsidP="00000000" w:rsidRDefault="00000000" w:rsidRPr="00000000" w14:paraId="000002BB">
      <w:pPr>
        <w:spacing w:after="240" w:before="240" w:lineRule="auto"/>
        <w:ind w:left="0" w:right="600" w:firstLine="0"/>
        <w:rPr>
          <w:sz w:val="30"/>
          <w:szCs w:val="30"/>
        </w:rPr>
      </w:pPr>
      <w:r w:rsidDel="00000000" w:rsidR="00000000" w:rsidRPr="00000000">
        <w:rPr>
          <w:rtl w:val="0"/>
        </w:rPr>
      </w:r>
    </w:p>
    <w:p w:rsidR="00000000" w:rsidDel="00000000" w:rsidP="00000000" w:rsidRDefault="00000000" w:rsidRPr="00000000" w14:paraId="000002BC">
      <w:pPr>
        <w:spacing w:after="240" w:before="240" w:lineRule="auto"/>
        <w:ind w:left="0" w:right="600" w:firstLine="0"/>
        <w:rPr>
          <w:sz w:val="30"/>
          <w:szCs w:val="30"/>
        </w:rPr>
      </w:pPr>
      <w:r w:rsidDel="00000000" w:rsidR="00000000" w:rsidRPr="00000000">
        <w:rPr>
          <w:sz w:val="30"/>
          <w:szCs w:val="30"/>
          <w:rtl w:val="0"/>
        </w:rPr>
        <w:t xml:space="preserve">The CRM Data Mart consolidates lead management and pipeline information into a dedicated analytical model. It enables conversion analysis, pipeline monitoring, campaign evaluation, and sales opportunity tracking.</w:t>
      </w:r>
    </w:p>
    <w:p w:rsidR="00000000" w:rsidDel="00000000" w:rsidP="00000000" w:rsidRDefault="00000000" w:rsidRPr="00000000" w14:paraId="000002BD">
      <w:pPr>
        <w:jc w:val="left"/>
        <w:rPr>
          <w:sz w:val="30"/>
          <w:szCs w:val="30"/>
        </w:rPr>
      </w:pPr>
      <w:r w:rsidDel="00000000" w:rsidR="00000000" w:rsidRPr="00000000">
        <w:rPr>
          <w:rtl w:val="0"/>
        </w:rPr>
      </w:r>
    </w:p>
    <w:p w:rsidR="00000000" w:rsidDel="00000000" w:rsidP="00000000" w:rsidRDefault="00000000" w:rsidRPr="00000000" w14:paraId="000002BE">
      <w:pPr>
        <w:jc w:val="center"/>
        <w:rPr>
          <w:sz w:val="30"/>
          <w:szCs w:val="30"/>
        </w:rPr>
      </w:pPr>
      <w:r w:rsidDel="00000000" w:rsidR="00000000" w:rsidRPr="00000000">
        <w:rPr>
          <w:sz w:val="30"/>
          <w:szCs w:val="30"/>
        </w:rPr>
        <w:drawing>
          <wp:inline distB="114300" distT="114300" distL="114300" distR="114300">
            <wp:extent cx="6858000" cy="5892800"/>
            <wp:effectExtent b="0" l="0" r="0" t="0"/>
            <wp:docPr id="49"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68580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jc w:val="center"/>
        <w:rPr>
          <w:sz w:val="30"/>
          <w:szCs w:val="30"/>
        </w:rPr>
      </w:pPr>
      <w:r w:rsidDel="00000000" w:rsidR="00000000" w:rsidRPr="00000000">
        <w:rPr>
          <w:sz w:val="30"/>
          <w:szCs w:val="30"/>
          <w:rtl w:val="0"/>
        </w:rPr>
        <w:t xml:space="preserve">Figure 6.8 : HR Mart </w:t>
      </w:r>
    </w:p>
    <w:p w:rsidR="00000000" w:rsidDel="00000000" w:rsidP="00000000" w:rsidRDefault="00000000" w:rsidRPr="00000000" w14:paraId="000002C0">
      <w:pPr>
        <w:spacing w:after="240" w:before="240" w:lineRule="auto"/>
        <w:ind w:left="0" w:right="600" w:firstLine="0"/>
        <w:rPr>
          <w:sz w:val="30"/>
          <w:szCs w:val="30"/>
        </w:rPr>
      </w:pPr>
      <w:r w:rsidDel="00000000" w:rsidR="00000000" w:rsidRPr="00000000">
        <w:rPr>
          <w:sz w:val="30"/>
          <w:szCs w:val="30"/>
          <w:rtl w:val="0"/>
        </w:rPr>
        <w:t xml:space="preserve">The Human Resources Data Mart organizes employee-related information through dedicated workforce dimensions. The model supports headcount analysis, organizational structure reporting, and workforce performance monitoring.</w:t>
      </w:r>
    </w:p>
    <w:p w:rsidR="00000000" w:rsidDel="00000000" w:rsidP="00000000" w:rsidRDefault="00000000" w:rsidRPr="00000000" w14:paraId="000002C1">
      <w:pPr>
        <w:rPr>
          <w:sz w:val="30"/>
          <w:szCs w:val="30"/>
        </w:rPr>
      </w:pPr>
      <w:r w:rsidDel="00000000" w:rsidR="00000000" w:rsidRPr="00000000">
        <w:rPr>
          <w:rtl w:val="0"/>
        </w:rPr>
      </w:r>
    </w:p>
    <w:p w:rsidR="00000000" w:rsidDel="00000000" w:rsidP="00000000" w:rsidRDefault="00000000" w:rsidRPr="00000000" w14:paraId="000002C2">
      <w:pPr>
        <w:rPr>
          <w:sz w:val="30"/>
          <w:szCs w:val="30"/>
        </w:rPr>
      </w:pPr>
      <w:r w:rsidDel="00000000" w:rsidR="00000000" w:rsidRPr="00000000">
        <w:rPr>
          <w:rtl w:val="0"/>
        </w:rPr>
      </w:r>
    </w:p>
    <w:p w:rsidR="00000000" w:rsidDel="00000000" w:rsidP="00000000" w:rsidRDefault="00000000" w:rsidRPr="00000000" w14:paraId="000002C3">
      <w:pPr>
        <w:pStyle w:val="Heading2"/>
        <w:spacing w:before="280" w:lineRule="auto"/>
        <w:rPr>
          <w:rFonts w:ascii="Merriweather" w:cs="Merriweather" w:eastAsia="Merriweather" w:hAnsi="Merriweather"/>
          <w:b w:val="1"/>
          <w:bCs w:val="1"/>
          <w:sz w:val="36"/>
          <w:szCs w:val="36"/>
        </w:rPr>
      </w:pPr>
      <w:bookmarkStart w:colFirst="0" w:colLast="0" w:name="_fazl6t90ht9g" w:id="67"/>
      <w:bookmarkEnd w:id="67"/>
      <w:r w:rsidDel="00000000" w:rsidR="00000000" w:rsidRPr="00000000">
        <w:rPr>
          <w:rFonts w:ascii="Merriweather" w:cs="Merriweather" w:eastAsia="Merriweather" w:hAnsi="Merriweather"/>
          <w:b w:val="1"/>
          <w:bCs w:val="1"/>
          <w:sz w:val="36"/>
          <w:szCs w:val="36"/>
          <w:rtl w:val="0"/>
        </w:rPr>
        <w:t xml:space="preserve">6.5 Business Analytics Dashboards</w:t>
      </w:r>
    </w:p>
    <w:p w:rsidR="00000000" w:rsidDel="00000000" w:rsidP="00000000" w:rsidRDefault="00000000" w:rsidRPr="00000000" w14:paraId="000002C4">
      <w:pPr>
        <w:pStyle w:val="Heading3"/>
        <w:spacing w:line="360" w:lineRule="auto"/>
        <w:rPr>
          <w:rFonts w:ascii="Merriweather" w:cs="Merriweather" w:eastAsia="Merriweather" w:hAnsi="Merriweather"/>
          <w:b w:val="1"/>
          <w:bCs w:val="1"/>
          <w:sz w:val="30"/>
          <w:szCs w:val="30"/>
        </w:rPr>
      </w:pPr>
      <w:bookmarkStart w:colFirst="0" w:colLast="0" w:name="_6swskls929fn" w:id="68"/>
      <w:bookmarkEnd w:id="68"/>
      <w:r w:rsidDel="00000000" w:rsidR="00000000" w:rsidRPr="00000000">
        <w:rPr>
          <w:rFonts w:ascii="Merriweather" w:cs="Merriweather" w:eastAsia="Merriweather" w:hAnsi="Merriweather"/>
          <w:b w:val="1"/>
          <w:bCs w:val="1"/>
          <w:sz w:val="30"/>
          <w:szCs w:val="30"/>
          <w:rtl w:val="0"/>
        </w:rPr>
        <w:t xml:space="preserve">6.5.1 Revenue Performance Analytics </w:t>
      </w:r>
    </w:p>
    <w:p w:rsidR="00000000" w:rsidDel="00000000" w:rsidP="00000000" w:rsidRDefault="00000000" w:rsidRPr="00000000" w14:paraId="000002C5">
      <w:pPr>
        <w:rPr>
          <w:sz w:val="30"/>
          <w:szCs w:val="30"/>
        </w:rPr>
      </w:pPr>
      <w:r w:rsidDel="00000000" w:rsidR="00000000" w:rsidRPr="00000000">
        <w:rPr/>
        <w:drawing>
          <wp:inline distB="114300" distT="114300" distL="114300" distR="114300">
            <wp:extent cx="6858000" cy="3911600"/>
            <wp:effectExtent b="25400" l="25400" r="25400" t="25400"/>
            <wp:docPr id="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C6">
      <w:pPr>
        <w:jc w:val="center"/>
        <w:rPr>
          <w:sz w:val="30"/>
          <w:szCs w:val="30"/>
        </w:rPr>
      </w:pPr>
      <w:r w:rsidDel="00000000" w:rsidR="00000000" w:rsidRPr="00000000">
        <w:rPr>
          <w:sz w:val="30"/>
          <w:szCs w:val="30"/>
          <w:rtl w:val="0"/>
        </w:rPr>
        <w:t xml:space="preserve">Figure 6.9 : Revenue Journey Dashboard </w:t>
      </w:r>
    </w:p>
    <w:p w:rsidR="00000000" w:rsidDel="00000000" w:rsidP="00000000" w:rsidRDefault="00000000" w:rsidRPr="00000000" w14:paraId="000002C7">
      <w:pPr>
        <w:spacing w:after="240" w:before="240" w:lineRule="auto"/>
        <w:ind w:left="0" w:right="600" w:firstLine="0"/>
        <w:rPr>
          <w:sz w:val="30"/>
          <w:szCs w:val="30"/>
        </w:rPr>
      </w:pPr>
      <w:r w:rsidDel="00000000" w:rsidR="00000000" w:rsidRPr="00000000">
        <w:rPr>
          <w:sz w:val="30"/>
          <w:szCs w:val="30"/>
          <w:rtl w:val="0"/>
        </w:rPr>
        <w:t xml:space="preserve">This dashboard provides a comprehensive view of the revenue generation process, enabling decision-makers to track revenue performance from </w:t>
      </w:r>
      <w:r w:rsidDel="00000000" w:rsidR="00000000" w:rsidRPr="00000000">
        <w:rPr>
          <w:b w:val="1"/>
          <w:bCs w:val="1"/>
          <w:sz w:val="30"/>
          <w:szCs w:val="30"/>
          <w:rtl w:val="0"/>
        </w:rPr>
        <w:t xml:space="preserve">potential opportunities</w:t>
      </w:r>
      <w:r w:rsidDel="00000000" w:rsidR="00000000" w:rsidRPr="00000000">
        <w:rPr>
          <w:sz w:val="30"/>
          <w:szCs w:val="30"/>
          <w:rtl w:val="0"/>
        </w:rPr>
        <w:t xml:space="preserve"> to </w:t>
      </w:r>
      <w:r w:rsidDel="00000000" w:rsidR="00000000" w:rsidRPr="00000000">
        <w:rPr>
          <w:b w:val="1"/>
          <w:bCs w:val="1"/>
          <w:sz w:val="30"/>
          <w:szCs w:val="30"/>
          <w:rtl w:val="0"/>
        </w:rPr>
        <w:t xml:space="preserve">realized revenue</w:t>
      </w:r>
      <w:r w:rsidDel="00000000" w:rsidR="00000000" w:rsidRPr="00000000">
        <w:rPr>
          <w:sz w:val="30"/>
          <w:szCs w:val="30"/>
          <w:rtl w:val="0"/>
        </w:rPr>
        <w:t xml:space="preserve">. The analysis begins with the </w:t>
      </w:r>
      <w:r w:rsidDel="00000000" w:rsidR="00000000" w:rsidRPr="00000000">
        <w:rPr>
          <w:b w:val="1"/>
          <w:bCs w:val="1"/>
          <w:sz w:val="30"/>
          <w:szCs w:val="30"/>
          <w:rtl w:val="0"/>
        </w:rPr>
        <w:t xml:space="preserve">total potential revenue</w:t>
      </w:r>
      <w:r w:rsidDel="00000000" w:rsidR="00000000" w:rsidRPr="00000000">
        <w:rPr>
          <w:sz w:val="30"/>
          <w:szCs w:val="30"/>
          <w:rtl w:val="0"/>
        </w:rPr>
        <w:t xml:space="preserve"> and progressively breaks it down into pending opportunities, active opportunities, lost revenue, and net revenue, providing clear visibility into the sales conversion process.</w:t>
      </w:r>
    </w:p>
    <w:p w:rsidR="00000000" w:rsidDel="00000000" w:rsidP="00000000" w:rsidRDefault="00000000" w:rsidRPr="00000000" w14:paraId="000002C8">
      <w:pPr>
        <w:spacing w:after="240" w:before="240" w:lineRule="auto"/>
        <w:ind w:left="0" w:right="600" w:firstLine="0"/>
        <w:rPr>
          <w:rFonts w:ascii="Merriweather" w:cs="Merriweather" w:eastAsia="Merriweather" w:hAnsi="Merriweather"/>
          <w:b w:val="1"/>
          <w:bCs w:val="1"/>
        </w:rPr>
      </w:pPr>
      <w:r w:rsidDel="00000000" w:rsidR="00000000" w:rsidRPr="00000000">
        <w:rPr>
          <w:sz w:val="30"/>
          <w:szCs w:val="30"/>
          <w:rtl w:val="0"/>
        </w:rPr>
        <w:t xml:space="preserve">To support performance evaluation, the dashboard incorporates KPIs including Month-over-Month</w:t>
      </w:r>
      <w:r w:rsidDel="00000000" w:rsidR="00000000" w:rsidRPr="00000000">
        <w:rPr>
          <w:b w:val="1"/>
          <w:bCs w:val="1"/>
          <w:sz w:val="30"/>
          <w:szCs w:val="30"/>
          <w:rtl w:val="0"/>
        </w:rPr>
        <w:t xml:space="preserve"> (MoM)</w:t>
      </w:r>
      <w:r w:rsidDel="00000000" w:rsidR="00000000" w:rsidRPr="00000000">
        <w:rPr>
          <w:sz w:val="30"/>
          <w:szCs w:val="30"/>
          <w:rtl w:val="0"/>
        </w:rPr>
        <w:t xml:space="preserve"> Growth, Year-over-Year </w:t>
      </w:r>
      <w:r w:rsidDel="00000000" w:rsidR="00000000" w:rsidRPr="00000000">
        <w:rPr>
          <w:b w:val="1"/>
          <w:bCs w:val="1"/>
          <w:sz w:val="30"/>
          <w:szCs w:val="30"/>
          <w:rtl w:val="0"/>
        </w:rPr>
        <w:t xml:space="preserve">(YoY)</w:t>
      </w:r>
      <w:r w:rsidDel="00000000" w:rsidR="00000000" w:rsidRPr="00000000">
        <w:rPr>
          <w:sz w:val="30"/>
          <w:szCs w:val="30"/>
          <w:rtl w:val="0"/>
        </w:rPr>
        <w:t xml:space="preserve"> Growth, </w:t>
      </w:r>
      <w:r w:rsidDel="00000000" w:rsidR="00000000" w:rsidRPr="00000000">
        <w:rPr>
          <w:b w:val="1"/>
          <w:bCs w:val="1"/>
          <w:sz w:val="30"/>
          <w:szCs w:val="30"/>
          <w:rtl w:val="0"/>
        </w:rPr>
        <w:t xml:space="preserve">Conversion Rate</w:t>
      </w:r>
      <w:r w:rsidDel="00000000" w:rsidR="00000000" w:rsidRPr="00000000">
        <w:rPr>
          <w:sz w:val="30"/>
          <w:szCs w:val="30"/>
          <w:rtl w:val="0"/>
        </w:rPr>
        <w:t xml:space="preserve">, and </w:t>
      </w:r>
      <w:r w:rsidDel="00000000" w:rsidR="00000000" w:rsidRPr="00000000">
        <w:rPr>
          <w:b w:val="1"/>
          <w:bCs w:val="1"/>
          <w:sz w:val="30"/>
          <w:szCs w:val="30"/>
          <w:rtl w:val="0"/>
        </w:rPr>
        <w:t xml:space="preserve">Opportunity Loss Percentage </w:t>
      </w:r>
      <w:r w:rsidDel="00000000" w:rsidR="00000000" w:rsidRPr="00000000">
        <w:rPr>
          <w:rtl w:val="0"/>
        </w:rPr>
      </w:r>
    </w:p>
    <w:p w:rsidR="00000000" w:rsidDel="00000000" w:rsidP="00000000" w:rsidRDefault="00000000" w:rsidRPr="00000000" w14:paraId="000002C9">
      <w:pPr>
        <w:jc w:val="left"/>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CA">
      <w:pPr>
        <w:jc w:val="left"/>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1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CB">
      <w:pPr>
        <w:jc w:val="center"/>
        <w:rPr>
          <w:sz w:val="30"/>
          <w:szCs w:val="30"/>
        </w:rPr>
      </w:pPr>
      <w:r w:rsidDel="00000000" w:rsidR="00000000" w:rsidRPr="00000000">
        <w:rPr>
          <w:sz w:val="30"/>
          <w:szCs w:val="30"/>
          <w:rtl w:val="0"/>
        </w:rPr>
        <w:t xml:space="preserve">Figure 6.10 : Revenue Customer Dashboard </w:t>
      </w:r>
    </w:p>
    <w:p w:rsidR="00000000" w:rsidDel="00000000" w:rsidP="00000000" w:rsidRDefault="00000000" w:rsidRPr="00000000" w14:paraId="000002CC">
      <w:pPr>
        <w:jc w:val="center"/>
        <w:rPr>
          <w:sz w:val="30"/>
          <w:szCs w:val="30"/>
        </w:rPr>
      </w:pPr>
      <w:r w:rsidDel="00000000" w:rsidR="00000000" w:rsidRPr="00000000">
        <w:rPr>
          <w:rtl w:val="0"/>
        </w:rPr>
      </w:r>
    </w:p>
    <w:p w:rsidR="00000000" w:rsidDel="00000000" w:rsidP="00000000" w:rsidRDefault="00000000" w:rsidRPr="00000000" w14:paraId="000002CD">
      <w:pPr>
        <w:spacing w:after="240" w:before="240" w:lineRule="auto"/>
        <w:ind w:left="0" w:right="600" w:firstLine="0"/>
        <w:rPr>
          <w:sz w:val="30"/>
          <w:szCs w:val="30"/>
        </w:rPr>
      </w:pPr>
      <w:r w:rsidDel="00000000" w:rsidR="00000000" w:rsidRPr="00000000">
        <w:rPr>
          <w:sz w:val="30"/>
          <w:szCs w:val="30"/>
          <w:rtl w:val="0"/>
        </w:rPr>
        <w:t xml:space="preserve">This dashboard focuses on customer behavior and the key drivers behind sales performance. It provides visibility into customer acquisition, retention, purchasing patterns, and product contribution to overall revenue generation.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600" w:firstLine="0"/>
        <w:jc w:val="left"/>
        <w:rPr>
          <w:sz w:val="30"/>
          <w:szCs w:val="30"/>
        </w:rPr>
      </w:pPr>
      <w:r w:rsidDel="00000000" w:rsidR="00000000" w:rsidRPr="00000000">
        <w:rPr>
          <w:sz w:val="30"/>
          <w:szCs w:val="30"/>
          <w:rtl w:val="0"/>
        </w:rPr>
        <w:t xml:space="preserve">The analysis includes customer-centric KPIs such as Repeat Customers, Average Customer Value, Average Order Value</w:t>
      </w:r>
      <w:r w:rsidDel="00000000" w:rsidR="00000000" w:rsidRPr="00000000">
        <w:rPr>
          <w:b w:val="1"/>
          <w:bCs w:val="1"/>
          <w:sz w:val="30"/>
          <w:szCs w:val="30"/>
          <w:rtl w:val="0"/>
        </w:rPr>
        <w:t xml:space="preserve"> (AOV)</w:t>
      </w:r>
      <w:r w:rsidDel="00000000" w:rsidR="00000000" w:rsidRPr="00000000">
        <w:rPr>
          <w:sz w:val="30"/>
          <w:szCs w:val="30"/>
          <w:rtl w:val="0"/>
        </w:rPr>
        <w:t xml:space="preserve">, and Cancelled Orders. In addition, Top Customers and Top Products analyses help identify the most valuable contributors to business performance and revenue growth.</w:t>
      </w:r>
    </w:p>
    <w:p w:rsidR="00000000" w:rsidDel="00000000" w:rsidP="00000000" w:rsidRDefault="00000000" w:rsidRPr="00000000" w14:paraId="000002CF">
      <w:pPr>
        <w:spacing w:after="240" w:before="240" w:lineRule="auto"/>
        <w:ind w:left="0" w:right="600" w:firstLine="0"/>
        <w:rPr>
          <w:rFonts w:ascii="Merriweather" w:cs="Merriweather" w:eastAsia="Merriweather" w:hAnsi="Merriweather"/>
          <w:b w:val="1"/>
          <w:bCs w:val="1"/>
        </w:rPr>
      </w:pPr>
      <w:r w:rsidDel="00000000" w:rsidR="00000000" w:rsidRPr="00000000">
        <w:rPr>
          <w:sz w:val="30"/>
          <w:szCs w:val="30"/>
          <w:rtl w:val="0"/>
        </w:rPr>
        <w:t xml:space="preserve">By combining customer and product analytics within a unified view, decision-makers can better understand purchasing behavior, evaluate customer loyalty, identify high-performing products, and optimize sales strategies.</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600" w:firstLine="0"/>
        <w:jc w:val="left"/>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D1">
      <w:pPr>
        <w:pStyle w:val="Heading3"/>
        <w:spacing w:line="360" w:lineRule="auto"/>
        <w:rPr>
          <w:rFonts w:ascii="Merriweather" w:cs="Merriweather" w:eastAsia="Merriweather" w:hAnsi="Merriweather"/>
          <w:b w:val="1"/>
          <w:bCs w:val="1"/>
          <w:sz w:val="30"/>
          <w:szCs w:val="30"/>
        </w:rPr>
      </w:pPr>
      <w:bookmarkStart w:colFirst="0" w:colLast="0" w:name="_uxbptvch24nk" w:id="69"/>
      <w:bookmarkEnd w:id="69"/>
      <w:r w:rsidDel="00000000" w:rsidR="00000000" w:rsidRPr="00000000">
        <w:rPr>
          <w:rFonts w:ascii="Merriweather" w:cs="Merriweather" w:eastAsia="Merriweather" w:hAnsi="Merriweather"/>
          <w:b w:val="1"/>
          <w:bCs w:val="1"/>
          <w:sz w:val="30"/>
          <w:szCs w:val="30"/>
          <w:rtl w:val="0"/>
        </w:rPr>
        <w:t xml:space="preserve">6.5.2 Procurement Analytics</w:t>
      </w:r>
    </w:p>
    <w:p w:rsidR="00000000" w:rsidDel="00000000" w:rsidP="00000000" w:rsidRDefault="00000000" w:rsidRPr="00000000" w14:paraId="000002D2">
      <w:pPr>
        <w:rPr/>
      </w:pPr>
      <w:r w:rsidDel="00000000" w:rsidR="00000000" w:rsidRPr="00000000">
        <w:rPr/>
        <w:drawing>
          <wp:inline distB="114300" distT="114300" distL="114300" distR="114300">
            <wp:extent cx="6858000" cy="3911600"/>
            <wp:effectExtent b="25400" l="25400" r="25400" t="25400"/>
            <wp:docPr id="1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D3">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6.11: Purchase Analytics Dashboard</w:t>
      </w:r>
      <w:r w:rsidDel="00000000" w:rsidR="00000000" w:rsidRPr="00000000">
        <w:rPr>
          <w:rtl w:val="0"/>
        </w:rPr>
      </w:r>
    </w:p>
    <w:p w:rsidR="00000000" w:rsidDel="00000000" w:rsidP="00000000" w:rsidRDefault="00000000" w:rsidRPr="00000000" w14:paraId="000002D4">
      <w:pPr>
        <w:spacing w:after="240" w:before="240" w:lineRule="auto"/>
        <w:ind w:left="0" w:right="600" w:firstLine="0"/>
        <w:rPr>
          <w:sz w:val="30"/>
          <w:szCs w:val="30"/>
        </w:rPr>
      </w:pPr>
      <w:r w:rsidDel="00000000" w:rsidR="00000000" w:rsidRPr="00000000">
        <w:rPr>
          <w:sz w:val="30"/>
          <w:szCs w:val="30"/>
          <w:rtl w:val="0"/>
        </w:rPr>
        <w:t xml:space="preserve">This dashboard provides a comprehensive view of procurement activities and supplier-related performance. It enables users to monitor purchasing trends, track purchase order status, evaluate supplier contribution, and analyze organizational spending patterns.</w:t>
      </w:r>
    </w:p>
    <w:p w:rsidR="00000000" w:rsidDel="00000000" w:rsidP="00000000" w:rsidRDefault="00000000" w:rsidRPr="00000000" w14:paraId="000002D5">
      <w:pPr>
        <w:spacing w:after="240" w:before="240" w:lineRule="auto"/>
        <w:ind w:left="0" w:right="600" w:firstLine="0"/>
        <w:rPr>
          <w:sz w:val="30"/>
          <w:szCs w:val="30"/>
        </w:rPr>
      </w:pPr>
      <w:r w:rsidDel="00000000" w:rsidR="00000000" w:rsidRPr="00000000">
        <w:rPr>
          <w:sz w:val="30"/>
          <w:szCs w:val="30"/>
          <w:rtl w:val="0"/>
        </w:rPr>
        <w:t xml:space="preserve">Key indicators include </w:t>
      </w:r>
      <w:r w:rsidDel="00000000" w:rsidR="00000000" w:rsidRPr="00000000">
        <w:rPr>
          <w:b w:val="1"/>
          <w:bCs w:val="1"/>
          <w:sz w:val="30"/>
          <w:szCs w:val="30"/>
          <w:rtl w:val="0"/>
        </w:rPr>
        <w:t xml:space="preserve">Total Spend, Purchase Order Count, </w:t>
      </w:r>
      <w:r w:rsidDel="00000000" w:rsidR="00000000" w:rsidRPr="00000000">
        <w:rPr>
          <w:sz w:val="30"/>
          <w:szCs w:val="30"/>
          <w:rtl w:val="0"/>
        </w:rPr>
        <w:t xml:space="preserve">Average Purchase Order Value</w:t>
      </w:r>
      <w:r w:rsidDel="00000000" w:rsidR="00000000" w:rsidRPr="00000000">
        <w:rPr>
          <w:b w:val="1"/>
          <w:bCs w:val="1"/>
          <w:sz w:val="30"/>
          <w:szCs w:val="30"/>
          <w:rtl w:val="0"/>
        </w:rPr>
        <w:t xml:space="preserve">, Supplier Count,</w:t>
      </w:r>
      <w:r w:rsidDel="00000000" w:rsidR="00000000" w:rsidRPr="00000000">
        <w:rPr>
          <w:sz w:val="30"/>
          <w:szCs w:val="30"/>
          <w:rtl w:val="0"/>
        </w:rPr>
        <w:t xml:space="preserve"> and procurement growth metrics. These measures support cost control initiatives and help management optimize purchasing decisions and supplier relationships.</w:t>
      </w:r>
    </w:p>
    <w:p w:rsidR="00000000" w:rsidDel="00000000" w:rsidP="00000000" w:rsidRDefault="00000000" w:rsidRPr="00000000" w14:paraId="000002D6">
      <w:pPr>
        <w:rPr>
          <w:rFonts w:ascii="Merriweather" w:cs="Merriweather" w:eastAsia="Merriweather" w:hAnsi="Merriweather"/>
          <w:b w:val="1"/>
          <w:bCs w:val="1"/>
          <w:sz w:val="30"/>
          <w:szCs w:val="30"/>
        </w:rPr>
      </w:pPr>
      <w:r w:rsidDel="00000000" w:rsidR="00000000" w:rsidRPr="00000000">
        <w:rPr>
          <w:rtl w:val="0"/>
        </w:rPr>
      </w:r>
    </w:p>
    <w:p w:rsidR="00000000" w:rsidDel="00000000" w:rsidP="00000000" w:rsidRDefault="00000000" w:rsidRPr="00000000" w14:paraId="000002D7">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D8">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D9">
      <w:pPr>
        <w:jc w:val="left"/>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DA">
      <w:pPr>
        <w:pStyle w:val="Heading3"/>
        <w:spacing w:line="360" w:lineRule="auto"/>
        <w:rPr>
          <w:rFonts w:ascii="Merriweather" w:cs="Merriweather" w:eastAsia="Merriweather" w:hAnsi="Merriweather"/>
          <w:b w:val="1"/>
          <w:bCs w:val="1"/>
          <w:sz w:val="30"/>
          <w:szCs w:val="30"/>
        </w:rPr>
      </w:pPr>
      <w:bookmarkStart w:colFirst="0" w:colLast="0" w:name="_z1dj8ecvxfgp" w:id="70"/>
      <w:bookmarkEnd w:id="70"/>
      <w:r w:rsidDel="00000000" w:rsidR="00000000" w:rsidRPr="00000000">
        <w:rPr>
          <w:rFonts w:ascii="Merriweather" w:cs="Merriweather" w:eastAsia="Merriweather" w:hAnsi="Merriweather"/>
          <w:b w:val="1"/>
          <w:bCs w:val="1"/>
          <w:sz w:val="30"/>
          <w:szCs w:val="30"/>
          <w:rtl w:val="0"/>
        </w:rPr>
        <w:t xml:space="preserve">6.5.3 Inventory Analytics</w:t>
      </w:r>
    </w:p>
    <w:p w:rsidR="00000000" w:rsidDel="00000000" w:rsidP="00000000" w:rsidRDefault="00000000" w:rsidRPr="00000000" w14:paraId="000002DB">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47"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DC">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6.12: Inventory Analytics Dashboard</w:t>
      </w:r>
      <w:r w:rsidDel="00000000" w:rsidR="00000000" w:rsidRPr="00000000">
        <w:rPr>
          <w:rtl w:val="0"/>
        </w:rPr>
      </w:r>
    </w:p>
    <w:p w:rsidR="00000000" w:rsidDel="00000000" w:rsidP="00000000" w:rsidRDefault="00000000" w:rsidRPr="00000000" w14:paraId="000002DD">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DE">
      <w:pPr>
        <w:spacing w:after="240" w:before="240" w:lineRule="auto"/>
        <w:ind w:left="0" w:right="600" w:firstLine="0"/>
        <w:jc w:val="left"/>
        <w:rPr>
          <w:rFonts w:ascii="Merriweather" w:cs="Merriweather" w:eastAsia="Merriweather" w:hAnsi="Merriweather"/>
          <w:b w:val="1"/>
          <w:bCs w:val="1"/>
          <w:sz w:val="30"/>
          <w:szCs w:val="30"/>
        </w:rPr>
      </w:pPr>
      <w:r w:rsidDel="00000000" w:rsidR="00000000" w:rsidRPr="00000000">
        <w:rPr>
          <w:sz w:val="30"/>
          <w:szCs w:val="30"/>
          <w:rtl w:val="0"/>
        </w:rPr>
        <w:t xml:space="preserve">The Inventory Overview dashboard delivers a comprehensive snapshot of inventory operations through key metrics such as </w:t>
      </w:r>
      <w:r w:rsidDel="00000000" w:rsidR="00000000" w:rsidRPr="00000000">
        <w:rPr>
          <w:b w:val="1"/>
          <w:bCs w:val="1"/>
          <w:sz w:val="30"/>
          <w:szCs w:val="30"/>
          <w:rtl w:val="0"/>
        </w:rPr>
        <w:t xml:space="preserve">Total Inventory Value</w:t>
      </w:r>
      <w:r w:rsidDel="00000000" w:rsidR="00000000" w:rsidRPr="00000000">
        <w:rPr>
          <w:sz w:val="30"/>
          <w:szCs w:val="30"/>
          <w:rtl w:val="0"/>
        </w:rPr>
        <w:t xml:space="preserve">, </w:t>
      </w:r>
      <w:r w:rsidDel="00000000" w:rsidR="00000000" w:rsidRPr="00000000">
        <w:rPr>
          <w:b w:val="1"/>
          <w:bCs w:val="1"/>
          <w:sz w:val="30"/>
          <w:szCs w:val="30"/>
          <w:rtl w:val="0"/>
        </w:rPr>
        <w:t xml:space="preserve">Stock Health</w:t>
      </w:r>
      <w:r w:rsidDel="00000000" w:rsidR="00000000" w:rsidRPr="00000000">
        <w:rPr>
          <w:sz w:val="30"/>
          <w:szCs w:val="30"/>
          <w:rtl w:val="0"/>
        </w:rPr>
        <w:t xml:space="preserve">,</w:t>
      </w:r>
      <w:r w:rsidDel="00000000" w:rsidR="00000000" w:rsidRPr="00000000">
        <w:rPr>
          <w:b w:val="1"/>
          <w:bCs w:val="1"/>
          <w:sz w:val="30"/>
          <w:szCs w:val="30"/>
          <w:rtl w:val="0"/>
        </w:rPr>
        <w:t xml:space="preserve"> Low Stock Items</w:t>
      </w:r>
      <w:r w:rsidDel="00000000" w:rsidR="00000000" w:rsidRPr="00000000">
        <w:rPr>
          <w:sz w:val="30"/>
          <w:szCs w:val="30"/>
          <w:rtl w:val="0"/>
        </w:rPr>
        <w:t xml:space="preserve">, and </w:t>
      </w:r>
      <w:r w:rsidDel="00000000" w:rsidR="00000000" w:rsidRPr="00000000">
        <w:rPr>
          <w:b w:val="1"/>
          <w:bCs w:val="1"/>
          <w:sz w:val="30"/>
          <w:szCs w:val="30"/>
          <w:rtl w:val="0"/>
        </w:rPr>
        <w:t xml:space="preserve">Commitment Rate</w:t>
      </w:r>
      <w:r w:rsidDel="00000000" w:rsidR="00000000" w:rsidRPr="00000000">
        <w:rPr>
          <w:sz w:val="30"/>
          <w:szCs w:val="30"/>
          <w:rtl w:val="0"/>
        </w:rPr>
        <w:t xml:space="preserve">. It also provides visibility into </w:t>
      </w:r>
      <w:r w:rsidDel="00000000" w:rsidR="00000000" w:rsidRPr="00000000">
        <w:rPr>
          <w:b w:val="1"/>
          <w:bCs w:val="1"/>
          <w:sz w:val="30"/>
          <w:szCs w:val="30"/>
          <w:rtl w:val="0"/>
        </w:rPr>
        <w:t xml:space="preserve">warehouse capacity</w:t>
      </w:r>
      <w:r w:rsidDel="00000000" w:rsidR="00000000" w:rsidRPr="00000000">
        <w:rPr>
          <w:sz w:val="30"/>
          <w:szCs w:val="30"/>
          <w:rtl w:val="0"/>
        </w:rPr>
        <w:t xml:space="preserve"> and inventory quantity trends, supporting proactive inventory planning and stock optimization.</w:t>
      </w:r>
      <w:r w:rsidDel="00000000" w:rsidR="00000000" w:rsidRPr="00000000">
        <w:rPr>
          <w:rtl w:val="0"/>
        </w:rPr>
      </w:r>
    </w:p>
    <w:p w:rsidR="00000000" w:rsidDel="00000000" w:rsidP="00000000" w:rsidRDefault="00000000" w:rsidRPr="00000000" w14:paraId="000002DF">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0">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1">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2">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3">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4">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5">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6">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44"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E7">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6.13: Inventory Movements Analytics</w:t>
      </w:r>
      <w:r w:rsidDel="00000000" w:rsidR="00000000" w:rsidRPr="00000000">
        <w:rPr>
          <w:rtl w:val="0"/>
        </w:rPr>
      </w:r>
    </w:p>
    <w:p w:rsidR="00000000" w:rsidDel="00000000" w:rsidP="00000000" w:rsidRDefault="00000000" w:rsidRPr="00000000" w14:paraId="000002E8">
      <w:pPr>
        <w:jc w:val="left"/>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30"/>
          <w:szCs w:val="30"/>
        </w:rPr>
      </w:pPr>
      <w:r w:rsidDel="00000000" w:rsidR="00000000" w:rsidRPr="00000000">
        <w:rPr>
          <w:sz w:val="30"/>
          <w:szCs w:val="30"/>
          <w:rtl w:val="0"/>
        </w:rPr>
        <w:t xml:space="preserve">The Inventory Movement Analysis dashboard provides visibility into </w:t>
      </w:r>
      <w:r w:rsidDel="00000000" w:rsidR="00000000" w:rsidRPr="00000000">
        <w:rPr>
          <w:b w:val="1"/>
          <w:bCs w:val="1"/>
          <w:sz w:val="30"/>
          <w:szCs w:val="30"/>
          <w:rtl w:val="0"/>
        </w:rPr>
        <w:t xml:space="preserve">inventory flow</w:t>
      </w:r>
      <w:r w:rsidDel="00000000" w:rsidR="00000000" w:rsidRPr="00000000">
        <w:rPr>
          <w:sz w:val="30"/>
          <w:szCs w:val="30"/>
          <w:rtl w:val="0"/>
        </w:rPr>
        <w:t xml:space="preserve"> and stock movement activities across the organization. It enables users to monitor inbound inventory operations, </w:t>
      </w:r>
      <w:r w:rsidDel="00000000" w:rsidR="00000000" w:rsidRPr="00000000">
        <w:rPr>
          <w:b w:val="1"/>
          <w:bCs w:val="1"/>
          <w:sz w:val="30"/>
          <w:szCs w:val="30"/>
          <w:rtl w:val="0"/>
        </w:rPr>
        <w:t xml:space="preserve">evaluate fulfillment performance</w:t>
      </w:r>
      <w:r w:rsidDel="00000000" w:rsidR="00000000" w:rsidRPr="00000000">
        <w:rPr>
          <w:sz w:val="30"/>
          <w:szCs w:val="30"/>
          <w:rtl w:val="0"/>
        </w:rPr>
        <w:t xml:space="preserve">, and measure </w:t>
      </w:r>
      <w:r w:rsidDel="00000000" w:rsidR="00000000" w:rsidRPr="00000000">
        <w:rPr>
          <w:b w:val="1"/>
          <w:bCs w:val="1"/>
          <w:sz w:val="30"/>
          <w:szCs w:val="30"/>
          <w:rtl w:val="0"/>
        </w:rPr>
        <w:t xml:space="preserve">inventory turnover efficiency</w:t>
      </w:r>
      <w:r w:rsidDel="00000000" w:rsidR="00000000" w:rsidRPr="00000000">
        <w:rPr>
          <w:sz w:val="30"/>
          <w:szCs w:val="30"/>
          <w:rtl w:val="0"/>
        </w:rPr>
        <w:t xml:space="preserv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Merriweather" w:cs="Merriweather" w:eastAsia="Merriweather" w:hAnsi="Merriweather"/>
          <w:sz w:val="30"/>
          <w:szCs w:val="30"/>
        </w:rPr>
      </w:pPr>
      <w:r w:rsidDel="00000000" w:rsidR="00000000" w:rsidRPr="00000000">
        <w:rPr>
          <w:sz w:val="30"/>
          <w:szCs w:val="30"/>
          <w:rtl w:val="0"/>
        </w:rPr>
        <w:t xml:space="preserve">The dashboard also highlights movement trends over time and identifies the most active products based on movement volume. These insights support demand planning, inventory optimization, and operational efficiency improvements.</w:t>
      </w:r>
      <w:r w:rsidDel="00000000" w:rsidR="00000000" w:rsidRPr="00000000">
        <w:rPr>
          <w:rtl w:val="0"/>
        </w:rPr>
      </w:r>
    </w:p>
    <w:p w:rsidR="00000000" w:rsidDel="00000000" w:rsidP="00000000" w:rsidRDefault="00000000" w:rsidRPr="00000000" w14:paraId="000002EB">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C">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D">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E">
      <w:pPr>
        <w:jc w:val="left"/>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EF">
      <w:pPr>
        <w:jc w:val="left"/>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1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F0">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6.14: Inventory Aging Analytics</w:t>
      </w:r>
      <w:r w:rsidDel="00000000" w:rsidR="00000000" w:rsidRPr="00000000">
        <w:rPr>
          <w:rtl w:val="0"/>
        </w:rPr>
      </w:r>
    </w:p>
    <w:p w:rsidR="00000000" w:rsidDel="00000000" w:rsidP="00000000" w:rsidRDefault="00000000" w:rsidRPr="00000000" w14:paraId="000002F1">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30"/>
          <w:szCs w:val="30"/>
        </w:rPr>
      </w:pPr>
      <w:r w:rsidDel="00000000" w:rsidR="00000000" w:rsidRPr="00000000">
        <w:rPr>
          <w:sz w:val="30"/>
          <w:szCs w:val="30"/>
          <w:rtl w:val="0"/>
        </w:rPr>
        <w:t xml:space="preserve">The Inventory Aging dashboard evaluates inventory quality by analyzing stock holding periods and identifying slow-moving or obsolete inventory. Key indicators such as Average Inventory Age, Dead Stock Value, Dead Stock Quantity, and Dead Stock Percentage provide visibility into inventory efficiency and potential carrying-cost risks.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Merriweather" w:cs="Merriweather" w:eastAsia="Merriweather" w:hAnsi="Merriweather"/>
          <w:b w:val="1"/>
          <w:bCs w:val="1"/>
          <w:sz w:val="30"/>
          <w:szCs w:val="30"/>
        </w:rPr>
      </w:pPr>
      <w:r w:rsidDel="00000000" w:rsidR="00000000" w:rsidRPr="00000000">
        <w:rPr>
          <w:sz w:val="30"/>
          <w:szCs w:val="30"/>
          <w:rtl w:val="0"/>
        </w:rPr>
        <w:t xml:space="preserve">The dashboard further examines inventory distribution across aging buckets and warehouses while tracking aging trends over time. These insights support inventory optimization initiatives, improve stock turnover, and help reduce capital tied up in non-moving inventory.</w:t>
      </w:r>
      <w:r w:rsidDel="00000000" w:rsidR="00000000" w:rsidRPr="00000000">
        <w:rPr>
          <w:rtl w:val="0"/>
        </w:rPr>
      </w:r>
    </w:p>
    <w:p w:rsidR="00000000" w:rsidDel="00000000" w:rsidP="00000000" w:rsidRDefault="00000000" w:rsidRPr="00000000" w14:paraId="000002F4">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F5">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F6">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F7">
      <w:pPr>
        <w:pStyle w:val="Heading3"/>
        <w:spacing w:line="360" w:lineRule="auto"/>
        <w:rPr>
          <w:rFonts w:ascii="Merriweather" w:cs="Merriweather" w:eastAsia="Merriweather" w:hAnsi="Merriweather"/>
          <w:b w:val="1"/>
          <w:bCs w:val="1"/>
          <w:sz w:val="30"/>
          <w:szCs w:val="30"/>
        </w:rPr>
      </w:pPr>
      <w:bookmarkStart w:colFirst="0" w:colLast="0" w:name="_4oe7ddniekiz" w:id="71"/>
      <w:bookmarkEnd w:id="71"/>
      <w:r w:rsidDel="00000000" w:rsidR="00000000" w:rsidRPr="00000000">
        <w:rPr>
          <w:rFonts w:ascii="Merriweather" w:cs="Merriweather" w:eastAsia="Merriweather" w:hAnsi="Merriweather"/>
          <w:b w:val="1"/>
          <w:bCs w:val="1"/>
          <w:sz w:val="30"/>
          <w:szCs w:val="30"/>
          <w:rtl w:val="0"/>
        </w:rPr>
        <w:t xml:space="preserve">6.5.4 CRM Analytics</w:t>
      </w:r>
    </w:p>
    <w:p w:rsidR="00000000" w:rsidDel="00000000" w:rsidP="00000000" w:rsidRDefault="00000000" w:rsidRPr="00000000" w14:paraId="000002F8">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20"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2F9">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6.15: Sales Pipeline </w:t>
      </w:r>
      <w:r w:rsidDel="00000000" w:rsidR="00000000" w:rsidRPr="00000000">
        <w:rPr>
          <w:rtl w:val="0"/>
        </w:rPr>
      </w:r>
    </w:p>
    <w:p w:rsidR="00000000" w:rsidDel="00000000" w:rsidP="00000000" w:rsidRDefault="00000000" w:rsidRPr="00000000" w14:paraId="000002FA">
      <w:pPr>
        <w:spacing w:after="240" w:before="240" w:lineRule="auto"/>
        <w:ind w:left="0" w:right="600" w:firstLine="0"/>
        <w:rPr>
          <w:sz w:val="30"/>
          <w:szCs w:val="30"/>
        </w:rPr>
      </w:pPr>
      <w:r w:rsidDel="00000000" w:rsidR="00000000" w:rsidRPr="00000000">
        <w:rPr>
          <w:sz w:val="30"/>
          <w:szCs w:val="30"/>
          <w:rtl w:val="0"/>
        </w:rPr>
        <w:t xml:space="preserve">The Sales Pipeline dashboard provides a comprehensive view of sales opportunities and pipeline performance throughout the customer acquisition process. It enables management to monitor active opportunities, evaluate expected revenue, and assess the overall health of the sales pipeline.</w:t>
      </w:r>
    </w:p>
    <w:p w:rsidR="00000000" w:rsidDel="00000000" w:rsidP="00000000" w:rsidRDefault="00000000" w:rsidRPr="00000000" w14:paraId="000002FB">
      <w:pPr>
        <w:spacing w:after="240" w:before="240" w:lineRule="auto"/>
        <w:ind w:left="0" w:right="600" w:firstLine="0"/>
        <w:rPr>
          <w:sz w:val="30"/>
          <w:szCs w:val="30"/>
        </w:rPr>
      </w:pPr>
      <w:r w:rsidDel="00000000" w:rsidR="00000000" w:rsidRPr="00000000">
        <w:rPr>
          <w:sz w:val="30"/>
          <w:szCs w:val="30"/>
          <w:rtl w:val="0"/>
        </w:rPr>
        <w:t xml:space="preserve">Key performance indicators include Total Opportunities, Win Rate, Weighted Pipeline Value, Expected Revenue, Average Deal Size, and Average Days to Close. These metrics help sales teams measure pipeline efficiency, forecast future revenue, and identify opportunities with the highest probability of conversion.</w:t>
      </w:r>
    </w:p>
    <w:p w:rsidR="00000000" w:rsidDel="00000000" w:rsidP="00000000" w:rsidRDefault="00000000" w:rsidRPr="00000000" w14:paraId="000002FC">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FD">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FE">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2FF">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35"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00">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6.16: Deal Analytics Dashboard </w:t>
      </w:r>
      <w:r w:rsidDel="00000000" w:rsidR="00000000" w:rsidRPr="00000000">
        <w:rPr>
          <w:rtl w:val="0"/>
        </w:rPr>
      </w:r>
    </w:p>
    <w:p w:rsidR="00000000" w:rsidDel="00000000" w:rsidP="00000000" w:rsidRDefault="00000000" w:rsidRPr="00000000" w14:paraId="00000301">
      <w:pPr>
        <w:spacing w:after="240" w:before="240" w:lineRule="auto"/>
        <w:ind w:left="0" w:right="600" w:firstLine="0"/>
        <w:rPr>
          <w:sz w:val="30"/>
          <w:szCs w:val="30"/>
        </w:rPr>
      </w:pPr>
      <w:r w:rsidDel="00000000" w:rsidR="00000000" w:rsidRPr="00000000">
        <w:rPr>
          <w:sz w:val="30"/>
          <w:szCs w:val="30"/>
          <w:rtl w:val="0"/>
        </w:rPr>
        <w:t xml:space="preserve">The Deal Analytics dashboard evaluates sales opportunity outcomes by analyzing won and lost deals across different stages of the sales process. It provides visibility into deal performance, revenue generation, and conversion effectiveness, enabling management to assess the overall success of sales activities.</w:t>
      </w:r>
    </w:p>
    <w:p w:rsidR="00000000" w:rsidDel="00000000" w:rsidP="00000000" w:rsidRDefault="00000000" w:rsidRPr="00000000" w14:paraId="00000302">
      <w:pPr>
        <w:spacing w:after="240" w:before="240" w:lineRule="auto"/>
        <w:ind w:left="0" w:right="600" w:firstLine="0"/>
        <w:rPr>
          <w:sz w:val="30"/>
          <w:szCs w:val="30"/>
        </w:rPr>
      </w:pPr>
      <w:r w:rsidDel="00000000" w:rsidR="00000000" w:rsidRPr="00000000">
        <w:rPr>
          <w:sz w:val="30"/>
          <w:szCs w:val="30"/>
          <w:rtl w:val="0"/>
        </w:rPr>
        <w:t xml:space="preserve">The dashboard includes key metrics such as Total Deals, Won Deals, Lost Deals, Won Revenue, and Average Deal Size. In addition, stage-level analysis and win-rate comparisons help identify bottlenecks within the sales process and highlight areas for performance improvement.</w:t>
      </w:r>
    </w:p>
    <w:p w:rsidR="00000000" w:rsidDel="00000000" w:rsidP="00000000" w:rsidRDefault="00000000" w:rsidRPr="00000000" w14:paraId="00000303">
      <w:pPr>
        <w:spacing w:after="240" w:before="240" w:lineRule="auto"/>
        <w:ind w:left="0" w:right="600" w:firstLine="0"/>
        <w:rPr>
          <w:sz w:val="30"/>
          <w:szCs w:val="30"/>
        </w:rPr>
      </w:pPr>
      <w:r w:rsidDel="00000000" w:rsidR="00000000" w:rsidRPr="00000000">
        <w:rPr>
          <w:sz w:val="30"/>
          <w:szCs w:val="30"/>
          <w:rtl w:val="0"/>
        </w:rPr>
        <w:t xml:space="preserve">To support deeper business analysis, the dashboard examines lost opportunities by loss reason and compares won versus lost deals over time. Team-level win rate analysis further enables organizations to evaluate sales performance and identify high-performing sales teams.</w:t>
      </w:r>
    </w:p>
    <w:p w:rsidR="00000000" w:rsidDel="00000000" w:rsidP="00000000" w:rsidRDefault="00000000" w:rsidRPr="00000000" w14:paraId="00000304">
      <w:pPr>
        <w:pStyle w:val="Heading3"/>
        <w:spacing w:line="360" w:lineRule="auto"/>
        <w:rPr>
          <w:sz w:val="30"/>
          <w:szCs w:val="30"/>
        </w:rPr>
      </w:pPr>
      <w:bookmarkStart w:colFirst="0" w:colLast="0" w:name="_xjsvmkr0uyu" w:id="72"/>
      <w:bookmarkEnd w:id="72"/>
      <w:r w:rsidDel="00000000" w:rsidR="00000000" w:rsidRPr="00000000">
        <w:rPr>
          <w:rFonts w:ascii="Merriweather" w:cs="Merriweather" w:eastAsia="Merriweather" w:hAnsi="Merriweather"/>
          <w:b w:val="1"/>
          <w:bCs w:val="1"/>
          <w:sz w:val="30"/>
          <w:szCs w:val="30"/>
          <w:rtl w:val="0"/>
        </w:rPr>
        <w:t xml:space="preserve">6.5.5 HR Analytics</w:t>
      </w:r>
      <w:r w:rsidDel="00000000" w:rsidR="00000000" w:rsidRPr="00000000">
        <w:rPr>
          <w:rtl w:val="0"/>
        </w:rPr>
      </w:r>
    </w:p>
    <w:p w:rsidR="00000000" w:rsidDel="00000000" w:rsidP="00000000" w:rsidRDefault="00000000" w:rsidRPr="00000000" w14:paraId="00000305">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8"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06">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6.17: HR Development </w:t>
      </w:r>
      <w:r w:rsidDel="00000000" w:rsidR="00000000" w:rsidRPr="00000000">
        <w:rPr>
          <w:rtl w:val="0"/>
        </w:rPr>
      </w:r>
    </w:p>
    <w:p w:rsidR="00000000" w:rsidDel="00000000" w:rsidP="00000000" w:rsidRDefault="00000000" w:rsidRPr="00000000" w14:paraId="00000307">
      <w:pPr>
        <w:spacing w:after="240" w:before="240" w:lineRule="auto"/>
        <w:ind w:left="0" w:right="600" w:firstLine="0"/>
        <w:rPr>
          <w:sz w:val="30"/>
          <w:szCs w:val="30"/>
        </w:rPr>
      </w:pPr>
      <w:r w:rsidDel="00000000" w:rsidR="00000000" w:rsidRPr="00000000">
        <w:rPr>
          <w:sz w:val="30"/>
          <w:szCs w:val="30"/>
          <w:rtl w:val="0"/>
        </w:rPr>
        <w:t xml:space="preserve">The Human Resources dashboard provides a comprehensive overview of workforce composition, organizational structure, and employee development activities. It enables management to monitor workforce distribution, managerial coverage, and employee participation in training and coaching programs.</w:t>
      </w:r>
    </w:p>
    <w:p w:rsidR="00000000" w:rsidDel="00000000" w:rsidP="00000000" w:rsidRDefault="00000000" w:rsidRPr="00000000" w14:paraId="00000308">
      <w:pPr>
        <w:spacing w:after="240" w:before="240" w:lineRule="auto"/>
        <w:ind w:left="0" w:right="600" w:firstLine="0"/>
        <w:rPr>
          <w:sz w:val="30"/>
          <w:szCs w:val="30"/>
        </w:rPr>
      </w:pPr>
      <w:r w:rsidDel="00000000" w:rsidR="00000000" w:rsidRPr="00000000">
        <w:rPr>
          <w:sz w:val="30"/>
          <w:szCs w:val="30"/>
          <w:rtl w:val="0"/>
        </w:rPr>
        <w:t xml:space="preserve">Key indicators include Active Employees, Total Managers, Employees per Manager, Certified Employees, Coaching Participation Rate, and workforce distribution by educational field. These metrics support talent management initiatives and help organizations evaluate employee development efforts.</w:t>
      </w:r>
    </w:p>
    <w:p w:rsidR="00000000" w:rsidDel="00000000" w:rsidP="00000000" w:rsidRDefault="00000000" w:rsidRPr="00000000" w14:paraId="00000309">
      <w:pPr>
        <w:spacing w:after="240" w:before="240" w:lineRule="auto"/>
        <w:ind w:left="0" w:right="600" w:firstLine="0"/>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0A">
      <w:pPr>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0B">
      <w:pPr>
        <w:pStyle w:val="Heading3"/>
        <w:spacing w:line="360" w:lineRule="auto"/>
        <w:rPr>
          <w:sz w:val="30"/>
          <w:szCs w:val="30"/>
        </w:rPr>
      </w:pPr>
      <w:bookmarkStart w:colFirst="0" w:colLast="0" w:name="_otfo7ael4pxx" w:id="73"/>
      <w:bookmarkEnd w:id="73"/>
      <w:r w:rsidDel="00000000" w:rsidR="00000000" w:rsidRPr="00000000">
        <w:rPr>
          <w:rFonts w:ascii="Merriweather" w:cs="Merriweather" w:eastAsia="Merriweather" w:hAnsi="Merriweather"/>
          <w:b w:val="1"/>
          <w:bCs w:val="1"/>
          <w:sz w:val="30"/>
          <w:szCs w:val="30"/>
          <w:rtl w:val="0"/>
        </w:rPr>
        <w:t xml:space="preserve">6.5.6 Invoice Analytics</w:t>
      </w:r>
      <w:r w:rsidDel="00000000" w:rsidR="00000000" w:rsidRPr="00000000">
        <w:rPr>
          <w:rtl w:val="0"/>
        </w:rPr>
      </w:r>
    </w:p>
    <w:p w:rsidR="00000000" w:rsidDel="00000000" w:rsidP="00000000" w:rsidRDefault="00000000" w:rsidRPr="00000000" w14:paraId="0000030C">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32"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6.17: Invoice Overview</w:t>
      </w:r>
      <w:r w:rsidDel="00000000" w:rsidR="00000000" w:rsidRPr="00000000">
        <w:rPr>
          <w:rtl w:val="0"/>
        </w:rPr>
      </w:r>
    </w:p>
    <w:p w:rsidR="00000000" w:rsidDel="00000000" w:rsidP="00000000" w:rsidRDefault="00000000" w:rsidRPr="00000000" w14:paraId="0000030E">
      <w:pPr>
        <w:spacing w:after="240" w:before="240" w:lineRule="auto"/>
        <w:jc w:val="cente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0F">
      <w:pPr>
        <w:spacing w:after="240" w:before="240" w:lineRule="auto"/>
        <w:ind w:left="0" w:right="600" w:firstLine="0"/>
        <w:rPr>
          <w:sz w:val="30"/>
          <w:szCs w:val="30"/>
        </w:rPr>
      </w:pPr>
      <w:r w:rsidDel="00000000" w:rsidR="00000000" w:rsidRPr="00000000">
        <w:rPr>
          <w:sz w:val="30"/>
          <w:szCs w:val="30"/>
          <w:rtl w:val="0"/>
        </w:rPr>
        <w:t xml:space="preserve">performance across the organization. It enables users to monitor invoice volumes, total invoiced amounts, outstanding balances, and collection efficiency through a unified analytical interface.</w:t>
      </w:r>
    </w:p>
    <w:p w:rsidR="00000000" w:rsidDel="00000000" w:rsidP="00000000" w:rsidRDefault="00000000" w:rsidRPr="00000000" w14:paraId="00000310">
      <w:pPr>
        <w:spacing w:after="240" w:before="240" w:lineRule="auto"/>
        <w:ind w:left="0" w:right="600" w:firstLine="0"/>
        <w:rPr>
          <w:rFonts w:ascii="Merriweather" w:cs="Merriweather" w:eastAsia="Merriweather" w:hAnsi="Merriweather"/>
          <w:sz w:val="30"/>
          <w:szCs w:val="30"/>
        </w:rPr>
      </w:pPr>
      <w:r w:rsidDel="00000000" w:rsidR="00000000" w:rsidRPr="00000000">
        <w:rPr>
          <w:sz w:val="30"/>
          <w:szCs w:val="30"/>
          <w:rtl w:val="0"/>
        </w:rPr>
        <w:t xml:space="preserve">Key performance indicators include Total Invoices, Total Invoice Amount, Outstanding Amount, and Collection Rate. In addition, the dashboard analyzes invoice distribution by status and visualizes revenue and expense flows, providing decision-makers with a clear understanding of financial activity and cash collection performance.</w:t>
      </w:r>
      <w:r w:rsidDel="00000000" w:rsidR="00000000" w:rsidRPr="00000000">
        <w:rPr>
          <w:rtl w:val="0"/>
        </w:rPr>
      </w:r>
    </w:p>
    <w:p w:rsidR="00000000" w:rsidDel="00000000" w:rsidP="00000000" w:rsidRDefault="00000000" w:rsidRPr="00000000" w14:paraId="00000311">
      <w:pPr>
        <w:jc w:val="left"/>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12">
      <w:pPr>
        <w:jc w:val="left"/>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13">
      <w:pPr>
        <w:jc w:val="left"/>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27"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14">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Figure 6.18: AR/AP Aging Dashboard </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30"/>
          <w:szCs w:val="30"/>
        </w:rPr>
      </w:pPr>
      <w:r w:rsidDel="00000000" w:rsidR="00000000" w:rsidRPr="00000000">
        <w:rPr>
          <w:sz w:val="30"/>
          <w:szCs w:val="30"/>
          <w:rtl w:val="0"/>
        </w:rPr>
        <w:t xml:space="preserve">The AR/AP Aging dashboard provides a comprehensive analysis of outstanding receivables and payables by categorizing balances according to aging periods. This enables financial managers to monitor overdue obligations, evaluate collection performance, and identify potential liquidity risks.</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30"/>
          <w:szCs w:val="30"/>
        </w:rPr>
      </w:pPr>
      <w:r w:rsidDel="00000000" w:rsidR="00000000" w:rsidRPr="00000000">
        <w:rPr>
          <w:sz w:val="30"/>
          <w:szCs w:val="30"/>
          <w:rtl w:val="0"/>
        </w:rPr>
        <w:t xml:space="preserve">The dashboard includes key metrics such as Outstanding Amount, Total Overdue Balance, Average Outstanding Amount per Invoice, Collection Rate, and Outstanding Rate. Aging indicators for invoices exceeding </w:t>
      </w:r>
      <w:r w:rsidDel="00000000" w:rsidR="00000000" w:rsidRPr="00000000">
        <w:rPr>
          <w:b w:val="1"/>
          <w:bCs w:val="1"/>
          <w:sz w:val="30"/>
          <w:szCs w:val="30"/>
          <w:rtl w:val="0"/>
        </w:rPr>
        <w:t xml:space="preserve">30, 60, and 90 days</w:t>
      </w:r>
      <w:r w:rsidDel="00000000" w:rsidR="00000000" w:rsidRPr="00000000">
        <w:rPr>
          <w:sz w:val="30"/>
          <w:szCs w:val="30"/>
          <w:rtl w:val="0"/>
        </w:rPr>
        <w:t xml:space="preserve"> provide additional visibility into payment delays and credit risk exposure.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Merriweather" w:cs="Merriweather" w:eastAsia="Merriweather" w:hAnsi="Merriweather"/>
          <w:b w:val="1"/>
          <w:bCs w:val="1"/>
        </w:rPr>
      </w:pPr>
      <w:r w:rsidDel="00000000" w:rsidR="00000000" w:rsidRPr="00000000">
        <w:rPr>
          <w:sz w:val="30"/>
          <w:szCs w:val="30"/>
          <w:rtl w:val="0"/>
        </w:rPr>
        <w:t xml:space="preserve">Furthermore, the dashboard highlights customers with the highest outstanding balances, tracks collection trends over time, and incorporates Days Sales Outstanding </w:t>
      </w:r>
      <w:r w:rsidDel="00000000" w:rsidR="00000000" w:rsidRPr="00000000">
        <w:rPr>
          <w:b w:val="1"/>
          <w:bCs w:val="1"/>
          <w:sz w:val="30"/>
          <w:szCs w:val="30"/>
          <w:rtl w:val="0"/>
        </w:rPr>
        <w:t xml:space="preserve">(DSO)</w:t>
      </w:r>
      <w:r w:rsidDel="00000000" w:rsidR="00000000" w:rsidRPr="00000000">
        <w:rPr>
          <w:sz w:val="30"/>
          <w:szCs w:val="30"/>
          <w:rtl w:val="0"/>
        </w:rPr>
        <w:t xml:space="preserve"> analysis to support cash flow management and improve the efficiency of accounts receivable operations.</w:t>
      </w:r>
      <w:r w:rsidDel="00000000" w:rsidR="00000000" w:rsidRPr="00000000">
        <w:rPr>
          <w:rtl w:val="0"/>
        </w:rPr>
      </w:r>
    </w:p>
    <w:p w:rsidR="00000000" w:rsidDel="00000000" w:rsidP="00000000" w:rsidRDefault="00000000" w:rsidRPr="00000000" w14:paraId="00000318">
      <w:pPr>
        <w:jc w:val="left"/>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Pr>
        <w:drawing>
          <wp:inline distB="114300" distT="114300" distL="114300" distR="114300">
            <wp:extent cx="6858000" cy="3911600"/>
            <wp:effectExtent b="25400" l="25400" r="25400" t="25400"/>
            <wp:docPr id="19"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6858000" cy="39116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19">
      <w:pPr>
        <w:spacing w:after="240" w:before="240" w:lineRule="auto"/>
        <w:jc w:val="center"/>
        <w:rPr>
          <w:sz w:val="30"/>
          <w:szCs w:val="30"/>
        </w:rPr>
      </w:pPr>
      <w:r w:rsidDel="00000000" w:rsidR="00000000" w:rsidRPr="00000000">
        <w:rPr>
          <w:sz w:val="30"/>
          <w:szCs w:val="30"/>
          <w:rtl w:val="0"/>
        </w:rPr>
        <w:t xml:space="preserve">Figure 6.19 : General Ledger Dashboard</w:t>
      </w:r>
    </w:p>
    <w:p w:rsidR="00000000" w:rsidDel="00000000" w:rsidP="00000000" w:rsidRDefault="00000000" w:rsidRPr="00000000" w14:paraId="0000031A">
      <w:pPr>
        <w:spacing w:after="240" w:before="240" w:lineRule="auto"/>
        <w:jc w:val="center"/>
        <w:rPr>
          <w:rFonts w:ascii="Merriweather" w:cs="Merriweather" w:eastAsia="Merriweather" w:hAnsi="Merriweather"/>
          <w:b w:val="1"/>
          <w:bCs w:val="1"/>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30"/>
          <w:szCs w:val="30"/>
        </w:rPr>
      </w:pPr>
      <w:r w:rsidDel="00000000" w:rsidR="00000000" w:rsidRPr="00000000">
        <w:rPr>
          <w:sz w:val="30"/>
          <w:szCs w:val="30"/>
          <w:rtl w:val="0"/>
        </w:rPr>
        <w:t xml:space="preserve">The General Ledger dashboard provides a high-level overview of accounting activities and financial transactions recorded across the organization. It enables users to monitor debit and credit movements, evaluate account balances, and track overall ledger activity.</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30"/>
          <w:szCs w:val="30"/>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Merriweather" w:cs="Merriweather" w:eastAsia="Merriweather" w:hAnsi="Merriweather"/>
          <w:b w:val="1"/>
          <w:bCs w:val="1"/>
        </w:rPr>
      </w:pPr>
      <w:r w:rsidDel="00000000" w:rsidR="00000000" w:rsidRPr="00000000">
        <w:rPr>
          <w:sz w:val="30"/>
          <w:szCs w:val="30"/>
          <w:rtl w:val="0"/>
        </w:rPr>
        <w:t xml:space="preserve">Key indicators include Total Debits, Total Credits, Net Balance, and Total Journal Entries. The dashboard also analyzes transaction distributions across account categories and monitors transaction trends over time, supporting financial control and accounting oversight processes.</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1F">
      <w:pPr>
        <w:pStyle w:val="Heading2"/>
        <w:keepNext w:val="0"/>
        <w:keepLines w:val="0"/>
        <w:spacing w:after="0" w:before="0" w:lineRule="auto"/>
        <w:rPr>
          <w:rFonts w:ascii="Merriweather" w:cs="Merriweather" w:eastAsia="Merriweather" w:hAnsi="Merriweather"/>
          <w:b w:val="1"/>
          <w:bCs w:val="1"/>
          <w:sz w:val="36"/>
          <w:szCs w:val="36"/>
        </w:rPr>
      </w:pPr>
      <w:bookmarkStart w:colFirst="0" w:colLast="0" w:name="_prfne8x9a433" w:id="74"/>
      <w:bookmarkEnd w:id="74"/>
      <w:r w:rsidDel="00000000" w:rsidR="00000000" w:rsidRPr="00000000">
        <w:rPr>
          <w:rFonts w:ascii="Merriweather" w:cs="Merriweather" w:eastAsia="Merriweather" w:hAnsi="Merriweather"/>
          <w:b w:val="1"/>
          <w:bCs w:val="1"/>
          <w:sz w:val="36"/>
          <w:szCs w:val="36"/>
          <w:rtl w:val="0"/>
        </w:rPr>
        <w:t xml:space="preserve">6.6 KPIs Framework</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drawing>
          <wp:inline distB="114300" distT="114300" distL="114300" distR="114300">
            <wp:extent cx="6858000" cy="4279900"/>
            <wp:effectExtent b="25400" l="25400" r="25400" t="25400"/>
            <wp:docPr id="33"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6858000" cy="42799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22">
      <w:pPr>
        <w:spacing w:after="200" w:before="200" w:lineRule="auto"/>
        <w:jc w:val="center"/>
        <w:rPr>
          <w:sz w:val="20"/>
          <w:szCs w:val="20"/>
        </w:rPr>
      </w:pPr>
      <w:r w:rsidDel="00000000" w:rsidR="00000000" w:rsidRPr="00000000">
        <w:rPr>
          <w:sz w:val="30"/>
          <w:szCs w:val="30"/>
          <w:rtl w:val="0"/>
        </w:rPr>
        <w:t xml:space="preserve">Figure 6.19 : Measure Tables</w:t>
      </w:r>
      <w:r w:rsidDel="00000000" w:rsidR="00000000" w:rsidRPr="00000000">
        <w:rPr>
          <w:rtl w:val="0"/>
        </w:rPr>
      </w:r>
    </w:p>
    <w:tbl>
      <w:tblPr>
        <w:tblStyle w:val="Table5"/>
        <w:tblpPr w:leftFromText="180" w:rightFromText="180" w:topFromText="180" w:bottomFromText="180" w:vertAnchor="text" w:horzAnchor="text" w:tblpX="90" w:tblpY="177.3925273437635"/>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1695"/>
        <w:gridCol w:w="2655"/>
        <w:gridCol w:w="2430"/>
        <w:tblGridChange w:id="0">
          <w:tblGrid>
            <w:gridCol w:w="3930"/>
            <w:gridCol w:w="1695"/>
            <w:gridCol w:w="2655"/>
            <w:gridCol w:w="2430"/>
          </w:tblGrid>
        </w:tblGridChange>
      </w:tblGrid>
      <w:tr>
        <w:trPr>
          <w:cantSplit w:val="0"/>
          <w:trHeight w:val="504.477539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spacing w:after="0" w:before="0" w:line="240" w:lineRule="auto"/>
              <w:jc w:val="center"/>
              <w:rPr>
                <w:sz w:val="30"/>
                <w:szCs w:val="30"/>
              </w:rPr>
            </w:pPr>
            <w:r w:rsidDel="00000000" w:rsidR="00000000" w:rsidRPr="00000000">
              <w:rPr>
                <w:b w:val="1"/>
                <w:bCs w:val="1"/>
                <w:sz w:val="30"/>
                <w:szCs w:val="30"/>
                <w:rtl w:val="0"/>
              </w:rPr>
              <w:t xml:space="preserve">Measure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spacing w:after="0" w:before="0" w:line="240" w:lineRule="auto"/>
              <w:jc w:val="center"/>
              <w:rPr>
                <w:sz w:val="30"/>
                <w:szCs w:val="30"/>
              </w:rPr>
            </w:pPr>
            <w:r w:rsidDel="00000000" w:rsidR="00000000" w:rsidRPr="00000000">
              <w:rPr>
                <w:b w:val="1"/>
                <w:bCs w:val="1"/>
                <w:sz w:val="30"/>
                <w:szCs w:val="30"/>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spacing w:after="0" w:before="0" w:line="240" w:lineRule="auto"/>
              <w:jc w:val="center"/>
              <w:rPr>
                <w:sz w:val="30"/>
                <w:szCs w:val="30"/>
              </w:rPr>
            </w:pPr>
            <w:r w:rsidDel="00000000" w:rsidR="00000000" w:rsidRPr="00000000">
              <w:rPr>
                <w:b w:val="1"/>
                <w:bCs w:val="1"/>
                <w:sz w:val="30"/>
                <w:szCs w:val="30"/>
                <w:rtl w:val="0"/>
              </w:rPr>
              <w:t xml:space="preserve">Measure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spacing w:after="0" w:before="0" w:line="240" w:lineRule="auto"/>
              <w:jc w:val="center"/>
              <w:rPr>
                <w:sz w:val="30"/>
                <w:szCs w:val="30"/>
              </w:rPr>
            </w:pPr>
            <w:r w:rsidDel="00000000" w:rsidR="00000000" w:rsidRPr="00000000">
              <w:rPr>
                <w:b w:val="1"/>
                <w:bCs w:val="1"/>
                <w:sz w:val="30"/>
                <w:szCs w:val="30"/>
                <w:rtl w:val="0"/>
              </w:rPr>
              <w:t xml:space="preserve">Count</w:t>
            </w:r>
            <w:r w:rsidDel="00000000" w:rsidR="00000000" w:rsidRPr="00000000">
              <w:rPr>
                <w:rtl w:val="0"/>
              </w:rPr>
            </w:r>
          </w:p>
        </w:tc>
      </w:tr>
      <w:tr>
        <w:trPr>
          <w:cantSplit w:val="0"/>
          <w:trHeight w:val="504.477539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spacing w:after="0" w:before="0" w:line="240" w:lineRule="auto"/>
              <w:jc w:val="center"/>
              <w:rPr>
                <w:sz w:val="30"/>
                <w:szCs w:val="30"/>
              </w:rPr>
            </w:pPr>
            <w:r w:rsidDel="00000000" w:rsidR="00000000" w:rsidRPr="00000000">
              <w:rPr>
                <w:sz w:val="30"/>
                <w:szCs w:val="30"/>
                <w:rtl w:val="0"/>
              </w:rPr>
              <w:t xml:space="preserve">Sales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spacing w:after="0" w:before="0" w:line="240" w:lineRule="auto"/>
              <w:jc w:val="center"/>
              <w:rPr>
                <w:sz w:val="30"/>
                <w:szCs w:val="30"/>
              </w:rPr>
            </w:pPr>
            <w:r w:rsidDel="00000000" w:rsidR="00000000" w:rsidRPr="00000000">
              <w:rPr>
                <w:sz w:val="30"/>
                <w:szCs w:val="30"/>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spacing w:after="0" w:before="0" w:line="240" w:lineRule="auto"/>
              <w:jc w:val="center"/>
              <w:rPr>
                <w:sz w:val="30"/>
                <w:szCs w:val="30"/>
              </w:rPr>
            </w:pPr>
            <w:r w:rsidDel="00000000" w:rsidR="00000000" w:rsidRPr="00000000">
              <w:rPr>
                <w:sz w:val="30"/>
                <w:szCs w:val="30"/>
                <w:rtl w:val="0"/>
              </w:rPr>
              <w:t xml:space="preserve">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spacing w:after="0" w:before="0" w:line="240" w:lineRule="auto"/>
              <w:jc w:val="center"/>
              <w:rPr>
                <w:sz w:val="30"/>
                <w:szCs w:val="30"/>
              </w:rPr>
            </w:pPr>
            <w:r w:rsidDel="00000000" w:rsidR="00000000" w:rsidRPr="00000000">
              <w:rPr>
                <w:sz w:val="30"/>
                <w:szCs w:val="30"/>
                <w:rtl w:val="0"/>
              </w:rPr>
              <w:t xml:space="preserve">36</w:t>
            </w:r>
          </w:p>
        </w:tc>
      </w:tr>
      <w:tr>
        <w:trPr>
          <w:cantSplit w:val="0"/>
          <w:trHeight w:val="504.477539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spacing w:after="0" w:before="0" w:line="240" w:lineRule="auto"/>
              <w:jc w:val="center"/>
              <w:rPr>
                <w:sz w:val="30"/>
                <w:szCs w:val="30"/>
              </w:rPr>
            </w:pPr>
            <w:r w:rsidDel="00000000" w:rsidR="00000000" w:rsidRPr="00000000">
              <w:rPr>
                <w:sz w:val="30"/>
                <w:szCs w:val="30"/>
                <w:rtl w:val="0"/>
              </w:rPr>
              <w:t xml:space="preserve">Purchase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spacing w:after="0" w:before="0" w:line="240" w:lineRule="auto"/>
              <w:jc w:val="center"/>
              <w:rPr>
                <w:sz w:val="30"/>
                <w:szCs w:val="30"/>
              </w:rPr>
            </w:pPr>
            <w:r w:rsidDel="00000000" w:rsidR="00000000" w:rsidRPr="00000000">
              <w:rPr>
                <w:sz w:val="30"/>
                <w:szCs w:val="30"/>
                <w:rtl w:val="0"/>
              </w:rPr>
              <w:t xml:space="preserve">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spacing w:after="0" w:before="0" w:line="240" w:lineRule="auto"/>
              <w:jc w:val="center"/>
              <w:rPr>
                <w:sz w:val="30"/>
                <w:szCs w:val="30"/>
              </w:rPr>
            </w:pPr>
            <w:r w:rsidDel="00000000" w:rsidR="00000000" w:rsidRPr="00000000">
              <w:rPr>
                <w:sz w:val="30"/>
                <w:szCs w:val="30"/>
                <w:rtl w:val="0"/>
              </w:rPr>
              <w:t xml:space="preserve">CRM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spacing w:after="0" w:before="0" w:line="240" w:lineRule="auto"/>
              <w:jc w:val="center"/>
              <w:rPr>
                <w:sz w:val="30"/>
                <w:szCs w:val="30"/>
              </w:rPr>
            </w:pPr>
            <w:r w:rsidDel="00000000" w:rsidR="00000000" w:rsidRPr="00000000">
              <w:rPr>
                <w:sz w:val="30"/>
                <w:szCs w:val="30"/>
                <w:rtl w:val="0"/>
              </w:rPr>
              <w:t xml:space="preserve">24</w:t>
            </w:r>
          </w:p>
        </w:tc>
      </w:tr>
      <w:tr>
        <w:trPr>
          <w:cantSplit w:val="0"/>
          <w:trHeight w:val="36.71630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spacing w:after="0" w:before="0" w:line="240" w:lineRule="auto"/>
              <w:jc w:val="center"/>
              <w:rPr>
                <w:sz w:val="30"/>
                <w:szCs w:val="30"/>
              </w:rPr>
            </w:pPr>
            <w:r w:rsidDel="00000000" w:rsidR="00000000" w:rsidRPr="00000000">
              <w:rPr>
                <w:sz w:val="30"/>
                <w:szCs w:val="30"/>
                <w:rtl w:val="0"/>
              </w:rPr>
              <w:t xml:space="preserve">HR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pacing w:after="0" w:before="0" w:line="240" w:lineRule="auto"/>
              <w:jc w:val="center"/>
              <w:rPr>
                <w:sz w:val="30"/>
                <w:szCs w:val="30"/>
              </w:rPr>
            </w:pPr>
            <w:r w:rsidDel="00000000" w:rsidR="00000000" w:rsidRPr="00000000">
              <w:rPr>
                <w:sz w:val="30"/>
                <w:szCs w:val="30"/>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pacing w:after="0" w:before="0" w:line="240" w:lineRule="auto"/>
              <w:jc w:val="center"/>
              <w:rPr>
                <w:sz w:val="30"/>
                <w:szCs w:val="30"/>
              </w:rPr>
            </w:pPr>
            <w:r w:rsidDel="00000000" w:rsidR="00000000" w:rsidRPr="00000000">
              <w:rPr>
                <w:sz w:val="30"/>
                <w:szCs w:val="30"/>
                <w:rtl w:val="0"/>
              </w:rPr>
              <w:t xml:space="preserve">Invoice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pacing w:after="0" w:before="0" w:line="240" w:lineRule="auto"/>
              <w:jc w:val="center"/>
              <w:rPr>
                <w:sz w:val="30"/>
                <w:szCs w:val="30"/>
              </w:rPr>
            </w:pPr>
            <w:r w:rsidDel="00000000" w:rsidR="00000000" w:rsidRPr="00000000">
              <w:rPr>
                <w:sz w:val="30"/>
                <w:szCs w:val="30"/>
                <w:rtl w:val="0"/>
              </w:rPr>
              <w:t xml:space="preserve">84</w:t>
            </w:r>
          </w:p>
        </w:tc>
      </w:tr>
    </w:tbl>
    <w:p w:rsidR="00000000" w:rsidDel="00000000" w:rsidP="00000000" w:rsidRDefault="00000000" w:rsidRPr="00000000" w14:paraId="00000333">
      <w:pPr>
        <w:spacing w:after="200" w:before="200" w:lineRule="auto"/>
        <w:jc w:val="center"/>
        <w:rPr>
          <w:sz w:val="30"/>
          <w:szCs w:val="30"/>
        </w:rPr>
      </w:pPr>
      <w:r w:rsidDel="00000000" w:rsidR="00000000" w:rsidRPr="00000000">
        <w:rPr>
          <w:sz w:val="30"/>
          <w:szCs w:val="30"/>
          <w:rtl w:val="0"/>
        </w:rPr>
        <w:t xml:space="preserve">Table 6.2 : Measure Group Count</w:t>
      </w:r>
    </w:p>
    <w:p w:rsidR="00000000" w:rsidDel="00000000" w:rsidP="00000000" w:rsidRDefault="00000000" w:rsidRPr="00000000" w14:paraId="00000334">
      <w:pPr>
        <w:spacing w:after="200" w:before="200" w:lineRule="auto"/>
        <w:rPr>
          <w:sz w:val="30"/>
          <w:szCs w:val="30"/>
        </w:rPr>
      </w:pPr>
      <w:r w:rsidDel="00000000" w:rsidR="00000000" w:rsidRPr="00000000">
        <w:rPr>
          <w:sz w:val="30"/>
          <w:szCs w:val="30"/>
          <w:rtl w:val="0"/>
        </w:rPr>
        <w:t xml:space="preserve">More than </w:t>
      </w:r>
      <w:r w:rsidDel="00000000" w:rsidR="00000000" w:rsidRPr="00000000">
        <w:rPr>
          <w:b w:val="1"/>
          <w:bCs w:val="1"/>
          <w:sz w:val="30"/>
          <w:szCs w:val="30"/>
          <w:rtl w:val="0"/>
        </w:rPr>
        <w:t xml:space="preserve">250 DAX </w:t>
      </w:r>
      <w:r w:rsidDel="00000000" w:rsidR="00000000" w:rsidRPr="00000000">
        <w:rPr>
          <w:sz w:val="30"/>
          <w:szCs w:val="30"/>
          <w:rtl w:val="0"/>
        </w:rPr>
        <w:t xml:space="preserve">measures were developed to support operational monitoring, business performance evaluation, trend analysis, forecasting, and decision-making activities across all analytical domains.</w:t>
      </w:r>
    </w:p>
    <w:p w:rsidR="00000000" w:rsidDel="00000000" w:rsidP="00000000" w:rsidRDefault="00000000" w:rsidRPr="00000000" w14:paraId="00000335">
      <w:pPr>
        <w:pStyle w:val="Heading2"/>
        <w:keepNext w:val="0"/>
        <w:keepLines w:val="0"/>
        <w:spacing w:after="0" w:before="0" w:lineRule="auto"/>
        <w:rPr>
          <w:sz w:val="30"/>
          <w:szCs w:val="30"/>
        </w:rPr>
      </w:pPr>
      <w:bookmarkStart w:colFirst="0" w:colLast="0" w:name="_i3ndcwl4jy2q" w:id="75"/>
      <w:bookmarkEnd w:id="75"/>
      <w:r w:rsidDel="00000000" w:rsidR="00000000" w:rsidRPr="00000000">
        <w:rPr>
          <w:rFonts w:ascii="Merriweather" w:cs="Merriweather" w:eastAsia="Merriweather" w:hAnsi="Merriweather"/>
          <w:b w:val="1"/>
          <w:bCs w:val="1"/>
          <w:sz w:val="36"/>
          <w:szCs w:val="36"/>
          <w:rtl w:val="0"/>
        </w:rPr>
        <w:t xml:space="preserve">6.7 Reusable Analytical Data Marts </w:t>
      </w:r>
      <w:r w:rsidDel="00000000" w:rsidR="00000000" w:rsidRPr="00000000">
        <w:rPr>
          <w:rtl w:val="0"/>
        </w:rPr>
      </w:r>
    </w:p>
    <w:p w:rsidR="00000000" w:rsidDel="00000000" w:rsidP="00000000" w:rsidRDefault="00000000" w:rsidRPr="00000000" w14:paraId="00000336">
      <w:pPr>
        <w:pStyle w:val="Heading2"/>
        <w:keepNext w:val="0"/>
        <w:keepLines w:val="0"/>
        <w:spacing w:after="0" w:before="0" w:lineRule="auto"/>
        <w:rPr>
          <w:rFonts w:ascii="Merriweather" w:cs="Merriweather" w:eastAsia="Merriweather" w:hAnsi="Merriweather"/>
          <w:b w:val="1"/>
          <w:bCs w:val="1"/>
          <w:sz w:val="36"/>
          <w:szCs w:val="36"/>
        </w:rPr>
      </w:pPr>
      <w:bookmarkStart w:colFirst="0" w:colLast="0" w:name="_fr3pewh62vc2" w:id="76"/>
      <w:bookmarkEnd w:id="76"/>
      <w:r w:rsidDel="00000000" w:rsidR="00000000" w:rsidRPr="00000000">
        <w:rPr>
          <w:rtl w:val="0"/>
        </w:rPr>
      </w:r>
    </w:p>
    <w:p w:rsidR="00000000" w:rsidDel="00000000" w:rsidP="00000000" w:rsidRDefault="00000000" w:rsidRPr="00000000" w14:paraId="00000337">
      <w:pPr>
        <w:spacing w:after="240" w:before="240" w:lineRule="auto"/>
        <w:jc w:val="center"/>
        <w:rPr>
          <w:sz w:val="30"/>
          <w:szCs w:val="30"/>
        </w:rPr>
      </w:pPr>
      <w:r w:rsidDel="00000000" w:rsidR="00000000" w:rsidRPr="00000000">
        <w:rPr>
          <w:sz w:val="30"/>
          <w:szCs w:val="30"/>
        </w:rPr>
        <w:drawing>
          <wp:inline distB="114300" distT="114300" distL="114300" distR="114300">
            <wp:extent cx="6858000" cy="2705100"/>
            <wp:effectExtent b="25400" l="25400" r="25400" t="25400"/>
            <wp:docPr id="9" name="image27.jpg"/>
            <a:graphic>
              <a:graphicData uri="http://schemas.openxmlformats.org/drawingml/2006/picture">
                <pic:pic>
                  <pic:nvPicPr>
                    <pic:cNvPr id="0" name="image27.jpg"/>
                    <pic:cNvPicPr preferRelativeResize="0"/>
                  </pic:nvPicPr>
                  <pic:blipFill>
                    <a:blip r:embed="rId41"/>
                    <a:srcRect b="0" l="0" r="0" t="0"/>
                    <a:stretch>
                      <a:fillRect/>
                    </a:stretch>
                  </pic:blipFill>
                  <pic:spPr>
                    <a:xfrm>
                      <a:off x="0" y="0"/>
                      <a:ext cx="6858000" cy="27051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38">
      <w:pPr>
        <w:spacing w:after="200" w:before="200" w:lineRule="auto"/>
        <w:jc w:val="center"/>
        <w:rPr>
          <w:sz w:val="20"/>
          <w:szCs w:val="20"/>
        </w:rPr>
      </w:pPr>
      <w:r w:rsidDel="00000000" w:rsidR="00000000" w:rsidRPr="00000000">
        <w:rPr>
          <w:sz w:val="30"/>
          <w:szCs w:val="30"/>
          <w:rtl w:val="0"/>
        </w:rPr>
        <w:t xml:space="preserve">Figure 6.20 : Marts Tables</w:t>
      </w:r>
      <w:r w:rsidDel="00000000" w:rsidR="00000000" w:rsidRPr="00000000">
        <w:rPr>
          <w:rtl w:val="0"/>
        </w:rPr>
      </w:r>
    </w:p>
    <w:p w:rsidR="00000000" w:rsidDel="00000000" w:rsidP="00000000" w:rsidRDefault="00000000" w:rsidRPr="00000000" w14:paraId="00000339">
      <w:pPr>
        <w:spacing w:after="240" w:before="240" w:lineRule="auto"/>
        <w:ind w:left="0" w:right="600" w:firstLine="0"/>
        <w:rPr>
          <w:sz w:val="30"/>
          <w:szCs w:val="30"/>
        </w:rPr>
      </w:pPr>
      <w:r w:rsidDel="00000000" w:rsidR="00000000" w:rsidRPr="00000000">
        <w:rPr>
          <w:sz w:val="30"/>
          <w:szCs w:val="30"/>
          <w:rtl w:val="0"/>
        </w:rPr>
        <w:t xml:space="preserve">In addition to the enterprise semantic model, a set of domain-specific analytical data marts was developed to support modular analytics and future extensibility. These datasets can be independently consumed by dashboards, analytical applications, or external reporting tools without requiring direct access to the complete enterprise model.</w:t>
      </w:r>
    </w:p>
    <w:p w:rsidR="00000000" w:rsidDel="00000000" w:rsidP="00000000" w:rsidRDefault="00000000" w:rsidRPr="00000000" w14:paraId="0000033A">
      <w:pPr>
        <w:spacing w:after="240" w:before="240" w:lineRule="auto"/>
        <w:ind w:left="0" w:right="600" w:firstLine="0"/>
        <w:rPr>
          <w:sz w:val="30"/>
          <w:szCs w:val="30"/>
        </w:rPr>
      </w:pPr>
      <w:r w:rsidDel="00000000" w:rsidR="00000000" w:rsidRPr="00000000">
        <w:rPr>
          <w:rtl w:val="0"/>
        </w:rPr>
      </w:r>
    </w:p>
    <w:p w:rsidR="00000000" w:rsidDel="00000000" w:rsidP="00000000" w:rsidRDefault="00000000" w:rsidRPr="00000000" w14:paraId="0000033B">
      <w:pPr>
        <w:spacing w:after="240" w:before="240" w:lineRule="auto"/>
        <w:ind w:left="0" w:right="600" w:firstLine="0"/>
        <w:rPr>
          <w:sz w:val="30"/>
          <w:szCs w:val="30"/>
        </w:rPr>
      </w:pPr>
      <w:r w:rsidDel="00000000" w:rsidR="00000000" w:rsidRPr="00000000">
        <w:rPr>
          <w:sz w:val="30"/>
          <w:szCs w:val="30"/>
          <w:rtl w:val="0"/>
        </w:rPr>
        <w:t xml:space="preserve">This approach improves scalability, simplifies analytical development, and enables organizations to deploy business-domain solutions independently while maintaining consistency with the centralized data warehouse architecture.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3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b w:val="1"/>
          <w:bCs w:val="1"/>
          <w:sz w:val="36"/>
          <w:szCs w:val="36"/>
        </w:rPr>
      </w:pPr>
      <w:bookmarkStart w:colFirst="0" w:colLast="0" w:name="_2ecdc36re8oq" w:id="77"/>
      <w:bookmarkEnd w:id="77"/>
      <w:r w:rsidDel="00000000" w:rsidR="00000000" w:rsidRPr="00000000">
        <w:rPr>
          <w:rFonts w:ascii="Merriweather" w:cs="Merriweather" w:eastAsia="Merriweather" w:hAnsi="Merriweather"/>
          <w:b w:val="1"/>
          <w:bCs w:val="1"/>
          <w:sz w:val="36"/>
          <w:szCs w:val="36"/>
          <w:rtl w:val="0"/>
        </w:rPr>
        <w:t xml:space="preserve">6.8 Navigation and User Experience </w:t>
      </w:r>
    </w:p>
    <w:p w:rsidR="00000000" w:rsidDel="00000000" w:rsidP="00000000" w:rsidRDefault="00000000" w:rsidRPr="00000000" w14:paraId="00000340">
      <w:pPr>
        <w:spacing w:after="240" w:before="240" w:lineRule="auto"/>
        <w:rPr>
          <w:sz w:val="30"/>
          <w:szCs w:val="30"/>
        </w:rPr>
      </w:pPr>
      <w:r w:rsidDel="00000000" w:rsidR="00000000" w:rsidRPr="00000000">
        <w:rPr>
          <w:sz w:val="30"/>
          <w:szCs w:val="30"/>
          <w:rtl w:val="0"/>
        </w:rPr>
        <w:t xml:space="preserve">To enhance usability and provide a seamless analytical experience,Smart Odoo dashboard portfolio was designed with a comprehensive navigation framework that enables users to efficiently explore multiple business domains while maintaining a consistent user interface across all analytical pages.</w:t>
      </w:r>
    </w:p>
    <w:p w:rsidR="00000000" w:rsidDel="00000000" w:rsidP="00000000" w:rsidRDefault="00000000" w:rsidRPr="00000000" w14:paraId="00000341">
      <w:pPr>
        <w:spacing w:after="240" w:before="240" w:lineRule="auto"/>
        <w:rPr/>
      </w:pPr>
      <w:r w:rsidDel="00000000" w:rsidR="00000000" w:rsidRPr="00000000">
        <w:rPr>
          <w:sz w:val="30"/>
          <w:szCs w:val="30"/>
          <w:rtl w:val="0"/>
        </w:rPr>
        <w:t xml:space="preserve">The navigation system combines centralized domain access, advanced filtering capabilities, interactive drill-through functionality, and dynamic page navigation mechanisms. These features were implemented to simplify dashboard exploration, reduce navigation complexity, and improve the overall user experience when analyzing large volumes of business data.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1431024</wp:posOffset>
            </wp:positionV>
            <wp:extent cx="6858000" cy="3911600"/>
            <wp:effectExtent b="25400" l="25400" r="25400" t="25400"/>
            <wp:wrapSquare wrapText="bothSides" distB="114300" distT="114300" distL="114300" distR="114300"/>
            <wp:docPr id="42"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6858000" cy="3911600"/>
                    </a:xfrm>
                    <a:prstGeom prst="rect"/>
                    <a:ln w="25400">
                      <a:solidFill>
                        <a:srgbClr val="93C47D"/>
                      </a:solidFill>
                      <a:prstDash val="solid"/>
                    </a:ln>
                  </pic:spPr>
                </pic:pic>
              </a:graphicData>
            </a:graphic>
          </wp:anchor>
        </w:drawing>
      </w:r>
    </w:p>
    <w:p w:rsidR="00000000" w:rsidDel="00000000" w:rsidP="00000000" w:rsidRDefault="00000000" w:rsidRPr="00000000" w14:paraId="00000342">
      <w:pPr>
        <w:spacing w:after="200" w:before="200" w:lineRule="auto"/>
        <w:jc w:val="center"/>
        <w:rPr>
          <w:sz w:val="20"/>
          <w:szCs w:val="20"/>
        </w:rPr>
      </w:pPr>
      <w:r w:rsidDel="00000000" w:rsidR="00000000" w:rsidRPr="00000000">
        <w:rPr>
          <w:sz w:val="30"/>
          <w:szCs w:val="30"/>
          <w:rtl w:val="0"/>
        </w:rPr>
        <w:t xml:space="preserve">Figure 6.21 : Landing Page</w:t>
      </w:r>
      <w:r w:rsidDel="00000000" w:rsidR="00000000" w:rsidRPr="00000000">
        <w:rPr>
          <w:rtl w:val="0"/>
        </w:rPr>
      </w:r>
    </w:p>
    <w:p w:rsidR="00000000" w:rsidDel="00000000" w:rsidP="00000000" w:rsidRDefault="00000000" w:rsidRPr="00000000" w14:paraId="00000343">
      <w:pPr>
        <w:spacing w:after="240" w:before="240" w:lineRule="auto"/>
        <w:ind w:left="0" w:right="600" w:firstLine="0"/>
        <w:rPr>
          <w:sz w:val="30"/>
          <w:szCs w:val="30"/>
        </w:rPr>
      </w:pPr>
      <w:r w:rsidDel="00000000" w:rsidR="00000000" w:rsidRPr="00000000">
        <w:rPr>
          <w:sz w:val="30"/>
          <w:szCs w:val="30"/>
          <w:rtl w:val="0"/>
        </w:rPr>
        <w:t xml:space="preserve">Users begin their analytical journey through the centralized landing page, which provides direct access to all business domains.</w:t>
      </w:r>
    </w:p>
    <w:p w:rsidR="00000000" w:rsidDel="00000000" w:rsidP="00000000" w:rsidRDefault="00000000" w:rsidRPr="00000000" w14:paraId="00000344">
      <w:pPr>
        <w:pStyle w:val="Heading3"/>
        <w:keepNext w:val="0"/>
        <w:keepLines w:val="0"/>
        <w:spacing w:before="280" w:lineRule="auto"/>
        <w:ind w:right="600"/>
        <w:rPr>
          <w:sz w:val="30"/>
          <w:szCs w:val="30"/>
        </w:rPr>
      </w:pPr>
      <w:bookmarkStart w:colFirst="0" w:colLast="0" w:name="_fxcakumz7qov" w:id="78"/>
      <w:bookmarkEnd w:id="78"/>
      <w:r w:rsidDel="00000000" w:rsidR="00000000" w:rsidRPr="00000000">
        <w:rPr>
          <w:rFonts w:ascii="Merriweather" w:cs="Merriweather" w:eastAsia="Merriweather" w:hAnsi="Merriweather"/>
          <w:b w:val="1"/>
          <w:bCs w:val="1"/>
          <w:color w:val="000000"/>
          <w:sz w:val="36"/>
          <w:szCs w:val="36"/>
          <w:rtl w:val="0"/>
        </w:rPr>
        <w:t xml:space="preserve">6.8.1 Multi-Level Navigation System </w:t>
      </w:r>
      <w:r w:rsidDel="00000000" w:rsidR="00000000" w:rsidRPr="00000000">
        <w:rPr>
          <w:rtl w:val="0"/>
        </w:rPr>
      </w:r>
    </w:p>
    <w:p w:rsidR="00000000" w:rsidDel="00000000" w:rsidP="00000000" w:rsidRDefault="00000000" w:rsidRPr="00000000" w14:paraId="00000345">
      <w:pPr>
        <w:spacing w:after="0" w:before="200" w:lineRule="auto"/>
        <w:jc w:val="center"/>
        <w:rPr>
          <w:sz w:val="30"/>
          <w:szCs w:val="30"/>
        </w:rPr>
      </w:pPr>
      <w:r w:rsidDel="00000000" w:rsidR="00000000" w:rsidRPr="00000000">
        <w:rPr>
          <w:sz w:val="30"/>
          <w:szCs w:val="30"/>
        </w:rPr>
        <w:drawing>
          <wp:inline distB="114300" distT="114300" distL="114300" distR="114300">
            <wp:extent cx="6858000" cy="1841500"/>
            <wp:effectExtent b="25400" l="25400" r="25400" t="25400"/>
            <wp:docPr id="15" name="image13.jpg"/>
            <a:graphic>
              <a:graphicData uri="http://schemas.openxmlformats.org/drawingml/2006/picture">
                <pic:pic>
                  <pic:nvPicPr>
                    <pic:cNvPr id="0" name="image13.jpg"/>
                    <pic:cNvPicPr preferRelativeResize="0"/>
                  </pic:nvPicPr>
                  <pic:blipFill>
                    <a:blip r:embed="rId43"/>
                    <a:srcRect b="0" l="0" r="0" t="0"/>
                    <a:stretch>
                      <a:fillRect/>
                    </a:stretch>
                  </pic:blipFill>
                  <pic:spPr>
                    <a:xfrm>
                      <a:off x="0" y="0"/>
                      <a:ext cx="6858000" cy="18415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46">
      <w:pPr>
        <w:spacing w:after="0" w:before="0" w:lineRule="auto"/>
        <w:jc w:val="center"/>
        <w:rPr>
          <w:sz w:val="26"/>
          <w:szCs w:val="26"/>
        </w:rPr>
      </w:pPr>
      <w:r w:rsidDel="00000000" w:rsidR="00000000" w:rsidRPr="00000000">
        <w:rPr>
          <w:sz w:val="26"/>
          <w:szCs w:val="26"/>
          <w:rtl w:val="0"/>
        </w:rPr>
        <w:t xml:space="preserve">Figure 6.22 : Open First Nav Bar</w:t>
      </w:r>
      <w:r w:rsidDel="00000000" w:rsidR="00000000" w:rsidRPr="00000000">
        <w:rPr>
          <w:sz w:val="26"/>
          <w:szCs w:val="26"/>
        </w:rPr>
        <w:drawing>
          <wp:inline distB="114300" distT="114300" distL="114300" distR="114300">
            <wp:extent cx="6858000" cy="1765300"/>
            <wp:effectExtent b="25400" l="25400" r="25400" t="25400"/>
            <wp:docPr id="40" name="image43.jpg"/>
            <a:graphic>
              <a:graphicData uri="http://schemas.openxmlformats.org/drawingml/2006/picture">
                <pic:pic>
                  <pic:nvPicPr>
                    <pic:cNvPr id="0" name="image43.jpg"/>
                    <pic:cNvPicPr preferRelativeResize="0"/>
                  </pic:nvPicPr>
                  <pic:blipFill>
                    <a:blip r:embed="rId44"/>
                    <a:srcRect b="0" l="0" r="0" t="0"/>
                    <a:stretch>
                      <a:fillRect/>
                    </a:stretch>
                  </pic:blipFill>
                  <pic:spPr>
                    <a:xfrm>
                      <a:off x="0" y="0"/>
                      <a:ext cx="6858000" cy="17653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47">
      <w:pPr>
        <w:spacing w:after="0" w:before="0" w:lineRule="auto"/>
        <w:jc w:val="center"/>
        <w:rPr>
          <w:sz w:val="26"/>
          <w:szCs w:val="26"/>
        </w:rPr>
      </w:pPr>
      <w:r w:rsidDel="00000000" w:rsidR="00000000" w:rsidRPr="00000000">
        <w:rPr>
          <w:sz w:val="26"/>
          <w:szCs w:val="26"/>
          <w:rtl w:val="0"/>
        </w:rPr>
        <w:t xml:space="preserve">Figure 6.23 : Open Second Nav Bar</w:t>
      </w:r>
    </w:p>
    <w:p w:rsidR="00000000" w:rsidDel="00000000" w:rsidP="00000000" w:rsidRDefault="00000000" w:rsidRPr="00000000" w14:paraId="00000348">
      <w:pPr>
        <w:spacing w:after="0" w:before="0" w:lineRule="auto"/>
        <w:jc w:val="center"/>
        <w:rPr>
          <w:sz w:val="26"/>
          <w:szCs w:val="26"/>
        </w:rPr>
      </w:pPr>
      <w:r w:rsidDel="00000000" w:rsidR="00000000" w:rsidRPr="00000000">
        <w:rPr>
          <w:sz w:val="26"/>
          <w:szCs w:val="26"/>
        </w:rPr>
        <w:drawing>
          <wp:inline distB="114300" distT="114300" distL="114300" distR="114300">
            <wp:extent cx="6858000" cy="1854200"/>
            <wp:effectExtent b="25400" l="25400" r="25400" t="25400"/>
            <wp:docPr id="18" name="image25.jpg"/>
            <a:graphic>
              <a:graphicData uri="http://schemas.openxmlformats.org/drawingml/2006/picture">
                <pic:pic>
                  <pic:nvPicPr>
                    <pic:cNvPr id="0" name="image25.jpg"/>
                    <pic:cNvPicPr preferRelativeResize="0"/>
                  </pic:nvPicPr>
                  <pic:blipFill>
                    <a:blip r:embed="rId45"/>
                    <a:srcRect b="0" l="0" r="0" t="0"/>
                    <a:stretch>
                      <a:fillRect/>
                    </a:stretch>
                  </pic:blipFill>
                  <pic:spPr>
                    <a:xfrm>
                      <a:off x="0" y="0"/>
                      <a:ext cx="6858000" cy="1854200"/>
                    </a:xfrm>
                    <a:prstGeom prst="rect"/>
                    <a:ln w="25400">
                      <a:solidFill>
                        <a:srgbClr val="93C47D"/>
                      </a:solidFill>
                      <a:prstDash val="solid"/>
                    </a:ln>
                  </pic:spPr>
                </pic:pic>
              </a:graphicData>
            </a:graphic>
          </wp:inline>
        </w:drawing>
      </w:r>
      <w:r w:rsidDel="00000000" w:rsidR="00000000" w:rsidRPr="00000000">
        <w:rPr>
          <w:sz w:val="26"/>
          <w:szCs w:val="26"/>
          <w:rtl w:val="0"/>
        </w:rPr>
        <w:t xml:space="preserve">Figure 6.24 : Close Nav Bar</w:t>
      </w:r>
    </w:p>
    <w:p w:rsidR="00000000" w:rsidDel="00000000" w:rsidP="00000000" w:rsidRDefault="00000000" w:rsidRPr="00000000" w14:paraId="00000349">
      <w:pPr>
        <w:spacing w:after="240" w:before="240" w:lineRule="auto"/>
        <w:ind w:left="0" w:right="600" w:firstLine="0"/>
        <w:rPr>
          <w:sz w:val="30"/>
          <w:szCs w:val="30"/>
        </w:rPr>
      </w:pPr>
      <w:r w:rsidDel="00000000" w:rsidR="00000000" w:rsidRPr="00000000">
        <w:rPr>
          <w:sz w:val="30"/>
          <w:szCs w:val="30"/>
          <w:rtl w:val="0"/>
        </w:rPr>
        <w:t xml:space="preserve">A dedicated navigation panel was developed on the left side of the dashboard environment. Expandable menus supported by bookmark actions provide access to more than 29 analytical pages while maintaining a clean and organized user interface.</w:t>
      </w:r>
    </w:p>
    <w:p w:rsidR="00000000" w:rsidDel="00000000" w:rsidP="00000000" w:rsidRDefault="00000000" w:rsidRPr="00000000" w14:paraId="0000034A">
      <w:pPr>
        <w:pStyle w:val="Heading3"/>
        <w:keepNext w:val="0"/>
        <w:keepLines w:val="0"/>
        <w:spacing w:before="280" w:lineRule="auto"/>
        <w:ind w:right="600"/>
        <w:rPr>
          <w:rFonts w:ascii="Merriweather" w:cs="Merriweather" w:eastAsia="Merriweather" w:hAnsi="Merriweather"/>
          <w:b w:val="1"/>
          <w:bCs w:val="1"/>
          <w:color w:val="000000"/>
          <w:sz w:val="36"/>
          <w:szCs w:val="36"/>
        </w:rPr>
      </w:pPr>
      <w:bookmarkStart w:colFirst="0" w:colLast="0" w:name="_gnf0anypk1bt" w:id="79"/>
      <w:bookmarkEnd w:id="79"/>
      <w:r w:rsidDel="00000000" w:rsidR="00000000" w:rsidRPr="00000000">
        <w:rPr>
          <w:rFonts w:ascii="Merriweather" w:cs="Merriweather" w:eastAsia="Merriweather" w:hAnsi="Merriweather"/>
          <w:b w:val="1"/>
          <w:bCs w:val="1"/>
          <w:color w:val="000000"/>
          <w:sz w:val="36"/>
          <w:szCs w:val="36"/>
          <w:rtl w:val="0"/>
        </w:rPr>
        <w:t xml:space="preserve">6.8.2 Domain Filter Panels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200" w:before="200" w:lineRule="auto"/>
        <w:jc w:val="center"/>
        <w:rPr/>
      </w:pPr>
      <w:r w:rsidDel="00000000" w:rsidR="00000000" w:rsidRPr="00000000">
        <w:rPr/>
        <w:drawing>
          <wp:inline distB="114300" distT="114300" distL="114300" distR="114300">
            <wp:extent cx="6858000" cy="1866900"/>
            <wp:effectExtent b="25400" l="25400" r="25400" t="25400"/>
            <wp:docPr id="34" name="image47.jpg"/>
            <a:graphic>
              <a:graphicData uri="http://schemas.openxmlformats.org/drawingml/2006/picture">
                <pic:pic>
                  <pic:nvPicPr>
                    <pic:cNvPr id="0" name="image47.jpg"/>
                    <pic:cNvPicPr preferRelativeResize="0"/>
                  </pic:nvPicPr>
                  <pic:blipFill>
                    <a:blip r:embed="rId46"/>
                    <a:srcRect b="0" l="0" r="0" t="0"/>
                    <a:stretch>
                      <a:fillRect/>
                    </a:stretch>
                  </pic:blipFill>
                  <pic:spPr>
                    <a:xfrm>
                      <a:off x="0" y="0"/>
                      <a:ext cx="6858000" cy="18669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4D">
      <w:pPr>
        <w:jc w:val="center"/>
        <w:rPr>
          <w:sz w:val="26"/>
          <w:szCs w:val="26"/>
        </w:rPr>
      </w:pPr>
      <w:r w:rsidDel="00000000" w:rsidR="00000000" w:rsidRPr="00000000">
        <w:rPr>
          <w:sz w:val="26"/>
          <w:szCs w:val="26"/>
          <w:rtl w:val="0"/>
        </w:rPr>
        <w:t xml:space="preserve">Figure 6.25 : Open Filter Panel</w:t>
      </w:r>
    </w:p>
    <w:p w:rsidR="00000000" w:rsidDel="00000000" w:rsidP="00000000" w:rsidRDefault="00000000" w:rsidRPr="00000000" w14:paraId="0000034E">
      <w:pPr>
        <w:jc w:val="center"/>
        <w:rPr>
          <w:sz w:val="26"/>
          <w:szCs w:val="26"/>
        </w:rPr>
      </w:pPr>
      <w:r w:rsidDel="00000000" w:rsidR="00000000" w:rsidRPr="00000000">
        <w:rPr>
          <w:rtl w:val="0"/>
        </w:rPr>
      </w:r>
    </w:p>
    <w:p w:rsidR="00000000" w:rsidDel="00000000" w:rsidP="00000000" w:rsidRDefault="00000000" w:rsidRPr="00000000" w14:paraId="0000034F">
      <w:pPr>
        <w:jc w:val="center"/>
        <w:rPr>
          <w:sz w:val="26"/>
          <w:szCs w:val="26"/>
        </w:rPr>
      </w:pPr>
      <w:r w:rsidDel="00000000" w:rsidR="00000000" w:rsidRPr="00000000">
        <w:rPr>
          <w:sz w:val="26"/>
          <w:szCs w:val="26"/>
        </w:rPr>
        <w:drawing>
          <wp:inline distB="114300" distT="114300" distL="114300" distR="114300">
            <wp:extent cx="3600450" cy="3414091"/>
            <wp:effectExtent b="0" l="0" r="0" t="0"/>
            <wp:docPr id="31"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3600450" cy="3414091"/>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jc w:val="center"/>
        <w:rPr>
          <w:sz w:val="26"/>
          <w:szCs w:val="26"/>
        </w:rPr>
      </w:pPr>
      <w:r w:rsidDel="00000000" w:rsidR="00000000" w:rsidRPr="00000000">
        <w:rPr>
          <w:sz w:val="26"/>
          <w:szCs w:val="26"/>
          <w:rtl w:val="0"/>
        </w:rPr>
        <w:t xml:space="preserve">Figure 6.26 : Filter Panel</w:t>
      </w:r>
    </w:p>
    <w:p w:rsidR="00000000" w:rsidDel="00000000" w:rsidP="00000000" w:rsidRDefault="00000000" w:rsidRPr="00000000" w14:paraId="00000351">
      <w:pPr>
        <w:jc w:val="center"/>
        <w:rPr>
          <w:sz w:val="26"/>
          <w:szCs w:val="26"/>
        </w:rPr>
      </w:pPr>
      <w:r w:rsidDel="00000000" w:rsidR="00000000" w:rsidRPr="00000000">
        <w:rPr>
          <w:rtl w:val="0"/>
        </w:rPr>
      </w:r>
    </w:p>
    <w:p w:rsidR="00000000" w:rsidDel="00000000" w:rsidP="00000000" w:rsidRDefault="00000000" w:rsidRPr="00000000" w14:paraId="00000352">
      <w:pPr>
        <w:spacing w:after="240" w:before="240" w:lineRule="auto"/>
        <w:ind w:left="0" w:right="600" w:firstLine="0"/>
        <w:rPr>
          <w:sz w:val="30"/>
          <w:szCs w:val="30"/>
        </w:rPr>
      </w:pPr>
      <w:r w:rsidDel="00000000" w:rsidR="00000000" w:rsidRPr="00000000">
        <w:rPr>
          <w:sz w:val="30"/>
          <w:szCs w:val="30"/>
          <w:rtl w:val="0"/>
        </w:rPr>
        <w:t xml:space="preserve">Each business domain includes dedicated filter panels that allow users to refine analysis according to operational requirements and business-specific dimensions.</w:t>
      </w:r>
    </w:p>
    <w:p w:rsidR="00000000" w:rsidDel="00000000" w:rsidP="00000000" w:rsidRDefault="00000000" w:rsidRPr="00000000" w14:paraId="00000353">
      <w:pPr>
        <w:pStyle w:val="Heading3"/>
        <w:keepNext w:val="0"/>
        <w:keepLines w:val="0"/>
        <w:spacing w:before="280" w:lineRule="auto"/>
        <w:ind w:right="600"/>
        <w:rPr>
          <w:rFonts w:ascii="Merriweather" w:cs="Merriweather" w:eastAsia="Merriweather" w:hAnsi="Merriweather"/>
          <w:b w:val="1"/>
          <w:bCs w:val="1"/>
          <w:color w:val="000000"/>
          <w:sz w:val="36"/>
          <w:szCs w:val="36"/>
        </w:rPr>
      </w:pPr>
      <w:bookmarkStart w:colFirst="0" w:colLast="0" w:name="_8dxcwn3tq4o" w:id="80"/>
      <w:bookmarkEnd w:id="80"/>
      <w:r w:rsidDel="00000000" w:rsidR="00000000" w:rsidRPr="00000000">
        <w:rPr>
          <w:rFonts w:ascii="Merriweather" w:cs="Merriweather" w:eastAsia="Merriweather" w:hAnsi="Merriweather"/>
          <w:b w:val="1"/>
          <w:bCs w:val="1"/>
          <w:color w:val="000000"/>
          <w:sz w:val="36"/>
          <w:szCs w:val="36"/>
          <w:rtl w:val="0"/>
        </w:rPr>
        <w:t xml:space="preserve">6.8.3 Global Date Control Panel </w:t>
      </w:r>
    </w:p>
    <w:p w:rsidR="00000000" w:rsidDel="00000000" w:rsidP="00000000" w:rsidRDefault="00000000" w:rsidRPr="00000000" w14:paraId="00000354">
      <w:pPr>
        <w:pStyle w:val="Heading1"/>
        <w:spacing w:after="0" w:before="0" w:lineRule="auto"/>
        <w:rPr>
          <w:rFonts w:ascii="Merriweather" w:cs="Merriweather" w:eastAsia="Merriweather" w:hAnsi="Merriweather"/>
          <w:b w:val="1"/>
          <w:bCs w:val="1"/>
        </w:rPr>
      </w:pPr>
      <w:bookmarkStart w:colFirst="0" w:colLast="0" w:name="_gq3s3qhw2rd8" w:id="81"/>
      <w:bookmarkEnd w:id="81"/>
      <w:r w:rsidDel="00000000" w:rsidR="00000000" w:rsidRPr="00000000">
        <w:rPr>
          <w:rFonts w:ascii="Merriweather" w:cs="Merriweather" w:eastAsia="Merriweather" w:hAnsi="Merriweather"/>
          <w:b w:val="1"/>
          <w:bCs w:val="1"/>
        </w:rPr>
        <w:drawing>
          <wp:inline distB="114300" distT="114300" distL="114300" distR="114300">
            <wp:extent cx="6858000" cy="1854200"/>
            <wp:effectExtent b="25400" l="25400" r="25400" t="25400"/>
            <wp:docPr id="21" name="image26.jpg"/>
            <a:graphic>
              <a:graphicData uri="http://schemas.openxmlformats.org/drawingml/2006/picture">
                <pic:pic>
                  <pic:nvPicPr>
                    <pic:cNvPr id="0" name="image26.jpg"/>
                    <pic:cNvPicPr preferRelativeResize="0"/>
                  </pic:nvPicPr>
                  <pic:blipFill>
                    <a:blip r:embed="rId48"/>
                    <a:srcRect b="0" l="0" r="0" t="0"/>
                    <a:stretch>
                      <a:fillRect/>
                    </a:stretch>
                  </pic:blipFill>
                  <pic:spPr>
                    <a:xfrm>
                      <a:off x="0" y="0"/>
                      <a:ext cx="6858000" cy="18542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55">
      <w:pPr>
        <w:jc w:val="center"/>
        <w:rPr>
          <w:sz w:val="26"/>
          <w:szCs w:val="26"/>
        </w:rPr>
      </w:pPr>
      <w:r w:rsidDel="00000000" w:rsidR="00000000" w:rsidRPr="00000000">
        <w:rPr>
          <w:sz w:val="26"/>
          <w:szCs w:val="26"/>
          <w:rtl w:val="0"/>
        </w:rPr>
        <w:t xml:space="preserve">Figure 6.27 : Open Global Date Panel</w:t>
      </w:r>
    </w:p>
    <w:p w:rsidR="00000000" w:rsidDel="00000000" w:rsidP="00000000" w:rsidRDefault="00000000" w:rsidRPr="00000000" w14:paraId="00000356">
      <w:pPr>
        <w:jc w:val="center"/>
        <w:rPr>
          <w:sz w:val="26"/>
          <w:szCs w:val="26"/>
        </w:rPr>
      </w:pPr>
      <w:r w:rsidDel="00000000" w:rsidR="00000000" w:rsidRPr="00000000">
        <w:rPr>
          <w:sz w:val="26"/>
          <w:szCs w:val="26"/>
        </w:rPr>
        <w:drawing>
          <wp:inline distB="114300" distT="114300" distL="114300" distR="114300">
            <wp:extent cx="2953550" cy="4168674"/>
            <wp:effectExtent b="0" l="0" r="0" t="0"/>
            <wp:docPr id="26"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2953550" cy="4168674"/>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jc w:val="center"/>
        <w:rPr>
          <w:sz w:val="26"/>
          <w:szCs w:val="26"/>
        </w:rPr>
      </w:pPr>
      <w:r w:rsidDel="00000000" w:rsidR="00000000" w:rsidRPr="00000000">
        <w:rPr>
          <w:sz w:val="26"/>
          <w:szCs w:val="26"/>
          <w:rtl w:val="0"/>
        </w:rPr>
        <w:t xml:space="preserve">Figure 6.28 : Global Date Panel</w:t>
      </w:r>
    </w:p>
    <w:p w:rsidR="00000000" w:rsidDel="00000000" w:rsidP="00000000" w:rsidRDefault="00000000" w:rsidRPr="00000000" w14:paraId="00000358">
      <w:pPr>
        <w:spacing w:after="0" w:before="240" w:line="240" w:lineRule="auto"/>
        <w:ind w:left="0" w:right="600" w:firstLine="0"/>
        <w:rPr>
          <w:sz w:val="30"/>
          <w:szCs w:val="30"/>
        </w:rPr>
      </w:pPr>
      <w:r w:rsidDel="00000000" w:rsidR="00000000" w:rsidRPr="00000000">
        <w:rPr>
          <w:sz w:val="30"/>
          <w:szCs w:val="30"/>
          <w:rtl w:val="0"/>
        </w:rPr>
        <w:t xml:space="preserve">A centralized date filtering panel was implemented to provide unified time-based analysis across the dashboard portfolio. This feature allows users to dynamically adjust reporting periods and instantly synchronize analytical views across multiple business domains.</w:t>
      </w:r>
    </w:p>
    <w:p w:rsidR="00000000" w:rsidDel="00000000" w:rsidP="00000000" w:rsidRDefault="00000000" w:rsidRPr="00000000" w14:paraId="00000359">
      <w:pPr>
        <w:pStyle w:val="Heading3"/>
        <w:keepNext w:val="0"/>
        <w:keepLines w:val="0"/>
        <w:spacing w:before="280" w:lineRule="auto"/>
        <w:ind w:right="600"/>
        <w:rPr>
          <w:rFonts w:ascii="Merriweather" w:cs="Merriweather" w:eastAsia="Merriweather" w:hAnsi="Merriweather"/>
          <w:b w:val="1"/>
          <w:bCs w:val="1"/>
          <w:color w:val="000000"/>
          <w:sz w:val="36"/>
          <w:szCs w:val="36"/>
        </w:rPr>
      </w:pPr>
      <w:bookmarkStart w:colFirst="0" w:colLast="0" w:name="_v4muz9l8kkdt" w:id="82"/>
      <w:bookmarkEnd w:id="82"/>
      <w:r w:rsidDel="00000000" w:rsidR="00000000" w:rsidRPr="00000000">
        <w:rPr>
          <w:rFonts w:ascii="Merriweather" w:cs="Merriweather" w:eastAsia="Merriweather" w:hAnsi="Merriweather"/>
          <w:b w:val="1"/>
          <w:bCs w:val="1"/>
          <w:color w:val="000000"/>
          <w:sz w:val="36"/>
          <w:szCs w:val="36"/>
          <w:rtl w:val="0"/>
        </w:rPr>
        <w:t xml:space="preserve">6.8.4 Detailed Analysis Navigation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jc w:val="center"/>
        <w:rPr>
          <w:sz w:val="30"/>
          <w:szCs w:val="30"/>
        </w:rPr>
      </w:pPr>
      <w:r w:rsidDel="00000000" w:rsidR="00000000" w:rsidRPr="00000000">
        <w:rPr>
          <w:rFonts w:ascii="Merriweather" w:cs="Merriweather" w:eastAsia="Merriweather" w:hAnsi="Merriweather"/>
          <w:b w:val="1"/>
          <w:bCs w:val="1"/>
          <w:sz w:val="30"/>
          <w:szCs w:val="30"/>
        </w:rPr>
        <w:drawing>
          <wp:inline distB="114300" distT="114300" distL="114300" distR="114300">
            <wp:extent cx="6858000" cy="1866900"/>
            <wp:effectExtent b="25400" l="25400" r="25400" t="25400"/>
            <wp:docPr id="16" name="image24.jpg"/>
            <a:graphic>
              <a:graphicData uri="http://schemas.openxmlformats.org/drawingml/2006/picture">
                <pic:pic>
                  <pic:nvPicPr>
                    <pic:cNvPr id="0" name="image24.jpg"/>
                    <pic:cNvPicPr preferRelativeResize="0"/>
                  </pic:nvPicPr>
                  <pic:blipFill>
                    <a:blip r:embed="rId50"/>
                    <a:srcRect b="0" l="0" r="0" t="0"/>
                    <a:stretch>
                      <a:fillRect/>
                    </a:stretch>
                  </pic:blipFill>
                  <pic:spPr>
                    <a:xfrm>
                      <a:off x="0" y="0"/>
                      <a:ext cx="6858000" cy="1866900"/>
                    </a:xfrm>
                    <a:prstGeom prst="rect"/>
                    <a:ln w="25400">
                      <a:solidFill>
                        <a:srgbClr val="93C47D"/>
                      </a:solidFill>
                      <a:prstDash val="solid"/>
                    </a:ln>
                  </pic:spPr>
                </pic:pic>
              </a:graphicData>
            </a:graphic>
          </wp:inline>
        </w:drawing>
      </w:r>
      <w:r w:rsidDel="00000000" w:rsidR="00000000" w:rsidRPr="00000000">
        <w:rPr>
          <w:sz w:val="30"/>
          <w:szCs w:val="30"/>
          <w:rtl w:val="0"/>
        </w:rPr>
        <w:t xml:space="preserve">Figure 6.29 : Open Table Page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0"/>
          <w:szCs w:val="30"/>
        </w:rPr>
      </w:pPr>
      <w:r w:rsidDel="00000000" w:rsidR="00000000" w:rsidRPr="00000000">
        <w:rPr>
          <w:sz w:val="30"/>
          <w:szCs w:val="30"/>
        </w:rPr>
        <w:drawing>
          <wp:inline distB="114300" distT="114300" distL="114300" distR="114300">
            <wp:extent cx="6858000" cy="1866900"/>
            <wp:effectExtent b="25400" l="25400" r="25400" t="25400"/>
            <wp:docPr id="4" name="image23.jpg"/>
            <a:graphic>
              <a:graphicData uri="http://schemas.openxmlformats.org/drawingml/2006/picture">
                <pic:pic>
                  <pic:nvPicPr>
                    <pic:cNvPr id="0" name="image23.jpg"/>
                    <pic:cNvPicPr preferRelativeResize="0"/>
                  </pic:nvPicPr>
                  <pic:blipFill>
                    <a:blip r:embed="rId51"/>
                    <a:srcRect b="0" l="0" r="0" t="0"/>
                    <a:stretch>
                      <a:fillRect/>
                    </a:stretch>
                  </pic:blipFill>
                  <pic:spPr>
                    <a:xfrm>
                      <a:off x="0" y="0"/>
                      <a:ext cx="6858000" cy="18669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0"/>
          <w:szCs w:val="30"/>
        </w:rPr>
      </w:pPr>
      <w:r w:rsidDel="00000000" w:rsidR="00000000" w:rsidRPr="00000000">
        <w:rPr>
          <w:sz w:val="30"/>
          <w:szCs w:val="30"/>
          <w:rtl w:val="0"/>
        </w:rPr>
        <w:t xml:space="preserve">Figure 6.30 : Back From Table Page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spacing w:after="240" w:before="240" w:lineRule="auto"/>
        <w:ind w:left="0" w:right="600" w:firstLine="0"/>
        <w:rPr>
          <w:sz w:val="30"/>
          <w:szCs w:val="30"/>
        </w:rPr>
      </w:pPr>
      <w:r w:rsidDel="00000000" w:rsidR="00000000" w:rsidRPr="00000000">
        <w:rPr>
          <w:sz w:val="30"/>
          <w:szCs w:val="30"/>
          <w:rtl w:val="0"/>
        </w:rPr>
        <w:t xml:space="preserve">Detail View Navigation : Allows users to navigate from summary dashboards to dedicated tabular views containing detailed transactional records and operational data.</w:t>
      </w:r>
    </w:p>
    <w:p w:rsidR="00000000" w:rsidDel="00000000" w:rsidP="00000000" w:rsidRDefault="00000000" w:rsidRPr="00000000" w14:paraId="00000360">
      <w:pPr>
        <w:pStyle w:val="Heading1"/>
        <w:rPr>
          <w:rFonts w:ascii="Merriweather" w:cs="Merriweather" w:eastAsia="Merriweather" w:hAnsi="Merriweather"/>
          <w:b w:val="1"/>
          <w:bCs w:val="1"/>
        </w:rPr>
      </w:pPr>
      <w:bookmarkStart w:colFirst="0" w:colLast="0" w:name="_4f8l1hydk6l" w:id="83"/>
      <w:bookmarkEnd w:id="83"/>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1"/>
        <w:rPr>
          <w:rFonts w:ascii="Merriweather" w:cs="Merriweather" w:eastAsia="Merriweather" w:hAnsi="Merriweather"/>
          <w:b w:val="1"/>
          <w:bCs w:val="1"/>
        </w:rPr>
      </w:pPr>
      <w:bookmarkStart w:colFirst="0" w:colLast="0" w:name="_4u21m9775af" w:id="84"/>
      <w:bookmarkEnd w:id="84"/>
      <w:r w:rsidDel="00000000" w:rsidR="00000000" w:rsidRPr="00000000">
        <w:rPr>
          <w:rFonts w:ascii="Merriweather" w:cs="Merriweather" w:eastAsia="Merriweather" w:hAnsi="Merriweather"/>
          <w:b w:val="1"/>
          <w:bCs w:val="1"/>
          <w:rtl w:val="0"/>
        </w:rPr>
        <w:t xml:space="preserve">Chapter 7</w:t>
      </w:r>
    </w:p>
    <w:p w:rsidR="00000000" w:rsidDel="00000000" w:rsidP="00000000" w:rsidRDefault="00000000" w:rsidRPr="00000000" w14:paraId="00000365">
      <w:pPr>
        <w:pStyle w:val="Heading1"/>
        <w:rPr>
          <w:rFonts w:ascii="Merriweather" w:cs="Merriweather" w:eastAsia="Merriweather" w:hAnsi="Merriweather"/>
          <w:b w:val="1"/>
          <w:bCs w:val="1"/>
          <w:sz w:val="36"/>
          <w:szCs w:val="36"/>
        </w:rPr>
      </w:pPr>
      <w:bookmarkStart w:colFirst="0" w:colLast="0" w:name="_ez0zm552s4vn" w:id="85"/>
      <w:bookmarkEnd w:id="85"/>
      <w:r w:rsidDel="00000000" w:rsidR="00000000" w:rsidRPr="00000000">
        <w:rPr>
          <w:rFonts w:ascii="Merriweather" w:cs="Merriweather" w:eastAsia="Merriweather" w:hAnsi="Merriweather"/>
          <w:b w:val="1"/>
          <w:bCs w:val="1"/>
          <w:sz w:val="36"/>
          <w:szCs w:val="36"/>
          <w:rtl w:val="0"/>
        </w:rPr>
        <w:t xml:space="preserve">Machine Learning &amp; Predictive Analytics</w:t>
      </w:r>
    </w:p>
    <w:p w:rsidR="00000000" w:rsidDel="00000000" w:rsidP="00000000" w:rsidRDefault="00000000" w:rsidRPr="00000000" w14:paraId="00000366">
      <w:pPr>
        <w:pStyle w:val="Heading2"/>
        <w:keepNext w:val="0"/>
        <w:keepLines w:val="0"/>
        <w:spacing w:after="0" w:before="0" w:lineRule="auto"/>
        <w:rPr>
          <w:rFonts w:ascii="Merriweather" w:cs="Merriweather" w:eastAsia="Merriweather" w:hAnsi="Merriweather"/>
          <w:b w:val="1"/>
          <w:bCs w:val="1"/>
          <w:sz w:val="36"/>
          <w:szCs w:val="36"/>
        </w:rPr>
      </w:pPr>
      <w:bookmarkStart w:colFirst="0" w:colLast="0" w:name="_auzcryi9xkdn" w:id="86"/>
      <w:bookmarkEnd w:id="86"/>
      <w:r w:rsidDel="00000000" w:rsidR="00000000" w:rsidRPr="00000000">
        <w:rPr>
          <w:rFonts w:ascii="Merriweather" w:cs="Merriweather" w:eastAsia="Merriweather" w:hAnsi="Merriweather"/>
          <w:b w:val="1"/>
          <w:bCs w:val="1"/>
          <w:sz w:val="36"/>
          <w:szCs w:val="36"/>
          <w:rtl w:val="0"/>
        </w:rPr>
        <w:t xml:space="preserve">7.1 Overview</w:t>
      </w:r>
    </w:p>
    <w:p w:rsidR="00000000" w:rsidDel="00000000" w:rsidP="00000000" w:rsidRDefault="00000000" w:rsidRPr="00000000" w14:paraId="00000367">
      <w:pPr>
        <w:spacing w:after="240" w:before="240" w:lineRule="auto"/>
        <w:rPr>
          <w:sz w:val="30"/>
          <w:szCs w:val="30"/>
        </w:rPr>
      </w:pPr>
      <w:r w:rsidDel="00000000" w:rsidR="00000000" w:rsidRPr="00000000">
        <w:rPr>
          <w:sz w:val="30"/>
          <w:szCs w:val="30"/>
          <w:rtl w:val="0"/>
        </w:rPr>
        <w:t xml:space="preserve">This chapter presents the </w:t>
      </w:r>
      <w:r w:rsidDel="00000000" w:rsidR="00000000" w:rsidRPr="00000000">
        <w:rPr>
          <w:b w:val="1"/>
          <w:bCs w:val="1"/>
          <w:sz w:val="30"/>
          <w:szCs w:val="30"/>
          <w:rtl w:val="0"/>
        </w:rPr>
        <w:t xml:space="preserve">Machine Learning and Predictive Analytics layer</w:t>
      </w:r>
      <w:r w:rsidDel="00000000" w:rsidR="00000000" w:rsidRPr="00000000">
        <w:rPr>
          <w:sz w:val="30"/>
          <w:szCs w:val="30"/>
          <w:rtl w:val="0"/>
        </w:rPr>
        <w:t xml:space="preserve"> of the proposed data analytics platform built for Odoo-based enterprise systems. The overall project aims to design and implement an </w:t>
      </w:r>
      <w:r w:rsidDel="00000000" w:rsidR="00000000" w:rsidRPr="00000000">
        <w:rPr>
          <w:b w:val="1"/>
          <w:bCs w:val="1"/>
          <w:sz w:val="30"/>
          <w:szCs w:val="30"/>
          <w:rtl w:val="0"/>
        </w:rPr>
        <w:t xml:space="preserve">intelligent analytics and forecasting platform</w:t>
      </w:r>
      <w:r w:rsidDel="00000000" w:rsidR="00000000" w:rsidRPr="00000000">
        <w:rPr>
          <w:sz w:val="30"/>
          <w:szCs w:val="30"/>
          <w:rtl w:val="0"/>
        </w:rPr>
        <w:t xml:space="preserve"> that enables organizations using Odoo ERP to transform raw operational data into actionable business insights and future-oriented predictions.</w:t>
      </w:r>
    </w:p>
    <w:p w:rsidR="00000000" w:rsidDel="00000000" w:rsidP="00000000" w:rsidRDefault="00000000" w:rsidRPr="00000000" w14:paraId="00000368">
      <w:pPr>
        <w:spacing w:after="240" w:before="240" w:lineRule="auto"/>
        <w:rPr>
          <w:sz w:val="30"/>
          <w:szCs w:val="30"/>
        </w:rPr>
      </w:pPr>
      <w:r w:rsidDel="00000000" w:rsidR="00000000" w:rsidRPr="00000000">
        <w:rPr>
          <w:sz w:val="30"/>
          <w:szCs w:val="30"/>
          <w:rtl w:val="0"/>
        </w:rPr>
        <w:t xml:space="preserve">The platform follows a modern analytical architecture in which data is extracted from Odoo transactional systems, centralized in an analytical environment, and processed using advanced machine learning models. This chapter focuses specifically on the design, implementation, and business value of the machine learning models developed to support decision-making across sales, inventory, customer management, and financial risk domains.</w:t>
      </w:r>
    </w:p>
    <w:p w:rsidR="00000000" w:rsidDel="00000000" w:rsidP="00000000" w:rsidRDefault="00000000" w:rsidRPr="00000000" w14:paraId="00000369">
      <w:pPr>
        <w:pStyle w:val="Heading2"/>
        <w:rPr/>
      </w:pPr>
      <w:bookmarkStart w:colFirst="0" w:colLast="0" w:name="_r0nzrdh85rzl" w:id="87"/>
      <w:bookmarkEnd w:id="87"/>
      <w:r w:rsidDel="00000000" w:rsidR="00000000" w:rsidRPr="00000000">
        <w:rPr>
          <w:rFonts w:ascii="Merriweather" w:cs="Merriweather" w:eastAsia="Merriweather" w:hAnsi="Merriweather"/>
          <w:b w:val="1"/>
          <w:bCs w:val="1"/>
          <w:sz w:val="36"/>
          <w:szCs w:val="36"/>
          <w:rtl w:val="0"/>
        </w:rPr>
        <w:t xml:space="preserve">7.2 Business Domains and System Vision</w:t>
      </w:r>
      <w:r w:rsidDel="00000000" w:rsidR="00000000" w:rsidRPr="00000000">
        <w:rPr>
          <w:rtl w:val="0"/>
        </w:rPr>
        <w:t xml:space="preserve"> </w:t>
      </w:r>
    </w:p>
    <w:p w:rsidR="00000000" w:rsidDel="00000000" w:rsidP="00000000" w:rsidRDefault="00000000" w:rsidRPr="00000000" w14:paraId="0000036A">
      <w:pPr>
        <w:rPr>
          <w:sz w:val="30"/>
          <w:szCs w:val="30"/>
        </w:rPr>
      </w:pPr>
      <w:r w:rsidDel="00000000" w:rsidR="00000000" w:rsidRPr="00000000">
        <w:rPr>
          <w:sz w:val="30"/>
          <w:szCs w:val="30"/>
          <w:rtl w:val="0"/>
        </w:rPr>
        <w:t xml:space="preserve">The system is designed around the concept that real-world business operations are interconnected. Sales performance impacts inventory demand, inventory availability affects customer satisfaction, customer behavior influences cash flow, and financial risks shape strategic planning. The project therefore addresses multiple business domains within a unified analytical framework.</w:t>
      </w:r>
    </w:p>
    <w:p w:rsidR="00000000" w:rsidDel="00000000" w:rsidP="00000000" w:rsidRDefault="00000000" w:rsidRPr="00000000" w14:paraId="0000036B">
      <w:pPr>
        <w:spacing w:after="240" w:before="240" w:lineRule="auto"/>
        <w:rPr>
          <w:sz w:val="30"/>
          <w:szCs w:val="30"/>
        </w:rPr>
      </w:pPr>
      <w:r w:rsidDel="00000000" w:rsidR="00000000" w:rsidRPr="00000000">
        <w:rPr>
          <w:sz w:val="30"/>
          <w:szCs w:val="30"/>
          <w:rtl w:val="0"/>
        </w:rPr>
        <w:t xml:space="preserve">From a business perspective, the system aims to function as a centralized decision-support layer that augments human expertise with data-driven intelligence. Each machine learning model contributes a specific analytical capability, while collectively they provide a comprehensive view of business health, risk, and opportunity.</w:t>
      </w:r>
    </w:p>
    <w:p w:rsidR="00000000" w:rsidDel="00000000" w:rsidP="00000000" w:rsidRDefault="00000000" w:rsidRPr="00000000" w14:paraId="0000036C">
      <w:pPr>
        <w:spacing w:after="240" w:before="240" w:lineRule="auto"/>
        <w:rPr>
          <w:sz w:val="30"/>
          <w:szCs w:val="30"/>
        </w:rPr>
      </w:pPr>
      <w:r w:rsidDel="00000000" w:rsidR="00000000" w:rsidRPr="00000000">
        <w:rPr>
          <w:sz w:val="30"/>
          <w:szCs w:val="30"/>
          <w:rtl w:val="0"/>
        </w:rPr>
        <w:t xml:space="preserve">The system covers the following domains: sales intelligence, inventory intelligence, customer and pipeline intelligence, and financial risk intelligence. The integration of these domains enables more informed, timely, and consistent business decisions</w:t>
      </w:r>
    </w:p>
    <w:p w:rsidR="00000000" w:rsidDel="00000000" w:rsidP="00000000" w:rsidRDefault="00000000" w:rsidRPr="00000000" w14:paraId="0000036D">
      <w:pPr>
        <w:spacing w:after="240" w:before="240" w:lineRule="auto"/>
        <w:rPr>
          <w:sz w:val="30"/>
          <w:szCs w:val="30"/>
        </w:rPr>
      </w:pPr>
      <w:r w:rsidDel="00000000" w:rsidR="00000000" w:rsidRPr="00000000">
        <w:rPr>
          <w:rtl w:val="0"/>
        </w:rPr>
      </w:r>
    </w:p>
    <w:p w:rsidR="00000000" w:rsidDel="00000000" w:rsidP="00000000" w:rsidRDefault="00000000" w:rsidRPr="00000000" w14:paraId="0000036E">
      <w:pPr>
        <w:pStyle w:val="Heading2"/>
        <w:rPr/>
      </w:pPr>
      <w:bookmarkStart w:colFirst="0" w:colLast="0" w:name="_otjvovv72uke" w:id="88"/>
      <w:bookmarkEnd w:id="88"/>
      <w:r w:rsidDel="00000000" w:rsidR="00000000" w:rsidRPr="00000000">
        <w:rPr>
          <w:rFonts w:ascii="Merriweather" w:cs="Merriweather" w:eastAsia="Merriweather" w:hAnsi="Merriweather"/>
          <w:b w:val="1"/>
          <w:bCs w:val="1"/>
          <w:sz w:val="36"/>
          <w:szCs w:val="36"/>
          <w:rtl w:val="0"/>
        </w:rPr>
        <w:t xml:space="preserve">7.3 Data Description</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 The project assumes realistic, structured data originating from enterprise systems commonly used in business environments. Sales data consists of historical transactional records aggregated at a monthly level, capturing revenue patterns over time. Inventory data includes product-level stock quantities, inflow transactions such as purchases or returns, and outflow transactions such as sales or transfers.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Customer and CRM data describe sales leads and customers throughout their lifecycle, including attributes related to lead creation, progression through the sales pipeline, assigned sales representatives, and deal values. Financial data includes invoice records, payment due dates, payment histories, and customer payment behavior.</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sz w:val="30"/>
          <w:szCs w:val="30"/>
        </w:rPr>
      </w:pPr>
      <w:r w:rsidDel="00000000" w:rsidR="00000000" w:rsidRPr="00000000">
        <w:rPr>
          <w:sz w:val="30"/>
          <w:szCs w:val="30"/>
          <w:rtl w:val="0"/>
        </w:rPr>
        <w:t xml:space="preserve">All datasets are time-indexed, enabling temporal analysis and ensuring that predictive models reflect realistic operational conditions. The data structure supports both supervised and unsupervised learning tasks across multiple business objectives.</w:t>
      </w:r>
      <w:r w:rsidDel="00000000" w:rsidR="00000000" w:rsidRPr="00000000">
        <w:rPr>
          <w:rtl w:val="0"/>
        </w:rPr>
      </w:r>
    </w:p>
    <w:p w:rsidR="00000000" w:rsidDel="00000000" w:rsidP="00000000" w:rsidRDefault="00000000" w:rsidRPr="00000000" w14:paraId="00000372">
      <w:pPr>
        <w:spacing w:after="240" w:before="240" w:lineRule="auto"/>
        <w:rPr>
          <w:rFonts w:ascii="Merriweather" w:cs="Merriweather" w:eastAsia="Merriweather" w:hAnsi="Merriweather"/>
          <w:sz w:val="30"/>
          <w:szCs w:val="30"/>
        </w:rPr>
      </w:pPr>
      <w:r w:rsidDel="00000000" w:rsidR="00000000" w:rsidRPr="00000000">
        <w:rPr>
          <w:rtl w:val="0"/>
        </w:rPr>
      </w:r>
    </w:p>
    <w:p w:rsidR="00000000" w:rsidDel="00000000" w:rsidP="00000000" w:rsidRDefault="00000000" w:rsidRPr="00000000" w14:paraId="00000373">
      <w:pPr>
        <w:spacing w:after="240" w:before="240" w:lineRule="auto"/>
        <w:rPr>
          <w:rFonts w:ascii="Merriweather" w:cs="Merriweather" w:eastAsia="Merriweather" w:hAnsi="Merriweather"/>
          <w:sz w:val="30"/>
          <w:szCs w:val="30"/>
        </w:rPr>
      </w:pPr>
      <w:r w:rsidDel="00000000" w:rsidR="00000000" w:rsidRPr="00000000">
        <w:rPr>
          <w:rtl w:val="0"/>
        </w:rPr>
      </w:r>
    </w:p>
    <w:p w:rsidR="00000000" w:rsidDel="00000000" w:rsidP="00000000" w:rsidRDefault="00000000" w:rsidRPr="00000000" w14:paraId="00000374">
      <w:pPr>
        <w:spacing w:after="240" w:before="240" w:lineRule="auto"/>
        <w:rPr>
          <w:rFonts w:ascii="Merriweather" w:cs="Merriweather" w:eastAsia="Merriweather" w:hAnsi="Merriweather"/>
          <w:sz w:val="30"/>
          <w:szCs w:val="30"/>
        </w:rPr>
      </w:pPr>
      <w:r w:rsidDel="00000000" w:rsidR="00000000" w:rsidRPr="00000000">
        <w:rPr>
          <w:rtl w:val="0"/>
        </w:rPr>
      </w:r>
    </w:p>
    <w:p w:rsidR="00000000" w:rsidDel="00000000" w:rsidP="00000000" w:rsidRDefault="00000000" w:rsidRPr="00000000" w14:paraId="00000375">
      <w:pPr>
        <w:spacing w:after="240" w:before="240" w:lineRule="auto"/>
        <w:rPr>
          <w:rFonts w:ascii="Merriweather" w:cs="Merriweather" w:eastAsia="Merriweather" w:hAnsi="Merriweather"/>
          <w:sz w:val="30"/>
          <w:szCs w:val="30"/>
        </w:rPr>
      </w:pPr>
      <w:r w:rsidDel="00000000" w:rsidR="00000000" w:rsidRPr="00000000">
        <w:rPr>
          <w:rtl w:val="0"/>
        </w:rPr>
      </w:r>
    </w:p>
    <w:p w:rsidR="00000000" w:rsidDel="00000000" w:rsidP="00000000" w:rsidRDefault="00000000" w:rsidRPr="00000000" w14:paraId="00000376">
      <w:pPr>
        <w:pStyle w:val="Heading2"/>
        <w:rPr/>
      </w:pPr>
      <w:bookmarkStart w:colFirst="0" w:colLast="0" w:name="_lb5ryq2hj58y" w:id="89"/>
      <w:bookmarkEnd w:id="89"/>
      <w:r w:rsidDel="00000000" w:rsidR="00000000" w:rsidRPr="00000000">
        <w:rPr>
          <w:rFonts w:ascii="Merriweather" w:cs="Merriweather" w:eastAsia="Merriweather" w:hAnsi="Merriweather"/>
          <w:b w:val="1"/>
          <w:bCs w:val="1"/>
          <w:sz w:val="36"/>
          <w:szCs w:val="36"/>
          <w:rtl w:val="0"/>
        </w:rPr>
        <w:t xml:space="preserve">7.4 Data Preprocessing and Feature Engineering</w:t>
      </w:r>
      <w:r w:rsidDel="00000000" w:rsidR="00000000" w:rsidRPr="00000000">
        <w:rPr>
          <w:rtl w:val="0"/>
        </w:rPr>
        <w:t xml:space="preserve"> </w:t>
      </w:r>
    </w:p>
    <w:p w:rsidR="00000000" w:rsidDel="00000000" w:rsidP="00000000" w:rsidRDefault="00000000" w:rsidRPr="00000000" w14:paraId="00000377">
      <w:pPr>
        <w:spacing w:after="240" w:before="240" w:lineRule="auto"/>
        <w:rPr>
          <w:sz w:val="30"/>
          <w:szCs w:val="30"/>
        </w:rPr>
      </w:pPr>
      <w:r w:rsidDel="00000000" w:rsidR="00000000" w:rsidRPr="00000000">
        <w:rPr>
          <w:sz w:val="30"/>
          <w:szCs w:val="30"/>
          <w:rtl w:val="0"/>
        </w:rPr>
        <w:t xml:space="preserve">Data preprocessing is a critical step to ensure reliability, consistency, and suitability for machine learning. Raw enterprise data often contains missing values, inconsistencies, and noise that can negatively affect model performance. Appropriate data cleaning techniques are applied based on feature type and business context.</w:t>
      </w:r>
    </w:p>
    <w:p w:rsidR="00000000" w:rsidDel="00000000" w:rsidP="00000000" w:rsidRDefault="00000000" w:rsidRPr="00000000" w14:paraId="00000378">
      <w:pPr>
        <w:spacing w:after="240" w:before="240" w:lineRule="auto"/>
        <w:rPr>
          <w:sz w:val="30"/>
          <w:szCs w:val="30"/>
        </w:rPr>
      </w:pPr>
      <w:r w:rsidDel="00000000" w:rsidR="00000000" w:rsidRPr="00000000">
        <w:rPr>
          <w:sz w:val="30"/>
          <w:szCs w:val="30"/>
          <w:rtl w:val="0"/>
        </w:rPr>
        <w:t xml:space="preserve">For time-dependent datasets, temporal ordering is preserved to prevent data leakage and ensure realistic model evaluation. Sales data is aggregated to a consistent monthly frequency to enable stable time series forecasting. Inventory data is transformed to reflect meaningful stock movements over time.</w:t>
      </w:r>
    </w:p>
    <w:p w:rsidR="00000000" w:rsidDel="00000000" w:rsidP="00000000" w:rsidRDefault="00000000" w:rsidRPr="00000000" w14:paraId="00000379">
      <w:pPr>
        <w:spacing w:after="240" w:before="240" w:lineRule="auto"/>
        <w:rPr>
          <w:rFonts w:ascii="Merriweather" w:cs="Merriweather" w:eastAsia="Merriweather" w:hAnsi="Merriweather"/>
          <w:sz w:val="30"/>
          <w:szCs w:val="30"/>
        </w:rPr>
      </w:pPr>
      <w:r w:rsidDel="00000000" w:rsidR="00000000" w:rsidRPr="00000000">
        <w:rPr>
          <w:sz w:val="30"/>
          <w:szCs w:val="30"/>
          <w:rtl w:val="0"/>
        </w:rPr>
        <w:t xml:space="preserve">Feature engineering is tailored to each business problem. For inventory and financial models, lagged features and rolling statistics are created to capture historical behavior and recent trends. Customer and lead-related features are engineered to represent lifecycle progression, engagement intensity, and historical outcomes. Categorical variables are encoded in a manner that preserves business meaning while remaining compatible with machine learning algorithms</w:t>
      </w:r>
      <w:r w:rsidDel="00000000" w:rsidR="00000000" w:rsidRPr="00000000">
        <w:rPr>
          <w:rtl w:val="0"/>
        </w:rPr>
      </w:r>
    </w:p>
    <w:p w:rsidR="00000000" w:rsidDel="00000000" w:rsidP="00000000" w:rsidRDefault="00000000" w:rsidRPr="00000000" w14:paraId="0000037A">
      <w:pPr>
        <w:pStyle w:val="Heading2"/>
        <w:rPr>
          <w:rFonts w:ascii="Merriweather" w:cs="Merriweather" w:eastAsia="Merriweather" w:hAnsi="Merriweather"/>
          <w:b w:val="1"/>
          <w:bCs w:val="1"/>
          <w:sz w:val="36"/>
          <w:szCs w:val="36"/>
        </w:rPr>
      </w:pPr>
      <w:bookmarkStart w:colFirst="0" w:colLast="0" w:name="_hfko1kd3dpb0" w:id="90"/>
      <w:bookmarkEnd w:id="90"/>
      <w:r w:rsidDel="00000000" w:rsidR="00000000" w:rsidRPr="00000000">
        <w:rPr>
          <w:rFonts w:ascii="Merriweather" w:cs="Merriweather" w:eastAsia="Merriweather" w:hAnsi="Merriweather"/>
          <w:b w:val="1"/>
          <w:bCs w:val="1"/>
          <w:sz w:val="36"/>
          <w:szCs w:val="36"/>
          <w:rtl w:val="0"/>
        </w:rPr>
        <w:t xml:space="preserve">7.5 Model Descriptions</w:t>
      </w:r>
    </w:p>
    <w:p w:rsidR="00000000" w:rsidDel="00000000" w:rsidP="00000000" w:rsidRDefault="00000000" w:rsidRPr="00000000" w14:paraId="0000037B">
      <w:pPr>
        <w:pStyle w:val="Heading3"/>
        <w:rPr>
          <w:rFonts w:ascii="Merriweather" w:cs="Merriweather" w:eastAsia="Merriweather" w:hAnsi="Merriweather"/>
          <w:b w:val="1"/>
          <w:bCs w:val="1"/>
          <w:sz w:val="30"/>
          <w:szCs w:val="30"/>
        </w:rPr>
      </w:pPr>
      <w:bookmarkStart w:colFirst="0" w:colLast="0" w:name="_aw5zkghg4js" w:id="91"/>
      <w:bookmarkEnd w:id="91"/>
      <w:r w:rsidDel="00000000" w:rsidR="00000000" w:rsidRPr="00000000">
        <w:rPr>
          <w:rFonts w:ascii="Merriweather" w:cs="Merriweather" w:eastAsia="Merriweather" w:hAnsi="Merriweather"/>
          <w:b w:val="1"/>
          <w:bCs w:val="1"/>
          <w:sz w:val="30"/>
          <w:szCs w:val="30"/>
          <w:rtl w:val="0"/>
        </w:rPr>
        <w:t xml:space="preserve">7.5.1 Sales Forecasting Model   </w:t>
      </w:r>
    </w:p>
    <w:p w:rsidR="00000000" w:rsidDel="00000000" w:rsidP="00000000" w:rsidRDefault="00000000" w:rsidRPr="00000000" w14:paraId="0000037C">
      <w:pPr>
        <w:spacing w:after="240" w:before="240" w:lineRule="auto"/>
        <w:rPr>
          <w:sz w:val="30"/>
          <w:szCs w:val="30"/>
        </w:rPr>
      </w:pPr>
      <w:r w:rsidDel="00000000" w:rsidR="00000000" w:rsidRPr="00000000">
        <w:rPr>
          <w:sz w:val="30"/>
          <w:szCs w:val="30"/>
          <w:rtl w:val="0"/>
        </w:rPr>
        <w:t xml:space="preserve">The sales forecasting model addresses the problem of predicting future monthly sales based on historical sales behavior. This task is formulated as a time series forecasting problem, where capturing trends and seasonal patterns is essential.</w:t>
      </w:r>
    </w:p>
    <w:p w:rsidR="00000000" w:rsidDel="00000000" w:rsidP="00000000" w:rsidRDefault="00000000" w:rsidRPr="00000000" w14:paraId="0000037D">
      <w:pPr>
        <w:spacing w:after="240" w:before="240" w:lineRule="auto"/>
        <w:rPr>
          <w:sz w:val="30"/>
          <w:szCs w:val="30"/>
        </w:rPr>
      </w:pPr>
      <w:r w:rsidDel="00000000" w:rsidR="00000000" w:rsidRPr="00000000">
        <w:rPr>
          <w:sz w:val="30"/>
          <w:szCs w:val="30"/>
          <w:rtl w:val="0"/>
        </w:rPr>
        <w:t xml:space="preserve">The selected approach is a time series model designed specifically for business data that exhibits recurring seasonality and long-term trends. This model decomposes historical sales into trend, seasonal, and residual components, allowing it to produce interpretable and robust forecasts. The choice of this model is motivated by its strong performance on business time series, minimal preprocessing requirements, and suitability for strategic planning scenarios.</w:t>
      </w:r>
    </w:p>
    <w:p w:rsidR="00000000" w:rsidDel="00000000" w:rsidP="00000000" w:rsidRDefault="00000000" w:rsidRPr="00000000" w14:paraId="0000037E">
      <w:pPr>
        <w:spacing w:after="240" w:before="240" w:lineRule="auto"/>
        <w:rPr>
          <w:sz w:val="30"/>
          <w:szCs w:val="30"/>
        </w:rPr>
      </w:pPr>
      <w:r w:rsidDel="00000000" w:rsidR="00000000" w:rsidRPr="00000000">
        <w:rPr>
          <w:sz w:val="30"/>
          <w:szCs w:val="30"/>
          <w:rtl w:val="0"/>
        </w:rPr>
        <w:t xml:space="preserve">The output of the model provides forward-looking sales estimates that support budgeting, procurement planning, and inventory alignment.</w:t>
      </w:r>
    </w:p>
    <w:p w:rsidR="00000000" w:rsidDel="00000000" w:rsidP="00000000" w:rsidRDefault="00000000" w:rsidRPr="00000000" w14:paraId="0000037F">
      <w:pPr>
        <w:pStyle w:val="Heading3"/>
        <w:rPr>
          <w:sz w:val="30"/>
          <w:szCs w:val="30"/>
        </w:rPr>
      </w:pPr>
      <w:bookmarkStart w:colFirst="0" w:colLast="0" w:name="_l67xvhbqjaih" w:id="92"/>
      <w:bookmarkEnd w:id="92"/>
      <w:r w:rsidDel="00000000" w:rsidR="00000000" w:rsidRPr="00000000">
        <w:rPr>
          <w:rFonts w:ascii="Merriweather" w:cs="Merriweather" w:eastAsia="Merriweather" w:hAnsi="Merriweather"/>
          <w:b w:val="1"/>
          <w:bCs w:val="1"/>
          <w:sz w:val="30"/>
          <w:szCs w:val="30"/>
          <w:rtl w:val="0"/>
        </w:rPr>
        <w:t xml:space="preserve">7.5.2 Inventory Movement Prediction Model </w:t>
      </w:r>
      <w:r w:rsidDel="00000000" w:rsidR="00000000" w:rsidRPr="00000000">
        <w:rPr>
          <w:rtl w:val="0"/>
        </w:rPr>
      </w:r>
    </w:p>
    <w:p w:rsidR="00000000" w:rsidDel="00000000" w:rsidP="00000000" w:rsidRDefault="00000000" w:rsidRPr="00000000" w14:paraId="00000380">
      <w:pPr>
        <w:spacing w:after="240" w:before="240" w:lineRule="auto"/>
        <w:rPr>
          <w:sz w:val="30"/>
          <w:szCs w:val="30"/>
        </w:rPr>
      </w:pPr>
      <w:r w:rsidDel="00000000" w:rsidR="00000000" w:rsidRPr="00000000">
        <w:rPr>
          <w:sz w:val="30"/>
          <w:szCs w:val="30"/>
          <w:rtl w:val="0"/>
        </w:rPr>
        <w:t xml:space="preserve">Inventory movement prediction focuses on estimating future inventory inflows and outflows for products. This problem is framed as a regression task, where the objective is to predict the magnitude of inventory changes over a defined horizon.</w:t>
      </w:r>
    </w:p>
    <w:p w:rsidR="00000000" w:rsidDel="00000000" w:rsidP="00000000" w:rsidRDefault="00000000" w:rsidRPr="00000000" w14:paraId="00000381">
      <w:pPr>
        <w:spacing w:after="240" w:before="240" w:lineRule="auto"/>
        <w:rPr>
          <w:sz w:val="30"/>
          <w:szCs w:val="30"/>
        </w:rPr>
      </w:pPr>
      <w:r w:rsidDel="00000000" w:rsidR="00000000" w:rsidRPr="00000000">
        <w:rPr>
          <w:sz w:val="30"/>
          <w:szCs w:val="30"/>
          <w:rtl w:val="0"/>
        </w:rPr>
        <w:t xml:space="preserve">A gradient-boosting–based algorithm is selected due to its ability to handle complex, non-linear relationships in structured business data. Inventory movement is influenced by multiple interacting factors, including historical demand, product behavior, and recent trends, which makes this modeling approach particularly suitable.</w:t>
      </w:r>
    </w:p>
    <w:p w:rsidR="00000000" w:rsidDel="00000000" w:rsidP="00000000" w:rsidRDefault="00000000" w:rsidRPr="00000000" w14:paraId="00000382">
      <w:pPr>
        <w:spacing w:after="240" w:before="240" w:lineRule="auto"/>
        <w:rPr>
          <w:sz w:val="30"/>
          <w:szCs w:val="30"/>
        </w:rPr>
      </w:pPr>
      <w:r w:rsidDel="00000000" w:rsidR="00000000" w:rsidRPr="00000000">
        <w:rPr>
          <w:sz w:val="30"/>
          <w:szCs w:val="30"/>
          <w:rtl w:val="0"/>
        </w:rPr>
        <w:t xml:space="preserve">The model supports operational planning by enabling businesses to anticipate inventory fluctuations and optimize replenishment strategies.</w:t>
      </w:r>
    </w:p>
    <w:p w:rsidR="00000000" w:rsidDel="00000000" w:rsidP="00000000" w:rsidRDefault="00000000" w:rsidRPr="00000000" w14:paraId="00000383">
      <w:pPr>
        <w:pStyle w:val="Heading3"/>
        <w:rPr>
          <w:sz w:val="30"/>
          <w:szCs w:val="30"/>
        </w:rPr>
      </w:pPr>
      <w:bookmarkStart w:colFirst="0" w:colLast="0" w:name="_q0xmhcvpjgl6" w:id="93"/>
      <w:bookmarkEnd w:id="93"/>
      <w:r w:rsidDel="00000000" w:rsidR="00000000" w:rsidRPr="00000000">
        <w:rPr>
          <w:rFonts w:ascii="Merriweather" w:cs="Merriweather" w:eastAsia="Merriweather" w:hAnsi="Merriweather"/>
          <w:b w:val="1"/>
          <w:bCs w:val="1"/>
          <w:sz w:val="30"/>
          <w:szCs w:val="30"/>
          <w:rtl w:val="0"/>
        </w:rPr>
        <w:t xml:space="preserve">7.5.3 Inventory Stockout Prediction Model </w:t>
      </w:r>
      <w:r w:rsidDel="00000000" w:rsidR="00000000" w:rsidRPr="00000000">
        <w:rPr>
          <w:rtl w:val="0"/>
        </w:rPr>
      </w:r>
    </w:p>
    <w:p w:rsidR="00000000" w:rsidDel="00000000" w:rsidP="00000000" w:rsidRDefault="00000000" w:rsidRPr="00000000" w14:paraId="00000384">
      <w:pPr>
        <w:rPr>
          <w:sz w:val="30"/>
          <w:szCs w:val="30"/>
        </w:rPr>
      </w:pPr>
      <w:r w:rsidDel="00000000" w:rsidR="00000000" w:rsidRPr="00000000">
        <w:rPr>
          <w:sz w:val="30"/>
          <w:szCs w:val="30"/>
          <w:rtl w:val="0"/>
        </w:rPr>
        <w:t xml:space="preserve">The inventory stockout prediction model addresses a classification problem aimed at identifying products that are at risk of running out of stock in the near future. Stockouts represent a direct business risk, leading to lost sales and reduced customer satisfaction.</w:t>
      </w:r>
    </w:p>
    <w:p w:rsidR="00000000" w:rsidDel="00000000" w:rsidP="00000000" w:rsidRDefault="00000000" w:rsidRPr="00000000" w14:paraId="00000385">
      <w:pPr>
        <w:spacing w:after="240" w:before="240" w:lineRule="auto"/>
        <w:rPr>
          <w:sz w:val="30"/>
          <w:szCs w:val="30"/>
        </w:rPr>
      </w:pPr>
      <w:r w:rsidDel="00000000" w:rsidR="00000000" w:rsidRPr="00000000">
        <w:rPr>
          <w:sz w:val="30"/>
          <w:szCs w:val="30"/>
          <w:rtl w:val="0"/>
        </w:rPr>
        <w:t xml:space="preserve">The model uses historical consumption patterns, current stock levels, and recent movement trends to assess stock depletion risk. A gradient-boosting classifier is chosen for its high predictive accuracy and ability to model complex feature interactions.</w:t>
      </w:r>
    </w:p>
    <w:p w:rsidR="00000000" w:rsidDel="00000000" w:rsidP="00000000" w:rsidRDefault="00000000" w:rsidRPr="00000000" w14:paraId="00000386">
      <w:pPr>
        <w:spacing w:after="240" w:before="240" w:lineRule="auto"/>
        <w:rPr>
          <w:rFonts w:ascii="Merriweather" w:cs="Merriweather" w:eastAsia="Merriweather" w:hAnsi="Merriweather"/>
          <w:b w:val="1"/>
          <w:bCs w:val="1"/>
          <w:sz w:val="30"/>
          <w:szCs w:val="30"/>
        </w:rPr>
      </w:pPr>
      <w:r w:rsidDel="00000000" w:rsidR="00000000" w:rsidRPr="00000000">
        <w:rPr>
          <w:sz w:val="30"/>
          <w:szCs w:val="30"/>
          <w:rtl w:val="0"/>
        </w:rPr>
        <w:t xml:space="preserve">This model functions as an early warning system, allowing inventory managers to take preventive actions before stock shortages occur.</w:t>
      </w:r>
      <w:r w:rsidDel="00000000" w:rsidR="00000000" w:rsidRPr="00000000">
        <w:rPr>
          <w:rtl w:val="0"/>
        </w:rPr>
      </w:r>
    </w:p>
    <w:p w:rsidR="00000000" w:rsidDel="00000000" w:rsidP="00000000" w:rsidRDefault="00000000" w:rsidRPr="00000000" w14:paraId="00000387">
      <w:pPr>
        <w:pStyle w:val="Heading3"/>
        <w:rPr>
          <w:rFonts w:ascii="Merriweather" w:cs="Merriweather" w:eastAsia="Merriweather" w:hAnsi="Merriweather"/>
          <w:b w:val="1"/>
          <w:bCs w:val="1"/>
          <w:sz w:val="30"/>
          <w:szCs w:val="30"/>
        </w:rPr>
      </w:pPr>
      <w:bookmarkStart w:colFirst="0" w:colLast="0" w:name="_j6wg4oc3y8fb" w:id="94"/>
      <w:bookmarkEnd w:id="94"/>
      <w:r w:rsidDel="00000000" w:rsidR="00000000" w:rsidRPr="00000000">
        <w:rPr>
          <w:rFonts w:ascii="Merriweather" w:cs="Merriweather" w:eastAsia="Merriweather" w:hAnsi="Merriweather"/>
          <w:b w:val="1"/>
          <w:bCs w:val="1"/>
          <w:sz w:val="30"/>
          <w:szCs w:val="30"/>
          <w:rtl w:val="0"/>
        </w:rPr>
        <w:t xml:space="preserve">7.5.4 Lead Scoring Model</w:t>
      </w:r>
    </w:p>
    <w:p w:rsidR="00000000" w:rsidDel="00000000" w:rsidP="00000000" w:rsidRDefault="00000000" w:rsidRPr="00000000" w14:paraId="00000388">
      <w:pPr>
        <w:spacing w:after="240" w:before="240" w:lineRule="auto"/>
        <w:rPr>
          <w:sz w:val="30"/>
          <w:szCs w:val="30"/>
        </w:rPr>
      </w:pPr>
      <w:r w:rsidDel="00000000" w:rsidR="00000000" w:rsidRPr="00000000">
        <w:rPr>
          <w:sz w:val="30"/>
          <w:szCs w:val="30"/>
          <w:rtl w:val="0"/>
        </w:rPr>
        <w:t xml:space="preserve">The lead scoring model focuses on predicting the probability that a sales lead will successfully convert into a closed deal. Each lead is treated as a complete narrative, encompassing its creation, progression through the sales pipeline, assigned ownership, deal value, and historical interactions.</w:t>
      </w:r>
    </w:p>
    <w:p w:rsidR="00000000" w:rsidDel="00000000" w:rsidP="00000000" w:rsidRDefault="00000000" w:rsidRPr="00000000" w14:paraId="00000389">
      <w:pPr>
        <w:spacing w:after="240" w:before="240" w:lineRule="auto"/>
        <w:rPr>
          <w:sz w:val="30"/>
          <w:szCs w:val="30"/>
        </w:rPr>
      </w:pPr>
      <w:r w:rsidDel="00000000" w:rsidR="00000000" w:rsidRPr="00000000">
        <w:rPr>
          <w:sz w:val="30"/>
          <w:szCs w:val="30"/>
          <w:rtl w:val="0"/>
        </w:rPr>
        <w:t xml:space="preserve">The problem is formulated as a binary classification task with probabilistic outputs. A gradient-boosting model is selected due to its effectiveness in handling heterogeneous features and capturing subtle patterns in sales behavior.</w:t>
      </w:r>
    </w:p>
    <w:p w:rsidR="00000000" w:rsidDel="00000000" w:rsidP="00000000" w:rsidRDefault="00000000" w:rsidRPr="00000000" w14:paraId="0000038A">
      <w:pPr>
        <w:spacing w:after="240" w:before="240" w:lineRule="auto"/>
        <w:rPr>
          <w:sz w:val="30"/>
          <w:szCs w:val="30"/>
        </w:rPr>
      </w:pPr>
      <w:r w:rsidDel="00000000" w:rsidR="00000000" w:rsidRPr="00000000">
        <w:rPr>
          <w:sz w:val="30"/>
          <w:szCs w:val="30"/>
          <w:rtl w:val="0"/>
        </w:rPr>
        <w:t xml:space="preserve">The model enables sales teams to prioritize high-potential leads, allocate resources more effectively, and improve overall conversion rates</w:t>
      </w:r>
    </w:p>
    <w:p w:rsidR="00000000" w:rsidDel="00000000" w:rsidP="00000000" w:rsidRDefault="00000000" w:rsidRPr="00000000" w14:paraId="0000038B">
      <w:pPr>
        <w:spacing w:after="240" w:before="240" w:lineRule="auto"/>
        <w:rPr>
          <w:sz w:val="30"/>
          <w:szCs w:val="30"/>
        </w:rPr>
      </w:pPr>
      <w:r w:rsidDel="00000000" w:rsidR="00000000" w:rsidRPr="00000000">
        <w:rPr>
          <w:rtl w:val="0"/>
        </w:rPr>
      </w:r>
    </w:p>
    <w:p w:rsidR="00000000" w:rsidDel="00000000" w:rsidP="00000000" w:rsidRDefault="00000000" w:rsidRPr="00000000" w14:paraId="0000038C">
      <w:pPr>
        <w:pStyle w:val="Heading3"/>
        <w:spacing w:after="240" w:before="240" w:lineRule="auto"/>
        <w:rPr/>
      </w:pPr>
      <w:bookmarkStart w:colFirst="0" w:colLast="0" w:name="_paz4jru2bdmm" w:id="95"/>
      <w:bookmarkEnd w:id="95"/>
      <w:r w:rsidDel="00000000" w:rsidR="00000000" w:rsidRPr="00000000">
        <w:rPr>
          <w:rFonts w:ascii="Merriweather" w:cs="Merriweather" w:eastAsia="Merriweather" w:hAnsi="Merriweather"/>
          <w:b w:val="1"/>
          <w:bCs w:val="1"/>
          <w:sz w:val="30"/>
          <w:szCs w:val="30"/>
          <w:rtl w:val="0"/>
        </w:rPr>
        <w:t xml:space="preserve">7.5.5 Invoice Payment Delay Prediction Model </w:t>
      </w:r>
      <w:r w:rsidDel="00000000" w:rsidR="00000000" w:rsidRPr="00000000">
        <w:rPr>
          <w:rtl w:val="0"/>
        </w:rPr>
      </w:r>
    </w:p>
    <w:p w:rsidR="00000000" w:rsidDel="00000000" w:rsidP="00000000" w:rsidRDefault="00000000" w:rsidRPr="00000000" w14:paraId="0000038D">
      <w:pPr>
        <w:spacing w:after="240" w:before="240" w:lineRule="auto"/>
        <w:rPr>
          <w:sz w:val="30"/>
          <w:szCs w:val="30"/>
        </w:rPr>
      </w:pPr>
      <w:r w:rsidDel="00000000" w:rsidR="00000000" w:rsidRPr="00000000">
        <w:rPr>
          <w:sz w:val="30"/>
          <w:szCs w:val="30"/>
          <w:rtl w:val="0"/>
        </w:rPr>
        <w:t xml:space="preserve">The invoice payment delay prediction model addresses financial risk by identifying invoices that are likely to be paid late. Delayed payments negatively impact cash flow and financial planning.</w:t>
      </w:r>
    </w:p>
    <w:p w:rsidR="00000000" w:rsidDel="00000000" w:rsidP="00000000" w:rsidRDefault="00000000" w:rsidRPr="00000000" w14:paraId="0000038E">
      <w:pPr>
        <w:spacing w:after="240" w:before="240" w:lineRule="auto"/>
        <w:rPr>
          <w:sz w:val="30"/>
          <w:szCs w:val="30"/>
        </w:rPr>
      </w:pPr>
      <w:r w:rsidDel="00000000" w:rsidR="00000000" w:rsidRPr="00000000">
        <w:rPr>
          <w:sz w:val="30"/>
          <w:szCs w:val="30"/>
          <w:rtl w:val="0"/>
        </w:rPr>
        <w:t xml:space="preserve">This task is modeled as a classification problem using invoice attributes, customer payment history, and temporal factors. A gradient-boosting classifier is selected for its robustness and strong performance in risk prediction tasks.</w:t>
      </w:r>
    </w:p>
    <w:p w:rsidR="00000000" w:rsidDel="00000000" w:rsidP="00000000" w:rsidRDefault="00000000" w:rsidRPr="00000000" w14:paraId="0000038F">
      <w:pPr>
        <w:spacing w:after="240" w:before="240" w:lineRule="auto"/>
        <w:rPr>
          <w:sz w:val="30"/>
          <w:szCs w:val="30"/>
        </w:rPr>
      </w:pPr>
      <w:r w:rsidDel="00000000" w:rsidR="00000000" w:rsidRPr="00000000">
        <w:rPr>
          <w:sz w:val="30"/>
          <w:szCs w:val="30"/>
          <w:rtl w:val="0"/>
        </w:rPr>
        <w:t xml:space="preserve">The model provides finance teams with early insights into potential payment delays, supporting proactive cash flow management and risk mitigation.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spacing w:after="240" w:before="240" w:lineRule="auto"/>
        <w:rPr/>
      </w:pPr>
      <w:bookmarkStart w:colFirst="0" w:colLast="0" w:name="_j88csj6wm77e" w:id="96"/>
      <w:bookmarkEnd w:id="96"/>
      <w:r w:rsidDel="00000000" w:rsidR="00000000" w:rsidRPr="00000000">
        <w:rPr>
          <w:rFonts w:ascii="Merriweather" w:cs="Merriweather" w:eastAsia="Merriweather" w:hAnsi="Merriweather"/>
          <w:b w:val="1"/>
          <w:bCs w:val="1"/>
          <w:sz w:val="30"/>
          <w:szCs w:val="30"/>
          <w:rtl w:val="0"/>
        </w:rPr>
        <w:t xml:space="preserve">7.5.6 Customer Segmentation Model </w:t>
      </w:r>
      <w:r w:rsidDel="00000000" w:rsidR="00000000" w:rsidRPr="00000000">
        <w:rPr>
          <w:rtl w:val="0"/>
        </w:rPr>
      </w:r>
    </w:p>
    <w:p w:rsidR="00000000" w:rsidDel="00000000" w:rsidP="00000000" w:rsidRDefault="00000000" w:rsidRPr="00000000" w14:paraId="00000394">
      <w:pPr>
        <w:spacing w:after="240" w:before="240" w:lineRule="auto"/>
        <w:rPr>
          <w:sz w:val="30"/>
          <w:szCs w:val="30"/>
        </w:rPr>
      </w:pPr>
      <w:r w:rsidDel="00000000" w:rsidR="00000000" w:rsidRPr="00000000">
        <w:rPr>
          <w:sz w:val="30"/>
          <w:szCs w:val="30"/>
          <w:rtl w:val="0"/>
        </w:rPr>
        <w:t xml:space="preserve">Customer segmentation aims to group customers based on payment behavior and reliability. Unlike previous models, this task is unsupervised, as it seeks to discover hidden patterns rather than predict a predefined target.</w:t>
      </w:r>
    </w:p>
    <w:p w:rsidR="00000000" w:rsidDel="00000000" w:rsidP="00000000" w:rsidRDefault="00000000" w:rsidRPr="00000000" w14:paraId="00000395">
      <w:pPr>
        <w:spacing w:after="240" w:before="240" w:lineRule="auto"/>
        <w:rPr>
          <w:sz w:val="30"/>
          <w:szCs w:val="30"/>
        </w:rPr>
      </w:pPr>
      <w:r w:rsidDel="00000000" w:rsidR="00000000" w:rsidRPr="00000000">
        <w:rPr>
          <w:sz w:val="30"/>
          <w:szCs w:val="30"/>
          <w:rtl w:val="0"/>
        </w:rPr>
        <w:t xml:space="preserve">A similarity-based clustering approach is used to group customers with comparable behavioral characteristics. This method is chosen for its interpretability and effectiveness in identifying meaningful customer segments.</w:t>
      </w:r>
    </w:p>
    <w:p w:rsidR="00000000" w:rsidDel="00000000" w:rsidP="00000000" w:rsidRDefault="00000000" w:rsidRPr="00000000" w14:paraId="00000396">
      <w:pPr>
        <w:spacing w:after="240" w:before="240" w:lineRule="auto"/>
        <w:rPr>
          <w:sz w:val="30"/>
          <w:szCs w:val="30"/>
        </w:rPr>
      </w:pPr>
      <w:r w:rsidDel="00000000" w:rsidR="00000000" w:rsidRPr="00000000">
        <w:rPr>
          <w:sz w:val="30"/>
          <w:szCs w:val="30"/>
          <w:rtl w:val="0"/>
        </w:rPr>
        <w:t xml:space="preserve">The resulting segments enable differentiated customer management strategies, such as prioritizing reliable customers and applying stricter payment policies to higher-risk segments.</w:t>
      </w:r>
    </w:p>
    <w:p w:rsidR="00000000" w:rsidDel="00000000" w:rsidP="00000000" w:rsidRDefault="00000000" w:rsidRPr="00000000" w14:paraId="0000039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wad4i41gt4cs" w:id="97"/>
      <w:bookmarkEnd w:id="97"/>
      <w:r w:rsidDel="00000000" w:rsidR="00000000" w:rsidRPr="00000000">
        <w:rPr>
          <w:rFonts w:ascii="Merriweather" w:cs="Merriweather" w:eastAsia="Merriweather" w:hAnsi="Merriweather"/>
          <w:b w:val="1"/>
          <w:bCs w:val="1"/>
          <w:sz w:val="36"/>
          <w:szCs w:val="36"/>
          <w:rtl w:val="0"/>
        </w:rPr>
        <w:t xml:space="preserve">7.6 Model Training and Validation Strategy</w:t>
      </w:r>
      <w:r w:rsidDel="00000000" w:rsidR="00000000" w:rsidRPr="00000000">
        <w:rPr>
          <w:rtl w:val="0"/>
        </w:rPr>
        <w:t xml:space="preserve">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Model training and validation strategies are designed to reflect real-world deployment conditions. For time-dependent problems, chronological data splits are used to ensure that models are evaluated on future data relative to their training period.</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This approach prevents information leakage and provides a realistic assessment of predictive performance. For supervised learning tasks, separate training and testing periods are defined, while validation strategies emphasize stability and generalization rather than optimization on a single snapshot of data.</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9E">
      <w:pPr>
        <w:pStyle w:val="Heading2"/>
        <w:rPr/>
      </w:pPr>
      <w:bookmarkStart w:colFirst="0" w:colLast="0" w:name="_xmqtxsxxjc7z" w:id="98"/>
      <w:bookmarkEnd w:id="98"/>
      <w:r w:rsidDel="00000000" w:rsidR="00000000" w:rsidRPr="00000000">
        <w:rPr>
          <w:rFonts w:ascii="Merriweather" w:cs="Merriweather" w:eastAsia="Merriweather" w:hAnsi="Merriweather"/>
          <w:b w:val="1"/>
          <w:bCs w:val="1"/>
          <w:sz w:val="36"/>
          <w:szCs w:val="36"/>
          <w:rtl w:val="0"/>
        </w:rPr>
        <w:t xml:space="preserve">7.7 Evaluation Metrics and Business Justification</w:t>
      </w:r>
      <w:r w:rsidDel="00000000" w:rsidR="00000000" w:rsidRPr="00000000">
        <w:rPr>
          <w:rtl w:val="0"/>
        </w:rPr>
        <w:t xml:space="preserve">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Evaluation metrics are selected based on their alignment with business objectives. For sales forecasting and inventory movement prediction, error-based regression metrics are used to quantify prediction accuracy in a manner that directly relates to planning decisions.</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For classification tasks such as stockout risk, lead conversion, and payment delays, metrics that balance sensitivity and reliability are emphasized. The choice of metrics reflects the business cost of different types of errors, such as missed risks or unnecessary alerts.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This metric-driven evaluation ensures that model performance is assessed not only from a technical standpoint but also from a business impact perspective</w:t>
      </w:r>
    </w:p>
    <w:p w:rsidR="00000000" w:rsidDel="00000000" w:rsidP="00000000" w:rsidRDefault="00000000" w:rsidRPr="00000000" w14:paraId="000003A2">
      <w:pPr>
        <w:pStyle w:val="Heading2"/>
        <w:rPr/>
      </w:pPr>
      <w:bookmarkStart w:colFirst="0" w:colLast="0" w:name="_lqb1m4ya2a96" w:id="99"/>
      <w:bookmarkEnd w:id="99"/>
      <w:r w:rsidDel="00000000" w:rsidR="00000000" w:rsidRPr="00000000">
        <w:rPr>
          <w:rFonts w:ascii="Merriweather" w:cs="Merriweather" w:eastAsia="Merriweather" w:hAnsi="Merriweather"/>
          <w:b w:val="1"/>
          <w:bCs w:val="1"/>
          <w:sz w:val="36"/>
          <w:szCs w:val="36"/>
          <w:rtl w:val="0"/>
        </w:rPr>
        <w:t xml:space="preserve">7.8 Results and Business Insights </w:t>
      </w:r>
      <w:r w:rsidDel="00000000" w:rsidR="00000000" w:rsidRPr="00000000">
        <w:rPr>
          <w:rtl w:val="0"/>
        </w:rPr>
      </w:r>
    </w:p>
    <w:p w:rsidR="00000000" w:rsidDel="00000000" w:rsidP="00000000" w:rsidRDefault="00000000" w:rsidRPr="00000000" w14:paraId="000003A3">
      <w:pPr>
        <w:spacing w:after="240" w:before="240" w:lineRule="auto"/>
        <w:rPr>
          <w:sz w:val="30"/>
          <w:szCs w:val="30"/>
        </w:rPr>
      </w:pPr>
      <w:r w:rsidDel="00000000" w:rsidR="00000000" w:rsidRPr="00000000">
        <w:rPr>
          <w:sz w:val="30"/>
          <w:szCs w:val="30"/>
          <w:rtl w:val="0"/>
        </w:rPr>
        <w:t xml:space="preserve">The system provides a comprehensive set of insights across business domains. Sales forecasts reveal demand trends and seasonal behavior, supporting strategic planning. Inventory models identify movement patterns and stockout risks, improving operational resilience.</w:t>
      </w:r>
    </w:p>
    <w:p w:rsidR="00000000" w:rsidDel="00000000" w:rsidP="00000000" w:rsidRDefault="00000000" w:rsidRPr="00000000" w14:paraId="000003A4">
      <w:pPr>
        <w:spacing w:after="240" w:before="240" w:lineRule="auto"/>
        <w:rPr>
          <w:sz w:val="30"/>
          <w:szCs w:val="30"/>
        </w:rPr>
      </w:pPr>
      <w:r w:rsidDel="00000000" w:rsidR="00000000" w:rsidRPr="00000000">
        <w:rPr>
          <w:sz w:val="30"/>
          <w:szCs w:val="30"/>
          <w:rtl w:val="0"/>
        </w:rPr>
        <w:t xml:space="preserve">Lead scoring outputs help sales teams focus on opportunities with the highest likelihood of success, while financial models enhance visibility into payment risks and customer reliability. Together, these insights enable more informed, proactive, and coordinated decision-making.</w:t>
      </w:r>
    </w:p>
    <w:p w:rsidR="00000000" w:rsidDel="00000000" w:rsidP="00000000" w:rsidRDefault="00000000" w:rsidRPr="00000000" w14:paraId="000003A5">
      <w:pPr>
        <w:pStyle w:val="Heading2"/>
        <w:rPr>
          <w:rFonts w:ascii="Merriweather" w:cs="Merriweather" w:eastAsia="Merriweather" w:hAnsi="Merriweather"/>
          <w:b w:val="1"/>
          <w:bCs w:val="1"/>
          <w:sz w:val="36"/>
          <w:szCs w:val="36"/>
        </w:rPr>
      </w:pPr>
      <w:bookmarkStart w:colFirst="0" w:colLast="0" w:name="_m8ocalzh21qn" w:id="100"/>
      <w:bookmarkEnd w:id="100"/>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2"/>
        <w:rPr/>
      </w:pPr>
      <w:bookmarkStart w:colFirst="0" w:colLast="0" w:name="_e20lvayo2zq1" w:id="101"/>
      <w:bookmarkEnd w:id="101"/>
      <w:r w:rsidDel="00000000" w:rsidR="00000000" w:rsidRPr="00000000">
        <w:rPr>
          <w:rFonts w:ascii="Merriweather" w:cs="Merriweather" w:eastAsia="Merriweather" w:hAnsi="Merriweather"/>
          <w:b w:val="1"/>
          <w:bCs w:val="1"/>
          <w:sz w:val="36"/>
          <w:szCs w:val="36"/>
          <w:rtl w:val="0"/>
        </w:rPr>
        <w:t xml:space="preserve">7.9 System Architecture and Model Integration</w:t>
      </w:r>
      <w:r w:rsidDel="00000000" w:rsidR="00000000" w:rsidRPr="00000000">
        <w:rPr>
          <w:rtl w:val="0"/>
        </w:rPr>
        <w:t xml:space="preserve"> </w:t>
      </w:r>
    </w:p>
    <w:p w:rsidR="00000000" w:rsidDel="00000000" w:rsidP="00000000" w:rsidRDefault="00000000" w:rsidRPr="00000000" w14:paraId="000003A9">
      <w:pPr>
        <w:spacing w:after="240" w:before="240" w:lineRule="auto"/>
        <w:rPr>
          <w:sz w:val="30"/>
          <w:szCs w:val="30"/>
        </w:rPr>
      </w:pPr>
      <w:r w:rsidDel="00000000" w:rsidR="00000000" w:rsidRPr="00000000">
        <w:rPr>
          <w:sz w:val="30"/>
          <w:szCs w:val="30"/>
          <w:rtl w:val="0"/>
        </w:rPr>
        <w:t xml:space="preserve">The system is designed as a modular architecture in which each model operates independently while contributing to a unified decision-support framework. Data flows from enterprise systems into a centralized preprocessing layer, followed by model-specific prediction pipelines.</w:t>
      </w:r>
    </w:p>
    <w:p w:rsidR="00000000" w:rsidDel="00000000" w:rsidP="00000000" w:rsidRDefault="00000000" w:rsidRPr="00000000" w14:paraId="000003AA">
      <w:pPr>
        <w:spacing w:after="240" w:before="240" w:lineRule="auto"/>
        <w:rPr>
          <w:sz w:val="30"/>
          <w:szCs w:val="30"/>
        </w:rPr>
      </w:pPr>
      <w:r w:rsidDel="00000000" w:rsidR="00000000" w:rsidRPr="00000000">
        <w:rPr>
          <w:sz w:val="30"/>
          <w:szCs w:val="30"/>
          <w:rtl w:val="0"/>
        </w:rPr>
        <w:t xml:space="preserve">Model outputs can be integrated into dashboards, reports, or downstream business processes. This modular design supports scalability, maintainability, and future expansion.</w:t>
      </w:r>
    </w:p>
    <w:p w:rsidR="00000000" w:rsidDel="00000000" w:rsidP="00000000" w:rsidRDefault="00000000" w:rsidRPr="00000000" w14:paraId="000003AB">
      <w:pPr>
        <w:pStyle w:val="Heading2"/>
        <w:rPr>
          <w:rFonts w:ascii="Merriweather" w:cs="Merriweather" w:eastAsia="Merriweather" w:hAnsi="Merriweather"/>
          <w:b w:val="1"/>
          <w:bCs w:val="1"/>
          <w:sz w:val="36"/>
          <w:szCs w:val="36"/>
        </w:rPr>
      </w:pPr>
      <w:bookmarkStart w:colFirst="0" w:colLast="0" w:name="_4wf3nvc6lmou" w:id="102"/>
      <w:bookmarkEnd w:id="102"/>
      <w:r w:rsidDel="00000000" w:rsidR="00000000" w:rsidRPr="00000000">
        <w:rPr>
          <w:rFonts w:ascii="Merriweather" w:cs="Merriweather" w:eastAsia="Merriweather" w:hAnsi="Merriweather"/>
          <w:b w:val="1"/>
          <w:bCs w:val="1"/>
          <w:sz w:val="36"/>
          <w:szCs w:val="36"/>
          <w:rtl w:val="0"/>
        </w:rPr>
        <w:t xml:space="preserve">7.10 Model Usage and Deployment Considerations </w:t>
      </w:r>
    </w:p>
    <w:p w:rsidR="00000000" w:rsidDel="00000000" w:rsidP="00000000" w:rsidRDefault="00000000" w:rsidRPr="00000000" w14:paraId="000003AC">
      <w:pPr>
        <w:spacing w:after="240" w:before="240" w:lineRule="auto"/>
        <w:rPr>
          <w:sz w:val="30"/>
          <w:szCs w:val="30"/>
        </w:rPr>
      </w:pPr>
      <w:r w:rsidDel="00000000" w:rsidR="00000000" w:rsidRPr="00000000">
        <w:rPr>
          <w:sz w:val="30"/>
          <w:szCs w:val="30"/>
          <w:rtl w:val="0"/>
        </w:rPr>
        <w:t xml:space="preserve">In a production environment, models can be scheduled to run at appropriate intervals based on business needs. Sales forecasts may be updated monthly, while inventory and financial risk models can operate on shorter cycles.</w:t>
      </w:r>
    </w:p>
    <w:p w:rsidR="00000000" w:rsidDel="00000000" w:rsidP="00000000" w:rsidRDefault="00000000" w:rsidRPr="00000000" w14:paraId="000003AD">
      <w:pPr>
        <w:spacing w:after="240" w:before="240" w:lineRule="auto"/>
        <w:rPr>
          <w:sz w:val="30"/>
          <w:szCs w:val="30"/>
        </w:rPr>
      </w:pPr>
      <w:r w:rsidDel="00000000" w:rsidR="00000000" w:rsidRPr="00000000">
        <w:rPr>
          <w:sz w:val="30"/>
          <w:szCs w:val="30"/>
          <w:rtl w:val="0"/>
        </w:rPr>
        <w:t xml:space="preserve">Clear interpretation of model outputs is essential to ensure adoption by business stakeholders. The system is designed to complement human decision-making rather than replace it, providing transparent and actionable insights.</w:t>
      </w:r>
    </w:p>
    <w:p w:rsidR="00000000" w:rsidDel="00000000" w:rsidP="00000000" w:rsidRDefault="00000000" w:rsidRPr="00000000" w14:paraId="000003AE">
      <w:pPr>
        <w:pStyle w:val="Heading2"/>
        <w:rPr/>
      </w:pPr>
      <w:bookmarkStart w:colFirst="0" w:colLast="0" w:name="_qd6iv5pmxy9s" w:id="103"/>
      <w:bookmarkEnd w:id="103"/>
      <w:r w:rsidDel="00000000" w:rsidR="00000000" w:rsidRPr="00000000">
        <w:rPr>
          <w:rFonts w:ascii="Merriweather" w:cs="Merriweather" w:eastAsia="Merriweather" w:hAnsi="Merriweather"/>
          <w:b w:val="1"/>
          <w:bCs w:val="1"/>
          <w:sz w:val="36"/>
          <w:szCs w:val="36"/>
          <w:rtl w:val="0"/>
        </w:rPr>
        <w:t xml:space="preserve">7.11 Limitations</w:t>
      </w:r>
      <w:r w:rsidDel="00000000" w:rsidR="00000000" w:rsidRPr="00000000">
        <w:rPr>
          <w:rtl w:val="0"/>
        </w:rPr>
        <w:t xml:space="preserve"> </w:t>
      </w:r>
    </w:p>
    <w:p w:rsidR="00000000" w:rsidDel="00000000" w:rsidP="00000000" w:rsidRDefault="00000000" w:rsidRPr="00000000" w14:paraId="000003AF">
      <w:pPr>
        <w:spacing w:after="240" w:before="240" w:lineRule="auto"/>
        <w:rPr>
          <w:sz w:val="30"/>
          <w:szCs w:val="30"/>
        </w:rPr>
      </w:pPr>
      <w:r w:rsidDel="00000000" w:rsidR="00000000" w:rsidRPr="00000000">
        <w:rPr>
          <w:sz w:val="30"/>
          <w:szCs w:val="30"/>
          <w:rtl w:val="0"/>
        </w:rPr>
        <w:t xml:space="preserve">The system relies on historical data and assumes that past patterns are indicative of future behavior. External factors such as market disruptions, policy changes, or unexpected supply chain events are not explicitly modeled.</w:t>
      </w:r>
    </w:p>
    <w:p w:rsidR="00000000" w:rsidDel="00000000" w:rsidP="00000000" w:rsidRDefault="00000000" w:rsidRPr="00000000" w14:paraId="000003B0">
      <w:pPr>
        <w:spacing w:after="240" w:before="240" w:lineRule="auto"/>
        <w:rPr>
          <w:sz w:val="30"/>
          <w:szCs w:val="30"/>
        </w:rPr>
      </w:pPr>
      <w:r w:rsidDel="00000000" w:rsidR="00000000" w:rsidRPr="00000000">
        <w:rPr>
          <w:sz w:val="30"/>
          <w:szCs w:val="30"/>
          <w:rtl w:val="0"/>
        </w:rPr>
        <w:t xml:space="preserve">Model performance is also dependent on data quality and availability, which may vary across organizations.</w:t>
      </w:r>
    </w:p>
    <w:p w:rsidR="00000000" w:rsidDel="00000000" w:rsidP="00000000" w:rsidRDefault="00000000" w:rsidRPr="00000000" w14:paraId="000003B1">
      <w:pPr>
        <w:pStyle w:val="Heading1"/>
        <w:spacing w:after="0" w:lineRule="auto"/>
        <w:rPr>
          <w:rFonts w:ascii="Merriweather" w:cs="Merriweather" w:eastAsia="Merriweather" w:hAnsi="Merriweather"/>
          <w:b w:val="1"/>
          <w:bCs w:val="1"/>
        </w:rPr>
      </w:pPr>
      <w:bookmarkStart w:colFirst="0" w:colLast="0" w:name="_scu1o87tiuz3" w:id="104"/>
      <w:bookmarkEnd w:id="104"/>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1"/>
        <w:spacing w:after="0" w:lineRule="auto"/>
        <w:rPr>
          <w:rFonts w:ascii="Merriweather" w:cs="Merriweather" w:eastAsia="Merriweather" w:hAnsi="Merriweather"/>
          <w:b w:val="1"/>
          <w:bCs w:val="1"/>
        </w:rPr>
      </w:pPr>
      <w:bookmarkStart w:colFirst="0" w:colLast="0" w:name="_3s0gzc3f2di7" w:id="105"/>
      <w:bookmarkEnd w:id="105"/>
      <w:r w:rsidDel="00000000" w:rsidR="00000000" w:rsidRPr="00000000">
        <w:rPr>
          <w:rFonts w:ascii="Merriweather" w:cs="Merriweather" w:eastAsia="Merriweather" w:hAnsi="Merriweather"/>
          <w:b w:val="1"/>
          <w:bCs w:val="1"/>
          <w:rtl w:val="0"/>
        </w:rPr>
        <w:t xml:space="preserve">Chapter 8 </w:t>
      </w:r>
    </w:p>
    <w:p w:rsidR="00000000" w:rsidDel="00000000" w:rsidP="00000000" w:rsidRDefault="00000000" w:rsidRPr="00000000" w14:paraId="000003B4">
      <w:pPr>
        <w:pStyle w:val="Heading1"/>
        <w:spacing w:after="0" w:line="240" w:lineRule="auto"/>
        <w:rPr/>
      </w:pPr>
      <w:bookmarkStart w:colFirst="0" w:colLast="0" w:name="_e79ox3mn3jdr" w:id="106"/>
      <w:bookmarkEnd w:id="106"/>
      <w:r w:rsidDel="00000000" w:rsidR="00000000" w:rsidRPr="00000000">
        <w:rPr>
          <w:rFonts w:ascii="Merriweather" w:cs="Merriweather" w:eastAsia="Merriweather" w:hAnsi="Merriweather"/>
          <w:b w:val="1"/>
          <w:bCs w:val="1"/>
          <w:rtl w:val="0"/>
        </w:rPr>
        <w:t xml:space="preserve">Conclusion </w:t>
      </w:r>
      <w:r w:rsidDel="00000000" w:rsidR="00000000" w:rsidRPr="00000000">
        <w:rPr>
          <w:rtl w:val="0"/>
        </w:rPr>
      </w:r>
    </w:p>
    <w:p w:rsidR="00000000" w:rsidDel="00000000" w:rsidP="00000000" w:rsidRDefault="00000000" w:rsidRPr="00000000" w14:paraId="000003B5">
      <w:pPr>
        <w:pStyle w:val="Heading2"/>
        <w:spacing w:after="0" w:lineRule="auto"/>
        <w:rPr>
          <w:rFonts w:ascii="Merriweather" w:cs="Merriweather" w:eastAsia="Merriweather" w:hAnsi="Merriweather"/>
          <w:b w:val="1"/>
          <w:bCs w:val="1"/>
          <w:sz w:val="40"/>
          <w:szCs w:val="40"/>
        </w:rPr>
      </w:pPr>
      <w:bookmarkStart w:colFirst="0" w:colLast="0" w:name="_cck3fcmk9grj" w:id="107"/>
      <w:bookmarkEnd w:id="107"/>
      <w:r w:rsidDel="00000000" w:rsidR="00000000" w:rsidRPr="00000000">
        <w:rPr>
          <w:rFonts w:ascii="Merriweather" w:cs="Merriweather" w:eastAsia="Merriweather" w:hAnsi="Merriweather"/>
          <w:b w:val="1"/>
          <w:bCs w:val="1"/>
          <w:sz w:val="40"/>
          <w:szCs w:val="40"/>
          <w:rtl w:val="0"/>
        </w:rPr>
        <w:t xml:space="preserve">8.1 Conclusion </w:t>
      </w:r>
    </w:p>
    <w:p w:rsidR="00000000" w:rsidDel="00000000" w:rsidP="00000000" w:rsidRDefault="00000000" w:rsidRPr="00000000" w14:paraId="000003B6">
      <w:pPr>
        <w:spacing w:after="0" w:before="200" w:line="240" w:lineRule="auto"/>
        <w:rPr/>
      </w:pPr>
      <w:r w:rsidDel="00000000" w:rsidR="00000000" w:rsidRPr="00000000">
        <w:rPr>
          <w:sz w:val="30"/>
          <w:szCs w:val="30"/>
          <w:rtl w:val="0"/>
        </w:rPr>
        <w:t xml:space="preserve">This project presented the design and implementation of Smart Odoo, an integrated business intelligence and analytics platform built on top of the Odoo ERP system. The proposed solution combines modern data engineering practices, enterprise data warehousing principles, business intelligence reporting, and machine learning techniques to transform operational data into actionable business insights.</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A complete analytical ecosystem was developed, beginning with automated data extraction from Odoo, followed by data processing through a Medallion Data Architecture implemented on Databricks. The resulting analytical datasets were then utilized to build an enterprise-scale Power BI solution containing multiple business domains, interactive dashboards, advanced KPIs, and domain-specific analytical data marts.</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sz w:val="30"/>
          <w:szCs w:val="30"/>
          <w:rtl w:val="0"/>
        </w:rPr>
        <w:t xml:space="preserve">The platform enables organizations to monitor sales performance, procurement activities, inventory operations, customer relationship management processes, human resources metrics, and financial performance through a unified analytical environment. In addition, predictive models were incorporated to support data-driven decision-making and enhance business forecasting capabilities.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b w:val="1"/>
          <w:bCs w:val="1"/>
        </w:rPr>
      </w:pPr>
      <w:r w:rsidDel="00000000" w:rsidR="00000000" w:rsidRPr="00000000">
        <w:rPr>
          <w:sz w:val="30"/>
          <w:szCs w:val="30"/>
          <w:rtl w:val="0"/>
        </w:rPr>
        <w:t xml:space="preserve">Overall, the project demonstrates how modern analytics technologies can be integrated into a single platform that supports operational visibility, strategic planning, and intelligent decision-making across multiple business functions.</w:t>
      </w: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3BB">
      <w:pPr>
        <w:pStyle w:val="Heading2"/>
        <w:spacing w:after="0" w:line="240" w:lineRule="auto"/>
        <w:rPr>
          <w:sz w:val="30"/>
          <w:szCs w:val="30"/>
        </w:rPr>
      </w:pPr>
      <w:bookmarkStart w:colFirst="0" w:colLast="0" w:name="_9t9tduudl311" w:id="108"/>
      <w:bookmarkEnd w:id="108"/>
      <w:r w:rsidDel="00000000" w:rsidR="00000000" w:rsidRPr="00000000">
        <w:rPr>
          <w:rFonts w:ascii="Merriweather" w:cs="Merriweather" w:eastAsia="Merriweather" w:hAnsi="Merriweather"/>
          <w:b w:val="1"/>
          <w:bCs w:val="1"/>
          <w:sz w:val="40"/>
          <w:szCs w:val="40"/>
          <w:rtl w:val="0"/>
        </w:rPr>
        <w:t xml:space="preserve">8.2 Future Enhancements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C">
      <w:pPr>
        <w:spacing w:after="240" w:before="240" w:lineRule="auto"/>
        <w:rPr>
          <w:sz w:val="30"/>
          <w:szCs w:val="30"/>
        </w:rPr>
      </w:pPr>
      <w:r w:rsidDel="00000000" w:rsidR="00000000" w:rsidRPr="00000000">
        <w:rPr>
          <w:sz w:val="30"/>
          <w:szCs w:val="30"/>
          <w:rtl w:val="0"/>
        </w:rPr>
        <w:t xml:space="preserve">Future enhancements may focus on expanding the platform's analytical capabilities through the integration of additional business modules and external data sources. Incorporating market indicators, economic data, and operational benchmarks could provide broader business context and improve analytical accuracy.</w:t>
      </w:r>
    </w:p>
    <w:p w:rsidR="00000000" w:rsidDel="00000000" w:rsidP="00000000" w:rsidRDefault="00000000" w:rsidRPr="00000000" w14:paraId="000003BD">
      <w:pPr>
        <w:spacing w:after="240" w:before="240" w:lineRule="auto"/>
        <w:rPr>
          <w:sz w:val="30"/>
          <w:szCs w:val="30"/>
        </w:rPr>
      </w:pPr>
      <w:r w:rsidDel="00000000" w:rsidR="00000000" w:rsidRPr="00000000">
        <w:rPr>
          <w:sz w:val="30"/>
          <w:szCs w:val="30"/>
          <w:rtl w:val="0"/>
        </w:rPr>
        <w:t xml:space="preserve">The platform can also be extended to support real-time data processing and streaming analytics, enabling organizations to react more rapidly to operational changes. Additional machine learning models, automated retraining pipelines, and advanced forecasting techniques may further improve predictive performance and decision-support capabilities.</w:t>
      </w:r>
    </w:p>
    <w:p w:rsidR="00000000" w:rsidDel="00000000" w:rsidP="00000000" w:rsidRDefault="00000000" w:rsidRPr="00000000" w14:paraId="000003BE">
      <w:pPr>
        <w:spacing w:after="240" w:before="240" w:lineRule="auto"/>
        <w:rPr>
          <w:sz w:val="30"/>
          <w:szCs w:val="30"/>
        </w:rPr>
      </w:pPr>
      <w:r w:rsidDel="00000000" w:rsidR="00000000" w:rsidRPr="00000000">
        <w:rPr>
          <w:sz w:val="30"/>
          <w:szCs w:val="30"/>
          <w:rtl w:val="0"/>
        </w:rPr>
        <w:t xml:space="preserve">From a business intelligence perspective, future work may include the development of self-service analytics features, enhanced mobile reporting experiences, and broader integration with enterprise systems and cloud services. These enhancements would increase scalability, flexibility, and accessibility while supporting the evolving analytical needs of modern organizations.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3C7">
      <w:pPr>
        <w:pStyle w:val="Heading2"/>
        <w:spacing w:after="240" w:before="240" w:lineRule="auto"/>
        <w:rPr>
          <w:rFonts w:ascii="Merriweather" w:cs="Merriweather" w:eastAsia="Merriweather" w:hAnsi="Merriweather"/>
          <w:b w:val="1"/>
          <w:bCs w:val="1"/>
          <w:sz w:val="40"/>
          <w:szCs w:val="40"/>
        </w:rPr>
      </w:pPr>
      <w:bookmarkStart w:colFirst="0" w:colLast="0" w:name="_qzgplq1asp1q" w:id="109"/>
      <w:bookmarkEnd w:id="109"/>
      <w:r w:rsidDel="00000000" w:rsidR="00000000" w:rsidRPr="00000000">
        <w:rPr>
          <w:rFonts w:ascii="Merriweather" w:cs="Merriweather" w:eastAsia="Merriweather" w:hAnsi="Merriweather"/>
          <w:b w:val="1"/>
          <w:bCs w:val="1"/>
          <w:sz w:val="40"/>
          <w:szCs w:val="40"/>
          <w:rtl w:val="0"/>
        </w:rPr>
        <w:t xml:space="preserve">8.3 Reference</w:t>
      </w:r>
    </w:p>
    <w:p w:rsidR="00000000" w:rsidDel="00000000" w:rsidP="00000000" w:rsidRDefault="00000000" w:rsidRPr="00000000" w14:paraId="000003C8">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Databricks Documentation. Available:</w:t>
      </w:r>
      <w:hyperlink r:id="rId52">
        <w:r w:rsidDel="00000000" w:rsidR="00000000" w:rsidRPr="00000000">
          <w:rPr>
            <w:sz w:val="26"/>
            <w:szCs w:val="26"/>
            <w:rtl w:val="0"/>
          </w:rPr>
          <w:t xml:space="preserve"> </w:t>
        </w:r>
      </w:hyperlink>
      <w:hyperlink r:id="rId53">
        <w:r w:rsidDel="00000000" w:rsidR="00000000" w:rsidRPr="00000000">
          <w:rPr>
            <w:color w:val="1155cc"/>
            <w:sz w:val="26"/>
            <w:szCs w:val="26"/>
            <w:u w:val="single"/>
            <w:rtl w:val="0"/>
          </w:rPr>
          <w:t xml:space="preserve">https://docs.databricks.com</w:t>
        </w:r>
      </w:hyperlink>
      <w:r w:rsidDel="00000000" w:rsidR="00000000" w:rsidRPr="00000000">
        <w:rPr>
          <w:rtl w:val="0"/>
        </w:rPr>
      </w:r>
    </w:p>
    <w:p w:rsidR="00000000" w:rsidDel="00000000" w:rsidP="00000000" w:rsidRDefault="00000000" w:rsidRPr="00000000" w14:paraId="000003C9">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Odoo Documentation. Available:</w:t>
      </w:r>
      <w:hyperlink r:id="rId54">
        <w:r w:rsidDel="00000000" w:rsidR="00000000" w:rsidRPr="00000000">
          <w:rPr>
            <w:sz w:val="26"/>
            <w:szCs w:val="26"/>
            <w:rtl w:val="0"/>
          </w:rPr>
          <w:t xml:space="preserve"> </w:t>
        </w:r>
      </w:hyperlink>
      <w:hyperlink r:id="rId55">
        <w:r w:rsidDel="00000000" w:rsidR="00000000" w:rsidRPr="00000000">
          <w:rPr>
            <w:color w:val="1155cc"/>
            <w:sz w:val="26"/>
            <w:szCs w:val="26"/>
            <w:u w:val="single"/>
            <w:rtl w:val="0"/>
          </w:rPr>
          <w:t xml:space="preserve">https://www.odoo.com/documentation</w:t>
        </w:r>
      </w:hyperlink>
      <w:r w:rsidDel="00000000" w:rsidR="00000000" w:rsidRPr="00000000">
        <w:rPr>
          <w:rtl w:val="0"/>
        </w:rPr>
      </w:r>
    </w:p>
    <w:p w:rsidR="00000000" w:rsidDel="00000000" w:rsidP="00000000" w:rsidRDefault="00000000" w:rsidRPr="00000000" w14:paraId="000003CA">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Microsoft Power BI Documentation. Available:</w:t>
      </w:r>
      <w:hyperlink r:id="rId56">
        <w:r w:rsidDel="00000000" w:rsidR="00000000" w:rsidRPr="00000000">
          <w:rPr>
            <w:sz w:val="26"/>
            <w:szCs w:val="26"/>
            <w:rtl w:val="0"/>
          </w:rPr>
          <w:t xml:space="preserve"> </w:t>
        </w:r>
      </w:hyperlink>
      <w:hyperlink r:id="rId57">
        <w:r w:rsidDel="00000000" w:rsidR="00000000" w:rsidRPr="00000000">
          <w:rPr>
            <w:color w:val="1155cc"/>
            <w:sz w:val="26"/>
            <w:szCs w:val="26"/>
            <w:u w:val="single"/>
            <w:rtl w:val="0"/>
          </w:rPr>
          <w:t xml:space="preserve">https://learn.microsoft.com/power-bi</w:t>
        </w:r>
      </w:hyperlink>
      <w:r w:rsidDel="00000000" w:rsidR="00000000" w:rsidRPr="00000000">
        <w:rPr>
          <w:rtl w:val="0"/>
        </w:rPr>
      </w:r>
    </w:p>
    <w:p w:rsidR="00000000" w:rsidDel="00000000" w:rsidP="00000000" w:rsidRDefault="00000000" w:rsidRPr="00000000" w14:paraId="000003CB">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Apache Spark Documentation. Available:</w:t>
      </w:r>
      <w:hyperlink r:id="rId58">
        <w:r w:rsidDel="00000000" w:rsidR="00000000" w:rsidRPr="00000000">
          <w:rPr>
            <w:sz w:val="26"/>
            <w:szCs w:val="26"/>
            <w:rtl w:val="0"/>
          </w:rPr>
          <w:t xml:space="preserve"> </w:t>
        </w:r>
      </w:hyperlink>
      <w:hyperlink r:id="rId59">
        <w:r w:rsidDel="00000000" w:rsidR="00000000" w:rsidRPr="00000000">
          <w:rPr>
            <w:color w:val="1155cc"/>
            <w:sz w:val="26"/>
            <w:szCs w:val="26"/>
            <w:u w:val="single"/>
            <w:rtl w:val="0"/>
          </w:rPr>
          <w:t xml:space="preserve">https://spark.apache.org/docs/latest</w:t>
        </w:r>
      </w:hyperlink>
      <w:r w:rsidDel="00000000" w:rsidR="00000000" w:rsidRPr="00000000">
        <w:rPr>
          <w:rtl w:val="0"/>
        </w:rPr>
      </w:r>
    </w:p>
    <w:p w:rsidR="00000000" w:rsidDel="00000000" w:rsidP="00000000" w:rsidRDefault="00000000" w:rsidRPr="00000000" w14:paraId="000003C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Delta Lake Documentation. Available:</w:t>
      </w:r>
      <w:hyperlink r:id="rId60">
        <w:r w:rsidDel="00000000" w:rsidR="00000000" w:rsidRPr="00000000">
          <w:rPr>
            <w:sz w:val="26"/>
            <w:szCs w:val="26"/>
            <w:rtl w:val="0"/>
          </w:rPr>
          <w:t xml:space="preserve"> </w:t>
        </w:r>
      </w:hyperlink>
      <w:hyperlink r:id="rId61">
        <w:r w:rsidDel="00000000" w:rsidR="00000000" w:rsidRPr="00000000">
          <w:rPr>
            <w:color w:val="1155cc"/>
            <w:sz w:val="26"/>
            <w:szCs w:val="26"/>
            <w:u w:val="single"/>
            <w:rtl w:val="0"/>
          </w:rPr>
          <w:t xml:space="preserve">https://docs.delta.io</w:t>
        </w:r>
      </w:hyperlink>
      <w:r w:rsidDel="00000000" w:rsidR="00000000" w:rsidRPr="00000000">
        <w:rPr>
          <w:rtl w:val="0"/>
        </w:rPr>
      </w:r>
    </w:p>
    <w:p w:rsidR="00000000" w:rsidDel="00000000" w:rsidP="00000000" w:rsidRDefault="00000000" w:rsidRPr="00000000" w14:paraId="000003C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PostgreSQL Documentation. Available:</w:t>
      </w:r>
      <w:hyperlink r:id="rId62">
        <w:r w:rsidDel="00000000" w:rsidR="00000000" w:rsidRPr="00000000">
          <w:rPr>
            <w:sz w:val="26"/>
            <w:szCs w:val="26"/>
            <w:rtl w:val="0"/>
          </w:rPr>
          <w:t xml:space="preserve"> </w:t>
        </w:r>
      </w:hyperlink>
      <w:hyperlink r:id="rId63">
        <w:r w:rsidDel="00000000" w:rsidR="00000000" w:rsidRPr="00000000">
          <w:rPr>
            <w:color w:val="1155cc"/>
            <w:sz w:val="26"/>
            <w:szCs w:val="26"/>
            <w:u w:val="single"/>
            <w:rtl w:val="0"/>
          </w:rPr>
          <w:t xml:space="preserve">https://www.postgresql.org/docs</w:t>
        </w:r>
      </w:hyperlink>
      <w:r w:rsidDel="00000000" w:rsidR="00000000" w:rsidRPr="00000000">
        <w:rPr>
          <w:rtl w:val="0"/>
        </w:rPr>
      </w:r>
    </w:p>
    <w:p w:rsidR="00000000" w:rsidDel="00000000" w:rsidP="00000000" w:rsidRDefault="00000000" w:rsidRPr="00000000" w14:paraId="000003CE">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GitHub Documentation. Available:</w:t>
      </w:r>
      <w:hyperlink r:id="rId64">
        <w:r w:rsidDel="00000000" w:rsidR="00000000" w:rsidRPr="00000000">
          <w:rPr>
            <w:sz w:val="26"/>
            <w:szCs w:val="26"/>
            <w:rtl w:val="0"/>
          </w:rPr>
          <w:t xml:space="preserve"> </w:t>
        </w:r>
      </w:hyperlink>
      <w:hyperlink r:id="rId65">
        <w:r w:rsidDel="00000000" w:rsidR="00000000" w:rsidRPr="00000000">
          <w:rPr>
            <w:color w:val="1155cc"/>
            <w:sz w:val="26"/>
            <w:szCs w:val="26"/>
            <w:u w:val="single"/>
            <w:rtl w:val="0"/>
          </w:rPr>
          <w:t xml:space="preserve">https://docs.github.com</w:t>
        </w:r>
      </w:hyperlink>
      <w:r w:rsidDel="00000000" w:rsidR="00000000" w:rsidRPr="00000000">
        <w:rPr>
          <w:rtl w:val="0"/>
        </w:rPr>
      </w:r>
    </w:p>
    <w:p w:rsidR="00000000" w:rsidDel="00000000" w:rsidP="00000000" w:rsidRDefault="00000000" w:rsidRPr="00000000" w14:paraId="000003CF">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Databricks Asset Bundles Documentation. Available:</w:t>
      </w:r>
      <w:hyperlink r:id="rId66">
        <w:r w:rsidDel="00000000" w:rsidR="00000000" w:rsidRPr="00000000">
          <w:rPr>
            <w:sz w:val="26"/>
            <w:szCs w:val="26"/>
            <w:rtl w:val="0"/>
          </w:rPr>
          <w:t xml:space="preserve"> </w:t>
        </w:r>
      </w:hyperlink>
      <w:hyperlink r:id="rId67">
        <w:r w:rsidDel="00000000" w:rsidR="00000000" w:rsidRPr="00000000">
          <w:rPr>
            <w:color w:val="1155cc"/>
            <w:sz w:val="26"/>
            <w:szCs w:val="26"/>
            <w:u w:val="single"/>
            <w:rtl w:val="0"/>
          </w:rPr>
          <w:t xml:space="preserve">https://docs.databricks.com/aws/en/dev-tools/bundles</w:t>
        </w:r>
      </w:hyperlink>
      <w:r w:rsidDel="00000000" w:rsidR="00000000" w:rsidRPr="00000000">
        <w:rPr>
          <w:rtl w:val="0"/>
        </w:rPr>
      </w:r>
    </w:p>
    <w:p w:rsidR="00000000" w:rsidDel="00000000" w:rsidP="00000000" w:rsidRDefault="00000000" w:rsidRPr="00000000" w14:paraId="000003D0">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Odoo XML-RPC API Documentation. Available:</w:t>
      </w:r>
      <w:hyperlink r:id="rId68">
        <w:r w:rsidDel="00000000" w:rsidR="00000000" w:rsidRPr="00000000">
          <w:rPr>
            <w:sz w:val="26"/>
            <w:szCs w:val="26"/>
            <w:rtl w:val="0"/>
          </w:rPr>
          <w:t xml:space="preserve"> </w:t>
        </w:r>
      </w:hyperlink>
      <w:hyperlink r:id="rId69">
        <w:r w:rsidDel="00000000" w:rsidR="00000000" w:rsidRPr="00000000">
          <w:rPr>
            <w:color w:val="1155cc"/>
            <w:sz w:val="26"/>
            <w:szCs w:val="26"/>
            <w:u w:val="single"/>
            <w:rtl w:val="0"/>
          </w:rPr>
          <w:t xml:space="preserve">https://www.odoo.com/documentation/19.0/developer/reference/external_rpc_api</w:t>
        </w:r>
      </w:hyperlink>
      <w:r w:rsidDel="00000000" w:rsidR="00000000" w:rsidRPr="00000000">
        <w:rPr>
          <w:rtl w:val="0"/>
        </w:rPr>
      </w:r>
    </w:p>
    <w:p w:rsidR="00000000" w:rsidDel="00000000" w:rsidP="00000000" w:rsidRDefault="00000000" w:rsidRPr="00000000" w14:paraId="000003D1">
      <w:pPr>
        <w:numPr>
          <w:ilvl w:val="0"/>
          <w:numId w:val="4"/>
        </w:numPr>
        <w:spacing w:line="331.2" w:lineRule="auto"/>
        <w:ind w:left="720" w:hanging="360"/>
        <w:rPr>
          <w:sz w:val="26"/>
          <w:szCs w:val="26"/>
        </w:rPr>
      </w:pPr>
      <w:r w:rsidDel="00000000" w:rsidR="00000000" w:rsidRPr="00000000">
        <w:rPr>
          <w:sz w:val="26"/>
          <w:szCs w:val="26"/>
          <w:rtl w:val="0"/>
        </w:rPr>
        <w:t xml:space="preserve">Github Link :</w:t>
      </w:r>
      <w:hyperlink r:id="rId70">
        <w:r w:rsidDel="00000000" w:rsidR="00000000" w:rsidRPr="00000000">
          <w:rPr>
            <w:sz w:val="42"/>
            <w:szCs w:val="42"/>
            <w:rtl w:val="0"/>
          </w:rPr>
          <w:t xml:space="preserve"> </w:t>
        </w:r>
      </w:hyperlink>
      <w:hyperlink r:id="rId71">
        <w:r w:rsidDel="00000000" w:rsidR="00000000" w:rsidRPr="00000000">
          <w:rPr>
            <w:color w:val="1155cc"/>
            <w:sz w:val="26"/>
            <w:szCs w:val="26"/>
            <w:u w:val="single"/>
            <w:rtl w:val="0"/>
          </w:rPr>
          <w:t xml:space="preserve">https://github.com/OmarAhmedWahby/Smart_Odoo</w:t>
        </w:r>
      </w:hyperlink>
      <w:r w:rsidDel="00000000" w:rsidR="00000000" w:rsidRPr="00000000">
        <w:rPr>
          <w:rtl w:val="0"/>
        </w:rPr>
      </w:r>
    </w:p>
    <w:p w:rsidR="00000000" w:rsidDel="00000000" w:rsidP="00000000" w:rsidRDefault="00000000" w:rsidRPr="00000000" w14:paraId="000003D2">
      <w:pPr>
        <w:spacing w:after="240" w:before="240" w:lineRule="auto"/>
        <w:rPr>
          <w:color w:val="1155cc"/>
          <w:sz w:val="26"/>
          <w:szCs w:val="26"/>
          <w:u w:val="single"/>
        </w:rPr>
      </w:pPr>
      <w:r w:rsidDel="00000000" w:rsidR="00000000" w:rsidRPr="00000000">
        <w:rPr>
          <w:rtl w:val="0"/>
        </w:rPr>
      </w:r>
    </w:p>
    <w:p w:rsidR="00000000" w:rsidDel="00000000" w:rsidP="00000000" w:rsidRDefault="00000000" w:rsidRPr="00000000" w14:paraId="000003D3">
      <w:pPr>
        <w:spacing w:after="240" w:before="240" w:lineRule="auto"/>
        <w:ind w:left="720" w:firstLine="0"/>
        <w:rPr>
          <w:color w:val="1155cc"/>
          <w:sz w:val="26"/>
          <w:szCs w:val="26"/>
          <w:u w:val="single"/>
        </w:rPr>
      </w:pPr>
      <w:r w:rsidDel="00000000" w:rsidR="00000000" w:rsidRPr="00000000">
        <w:rPr>
          <w:rtl w:val="0"/>
        </w:rPr>
      </w:r>
    </w:p>
    <w:p w:rsidR="00000000" w:rsidDel="00000000" w:rsidP="00000000" w:rsidRDefault="00000000" w:rsidRPr="00000000" w14:paraId="000003D4">
      <w:pPr>
        <w:spacing w:after="240" w:before="240" w:lineRule="auto"/>
        <w:ind w:left="720" w:firstLine="0"/>
        <w:rPr>
          <w:color w:val="1155cc"/>
          <w:sz w:val="26"/>
          <w:szCs w:val="26"/>
          <w:u w:val="single"/>
        </w:rPr>
      </w:pPr>
      <w:r w:rsidDel="00000000" w:rsidR="00000000" w:rsidRPr="00000000">
        <w:rPr>
          <w:rtl w:val="0"/>
        </w:rPr>
      </w:r>
    </w:p>
    <w:p w:rsidR="00000000" w:rsidDel="00000000" w:rsidP="00000000" w:rsidRDefault="00000000" w:rsidRPr="00000000" w14:paraId="000003D5">
      <w:pPr>
        <w:spacing w:after="240" w:before="240" w:lineRule="auto"/>
        <w:ind w:left="720" w:firstLine="0"/>
        <w:rPr>
          <w:color w:val="1155cc"/>
          <w:sz w:val="26"/>
          <w:szCs w:val="26"/>
          <w:u w:val="single"/>
        </w:rPr>
      </w:pPr>
      <w:r w:rsidDel="00000000" w:rsidR="00000000" w:rsidRPr="00000000">
        <w:rPr>
          <w:rtl w:val="0"/>
        </w:rPr>
      </w:r>
    </w:p>
    <w:p w:rsidR="00000000" w:rsidDel="00000000" w:rsidP="00000000" w:rsidRDefault="00000000" w:rsidRPr="00000000" w14:paraId="000003D6">
      <w:pPr>
        <w:rPr>
          <w:color w:val="1155cc"/>
          <w:sz w:val="26"/>
          <w:szCs w:val="26"/>
          <w:u w:val="single"/>
        </w:rPr>
      </w:pPr>
      <w:r w:rsidDel="00000000" w:rsidR="00000000" w:rsidRPr="00000000">
        <w:rPr>
          <w:rtl w:val="0"/>
        </w:rPr>
      </w:r>
    </w:p>
    <w:sectPr>
      <w:headerReference r:id="rId72" w:type="default"/>
      <w:headerReference r:id="rId73" w:type="first"/>
      <w:footerReference r:id="rId74" w:type="default"/>
      <w:footerReference r:id="rId75" w:type="first"/>
      <w:pgSz w:h="15840" w:w="12240" w:orient="portrait"/>
      <w:pgMar w:bottom="1440" w:top="1440" w:left="720" w:right="720" w:header="288" w:footer="28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Black">
    <w:embedBold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erriweath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jc w:val="center"/>
      <w:rPr>
        <w:b w:val="1"/>
        <w:bCs w:val="1"/>
        <w:sz w:val="30"/>
        <w:szCs w:val="30"/>
      </w:rPr>
    </w:pPr>
    <w:r w:rsidDel="00000000" w:rsidR="00000000" w:rsidRPr="00000000">
      <w:rPr>
        <w:b w:val="1"/>
        <w:bCs w:val="1"/>
        <w:sz w:val="30"/>
        <w:szCs w:val="3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rPr>
        <w:rFonts w:ascii="Merriweather Medium" w:cs="Merriweather Medium" w:eastAsia="Merriweather Medium" w:hAnsi="Merriweather Medium"/>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-68579</wp:posOffset>
          </wp:positionV>
          <wp:extent cx="2681288" cy="1336991"/>
          <wp:effectExtent b="0" l="0" r="0" t="0"/>
          <wp:wrapSquare wrapText="bothSides" distB="114300" distT="114300" distL="114300" distR="114300"/>
          <wp:docPr id="43" name="image34.png"/>
          <a:graphic>
            <a:graphicData uri="http://schemas.openxmlformats.org/drawingml/2006/picture">
              <pic:pic>
                <pic:nvPicPr>
                  <pic:cNvPr id="0" name="image34.png"/>
                  <pic:cNvPicPr preferRelativeResize="0"/>
                </pic:nvPicPr>
                <pic:blipFill>
                  <a:blip r:embed="rId1"/>
                  <a:srcRect b="0" l="0" r="0" t="0"/>
                  <a:stretch>
                    <a:fillRect/>
                  </a:stretch>
                </pic:blipFill>
                <pic:spPr>
                  <a:xfrm>
                    <a:off x="0" y="0"/>
                    <a:ext cx="2681288" cy="1336991"/>
                  </a:xfrm>
                  <a:prstGeom prst="rect"/>
                  <a:ln/>
                </pic:spPr>
              </pic:pic>
            </a:graphicData>
          </a:graphic>
        </wp:anchor>
      </w:drawing>
    </w:r>
  </w:p>
  <w:p w:rsidR="00000000" w:rsidDel="00000000" w:rsidP="00000000" w:rsidRDefault="00000000" w:rsidRPr="00000000" w14:paraId="000003D8">
    <w:pPr>
      <w:rPr>
        <w:rFonts w:ascii="Merriweather Medium" w:cs="Merriweather Medium" w:eastAsia="Merriweather Medium" w:hAnsi="Merriweather Medium"/>
        <w:sz w:val="30"/>
        <w:szCs w:val="30"/>
      </w:rPr>
    </w:pPr>
    <w:r w:rsidDel="00000000" w:rsidR="00000000" w:rsidRPr="00000000">
      <w:rPr>
        <w:rFonts w:ascii="Merriweather Medium" w:cs="Merriweather Medium" w:eastAsia="Merriweather Medium" w:hAnsi="Merriweather Medium"/>
        <w:sz w:val="30"/>
        <w:szCs w:val="30"/>
        <w:rtl w:val="0"/>
      </w:rPr>
      <w:t xml:space="preserve">Alexandria University</w:t>
    </w:r>
  </w:p>
  <w:p w:rsidR="00000000" w:rsidDel="00000000" w:rsidP="00000000" w:rsidRDefault="00000000" w:rsidRPr="00000000" w14:paraId="000003D9">
    <w:pPr>
      <w:rPr>
        <w:rFonts w:ascii="Merriweather Medium" w:cs="Merriweather Medium" w:eastAsia="Merriweather Medium" w:hAnsi="Merriweather Medium"/>
        <w:sz w:val="30"/>
        <w:szCs w:val="30"/>
      </w:rPr>
    </w:pPr>
    <w:r w:rsidDel="00000000" w:rsidR="00000000" w:rsidRPr="00000000">
      <w:rPr>
        <w:rFonts w:ascii="Merriweather Medium" w:cs="Merriweather Medium" w:eastAsia="Merriweather Medium" w:hAnsi="Merriweather Medium"/>
        <w:sz w:val="30"/>
        <w:szCs w:val="30"/>
        <w:rtl w:val="0"/>
      </w:rPr>
      <w:t xml:space="preserve">Faculty of Science </w:t>
    </w:r>
  </w:p>
  <w:p w:rsidR="00000000" w:rsidDel="00000000" w:rsidP="00000000" w:rsidRDefault="00000000" w:rsidRPr="00000000" w14:paraId="000003DA">
    <w:pPr>
      <w:rPr>
        <w:rFonts w:ascii="Merriweather Medium" w:cs="Merriweather Medium" w:eastAsia="Merriweather Medium" w:hAnsi="Merriweather Medium"/>
        <w:sz w:val="30"/>
        <w:szCs w:val="30"/>
      </w:rPr>
    </w:pPr>
    <w:r w:rsidDel="00000000" w:rsidR="00000000" w:rsidRPr="00000000">
      <w:rPr>
        <w:rFonts w:ascii="Merriweather Medium" w:cs="Merriweather Medium" w:eastAsia="Merriweather Medium" w:hAnsi="Merriweather Medium"/>
        <w:sz w:val="30"/>
        <w:szCs w:val="30"/>
        <w:rtl w:val="0"/>
      </w:rPr>
      <w:t xml:space="preserve">Computer Science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40.png"/><Relationship Id="rId41" Type="http://schemas.openxmlformats.org/officeDocument/2006/relationships/image" Target="media/image27.jpg"/><Relationship Id="rId44" Type="http://schemas.openxmlformats.org/officeDocument/2006/relationships/image" Target="media/image43.jpg"/><Relationship Id="rId43" Type="http://schemas.openxmlformats.org/officeDocument/2006/relationships/image" Target="media/image13.jpg"/><Relationship Id="rId46" Type="http://schemas.openxmlformats.org/officeDocument/2006/relationships/image" Target="media/image47.jpg"/><Relationship Id="rId45" Type="http://schemas.openxmlformats.org/officeDocument/2006/relationships/image" Target="media/image2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26.jpg"/><Relationship Id="rId47" Type="http://schemas.openxmlformats.org/officeDocument/2006/relationships/image" Target="media/image19.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20.png"/><Relationship Id="rId8" Type="http://schemas.openxmlformats.org/officeDocument/2006/relationships/image" Target="media/image3.png"/><Relationship Id="rId73" Type="http://schemas.openxmlformats.org/officeDocument/2006/relationships/header" Target="header1.xml"/><Relationship Id="rId72" Type="http://schemas.openxmlformats.org/officeDocument/2006/relationships/header" Target="header2.xml"/><Relationship Id="rId31" Type="http://schemas.openxmlformats.org/officeDocument/2006/relationships/image" Target="media/image38.png"/><Relationship Id="rId75" Type="http://schemas.openxmlformats.org/officeDocument/2006/relationships/footer" Target="footer1.xml"/><Relationship Id="rId30" Type="http://schemas.openxmlformats.org/officeDocument/2006/relationships/image" Target="media/image1.png"/><Relationship Id="rId74" Type="http://schemas.openxmlformats.org/officeDocument/2006/relationships/footer" Target="footer2.xml"/><Relationship Id="rId33" Type="http://schemas.openxmlformats.org/officeDocument/2006/relationships/image" Target="media/image11.png"/><Relationship Id="rId32" Type="http://schemas.openxmlformats.org/officeDocument/2006/relationships/image" Target="media/image48.png"/><Relationship Id="rId35" Type="http://schemas.openxmlformats.org/officeDocument/2006/relationships/image" Target="media/image28.png"/><Relationship Id="rId34" Type="http://schemas.openxmlformats.org/officeDocument/2006/relationships/image" Target="media/image5.png"/><Relationship Id="rId71" Type="http://schemas.openxmlformats.org/officeDocument/2006/relationships/hyperlink" Target="https://github.com/OmarAhmedWahby/Smart_Odoo" TargetMode="External"/><Relationship Id="rId70" Type="http://schemas.openxmlformats.org/officeDocument/2006/relationships/hyperlink" Target="https://github.com/OmarAhmedWahby/Smart_Odoo" TargetMode="External"/><Relationship Id="rId37" Type="http://schemas.openxmlformats.org/officeDocument/2006/relationships/image" Target="media/image35.png"/><Relationship Id="rId36" Type="http://schemas.openxmlformats.org/officeDocument/2006/relationships/image" Target="media/image4.png"/><Relationship Id="rId39" Type="http://schemas.openxmlformats.org/officeDocument/2006/relationships/image" Target="media/image2.png"/><Relationship Id="rId38" Type="http://schemas.openxmlformats.org/officeDocument/2006/relationships/image" Target="media/image30.png"/><Relationship Id="rId62" Type="http://schemas.openxmlformats.org/officeDocument/2006/relationships/hyperlink" Target="https://www.postgresql.org/docs" TargetMode="External"/><Relationship Id="rId61" Type="http://schemas.openxmlformats.org/officeDocument/2006/relationships/hyperlink" Target="https://docs.delta.io/" TargetMode="External"/><Relationship Id="rId20" Type="http://schemas.openxmlformats.org/officeDocument/2006/relationships/image" Target="media/image32.jpg"/><Relationship Id="rId64" Type="http://schemas.openxmlformats.org/officeDocument/2006/relationships/hyperlink" Target="https://docs.github.com/" TargetMode="External"/><Relationship Id="rId63" Type="http://schemas.openxmlformats.org/officeDocument/2006/relationships/hyperlink" Target="https://www.postgresql.org/docs" TargetMode="External"/><Relationship Id="rId22" Type="http://schemas.openxmlformats.org/officeDocument/2006/relationships/image" Target="media/image15.png"/><Relationship Id="rId66" Type="http://schemas.openxmlformats.org/officeDocument/2006/relationships/hyperlink" Target="https://docs.databricks.com/aws/en/dev-tools/bundles" TargetMode="External"/><Relationship Id="rId21" Type="http://schemas.openxmlformats.org/officeDocument/2006/relationships/image" Target="media/image6.png"/><Relationship Id="rId65" Type="http://schemas.openxmlformats.org/officeDocument/2006/relationships/hyperlink" Target="https://docs.github.com/" TargetMode="External"/><Relationship Id="rId24" Type="http://schemas.openxmlformats.org/officeDocument/2006/relationships/image" Target="media/image17.png"/><Relationship Id="rId68" Type="http://schemas.openxmlformats.org/officeDocument/2006/relationships/hyperlink" Target="https://www.odoo.com/documentation" TargetMode="External"/><Relationship Id="rId23" Type="http://schemas.openxmlformats.org/officeDocument/2006/relationships/image" Target="media/image36.png"/><Relationship Id="rId67" Type="http://schemas.openxmlformats.org/officeDocument/2006/relationships/hyperlink" Target="https://docs.databricks.com/aws/en/dev-tools/bundles" TargetMode="External"/><Relationship Id="rId60" Type="http://schemas.openxmlformats.org/officeDocument/2006/relationships/hyperlink" Target="https://docs.delta.io/" TargetMode="External"/><Relationship Id="rId26" Type="http://schemas.openxmlformats.org/officeDocument/2006/relationships/image" Target="media/image7.png"/><Relationship Id="rId25" Type="http://schemas.openxmlformats.org/officeDocument/2006/relationships/image" Target="media/image37.png"/><Relationship Id="rId69" Type="http://schemas.openxmlformats.org/officeDocument/2006/relationships/hyperlink" Target="https://www.odoo.com/documentation/19.0/developer/reference/external_rpc_api.html" TargetMode="External"/><Relationship Id="rId28" Type="http://schemas.openxmlformats.org/officeDocument/2006/relationships/image" Target="media/image18.png"/><Relationship Id="rId27" Type="http://schemas.openxmlformats.org/officeDocument/2006/relationships/image" Target="media/image46.png"/><Relationship Id="rId29" Type="http://schemas.openxmlformats.org/officeDocument/2006/relationships/image" Target="media/image8.png"/><Relationship Id="rId51" Type="http://schemas.openxmlformats.org/officeDocument/2006/relationships/image" Target="media/image23.jpg"/><Relationship Id="rId50" Type="http://schemas.openxmlformats.org/officeDocument/2006/relationships/image" Target="media/image24.jpg"/><Relationship Id="rId53" Type="http://schemas.openxmlformats.org/officeDocument/2006/relationships/hyperlink" Target="https://docs.databricks.com/" TargetMode="External"/><Relationship Id="rId52" Type="http://schemas.openxmlformats.org/officeDocument/2006/relationships/hyperlink" Target="https://docs.databricks.com/" TargetMode="External"/><Relationship Id="rId11" Type="http://schemas.openxmlformats.org/officeDocument/2006/relationships/image" Target="media/image42.png"/><Relationship Id="rId55" Type="http://schemas.openxmlformats.org/officeDocument/2006/relationships/hyperlink" Target="https://www.odoo.com/documentation" TargetMode="External"/><Relationship Id="rId10" Type="http://schemas.openxmlformats.org/officeDocument/2006/relationships/image" Target="media/image44.png"/><Relationship Id="rId54" Type="http://schemas.openxmlformats.org/officeDocument/2006/relationships/hyperlink" Target="https://www.odoo.com/documentation" TargetMode="External"/><Relationship Id="rId13" Type="http://schemas.openxmlformats.org/officeDocument/2006/relationships/image" Target="media/image33.png"/><Relationship Id="rId57" Type="http://schemas.openxmlformats.org/officeDocument/2006/relationships/hyperlink" Target="https://learn.microsoft.com/power-bi" TargetMode="External"/><Relationship Id="rId12" Type="http://schemas.openxmlformats.org/officeDocument/2006/relationships/image" Target="media/image39.png"/><Relationship Id="rId56" Type="http://schemas.openxmlformats.org/officeDocument/2006/relationships/hyperlink" Target="https://learn.microsoft.com/power-bi" TargetMode="External"/><Relationship Id="rId15" Type="http://schemas.openxmlformats.org/officeDocument/2006/relationships/image" Target="media/image10.png"/><Relationship Id="rId59" Type="http://schemas.openxmlformats.org/officeDocument/2006/relationships/hyperlink" Target="https://spark.apache.org/docs/latest" TargetMode="External"/><Relationship Id="rId14" Type="http://schemas.openxmlformats.org/officeDocument/2006/relationships/image" Target="media/image22.png"/><Relationship Id="rId58" Type="http://schemas.openxmlformats.org/officeDocument/2006/relationships/hyperlink" Target="https://spark.apache.org/docs/latest" TargetMode="External"/><Relationship Id="rId17" Type="http://schemas.openxmlformats.org/officeDocument/2006/relationships/image" Target="media/image31.png"/><Relationship Id="rId16" Type="http://schemas.openxmlformats.org/officeDocument/2006/relationships/image" Target="media/image16.png"/><Relationship Id="rId19" Type="http://schemas.openxmlformats.org/officeDocument/2006/relationships/image" Target="media/image1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1" Type="http://schemas.openxmlformats.org/officeDocument/2006/relationships/font" Target="fonts/Merriweather-regular.ttf"/><Relationship Id="rId10" Type="http://schemas.openxmlformats.org/officeDocument/2006/relationships/font" Target="fonts/RobotoMono-boldItalic.ttf"/><Relationship Id="rId13" Type="http://schemas.openxmlformats.org/officeDocument/2006/relationships/font" Target="fonts/Merriweather-italic.ttf"/><Relationship Id="rId12" Type="http://schemas.openxmlformats.org/officeDocument/2006/relationships/font" Target="fonts/Merriweather-bold.ttf"/><Relationship Id="rId1" Type="http://schemas.openxmlformats.org/officeDocument/2006/relationships/font" Target="fonts/MerriweatherMedium-regular.ttf"/><Relationship Id="rId2" Type="http://schemas.openxmlformats.org/officeDocument/2006/relationships/font" Target="fonts/MerriweatherMedium-bold.ttf"/><Relationship Id="rId3" Type="http://schemas.openxmlformats.org/officeDocument/2006/relationships/font" Target="fonts/MerriweatherMedium-italic.ttf"/><Relationship Id="rId4" Type="http://schemas.openxmlformats.org/officeDocument/2006/relationships/font" Target="fonts/MerriweatherMedium-boldItalic.ttf"/><Relationship Id="rId9" Type="http://schemas.openxmlformats.org/officeDocument/2006/relationships/font" Target="fonts/RobotoMono-italic.ttf"/><Relationship Id="rId14" Type="http://schemas.openxmlformats.org/officeDocument/2006/relationships/font" Target="fonts/Merriweather-boldItalic.ttf"/><Relationship Id="rId5" Type="http://schemas.openxmlformats.org/officeDocument/2006/relationships/font" Target="fonts/MerriweatherBlack-bold.ttf"/><Relationship Id="rId6" Type="http://schemas.openxmlformats.org/officeDocument/2006/relationships/font" Target="fonts/MerriweatherBlack-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