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296"/>
        <w:gridCol w:w="2785"/>
        <w:gridCol w:w="2857"/>
        <w:gridCol w:w="1422"/>
      </w:tblGrid>
      <w:tr w:rsidR="00A53CBE" w14:paraId="4E750F24" w14:textId="77777777" w:rsidTr="00670A42"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002975A" w14:textId="22ED5846" w:rsidR="00A53CBE" w:rsidRPr="00670A42" w:rsidRDefault="00A53CBE">
            <w:pPr>
              <w:rPr>
                <w:rFonts w:cstheme="majorBidi"/>
                <w:b/>
                <w:bCs/>
                <w:color w:val="FFFFFF" w:themeColor="background1"/>
              </w:rPr>
            </w:pPr>
            <w:r w:rsidRPr="00670A42">
              <w:rPr>
                <w:rFonts w:cstheme="majorBidi"/>
                <w:b/>
                <w:bCs/>
                <w:color w:val="FFFFFF" w:themeColor="background1"/>
                <w:sz w:val="28"/>
                <w:szCs w:val="28"/>
              </w:rPr>
              <w:t>Project Plan</w:t>
            </w:r>
          </w:p>
        </w:tc>
      </w:tr>
      <w:tr w:rsidR="0050005E" w14:paraId="403377EB" w14:textId="77777777" w:rsidTr="00A53CBE">
        <w:tc>
          <w:tcPr>
            <w:tcW w:w="2296" w:type="dxa"/>
            <w:tcBorders>
              <w:top w:val="single" w:sz="4" w:space="0" w:color="auto"/>
            </w:tcBorders>
            <w:vAlign w:val="center"/>
          </w:tcPr>
          <w:p w14:paraId="7BD2C1CC" w14:textId="54FA258C" w:rsidR="0050005E" w:rsidRDefault="0050005E" w:rsidP="00A53CBE">
            <w:pPr>
              <w:jc w:val="center"/>
            </w:pPr>
            <w:r>
              <w:t>Task</w:t>
            </w:r>
          </w:p>
        </w:tc>
        <w:tc>
          <w:tcPr>
            <w:tcW w:w="2785" w:type="dxa"/>
            <w:tcBorders>
              <w:top w:val="single" w:sz="4" w:space="0" w:color="auto"/>
            </w:tcBorders>
            <w:vAlign w:val="center"/>
          </w:tcPr>
          <w:p w14:paraId="11BAB1D9" w14:textId="41685D1F" w:rsidR="0050005E" w:rsidRDefault="0050005E" w:rsidP="00A53CBE">
            <w:pPr>
              <w:jc w:val="center"/>
            </w:pPr>
            <w:r>
              <w:t>Description</w:t>
            </w:r>
          </w:p>
        </w:tc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14:paraId="5F61BAA0" w14:textId="32FF9317" w:rsidR="0050005E" w:rsidRDefault="0050005E" w:rsidP="00A53CBE">
            <w:pPr>
              <w:jc w:val="center"/>
            </w:pPr>
            <w:r>
              <w:t>Deliverables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center"/>
          </w:tcPr>
          <w:p w14:paraId="43416E5B" w14:textId="3381D694" w:rsidR="0050005E" w:rsidRDefault="0050005E" w:rsidP="00A53CBE">
            <w:pPr>
              <w:jc w:val="center"/>
            </w:pPr>
            <w:r>
              <w:t>Time Frame</w:t>
            </w:r>
          </w:p>
        </w:tc>
      </w:tr>
      <w:tr w:rsidR="0050005E" w14:paraId="59680431" w14:textId="77777777" w:rsidTr="00A53CBE">
        <w:tc>
          <w:tcPr>
            <w:tcW w:w="2296" w:type="dxa"/>
          </w:tcPr>
          <w:p w14:paraId="118C4A91" w14:textId="6C7366A9" w:rsidR="0050005E" w:rsidRDefault="0050005E">
            <w:r>
              <w:t>Read papers about DCSK</w:t>
            </w:r>
            <w:r w:rsidR="00A53CBE">
              <w:t xml:space="preserve"> and the underlying systems.</w:t>
            </w:r>
          </w:p>
        </w:tc>
        <w:tc>
          <w:tcPr>
            <w:tcW w:w="2785" w:type="dxa"/>
            <w:vAlign w:val="center"/>
          </w:tcPr>
          <w:p w14:paraId="0311B71B" w14:textId="1ED9DBF5" w:rsidR="0050005E" w:rsidRDefault="00A53CBE" w:rsidP="00A53CBE">
            <w:pPr>
              <w:jc w:val="center"/>
            </w:pPr>
            <w:r>
              <w:t>Read as much as necessary.</w:t>
            </w:r>
          </w:p>
        </w:tc>
        <w:tc>
          <w:tcPr>
            <w:tcW w:w="2857" w:type="dxa"/>
            <w:vAlign w:val="center"/>
          </w:tcPr>
          <w:p w14:paraId="4E154822" w14:textId="4245992A" w:rsidR="0050005E" w:rsidRDefault="0050005E" w:rsidP="00A53CBE">
            <w:pPr>
              <w:jc w:val="center"/>
            </w:pPr>
            <w:r>
              <w:t>---</w:t>
            </w:r>
          </w:p>
        </w:tc>
        <w:tc>
          <w:tcPr>
            <w:tcW w:w="1422" w:type="dxa"/>
            <w:vAlign w:val="center"/>
          </w:tcPr>
          <w:p w14:paraId="217D27AE" w14:textId="7F15FC0F" w:rsidR="0050005E" w:rsidRDefault="0050005E" w:rsidP="00A53CBE">
            <w:pPr>
              <w:jc w:val="center"/>
            </w:pPr>
            <w:r>
              <w:t>10 and 11 Nov.</w:t>
            </w:r>
          </w:p>
        </w:tc>
      </w:tr>
      <w:tr w:rsidR="0050005E" w14:paraId="639E3B9A" w14:textId="77777777" w:rsidTr="00A53CBE">
        <w:tc>
          <w:tcPr>
            <w:tcW w:w="2296" w:type="dxa"/>
            <w:vAlign w:val="center"/>
          </w:tcPr>
          <w:p w14:paraId="0675BEAB" w14:textId="49CC3B36" w:rsidR="0050005E" w:rsidRPr="00A53CBE" w:rsidRDefault="0050005E" w:rsidP="00A53CBE">
            <w:pPr>
              <w:jc w:val="center"/>
              <w:rPr>
                <w:b/>
                <w:bCs/>
              </w:rPr>
            </w:pPr>
            <w:r w:rsidRPr="00A53CBE">
              <w:rPr>
                <w:b/>
                <w:bCs/>
              </w:rPr>
              <w:t xml:space="preserve">System </w:t>
            </w:r>
            <w:r w:rsidR="00A53CBE" w:rsidRPr="00A53CBE">
              <w:rPr>
                <w:b/>
                <w:bCs/>
              </w:rPr>
              <w:t>A</w:t>
            </w:r>
            <w:r w:rsidRPr="00A53CBE">
              <w:rPr>
                <w:b/>
                <w:bCs/>
              </w:rPr>
              <w:t xml:space="preserve">rchitecture </w:t>
            </w:r>
            <w:r w:rsidR="00A53CBE" w:rsidRPr="00A53CBE">
              <w:rPr>
                <w:b/>
                <w:bCs/>
              </w:rPr>
              <w:t>P</w:t>
            </w:r>
            <w:r w:rsidRPr="00A53CBE">
              <w:rPr>
                <w:b/>
                <w:bCs/>
              </w:rPr>
              <w:t>hase</w:t>
            </w:r>
            <w:r w:rsidR="00A53CBE" w:rsidRPr="00A53CBE">
              <w:rPr>
                <w:b/>
                <w:bCs/>
              </w:rPr>
              <w:t>.</w:t>
            </w:r>
          </w:p>
        </w:tc>
        <w:tc>
          <w:tcPr>
            <w:tcW w:w="2785" w:type="dxa"/>
          </w:tcPr>
          <w:p w14:paraId="60228AB9" w14:textId="77777777" w:rsidR="0050005E" w:rsidRDefault="0050005E" w:rsidP="0050005E">
            <w:pPr>
              <w:pStyle w:val="ListParagraph"/>
              <w:numPr>
                <w:ilvl w:val="0"/>
                <w:numId w:val="2"/>
              </w:numPr>
            </w:pPr>
            <w:r>
              <w:t>Designing the architecture of the whole system.</w:t>
            </w:r>
          </w:p>
          <w:p w14:paraId="2830D09F" w14:textId="77777777" w:rsidR="0050005E" w:rsidRDefault="0050005E" w:rsidP="0050005E">
            <w:pPr>
              <w:pStyle w:val="ListParagraph"/>
              <w:numPr>
                <w:ilvl w:val="1"/>
                <w:numId w:val="2"/>
              </w:numPr>
            </w:pPr>
            <w:r>
              <w:t>Main modules.</w:t>
            </w:r>
          </w:p>
          <w:p w14:paraId="73C02F70" w14:textId="77777777" w:rsidR="0050005E" w:rsidRDefault="0050005E" w:rsidP="0050005E">
            <w:pPr>
              <w:pStyle w:val="ListParagraph"/>
              <w:numPr>
                <w:ilvl w:val="1"/>
                <w:numId w:val="2"/>
              </w:numPr>
            </w:pPr>
            <w:r>
              <w:t>High-level connectivity.</w:t>
            </w:r>
          </w:p>
          <w:p w14:paraId="2EE8C710" w14:textId="77777777" w:rsidR="0050005E" w:rsidRDefault="0050005E" w:rsidP="0050005E">
            <w:pPr>
              <w:pStyle w:val="ListParagraph"/>
              <w:numPr>
                <w:ilvl w:val="1"/>
                <w:numId w:val="2"/>
              </w:numPr>
            </w:pPr>
            <w:r>
              <w:t>Different clock domains (if any).</w:t>
            </w:r>
          </w:p>
          <w:p w14:paraId="6FCA93E0" w14:textId="0CF7269D" w:rsidR="0050005E" w:rsidRDefault="0050005E" w:rsidP="0050005E">
            <w:pPr>
              <w:pStyle w:val="ListParagraph"/>
              <w:numPr>
                <w:ilvl w:val="0"/>
                <w:numId w:val="2"/>
              </w:numPr>
            </w:pPr>
            <w:r>
              <w:t>A number of (basic) test scenarios.</w:t>
            </w:r>
          </w:p>
        </w:tc>
        <w:tc>
          <w:tcPr>
            <w:tcW w:w="2857" w:type="dxa"/>
            <w:vAlign w:val="center"/>
          </w:tcPr>
          <w:p w14:paraId="731C7253" w14:textId="77777777" w:rsidR="00A53CBE" w:rsidRDefault="00A53CBE" w:rsidP="00A53CBE">
            <w:pPr>
              <w:pStyle w:val="ListParagraph"/>
              <w:numPr>
                <w:ilvl w:val="0"/>
                <w:numId w:val="4"/>
              </w:numPr>
            </w:pPr>
            <w:r>
              <w:t>Add to report: system architecture.</w:t>
            </w:r>
          </w:p>
          <w:p w14:paraId="51B9CDBE" w14:textId="6CF86907" w:rsidR="001906D4" w:rsidRDefault="001906D4" w:rsidP="00A53CBE">
            <w:pPr>
              <w:pStyle w:val="ListParagraph"/>
              <w:numPr>
                <w:ilvl w:val="0"/>
                <w:numId w:val="4"/>
              </w:numPr>
            </w:pPr>
            <w:r>
              <w:t>Add to report: system modelling.</w:t>
            </w:r>
          </w:p>
          <w:p w14:paraId="4CE6A8D0" w14:textId="77777777" w:rsidR="00A53CBE" w:rsidRDefault="00A53CBE" w:rsidP="00A53CBE">
            <w:pPr>
              <w:pStyle w:val="ListParagraph"/>
              <w:numPr>
                <w:ilvl w:val="0"/>
                <w:numId w:val="4"/>
              </w:numPr>
            </w:pPr>
            <w:r>
              <w:t>Add to presentation: system architecture.</w:t>
            </w:r>
          </w:p>
          <w:p w14:paraId="6E206B0D" w14:textId="2A3E9006" w:rsidR="001906D4" w:rsidRDefault="001906D4" w:rsidP="00A53CBE">
            <w:pPr>
              <w:pStyle w:val="ListParagraph"/>
              <w:numPr>
                <w:ilvl w:val="0"/>
                <w:numId w:val="4"/>
              </w:numPr>
            </w:pPr>
            <w:r>
              <w:t>Add to presentation: system modelling</w:t>
            </w:r>
            <w:r w:rsidR="00857500">
              <w:t>.</w:t>
            </w:r>
          </w:p>
        </w:tc>
        <w:tc>
          <w:tcPr>
            <w:tcW w:w="1422" w:type="dxa"/>
            <w:vAlign w:val="center"/>
          </w:tcPr>
          <w:p w14:paraId="6CB7D61E" w14:textId="63EE4590" w:rsidR="0050005E" w:rsidRDefault="00A53CBE" w:rsidP="00A53CBE">
            <w:pPr>
              <w:jc w:val="center"/>
            </w:pPr>
            <w:r>
              <w:t>12</w:t>
            </w:r>
            <w:r w:rsidRPr="00A53CBE">
              <w:rPr>
                <w:vertAlign w:val="superscript"/>
              </w:rPr>
              <w:t>th</w:t>
            </w:r>
            <w:r>
              <w:t>, 13</w:t>
            </w:r>
            <w:r w:rsidRPr="00A53CBE">
              <w:rPr>
                <w:vertAlign w:val="superscript"/>
              </w:rPr>
              <w:t>th</w:t>
            </w:r>
            <w:r>
              <w:t>, 14</w:t>
            </w:r>
            <w:r w:rsidRPr="00A53CBE">
              <w:rPr>
                <w:vertAlign w:val="superscript"/>
              </w:rPr>
              <w:t>th</w:t>
            </w:r>
            <w:r>
              <w:t>, and 15</w:t>
            </w:r>
            <w:r w:rsidRPr="00A53CBE">
              <w:rPr>
                <w:vertAlign w:val="superscript"/>
              </w:rPr>
              <w:t>th</w:t>
            </w:r>
            <w:r>
              <w:t xml:space="preserve"> of Nov.</w:t>
            </w:r>
          </w:p>
        </w:tc>
      </w:tr>
      <w:tr w:rsidR="0050005E" w14:paraId="3E1523BF" w14:textId="77777777" w:rsidTr="006E6C0E">
        <w:tc>
          <w:tcPr>
            <w:tcW w:w="2296" w:type="dxa"/>
            <w:vAlign w:val="center"/>
          </w:tcPr>
          <w:p w14:paraId="486162C7" w14:textId="4DBF1F47" w:rsidR="0050005E" w:rsidRPr="00A53CBE" w:rsidRDefault="00A53CBE" w:rsidP="006E6C0E">
            <w:pPr>
              <w:jc w:val="center"/>
              <w:rPr>
                <w:b/>
                <w:bCs/>
              </w:rPr>
            </w:pPr>
            <w:r w:rsidRPr="00A53CBE">
              <w:rPr>
                <w:b/>
                <w:bCs/>
              </w:rPr>
              <w:t>System Implementation Phase.</w:t>
            </w:r>
          </w:p>
        </w:tc>
        <w:tc>
          <w:tcPr>
            <w:tcW w:w="2785" w:type="dxa"/>
          </w:tcPr>
          <w:p w14:paraId="185E6CCE" w14:textId="77777777" w:rsidR="0050005E" w:rsidRDefault="00670A42">
            <w:r>
              <w:t>Describing each module on its own:</w:t>
            </w:r>
          </w:p>
          <w:p w14:paraId="201CAF02" w14:textId="1713E656" w:rsidR="00670A42" w:rsidRDefault="00670A42" w:rsidP="00670A42">
            <w:pPr>
              <w:pStyle w:val="ListParagraph"/>
              <w:numPr>
                <w:ilvl w:val="0"/>
                <w:numId w:val="5"/>
              </w:numPr>
            </w:pPr>
            <w:r>
              <w:t>Ports.</w:t>
            </w:r>
          </w:p>
          <w:p w14:paraId="29A3F2D4" w14:textId="77777777" w:rsidR="00670A42" w:rsidRDefault="00670A42" w:rsidP="00670A42">
            <w:pPr>
              <w:pStyle w:val="ListParagraph"/>
              <w:numPr>
                <w:ilvl w:val="0"/>
                <w:numId w:val="5"/>
              </w:numPr>
            </w:pPr>
            <w:r>
              <w:t>Main functionality.</w:t>
            </w:r>
          </w:p>
          <w:p w14:paraId="134BE97D" w14:textId="77777777" w:rsidR="00670A42" w:rsidRDefault="00670A42" w:rsidP="00670A42">
            <w:pPr>
              <w:pStyle w:val="ListParagraph"/>
              <w:numPr>
                <w:ilvl w:val="0"/>
                <w:numId w:val="5"/>
              </w:numPr>
            </w:pPr>
            <w:r>
              <w:t>Block diagram.</w:t>
            </w:r>
          </w:p>
          <w:p w14:paraId="659E1DB8" w14:textId="04FD0362" w:rsidR="00670A42" w:rsidRDefault="00670A42" w:rsidP="00670A42">
            <w:pPr>
              <w:pStyle w:val="ListParagraph"/>
              <w:numPr>
                <w:ilvl w:val="0"/>
                <w:numId w:val="5"/>
              </w:numPr>
            </w:pPr>
            <w:r>
              <w:t>Timing diagrams.</w:t>
            </w:r>
          </w:p>
        </w:tc>
        <w:tc>
          <w:tcPr>
            <w:tcW w:w="2857" w:type="dxa"/>
            <w:vAlign w:val="center"/>
          </w:tcPr>
          <w:p w14:paraId="5B175258" w14:textId="1EE67A9B" w:rsidR="0050005E" w:rsidRDefault="006E6C0E" w:rsidP="006E6C0E">
            <w:pPr>
              <w:pStyle w:val="ListParagraph"/>
              <w:ind w:left="0"/>
              <w:jc w:val="center"/>
            </w:pPr>
            <w:r>
              <w:t>Add to report: module architecture.</w:t>
            </w:r>
          </w:p>
        </w:tc>
        <w:tc>
          <w:tcPr>
            <w:tcW w:w="1422" w:type="dxa"/>
            <w:vAlign w:val="center"/>
          </w:tcPr>
          <w:p w14:paraId="28BEE2F2" w14:textId="410E722E" w:rsidR="0050005E" w:rsidRDefault="006E6C0E" w:rsidP="006E6C0E">
            <w:pPr>
              <w:jc w:val="center"/>
            </w:pPr>
            <w:r>
              <w:t>16</w:t>
            </w:r>
            <w:r w:rsidRPr="006E6C0E">
              <w:rPr>
                <w:vertAlign w:val="superscript"/>
              </w:rPr>
              <w:t>th</w:t>
            </w:r>
            <w:r>
              <w:t xml:space="preserve"> and 17</w:t>
            </w:r>
            <w:r w:rsidRPr="006E6C0E">
              <w:rPr>
                <w:vertAlign w:val="superscript"/>
              </w:rPr>
              <w:t>th</w:t>
            </w:r>
            <w:r>
              <w:t xml:space="preserve"> of Nov.</w:t>
            </w:r>
          </w:p>
        </w:tc>
      </w:tr>
      <w:tr w:rsidR="0050005E" w14:paraId="5FF4DABE" w14:textId="77777777" w:rsidTr="001906D4">
        <w:tc>
          <w:tcPr>
            <w:tcW w:w="2296" w:type="dxa"/>
            <w:vAlign w:val="center"/>
          </w:tcPr>
          <w:p w14:paraId="4C093B51" w14:textId="54D65C7D" w:rsidR="0050005E" w:rsidRDefault="001906D4" w:rsidP="001906D4">
            <w:pPr>
              <w:jc w:val="center"/>
            </w:pPr>
            <w:r>
              <w:t>Module level RTL implementation and testing.</w:t>
            </w:r>
          </w:p>
        </w:tc>
        <w:tc>
          <w:tcPr>
            <w:tcW w:w="2785" w:type="dxa"/>
          </w:tcPr>
          <w:p w14:paraId="35D01C22" w14:textId="77777777" w:rsidR="0050005E" w:rsidRDefault="001906D4" w:rsidP="001906D4">
            <w:pPr>
              <w:pStyle w:val="ListParagraph"/>
              <w:numPr>
                <w:ilvl w:val="0"/>
                <w:numId w:val="7"/>
              </w:numPr>
            </w:pPr>
            <w:r>
              <w:t>Implement all the modules as described in the previous steps.</w:t>
            </w:r>
          </w:p>
          <w:p w14:paraId="224C16A7" w14:textId="7DB8C08E" w:rsidR="001906D4" w:rsidRDefault="001906D4" w:rsidP="001906D4">
            <w:pPr>
              <w:pStyle w:val="ListParagraph"/>
              <w:numPr>
                <w:ilvl w:val="0"/>
                <w:numId w:val="7"/>
              </w:numPr>
            </w:pPr>
            <w:r>
              <w:t>Unit testing of each module.</w:t>
            </w:r>
          </w:p>
        </w:tc>
        <w:tc>
          <w:tcPr>
            <w:tcW w:w="2857" w:type="dxa"/>
            <w:vAlign w:val="center"/>
          </w:tcPr>
          <w:p w14:paraId="19355F9B" w14:textId="3B29D2E6" w:rsidR="0050005E" w:rsidRDefault="001906D4" w:rsidP="001906D4">
            <w:pPr>
              <w:jc w:val="center"/>
            </w:pPr>
            <w:r>
              <w:t>RTL code of each module</w:t>
            </w:r>
          </w:p>
        </w:tc>
        <w:tc>
          <w:tcPr>
            <w:tcW w:w="1422" w:type="dxa"/>
            <w:vAlign w:val="center"/>
          </w:tcPr>
          <w:p w14:paraId="2FA1743B" w14:textId="1986C652" w:rsidR="0050005E" w:rsidRDefault="001906D4" w:rsidP="001906D4">
            <w:pPr>
              <w:jc w:val="center"/>
            </w:pPr>
            <w:r>
              <w:t>18</w:t>
            </w:r>
            <w:r w:rsidRPr="001906D4">
              <w:rPr>
                <w:vertAlign w:val="superscript"/>
              </w:rPr>
              <w:t>th</w:t>
            </w:r>
            <w:r>
              <w:t>, 19</w:t>
            </w:r>
            <w:r w:rsidRPr="001906D4">
              <w:rPr>
                <w:vertAlign w:val="superscript"/>
              </w:rPr>
              <w:t>th</w:t>
            </w:r>
            <w:r>
              <w:t>, and 20</w:t>
            </w:r>
            <w:r w:rsidRPr="001906D4">
              <w:rPr>
                <w:vertAlign w:val="superscript"/>
              </w:rPr>
              <w:t>th</w:t>
            </w:r>
            <w:r>
              <w:t xml:space="preserve"> of Nov.</w:t>
            </w:r>
          </w:p>
        </w:tc>
      </w:tr>
      <w:tr w:rsidR="001906D4" w14:paraId="43D590CE" w14:textId="77777777" w:rsidTr="001906D4">
        <w:tc>
          <w:tcPr>
            <w:tcW w:w="2296" w:type="dxa"/>
            <w:vAlign w:val="center"/>
          </w:tcPr>
          <w:p w14:paraId="4C27EE60" w14:textId="6996156D" w:rsidR="001906D4" w:rsidRDefault="001906D4" w:rsidP="001906D4">
            <w:pPr>
              <w:jc w:val="center"/>
            </w:pPr>
            <w:r>
              <w:t>System integration and testing</w:t>
            </w:r>
            <w:r w:rsidR="00906F9F">
              <w:t>.</w:t>
            </w:r>
          </w:p>
        </w:tc>
        <w:tc>
          <w:tcPr>
            <w:tcW w:w="2785" w:type="dxa"/>
          </w:tcPr>
          <w:p w14:paraId="5EB095A6" w14:textId="77777777" w:rsidR="001906D4" w:rsidRDefault="001906D4" w:rsidP="001906D4">
            <w:pPr>
              <w:pStyle w:val="ListParagraph"/>
              <w:numPr>
                <w:ilvl w:val="0"/>
                <w:numId w:val="8"/>
              </w:numPr>
            </w:pPr>
            <w:r>
              <w:t>Integrating all the modules with the rest of the system.</w:t>
            </w:r>
          </w:p>
          <w:p w14:paraId="32F0BE67" w14:textId="7F9B7BC6" w:rsidR="005622B1" w:rsidRDefault="005622B1" w:rsidP="001906D4">
            <w:pPr>
              <w:pStyle w:val="ListParagraph"/>
              <w:numPr>
                <w:ilvl w:val="0"/>
                <w:numId w:val="8"/>
              </w:numPr>
            </w:pPr>
            <w:r>
              <w:t>System tests.</w:t>
            </w:r>
          </w:p>
        </w:tc>
        <w:tc>
          <w:tcPr>
            <w:tcW w:w="2857" w:type="dxa"/>
            <w:vAlign w:val="center"/>
          </w:tcPr>
          <w:p w14:paraId="0352E1F9" w14:textId="77777777" w:rsidR="001906D4" w:rsidRDefault="005622B1" w:rsidP="005622B1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Add to report: system testing.</w:t>
            </w:r>
          </w:p>
          <w:p w14:paraId="58C553FA" w14:textId="28158E13" w:rsidR="005622B1" w:rsidRDefault="005622B1" w:rsidP="00A36E48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Add to presentation: system testing.</w:t>
            </w:r>
          </w:p>
        </w:tc>
        <w:tc>
          <w:tcPr>
            <w:tcW w:w="1422" w:type="dxa"/>
            <w:vAlign w:val="center"/>
          </w:tcPr>
          <w:p w14:paraId="25338081" w14:textId="794E68F3" w:rsidR="001906D4" w:rsidRDefault="00A36E48" w:rsidP="001906D4">
            <w:pPr>
              <w:jc w:val="center"/>
            </w:pPr>
            <w:r>
              <w:t>21</w:t>
            </w:r>
            <w:r w:rsidR="00450060" w:rsidRPr="00450060">
              <w:rPr>
                <w:vertAlign w:val="superscript"/>
              </w:rPr>
              <w:t>st</w:t>
            </w:r>
            <w:r w:rsidR="00450060">
              <w:t>, 22</w:t>
            </w:r>
            <w:r w:rsidR="00450060" w:rsidRPr="00450060">
              <w:rPr>
                <w:vertAlign w:val="superscript"/>
              </w:rPr>
              <w:t>nd</w:t>
            </w:r>
            <w:r w:rsidR="00450060">
              <w:t>, and 23</w:t>
            </w:r>
            <w:r w:rsidR="00450060" w:rsidRPr="00450060">
              <w:rPr>
                <w:vertAlign w:val="superscript"/>
              </w:rPr>
              <w:t>rd</w:t>
            </w:r>
            <w:r w:rsidR="00450060">
              <w:t xml:space="preserve"> of Nov.</w:t>
            </w:r>
          </w:p>
        </w:tc>
      </w:tr>
      <w:tr w:rsidR="00450060" w14:paraId="48C8AA25" w14:textId="77777777" w:rsidTr="003B5C29">
        <w:tc>
          <w:tcPr>
            <w:tcW w:w="2296" w:type="dxa"/>
            <w:vAlign w:val="center"/>
          </w:tcPr>
          <w:p w14:paraId="74306437" w14:textId="78CC2D20" w:rsidR="00450060" w:rsidRDefault="00450060" w:rsidP="001906D4">
            <w:pPr>
              <w:jc w:val="center"/>
            </w:pPr>
            <w:r>
              <w:t>Synthesis.</w:t>
            </w:r>
          </w:p>
        </w:tc>
        <w:tc>
          <w:tcPr>
            <w:tcW w:w="2785" w:type="dxa"/>
            <w:vAlign w:val="center"/>
          </w:tcPr>
          <w:p w14:paraId="7F8188E4" w14:textId="585C6039" w:rsidR="00450060" w:rsidRDefault="00450060" w:rsidP="003B5C29">
            <w:pPr>
              <w:pStyle w:val="ListParagraph"/>
              <w:ind w:left="0"/>
              <w:jc w:val="center"/>
            </w:pPr>
            <w:r>
              <w:t>Solve all problems (if any).</w:t>
            </w:r>
          </w:p>
        </w:tc>
        <w:tc>
          <w:tcPr>
            <w:tcW w:w="2857" w:type="dxa"/>
            <w:vAlign w:val="center"/>
          </w:tcPr>
          <w:p w14:paraId="6A70AF2D" w14:textId="77777777" w:rsidR="00450060" w:rsidRDefault="00450060" w:rsidP="00450060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Add to report: synthesis results.</w:t>
            </w:r>
          </w:p>
          <w:p w14:paraId="276D853F" w14:textId="7963721C" w:rsidR="00450060" w:rsidRDefault="00450060" w:rsidP="00450060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Add to presentation: synthesis results.</w:t>
            </w:r>
          </w:p>
        </w:tc>
        <w:tc>
          <w:tcPr>
            <w:tcW w:w="1422" w:type="dxa"/>
            <w:vAlign w:val="center"/>
          </w:tcPr>
          <w:p w14:paraId="2F9D8373" w14:textId="1B2C30FE" w:rsidR="00450060" w:rsidRDefault="00450060" w:rsidP="001906D4">
            <w:pPr>
              <w:jc w:val="center"/>
            </w:pPr>
            <w:r>
              <w:t>24</w:t>
            </w:r>
            <w:r w:rsidRPr="00450060">
              <w:rPr>
                <w:vertAlign w:val="superscript"/>
              </w:rPr>
              <w:t>th</w:t>
            </w:r>
            <w:r>
              <w:t>, and 25</w:t>
            </w:r>
            <w:r w:rsidRPr="00450060">
              <w:rPr>
                <w:vertAlign w:val="superscript"/>
              </w:rPr>
              <w:t>th</w:t>
            </w:r>
            <w:r>
              <w:t xml:space="preserve"> of Nov.</w:t>
            </w:r>
          </w:p>
        </w:tc>
      </w:tr>
      <w:tr w:rsidR="00C54F31" w14:paraId="03EACB7C" w14:textId="77777777" w:rsidTr="003B5C29">
        <w:tc>
          <w:tcPr>
            <w:tcW w:w="2296" w:type="dxa"/>
            <w:vAlign w:val="center"/>
          </w:tcPr>
          <w:p w14:paraId="54D1151F" w14:textId="2464A2E3" w:rsidR="00C54F31" w:rsidRDefault="00C54F31" w:rsidP="001906D4">
            <w:pPr>
              <w:jc w:val="center"/>
            </w:pPr>
            <w:r>
              <w:t>Photo-Session Day</w:t>
            </w:r>
          </w:p>
        </w:tc>
        <w:tc>
          <w:tcPr>
            <w:tcW w:w="2785" w:type="dxa"/>
            <w:vAlign w:val="center"/>
          </w:tcPr>
          <w:p w14:paraId="74242BC9" w14:textId="0F307BAB" w:rsidR="00C54F31" w:rsidRDefault="00C32569" w:rsidP="003B5C29">
            <w:pPr>
              <w:pStyle w:val="ListParagraph"/>
              <w:ind w:left="0"/>
              <w:jc w:val="center"/>
            </w:pPr>
            <w:r>
              <w:t>Video day!</w:t>
            </w:r>
          </w:p>
        </w:tc>
        <w:tc>
          <w:tcPr>
            <w:tcW w:w="2857" w:type="dxa"/>
            <w:vAlign w:val="center"/>
          </w:tcPr>
          <w:p w14:paraId="2AB0C2F2" w14:textId="20BA3F1D" w:rsidR="00C54F31" w:rsidRDefault="00C32569" w:rsidP="00C32569">
            <w:pPr>
              <w:pStyle w:val="ListParagraph"/>
              <w:ind w:left="0"/>
              <w:jc w:val="center"/>
            </w:pPr>
            <w:r>
              <w:t>The 15 min video.</w:t>
            </w:r>
          </w:p>
        </w:tc>
        <w:tc>
          <w:tcPr>
            <w:tcW w:w="1422" w:type="dxa"/>
            <w:vAlign w:val="center"/>
          </w:tcPr>
          <w:p w14:paraId="5A337A61" w14:textId="1F93E694" w:rsidR="00C54F31" w:rsidRDefault="00C32569" w:rsidP="001906D4">
            <w:pPr>
              <w:jc w:val="center"/>
            </w:pPr>
            <w:r>
              <w:t>26</w:t>
            </w:r>
            <w:r w:rsidRPr="00C32569">
              <w:rPr>
                <w:vertAlign w:val="superscript"/>
              </w:rPr>
              <w:t>th</w:t>
            </w:r>
            <w:r>
              <w:t xml:space="preserve"> of Nov.</w:t>
            </w:r>
          </w:p>
        </w:tc>
      </w:tr>
    </w:tbl>
    <w:p w14:paraId="43049B7D" w14:textId="77777777" w:rsidR="009C3A59" w:rsidRDefault="009C3A59"/>
    <w:p w14:paraId="5089339C" w14:textId="1DC97A8E" w:rsidR="009C3A59" w:rsidRDefault="009C3A59" w:rsidP="009C3A59">
      <w:pPr>
        <w:pStyle w:val="Heading1"/>
      </w:pPr>
      <w:r>
        <w:t>Deliverables</w:t>
      </w:r>
    </w:p>
    <w:p w14:paraId="0BF188D9" w14:textId="586AEDD9" w:rsidR="0001041C" w:rsidRDefault="0001041C" w:rsidP="009C3A59">
      <w:pPr>
        <w:pStyle w:val="ListParagraph"/>
        <w:numPr>
          <w:ilvl w:val="0"/>
          <w:numId w:val="1"/>
        </w:numPr>
      </w:pPr>
      <w:r>
        <w:t>SystemVerilog RTL microarchitecture code.</w:t>
      </w:r>
    </w:p>
    <w:p w14:paraId="68296025" w14:textId="3C157295" w:rsidR="0001041C" w:rsidRDefault="0001041C" w:rsidP="009C3A59">
      <w:pPr>
        <w:pStyle w:val="ListParagraph"/>
        <w:numPr>
          <w:ilvl w:val="0"/>
          <w:numId w:val="1"/>
        </w:numPr>
      </w:pPr>
      <w:r>
        <w:t>Unit and integration tests.</w:t>
      </w:r>
    </w:p>
    <w:p w14:paraId="3F855851" w14:textId="752F28F3" w:rsidR="0001041C" w:rsidRDefault="0001041C" w:rsidP="009C3A59">
      <w:pPr>
        <w:pStyle w:val="ListParagraph"/>
        <w:numPr>
          <w:ilvl w:val="0"/>
          <w:numId w:val="1"/>
        </w:numPr>
      </w:pPr>
      <w:r>
        <w:t>FPGA end-to-end tests.</w:t>
      </w:r>
    </w:p>
    <w:p w14:paraId="5C6465B3" w14:textId="46D246C3" w:rsidR="009C3A59" w:rsidRDefault="009C3A59" w:rsidP="009C3A59">
      <w:pPr>
        <w:pStyle w:val="ListParagraph"/>
        <w:numPr>
          <w:ilvl w:val="0"/>
          <w:numId w:val="1"/>
        </w:numPr>
      </w:pPr>
      <w:r>
        <w:t>A report discussing everything from start to finish.</w:t>
      </w:r>
    </w:p>
    <w:p w14:paraId="5C1E10CB" w14:textId="117878EA" w:rsidR="009C3A59" w:rsidRDefault="009C3A59" w:rsidP="009C3A59">
      <w:pPr>
        <w:pStyle w:val="ListParagraph"/>
        <w:numPr>
          <w:ilvl w:val="1"/>
          <w:numId w:val="1"/>
        </w:numPr>
      </w:pPr>
      <w:r>
        <w:t>Proposed architecture.</w:t>
      </w:r>
    </w:p>
    <w:p w14:paraId="431EAE73" w14:textId="6C2E2D9C" w:rsidR="009C3A59" w:rsidRDefault="009C3A59" w:rsidP="009C3A59">
      <w:pPr>
        <w:pStyle w:val="ListParagraph"/>
        <w:numPr>
          <w:ilvl w:val="1"/>
          <w:numId w:val="1"/>
        </w:numPr>
      </w:pPr>
      <w:r>
        <w:t>Implementation details.</w:t>
      </w:r>
    </w:p>
    <w:p w14:paraId="781138D7" w14:textId="3848ADBB" w:rsidR="009C3A59" w:rsidRDefault="009C3A59" w:rsidP="009C3A59">
      <w:pPr>
        <w:pStyle w:val="ListParagraph"/>
        <w:numPr>
          <w:ilvl w:val="1"/>
          <w:numId w:val="1"/>
        </w:numPr>
      </w:pPr>
      <w:r>
        <w:t>Synthesis results</w:t>
      </w:r>
      <w:r w:rsidR="00786931">
        <w:t>.</w:t>
      </w:r>
    </w:p>
    <w:p w14:paraId="762872A0" w14:textId="6F4271B0" w:rsidR="00786931" w:rsidRDefault="00786931" w:rsidP="009C3A59">
      <w:pPr>
        <w:pStyle w:val="ListParagraph"/>
        <w:numPr>
          <w:ilvl w:val="1"/>
          <w:numId w:val="1"/>
        </w:numPr>
      </w:pPr>
      <w:r>
        <w:t>Whatever we see fit.</w:t>
      </w:r>
    </w:p>
    <w:p w14:paraId="524BD552" w14:textId="77777777" w:rsidR="00786931" w:rsidRDefault="00786931" w:rsidP="00786931">
      <w:pPr>
        <w:pStyle w:val="ListParagraph"/>
        <w:numPr>
          <w:ilvl w:val="0"/>
          <w:numId w:val="1"/>
        </w:numPr>
      </w:pPr>
      <w:r>
        <w:t>A presentation that summarizes the report.</w:t>
      </w:r>
    </w:p>
    <w:p w14:paraId="08127196" w14:textId="788BE4E4" w:rsidR="00786931" w:rsidRPr="009C3A59" w:rsidRDefault="00786931" w:rsidP="00786931">
      <w:pPr>
        <w:pStyle w:val="ListParagraph"/>
        <w:numPr>
          <w:ilvl w:val="0"/>
          <w:numId w:val="1"/>
        </w:numPr>
      </w:pPr>
      <w:r>
        <w:t xml:space="preserve">A 15 min video where all team members talk about the project. </w:t>
      </w:r>
    </w:p>
    <w:sectPr w:rsidR="00786931" w:rsidRPr="009C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055F"/>
    <w:multiLevelType w:val="hybridMultilevel"/>
    <w:tmpl w:val="8E5C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0321"/>
    <w:multiLevelType w:val="hybridMultilevel"/>
    <w:tmpl w:val="7960C7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962F2F"/>
    <w:multiLevelType w:val="hybridMultilevel"/>
    <w:tmpl w:val="D20002A6"/>
    <w:lvl w:ilvl="0" w:tplc="CA3E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343046"/>
    <w:multiLevelType w:val="hybridMultilevel"/>
    <w:tmpl w:val="7B3E96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C354A2"/>
    <w:multiLevelType w:val="hybridMultilevel"/>
    <w:tmpl w:val="0C28C2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16CB3"/>
    <w:multiLevelType w:val="hybridMultilevel"/>
    <w:tmpl w:val="38ECF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112CE"/>
    <w:multiLevelType w:val="hybridMultilevel"/>
    <w:tmpl w:val="B3984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1726D"/>
    <w:multiLevelType w:val="hybridMultilevel"/>
    <w:tmpl w:val="23BC5364"/>
    <w:lvl w:ilvl="0" w:tplc="F4CE4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4E2468"/>
    <w:multiLevelType w:val="hybridMultilevel"/>
    <w:tmpl w:val="B660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20E8D"/>
    <w:multiLevelType w:val="hybridMultilevel"/>
    <w:tmpl w:val="6922B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CD566F"/>
    <w:multiLevelType w:val="hybridMultilevel"/>
    <w:tmpl w:val="CE5AE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2539299">
    <w:abstractNumId w:val="0"/>
  </w:num>
  <w:num w:numId="2" w16cid:durableId="1839729605">
    <w:abstractNumId w:val="4"/>
  </w:num>
  <w:num w:numId="3" w16cid:durableId="784735470">
    <w:abstractNumId w:val="7"/>
  </w:num>
  <w:num w:numId="4" w16cid:durableId="1867600186">
    <w:abstractNumId w:val="10"/>
  </w:num>
  <w:num w:numId="5" w16cid:durableId="2054770258">
    <w:abstractNumId w:val="8"/>
  </w:num>
  <w:num w:numId="6" w16cid:durableId="1286078894">
    <w:abstractNumId w:val="5"/>
  </w:num>
  <w:num w:numId="7" w16cid:durableId="1174998721">
    <w:abstractNumId w:val="1"/>
  </w:num>
  <w:num w:numId="8" w16cid:durableId="1984000129">
    <w:abstractNumId w:val="6"/>
  </w:num>
  <w:num w:numId="9" w16cid:durableId="31926502">
    <w:abstractNumId w:val="9"/>
  </w:num>
  <w:num w:numId="10" w16cid:durableId="817503416">
    <w:abstractNumId w:val="2"/>
  </w:num>
  <w:num w:numId="11" w16cid:durableId="1293949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84"/>
    <w:rsid w:val="0001041C"/>
    <w:rsid w:val="001906D4"/>
    <w:rsid w:val="002A64AD"/>
    <w:rsid w:val="003B5C29"/>
    <w:rsid w:val="0040729F"/>
    <w:rsid w:val="00450060"/>
    <w:rsid w:val="0047338A"/>
    <w:rsid w:val="004B3651"/>
    <w:rsid w:val="004F3063"/>
    <w:rsid w:val="0050005E"/>
    <w:rsid w:val="005622B1"/>
    <w:rsid w:val="0060297E"/>
    <w:rsid w:val="00670A42"/>
    <w:rsid w:val="006A0BF7"/>
    <w:rsid w:val="006E6C0E"/>
    <w:rsid w:val="00746F02"/>
    <w:rsid w:val="00786931"/>
    <w:rsid w:val="00857500"/>
    <w:rsid w:val="00906F9F"/>
    <w:rsid w:val="00934FE4"/>
    <w:rsid w:val="00980DC0"/>
    <w:rsid w:val="009B2C84"/>
    <w:rsid w:val="009C3A59"/>
    <w:rsid w:val="009D2965"/>
    <w:rsid w:val="00A36E48"/>
    <w:rsid w:val="00A53CBE"/>
    <w:rsid w:val="00BC59B2"/>
    <w:rsid w:val="00C32569"/>
    <w:rsid w:val="00C54F31"/>
    <w:rsid w:val="00C823FB"/>
    <w:rsid w:val="00CB3B99"/>
    <w:rsid w:val="00D36504"/>
    <w:rsid w:val="00DB1719"/>
    <w:rsid w:val="00DF0C5C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FBBD"/>
  <w15:chartTrackingRefBased/>
  <w15:docId w15:val="{A1B8B92E-46B8-489A-B160-83453555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A59"/>
    <w:rPr>
      <w:rFonts w:asciiTheme="majorBidi" w:hAnsiTheme="majorBid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A5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3A59"/>
    <w:rPr>
      <w:rFonts w:asciiTheme="majorBidi" w:eastAsiaTheme="majorEastAsia" w:hAnsiTheme="majorBidi" w:cstheme="majorBidi"/>
      <w:b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C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15</cp:revision>
  <dcterms:created xsi:type="dcterms:W3CDTF">2023-11-12T13:06:00Z</dcterms:created>
  <dcterms:modified xsi:type="dcterms:W3CDTF">2023-11-12T13:52:00Z</dcterms:modified>
</cp:coreProperties>
</file>