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14:paraId="30DC8E34" w14:textId="0E9E0FF8" w:rsidR="005B57FD" w:rsidRDefault="003F68EA">
            <w:pPr>
              <w:rPr>
                <w:rFonts w:ascii="Montserrat" w:eastAsia="Montserrat" w:hAnsi="Montserrat" w:cs="Montserrat"/>
                <w:i/>
                <w:iCs/>
                <w:sz w:val="18"/>
                <w:szCs w:val="18"/>
              </w:rPr>
            </w:pPr>
            <w:r>
              <w:rPr>
                <w:rFonts w:ascii="Montserrat" w:eastAsia="Montserrat" w:hAnsi="Montserrat" w:cs="Montserrat"/>
                <w:i/>
                <w:iCs/>
                <w:sz w:val="18"/>
                <w:szCs w:val="18"/>
              </w:rPr>
              <w:t xml:space="preserve">Expert en </w:t>
            </w:r>
            <w:r w:rsidR="00000000">
              <w:rPr>
                <w:rFonts w:ascii="Montserrat" w:eastAsia="Montserrat" w:hAnsi="Montserrat" w:cs="Montserrat"/>
                <w:i/>
                <w:iCs/>
                <w:sz w:val="18"/>
                <w:szCs w:val="18"/>
              </w:rPr>
              <w:t>Architect</w:t>
            </w:r>
            <w:r>
              <w:rPr>
                <w:rFonts w:ascii="Montserrat" w:eastAsia="Montserrat" w:hAnsi="Montserrat" w:cs="Montserrat"/>
                <w:i/>
                <w:iCs/>
                <w:sz w:val="18"/>
                <w:szCs w:val="18"/>
              </w:rPr>
              <w:t>ure</w:t>
            </w:r>
            <w:r w:rsidR="00000000">
              <w:rPr>
                <w:rFonts w:ascii="Montserrat" w:eastAsia="Montserrat" w:hAnsi="Montserrat" w:cs="Montserrat"/>
                <w:i/>
                <w:iCs/>
                <w:sz w:val="18"/>
                <w:szCs w:val="18"/>
              </w:rPr>
              <w:t xml:space="preserve"> d'entreprise</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b w:val="0"/>
              </w:rPr>
              <w:t>Nom de l’expert : Yasmine Goubantini</w:t>
            </w:r>
          </w:p>
        </w:tc>
        <w:tc>
          <w:tcPr>
            <w:tcW w:w="5769" w:type="dxa"/>
            <w:tcMar>
              <w:top w:w="28" w:type="dxa"/>
              <w:left w:w="28" w:type="dxa"/>
              <w:bottom w:w="28" w:type="dxa"/>
              <w:right w:w="28" w:type="dxa"/>
            </w:tcMar>
          </w:tcPr>
          <w:p w14:paraId="014AF8B7"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Zied Ben Youssef</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14:paraId="3B7D53C6"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01/01/1982</w:t>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14:paraId="6A786938"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Tunisienne/Tunisie</w:t>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6EA44D05" w14:textId="77777777" w:rsidR="005B57FD" w:rsidRDefault="00000000">
      <w:pPr>
        <w:spacing w:before="240"/>
        <w:jc w:val="both"/>
        <w:rPr>
          <w:rFonts w:ascii="Montserrat" w:eastAsia="Montserrat" w:hAnsi="Montserrat" w:cs="Montserrat"/>
          <w:i/>
          <w:iCs/>
          <w:sz w:val="18"/>
          <w:szCs w:val="18"/>
        </w:rPr>
      </w:pPr>
      <w:r>
        <w:t>• Bachelor’s Degree - Management Information Systems - Institut Supérieur de Gestion de Tunis (2022)</w:t>
      </w:r>
    </w:p>
    <w:p w14:paraId="6EA44D05" w14:textId="77777777" w:rsidR="005B57FD" w:rsidRDefault="00000000">
      <w:pPr>
        <w:spacing w:before="240"/>
        <w:jc w:val="both"/>
        <w:rPr>
          <w:rFonts w:ascii="Montserrat" w:eastAsia="Montserrat" w:hAnsi="Montserrat" w:cs="Montserrat"/>
          <w:i/>
          <w:iCs/>
          <w:sz w:val="18"/>
          <w:szCs w:val="18"/>
        </w:rPr>
      </w:pPr>
      <w:r>
        <w:t>• Master’s - Data Science for Business - Institut Supérieur de Gestion de Tunis (2023)</w:t>
      </w:r>
    </w:p>
    <w:p w14:paraId="302BA218"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Diplôme d’Ingénieur en Sciences Appliquées et en Technologie, INSAT</w:t>
      </w:r>
    </w:p>
    <w:p w14:paraId="14F62E24"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École supérieure de la banque -2017 -ITB : Institut des Techniques Bancaires (Diplôme français]</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27C14C8B" w14:textId="77777777" w:rsidR="005B57FD" w:rsidRDefault="00000000">
      <w:pPr>
        <w:numPr>
          <w:ilvl w:val="0"/>
          <w:numId w:val="12"/>
        </w:numPr>
        <w:pBdr>
          <w:top w:val="nil"/>
          <w:left w:val="nil"/>
          <w:bottom w:val="nil"/>
          <w:right w:val="nil"/>
          <w:between w:val="nil"/>
        </w:pBdr>
        <w:spacing w:before="240"/>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Scrum Master I</w:t>
      </w:r>
    </w:p>
    <w:p w14:paraId="3DA2401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Agile Project Management &amp; Scrum Framework</w:t>
      </w:r>
    </w:p>
    <w:p w14:paraId="1480C8A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DO407 Automation </w:t>
      </w:r>
      <w:proofErr w:type="spellStart"/>
      <w:r>
        <w:rPr>
          <w:rFonts w:ascii="Montserrat" w:eastAsia="Montserrat" w:hAnsi="Montserrat" w:cs="Montserrat"/>
          <w:color w:val="000000"/>
          <w:sz w:val="18"/>
          <w:szCs w:val="18"/>
        </w:rPr>
        <w:t>with</w:t>
      </w:r>
      <w:proofErr w:type="spellEnd"/>
      <w:r>
        <w:rPr>
          <w:rFonts w:ascii="Montserrat" w:eastAsia="Montserrat" w:hAnsi="Montserrat" w:cs="Montserrat"/>
          <w:color w:val="000000"/>
          <w:sz w:val="18"/>
          <w:szCs w:val="18"/>
        </w:rPr>
        <w:t xml:space="preserve"> Ansible</w:t>
      </w:r>
    </w:p>
    <w:p w14:paraId="2B9DBD61"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DO180 Introduction to containers, Kubernetes and Red hat OpenShift</w:t>
      </w:r>
    </w:p>
    <w:p w14:paraId="5D76F380"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DO280 Red Hat Open Shift Administration</w:t>
      </w:r>
    </w:p>
    <w:p w14:paraId="3768575B" w14:textId="77777777" w:rsidR="005B57FD" w:rsidRPr="003F68EA" w:rsidRDefault="00000000">
      <w:pPr>
        <w:tabs>
          <w:tab w:val="left" w:pos="9356"/>
        </w:tabs>
        <w:spacing w:after="240"/>
        <w:jc w:val="both"/>
        <w:rPr>
          <w:rFonts w:ascii="Montserrat" w:eastAsia="Montserrat" w:hAnsi="Montserrat" w:cs="Montserrat"/>
          <w:sz w:val="18"/>
          <w:szCs w:val="18"/>
          <w:lang w:val="en-US"/>
        </w:rPr>
      </w:pPr>
      <w:r w:rsidRPr="003F68EA">
        <w:rPr>
          <w:rFonts w:ascii="Montserrat" w:eastAsia="Montserrat" w:hAnsi="Montserrat" w:cs="Montserrat"/>
          <w:b/>
          <w:bCs/>
          <w:sz w:val="18"/>
          <w:szCs w:val="18"/>
          <w:lang w:val="en-US"/>
        </w:rPr>
        <w:tab/>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tc>
          <w:tcPr>
            <w:tcW w:type="dxa" w:w="1258"/>
          </w:tcPr>
          <w:p>
            <w:r/>
            <w:r>
              <w:rPr>
                <w:b w:val="0"/>
              </w:rPr>
            </w:r>
          </w:p>
        </w:tc>
        <w:tc>
          <w:tcPr>
            <w:tcW w:type="dxa" w:w="3259"/>
          </w:tcPr>
          <w:p>
            <w:r/>
            <w:r>
              <w:rPr>
                <w:b w:val="0"/>
              </w:rPr>
              <w:t>Tunisian Ministry of Communication Technologies and the Digital Economy - Business Analyst</w:t>
            </w:r>
          </w:p>
        </w:tc>
        <w:tc>
          <w:tcPr>
            <w:tcW w:type="dxa" w:w="1007"/>
          </w:tcPr>
          <w:p>
            <w:r/>
            <w:r>
              <w:rPr>
                <w:b w:val="0"/>
              </w:rPr>
            </w:r>
          </w:p>
        </w:tc>
        <w:tc>
          <w:tcPr>
            <w:tcW w:type="dxa" w:w="3826"/>
          </w:tcPr>
          <w:p>
            <w:r/>
            <w:r>
              <w:t>• Managed end-to-end data migration, including mapping source data, defining migration templates, and documenting extraction/loading processes.</w:t>
            </w:r>
          </w:p>
          <w:p>
            <w:r>
              <w:t>• Served as a technical liaison between business units, the IT department, and the SAP integrator to align system requirements.</w:t>
            </w:r>
          </w:p>
          <w:p>
            <w:r>
              <w:t>• Developed acceptance test specifications, executed validation testing, tracked system issues, and coordinated the resolution of bugs prior to production deployment.</w:t>
            </w:r>
          </w:p>
        </w:tc>
      </w:tr>
      <w:tr>
        <w:tc>
          <w:tcPr>
            <w:tcW w:type="dxa" w:w="1258"/>
          </w:tcPr>
          <w:p>
            <w:r/>
            <w:r>
              <w:rPr>
                <w:b w:val="0"/>
              </w:rPr>
            </w:r>
          </w:p>
        </w:tc>
        <w:tc>
          <w:tcPr>
            <w:tcW w:type="dxa" w:w="3259"/>
          </w:tcPr>
          <w:p>
            <w:r/>
            <w:r>
              <w:rPr>
                <w:b w:val="0"/>
              </w:rPr>
              <w:t>Ministry of Communication Technologies - PMO Deputy</w:t>
            </w:r>
          </w:p>
        </w:tc>
        <w:tc>
          <w:tcPr>
            <w:tcW w:type="dxa" w:w="1007"/>
          </w:tcPr>
          <w:p>
            <w:r/>
            <w:r>
              <w:rPr>
                <w:b w:val="0"/>
              </w:rPr>
            </w:r>
          </w:p>
        </w:tc>
        <w:tc>
          <w:tcPr>
            <w:tcW w:type="dxa" w:w="3826"/>
          </w:tcPr>
          <w:p>
            <w:r/>
            <w:r>
              <w:t>• Maintained the project portfolio schedule and monitored progress, identifying technical risks and operational bottlenecks.</w:t>
            </w:r>
          </w:p>
          <w:p>
            <w:r>
              <w:t>• Prepared consolidated technical reports to provide visibility on project milestones and system implementation status.</w:t>
            </w: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7892C460"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Arabe : Bonne maîtrise à l’écrit et à l'oral. </w:t>
      </w:r>
    </w:p>
    <w:p w14:paraId="318489D1"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Français : Bonne maîtrise à l’écrit et à l'oral. </w:t>
      </w:r>
    </w:p>
    <w:p w14:paraId="44A7E2FA"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Anglais : Bonne maîtrise à l’écrit et à l'oral.</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r>
        <w:rPr>
          <w:rFonts w:ascii="Montserrat" w:eastAsia="Montserrat" w:hAnsi="Montserrat" w:cs="Montserrat"/>
          <w:b/>
          <w:bCs/>
          <w:sz w:val="18"/>
          <w:szCs w:val="18"/>
        </w:rPr>
        <w:t>Renseignements pour contacter l’expert :</w:t>
      </w:r>
      <w:r>
        <w:rPr>
          <w:rFonts w:ascii="Montserrat" w:eastAsia="Montserrat" w:hAnsi="Montserrat" w:cs="Montserrat"/>
          <w:sz w:val="18"/>
          <w:szCs w:val="18"/>
        </w:rPr>
        <w:t xml:space="preserve"> </w:t>
      </w:r>
      <w:r>
        <w:rPr>
          <w:rFonts w:ascii="Montserrat" w:eastAsia="Montserrat" w:hAnsi="Montserrat" w:cs="Montserrat"/>
          <w:sz w:val="18"/>
          <w:szCs w:val="18"/>
        </w:rPr>
        <w:br/>
        <w:t xml:space="preserve">(courriel : </w:t>
      </w:r>
      <w:hyperlink r:id="rId20">
        <w:r>
          <w:rPr>
            <w:rFonts w:ascii="Montserrat" w:eastAsia="Montserrat" w:hAnsi="Montserrat" w:cs="Montserrat"/>
            <w:color w:val="1155CC"/>
            <w:sz w:val="18"/>
            <w:szCs w:val="18"/>
            <w:u w:val="single"/>
          </w:rPr>
          <w:t>zied.benyoussef@devoteam.com</w:t>
        </w:r>
      </w:hyperlink>
      <w:r>
        <w:rPr>
          <w:rFonts w:ascii="Montserrat" w:eastAsia="Montserrat" w:hAnsi="Montserrat" w:cs="Montserrat"/>
          <w:sz w:val="18"/>
          <w:szCs w:val="18"/>
        </w:rPr>
        <w:t xml:space="preserve"> , téléphone </w:t>
      </w:r>
      <w:proofErr w:type="gramStart"/>
      <w:r>
        <w:rPr>
          <w:rFonts w:ascii="Montserrat" w:eastAsia="Montserrat" w:hAnsi="Montserrat" w:cs="Montserrat"/>
          <w:sz w:val="18"/>
          <w:szCs w:val="18"/>
        </w:rPr>
        <w:t xml:space="preserve">:  </w:t>
      </w:r>
      <w:r w:rsidR="00F4066D">
        <w:rPr>
          <w:rFonts w:ascii="Montserrat" w:eastAsia="Montserrat" w:hAnsi="Montserrat" w:cs="Montserrat"/>
          <w:sz w:val="18"/>
          <w:szCs w:val="18"/>
        </w:rPr>
        <w:t>(</w:t>
      </w:r>
      <w:proofErr w:type="gramEnd"/>
      <w:r w:rsidR="00F4066D">
        <w:rPr>
          <w:rFonts w:ascii="Montserrat" w:eastAsia="Montserrat" w:hAnsi="Montserrat" w:cs="Montserrat"/>
          <w:sz w:val="18"/>
          <w:szCs w:val="18"/>
        </w:rPr>
        <w:t>+216) 98 746 829</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Zied Ben Youssef </w:t>
      </w:r>
      <w:r>
        <w:rPr>
          <w:rFonts w:ascii="Montserrat" w:eastAsia="Montserrat" w:hAnsi="Montserrat" w:cs="Montserrat"/>
          <w:sz w:val="18"/>
          <w:szCs w:val="18"/>
        </w:rPr>
        <w:tab/>
        <w:t xml:space="preserve">Signature </w:t>
      </w:r>
      <w:r>
        <w:rPr>
          <w:rFonts w:ascii="Montserrat" w:eastAsia="Montserrat" w:hAnsi="Montserrat" w:cs="Montserrat"/>
          <w:sz w:val="18"/>
          <w:szCs w:val="18"/>
        </w:rPr>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p>
      <w:r>
        <w:t>• CDMP – Associate</w:t>
      </w:r>
    </w:p>
    <w:p>
      <w:r>
        <w:t>• Power BI Data Analyst Associate (PL-300)</w:t>
      </w:r>
    </w:p>
    <w:p>
      <w:r>
        <w:t>• Arabic : Advanced</w:t>
      </w:r>
    </w:p>
    <w:p>
      <w:r>
        <w:t>• English : Advanced</w:t>
      </w:r>
    </w:p>
    <w:p>
      <w:r>
        <w:t>• French : Advanced</w:t>
      </w:r>
    </w:p>
    <w:p>
      <w:r>
        <w:t>• Spanish : Beginner</w:t>
      </w: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