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spacing w:after="240" w:before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Computer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Architecture Lab 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 will design a part of </w:t>
      </w:r>
      <w:r w:rsidDel="00000000" w:rsidR="00000000" w:rsidRPr="00000000">
        <w:rPr>
          <w:b w:val="1"/>
          <w:u w:val="single"/>
          <w:rtl w:val="0"/>
        </w:rPr>
        <w:t xml:space="preserve">16-bit</w:t>
      </w:r>
      <w:r w:rsidDel="00000000" w:rsidR="00000000" w:rsidRPr="00000000">
        <w:rPr>
          <w:rtl w:val="0"/>
        </w:rPr>
        <w:t xml:space="preserve"> ALU that accepts 2 16-bit input values “A” and “B” and provides 16-bit output “F”. The ALU has 4-bit selection inputs “S” (S0-&gt;3) and “Cin” input. The required part of the ALU provides a total of 12 operations specified in the following table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02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74"/>
        <w:gridCol w:w="501"/>
        <w:gridCol w:w="501"/>
        <w:gridCol w:w="511"/>
        <w:gridCol w:w="511"/>
        <w:gridCol w:w="4828"/>
        <w:tblGridChange w:id="0">
          <w:tblGrid>
            <w:gridCol w:w="1174"/>
            <w:gridCol w:w="501"/>
            <w:gridCol w:w="501"/>
            <w:gridCol w:w="511"/>
            <w:gridCol w:w="511"/>
            <w:gridCol w:w="4828"/>
          </w:tblGrid>
        </w:tblGridChange>
      </w:tblGrid>
      <w:tr>
        <w:tc>
          <w:tcPr>
            <w:tcBorders>
              <w:top w:color="404040" w:space="0" w:sz="8" w:val="single"/>
              <w:left w:color="404040" w:space="0" w:sz="8" w:val="single"/>
              <w:bottom w:color="000000" w:space="0" w:sz="4" w:val="single"/>
              <w:right w:color="ffffff" w:space="0" w:sz="4" w:val="single"/>
            </w:tcBorders>
            <w:shd w:fill="000000" w:val="clear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8" w:val="single"/>
              <w:left w:color="ffffff" w:space="0" w:sz="4" w:val="single"/>
              <w:bottom w:color="000000" w:space="0" w:sz="4" w:val="single"/>
              <w:right w:color="ffffff" w:space="0" w:sz="4" w:val="single"/>
            </w:tcBorders>
            <w:shd w:fill="000000" w:val="clea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8" w:val="single"/>
              <w:left w:color="ffffff" w:space="0" w:sz="4" w:val="single"/>
              <w:bottom w:color="000000" w:space="0" w:sz="4" w:val="single"/>
              <w:right w:color="ffffff" w:space="0" w:sz="4" w:val="single"/>
            </w:tcBorders>
            <w:shd w:fill="000000" w:val="clea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8" w:val="single"/>
              <w:left w:color="ffffff" w:space="0" w:sz="4" w:val="single"/>
              <w:bottom w:color="000000" w:space="0" w:sz="4" w:val="single"/>
              <w:right w:color="ffffff" w:space="0" w:sz="4" w:val="single"/>
            </w:tcBorders>
            <w:shd w:fill="000000" w:val="clea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8" w:val="single"/>
              <w:left w:color="ffffff" w:space="0" w:sz="4" w:val="single"/>
              <w:bottom w:color="000000" w:space="0" w:sz="4" w:val="single"/>
              <w:right w:color="ffffff" w:space="0" w:sz="4" w:val="single"/>
            </w:tcBorders>
            <w:shd w:fill="000000" w:val="clea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8" w:val="single"/>
              <w:left w:color="ffffff" w:space="0" w:sz="4" w:val="single"/>
              <w:bottom w:color="40404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Part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8" w:val="single"/>
            </w:tcBorders>
            <w:shd w:fill="c0c0c0" w:val="clea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c0c0c0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 = A and 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 = A  or  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8" w:val="single"/>
            </w:tcBorders>
            <w:shd w:fill="c0c0c0" w:val="clea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c0c0c0" w:val="clea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 = A xor 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 = Not 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Part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8" w:val="single"/>
            </w:tcBorders>
            <w:shd w:fill="c0c0c0" w:val="clea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c0c0c0" w:val="clea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F=Logic shift right 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F=Rotate right 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8" w:val="single"/>
            </w:tcBorders>
            <w:shd w:fill="c0c0c0" w:val="clea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c0c0c0" w:val="clea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F=Rotate right A with Carry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F=Arithmetic shift right 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Part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8" w:val="single"/>
            </w:tcBorders>
            <w:shd w:fill="c0c0c0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c0c0c0" w:val="clea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F=Logic shift left 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F=Rotate left 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8" w:val="single"/>
            </w:tcBorders>
            <w:shd w:fill="c0c0c0" w:val="clea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c0c0c0" w:val="clea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F=Rotate left A with Carry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 = 0000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u w:val="single"/>
          <w:rtl w:val="0"/>
        </w:rPr>
        <w:t xml:space="preserve">Requirement: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You will design a part of </w:t>
      </w:r>
      <w:r w:rsidDel="00000000" w:rsidR="00000000" w:rsidRPr="00000000">
        <w:rPr>
          <w:b w:val="1"/>
          <w:u w:val="single"/>
          <w:rtl w:val="0"/>
        </w:rPr>
        <w:t xml:space="preserve">16-bit</w:t>
      </w:r>
      <w:r w:rsidDel="00000000" w:rsidR="00000000" w:rsidRPr="00000000">
        <w:rPr>
          <w:rtl w:val="0"/>
        </w:rPr>
        <w:t xml:space="preserve"> ALU as follows: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Write VHDL code for parts B, C and </w:t>
      </w:r>
      <w:r w:rsidDel="00000000" w:rsidR="00000000" w:rsidRPr="00000000">
        <w:rPr>
          <w:color w:val="ff0000"/>
          <w:rtl w:val="0"/>
        </w:rPr>
        <w:t xml:space="preserve">D</w:t>
      </w:r>
      <w:r w:rsidDel="00000000" w:rsidR="00000000" w:rsidRPr="00000000">
        <w:rPr>
          <w:rtl w:val="0"/>
        </w:rPr>
        <w:t xml:space="preserve"> in 3 separate VHDL files </w:t>
      </w:r>
      <w:r w:rsidDel="00000000" w:rsidR="00000000" w:rsidRPr="00000000">
        <w:rPr>
          <w:b w:val="1"/>
          <w:rtl w:val="0"/>
        </w:rPr>
        <w:t xml:space="preserve">Each file is named</w:t>
      </w:r>
      <w:r w:rsidDel="00000000" w:rsidR="00000000" w:rsidRPr="00000000">
        <w:rPr>
          <w:rtl w:val="0"/>
        </w:rPr>
        <w:t xml:space="preserve"> as “partB”, “partC”, “partD” respectively.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Part B ports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spacing w:after="0" w:before="0" w:lineRule="auto"/>
        <w:ind w:left="2160" w:hanging="180"/>
        <w:rPr/>
      </w:pPr>
      <w:r w:rsidDel="00000000" w:rsidR="00000000" w:rsidRPr="00000000">
        <w:rPr>
          <w:rtl w:val="0"/>
        </w:rPr>
        <w:t xml:space="preserve">Input =&gt; A, B, S0, S1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spacing w:after="0" w:before="0" w:lineRule="auto"/>
        <w:ind w:left="2160" w:hanging="180"/>
        <w:rPr/>
      </w:pPr>
      <w:r w:rsidDel="00000000" w:rsidR="00000000" w:rsidRPr="00000000">
        <w:rPr>
          <w:rtl w:val="0"/>
        </w:rPr>
        <w:t xml:space="preserve">Output =&gt; F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Part C ports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spacing w:after="0" w:before="0" w:lineRule="auto"/>
        <w:ind w:left="2160" w:hanging="180"/>
        <w:rPr/>
      </w:pPr>
      <w:r w:rsidDel="00000000" w:rsidR="00000000" w:rsidRPr="00000000">
        <w:rPr>
          <w:rtl w:val="0"/>
        </w:rPr>
        <w:t xml:space="preserve">Inputs =&gt; A, Cin, S0, S1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spacing w:after="0" w:before="0" w:lineRule="auto"/>
        <w:ind w:left="2160" w:hanging="180"/>
        <w:rPr/>
      </w:pPr>
      <w:r w:rsidDel="00000000" w:rsidR="00000000" w:rsidRPr="00000000">
        <w:rPr>
          <w:rtl w:val="0"/>
        </w:rPr>
        <w:t xml:space="preserve">Output =&gt; F, Cout (the shifted/rotated bit)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Part D ports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spacing w:after="0" w:before="0" w:lineRule="auto"/>
        <w:ind w:left="2160" w:hanging="180"/>
        <w:rPr/>
      </w:pPr>
      <w:r w:rsidDel="00000000" w:rsidR="00000000" w:rsidRPr="00000000">
        <w:rPr>
          <w:rtl w:val="0"/>
        </w:rPr>
        <w:t xml:space="preserve">Inputs =&gt; A, Cin, S0, S1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spacing w:after="0" w:before="0" w:lineRule="auto"/>
        <w:ind w:left="2160" w:hanging="180"/>
        <w:rPr/>
      </w:pPr>
      <w:r w:rsidDel="00000000" w:rsidR="00000000" w:rsidRPr="00000000">
        <w:rPr>
          <w:rtl w:val="0"/>
        </w:rPr>
        <w:t xml:space="preserve">Output =&gt; F, Cout (the shifted/rotated bit)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Compile your Code, the code should be free of errors and warnings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Simulate each file using the inputs stated below.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Integrate all 3 files in a bigger file, named “ALU”, in structural way and use 4-bit “S” selection input to choose between components.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before="0" w:lineRule="auto"/>
        <w:ind w:left="720" w:hanging="360"/>
        <w:rPr>
          <w:color w:val="ff0000"/>
        </w:rPr>
      </w:pPr>
      <w:bookmarkStart w:colFirst="0" w:colLast="0" w:name="_gjdgxs" w:id="0"/>
      <w:bookmarkEnd w:id="0"/>
      <w:r w:rsidDel="00000000" w:rsidR="00000000" w:rsidRPr="00000000">
        <w:rPr>
          <w:color w:val="ff0000"/>
          <w:rtl w:val="0"/>
        </w:rPr>
        <w:t xml:space="preserve">Your simulation will be delivered using </w:t>
      </w:r>
      <w:r w:rsidDel="00000000" w:rsidR="00000000" w:rsidRPr="00000000">
        <w:rPr>
          <w:b w:val="1"/>
          <w:color w:val="ff0000"/>
          <w:rtl w:val="0"/>
        </w:rPr>
        <w:t xml:space="preserve">DO files</w:t>
      </w:r>
      <w:r w:rsidDel="00000000" w:rsidR="00000000" w:rsidRPr="00000000">
        <w:rPr>
          <w:color w:val="ff0000"/>
          <w:rtl w:val="0"/>
        </w:rPr>
        <w:t xml:space="preserve"> only.</w:t>
      </w:r>
      <w:r w:rsidDel="00000000" w:rsidR="00000000" w:rsidRPr="00000000">
        <w:rPr>
          <w:color w:val="ff0000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2"/>
        <w:tblW w:w="8568.0" w:type="dxa"/>
        <w:jc w:val="left"/>
        <w:tblInd w:w="-115.0" w:type="dxa"/>
        <w:tblBorders>
          <w:top w:color="404040" w:space="0" w:sz="8" w:val="single"/>
          <w:left w:color="404040" w:space="0" w:sz="8" w:val="single"/>
          <w:bottom w:color="404040" w:space="0" w:sz="8" w:val="single"/>
          <w:right w:color="404040" w:space="0" w:sz="8" w:val="single"/>
          <w:insideH w:color="404040" w:space="0" w:sz="8" w:val="single"/>
          <w:insideV w:color="404040" w:space="0" w:sz="8" w:val="single"/>
        </w:tblBorders>
        <w:tblLayout w:type="fixed"/>
        <w:tblLook w:val="0000"/>
      </w:tblPr>
      <w:tblGrid>
        <w:gridCol w:w="1998"/>
        <w:gridCol w:w="630"/>
        <w:gridCol w:w="630"/>
        <w:gridCol w:w="664"/>
        <w:gridCol w:w="2126"/>
        <w:gridCol w:w="1080"/>
        <w:gridCol w:w="630"/>
        <w:gridCol w:w="810"/>
        <w:tblGridChange w:id="0">
          <w:tblGrid>
            <w:gridCol w:w="1998"/>
            <w:gridCol w:w="630"/>
            <w:gridCol w:w="630"/>
            <w:gridCol w:w="664"/>
            <w:gridCol w:w="2126"/>
            <w:gridCol w:w="1080"/>
            <w:gridCol w:w="630"/>
            <w:gridCol w:w="810"/>
          </w:tblGrid>
        </w:tblGridChange>
      </w:tblGrid>
      <w:tr>
        <w:tc>
          <w:tcPr>
            <w:tcBorders>
              <w:top w:color="404040" w:space="0" w:sz="8" w:val="single"/>
              <w:left w:color="404040" w:space="0" w:sz="8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Operation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Operation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8" w:val="single"/>
              <w:left w:color="000000" w:space="0" w:sz="4" w:val="single"/>
              <w:bottom w:color="000000" w:space="0" w:sz="4" w:val="single"/>
              <w:right w:color="404040" w:space="0" w:sz="8" w:val="single"/>
            </w:tcBorders>
            <w:shd w:fill="000000" w:val="clear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0F0F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F=Rotate right A with Carry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0F0F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0787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40404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0F0F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0F0F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F=Rotate right A with Carry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0F0F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04040" w:space="0" w:sz="4" w:val="single"/>
            </w:tcBorders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8787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XOR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0F0F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0F05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F=Logic shift left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0F0F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1E1E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40404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NOT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0F0F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F0F0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F=Rotate left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F0F0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04040" w:space="0" w:sz="4" w:val="single"/>
            </w:tcBorders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E1E1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40404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F=Logic shift right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0F0F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0787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F=Rotate left A with Carry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F0F0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04040" w:space="0" w:sz="4" w:val="single"/>
            </w:tcBorders>
            <w:shd w:fill="c0c0c0" w:val="clear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E1E0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40404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F=Rotate right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0F0F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8787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F=Rotate left A with Carry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F0F0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04040" w:space="0" w:sz="4" w:val="single"/>
            </w:tcBorders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E1E1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F=0000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F=Arithmatic shift right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F0F0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F878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color w:val="ff0000"/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  <w:color w:val="ff0000"/>
          <w:rtl w:val="0"/>
        </w:rPr>
        <w:t xml:space="preserve">N.B. you will be graded for code neatness and understanding</w:t>
      </w:r>
      <w:r w:rsidDel="00000000" w:rsidR="00000000" w:rsidRPr="00000000">
        <w:rPr>
          <w:color w:val="ff0000"/>
          <w:rtl w:val="0"/>
        </w:rPr>
        <w:t xml:space="preserve">, Good luck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firstLine="40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Self-assessment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5359400</wp:posOffset>
            </wp:positionH>
            <wp:positionV relativeFrom="paragraph">
              <wp:posOffset>0</wp:posOffset>
            </wp:positionV>
            <wp:extent cx="12700" cy="86360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86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6">
      <w:pPr>
        <w:ind w:firstLine="40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450850</wp:posOffset>
            </wp:positionH>
            <wp:positionV relativeFrom="paragraph">
              <wp:posOffset>57150</wp:posOffset>
            </wp:positionV>
            <wp:extent cx="487045" cy="508000"/>
            <wp:effectExtent b="0" l="0" r="0" t="0"/>
            <wp:wrapSquare wrapText="bothSides" distB="0" distT="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045" cy="50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sz w:val="20"/>
          <w:szCs w:val="20"/>
          <w:rtl w:val="0"/>
        </w:rPr>
        <w:t xml:space="preserve">                  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1.</w:t>
      </w:r>
      <w:r w:rsidDel="00000000" w:rsidR="00000000" w:rsidRPr="00000000">
        <w:rPr>
          <w:sz w:val="20"/>
          <w:szCs w:val="20"/>
          <w:rtl w:val="0"/>
        </w:rPr>
        <w:t xml:space="preserve"> How to describe wires in VHDL?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sz w:val="20"/>
          <w:szCs w:val="20"/>
          <w:rtl w:val="0"/>
        </w:rPr>
        <w:t xml:space="preserve">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2.</w:t>
      </w:r>
      <w:r w:rsidDel="00000000" w:rsidR="00000000" w:rsidRPr="00000000">
        <w:rPr>
          <w:sz w:val="20"/>
          <w:szCs w:val="20"/>
          <w:rtl w:val="0"/>
        </w:rPr>
        <w:t xml:space="preserve"> What hardware does the when else statement maps 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3.</w:t>
      </w:r>
      <w:r w:rsidDel="00000000" w:rsidR="00000000" w:rsidRPr="00000000">
        <w:rPr>
          <w:sz w:val="20"/>
          <w:szCs w:val="20"/>
          <w:rtl w:val="0"/>
        </w:rPr>
        <w:t xml:space="preserve"> Is VHDL case sensitive?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12700" cy="106680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06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   Questions for Next Lab: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. If you need to use several sizes of the same component (i.e. 2-bit adder, 4- adder), is there a way to use the same entity definition for all sizes without creating single entity for each size?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200025</wp:posOffset>
            </wp:positionH>
            <wp:positionV relativeFrom="paragraph">
              <wp:posOffset>63500</wp:posOffset>
            </wp:positionV>
            <wp:extent cx="685800" cy="676275"/>
            <wp:effectExtent b="0" l="0" r="0" t="0"/>
            <wp:wrapSquare wrapText="bothSides" distB="0" distT="0" distL="114300" distR="11430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76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2.</w:t>
      </w:r>
      <w:r w:rsidDel="00000000" w:rsidR="00000000" w:rsidRPr="00000000">
        <w:rPr>
          <w:sz w:val="20"/>
          <w:szCs w:val="20"/>
          <w:rtl w:val="0"/>
        </w:rPr>
        <w:t xml:space="preserve"> What is a process?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3.</w:t>
      </w:r>
      <w:r w:rsidDel="00000000" w:rsidR="00000000" w:rsidRPr="00000000">
        <w:rPr>
          <w:sz w:val="20"/>
          <w:szCs w:val="20"/>
          <w:rtl w:val="0"/>
        </w:rPr>
        <w:t xml:space="preserve"> Draw a schematic for full adder.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-863598</wp:posOffset>
            </wp:positionH>
            <wp:positionV relativeFrom="paragraph">
              <wp:posOffset>127000</wp:posOffset>
            </wp:positionV>
            <wp:extent cx="990600" cy="12700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9" w:type="default"/>
      <w:pgSz w:h="16838" w:w="11906"/>
      <w:pgMar w:bottom="126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tabs>
        <w:tab w:val="center" w:pos="4680"/>
        <w:tab w:val="right" w:pos="9360"/>
      </w:tabs>
      <w:spacing w:before="1440" w:lineRule="auto"/>
      <w:rPr/>
    </w:pPr>
    <w:r w:rsidDel="00000000" w:rsidR="00000000" w:rsidRPr="00000000">
      <w:rPr>
        <w:rtl w:val="0"/>
      </w:rPr>
      <w:t xml:space="preserve">Computer Engineering Dept. </w:t>
      <w:tab/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4874895</wp:posOffset>
          </wp:positionH>
          <wp:positionV relativeFrom="paragraph">
            <wp:posOffset>182880</wp:posOffset>
          </wp:positionV>
          <wp:extent cx="481330" cy="571500"/>
          <wp:effectExtent b="0" l="0" r="0" t="0"/>
          <wp:wrapSquare wrapText="bothSides" distB="0" distT="0" distL="114300" distR="114300"/>
          <wp:docPr descr="cunilogo_black" id="1" name="image2.png"/>
          <a:graphic>
            <a:graphicData uri="http://schemas.openxmlformats.org/drawingml/2006/picture">
              <pic:pic>
                <pic:nvPicPr>
                  <pic:cNvPr descr="cunilogo_black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81330" cy="5715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2">
    <w:pPr>
      <w:tabs>
        <w:tab w:val="center" w:pos="4680"/>
        <w:tab w:val="right" w:pos="9360"/>
      </w:tabs>
      <w:rPr/>
    </w:pPr>
    <w:r w:rsidDel="00000000" w:rsidR="00000000" w:rsidRPr="00000000">
      <w:rPr>
        <w:rtl w:val="0"/>
      </w:rPr>
      <w:t xml:space="preserve">Faculty of Engineering</w:t>
    </w:r>
  </w:p>
  <w:p w:rsidR="00000000" w:rsidDel="00000000" w:rsidP="00000000" w:rsidRDefault="00000000" w:rsidRPr="00000000" w14:paraId="000000B3">
    <w:pPr>
      <w:tabs>
        <w:tab w:val="center" w:pos="4680"/>
        <w:tab w:val="right" w:pos="9360"/>
      </w:tabs>
      <w:rPr/>
    </w:pPr>
    <w:r w:rsidDel="00000000" w:rsidR="00000000" w:rsidRPr="00000000">
      <w:rPr>
        <w:rtl w:val="0"/>
      </w:rPr>
      <w:t xml:space="preserve">Cairo University</w:t>
      <w:tab/>
      <w:t xml:space="preserve">                                                              Computer Architecture Lab #1</w:t>
    </w:r>
  </w:p>
  <w:p w:rsidR="00000000" w:rsidDel="00000000" w:rsidP="00000000" w:rsidRDefault="00000000" w:rsidRPr="00000000" w14:paraId="000000B4">
    <w:pPr>
      <w:tabs>
        <w:tab w:val="center" w:pos="4680"/>
        <w:tab w:val="right" w:pos="9360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bidi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76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jc w:val="center"/>
    </w:pPr>
    <w:rPr>
      <w:b w:val="1"/>
      <w:sz w:val="32"/>
      <w:szCs w:val="32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76" w:lineRule="auto"/>
    </w:pPr>
    <w:rPr>
      <w:rFonts w:ascii="Cambria" w:cs="Cambria" w:eastAsia="Cambria" w:hAnsi="Cambria"/>
      <w:b w:val="1"/>
      <w:color w:val="4f81bd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