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07D" w:rsidRDefault="003E707D">
      <w:pPr>
        <w:jc w:val="center"/>
        <w:rPr>
          <w:rFonts w:ascii="Goudy Stout" w:hAnsi="Goudy Stout"/>
          <w:b/>
          <w:sz w:val="28"/>
          <w:u w:val="single"/>
        </w:rPr>
      </w:pPr>
      <w:r>
        <w:rPr>
          <w:rFonts w:ascii="Goudy Stout" w:hAnsi="Goudy Stout"/>
          <w:sz w:val="28"/>
          <w:u w:val="single"/>
        </w:rPr>
        <w:t>CURRICULUM VITAE</w:t>
      </w:r>
    </w:p>
    <w:p w:rsidR="003E707D" w:rsidRDefault="003E707D">
      <w:pPr>
        <w:jc w:val="center"/>
        <w:rPr>
          <w:b/>
          <w:sz w:val="28"/>
        </w:rPr>
      </w:pPr>
    </w:p>
    <w:p w:rsidR="003E707D" w:rsidRPr="003A48FA" w:rsidRDefault="003E707D">
      <w:pPr>
        <w:jc w:val="center"/>
        <w:rPr>
          <w:b/>
          <w:sz w:val="24"/>
          <w:szCs w:val="24"/>
        </w:rPr>
      </w:pPr>
    </w:p>
    <w:p w:rsidR="003E707D" w:rsidRPr="003A48FA" w:rsidRDefault="003E707D">
      <w:pPr>
        <w:rPr>
          <w:sz w:val="24"/>
          <w:szCs w:val="24"/>
        </w:rPr>
      </w:pPr>
      <w:r w:rsidRPr="003A48FA">
        <w:rPr>
          <w:b/>
          <w:sz w:val="24"/>
          <w:szCs w:val="24"/>
        </w:rPr>
        <w:t>Nom et Prénoms</w:t>
      </w:r>
      <w:r w:rsidRPr="003A48FA">
        <w:rPr>
          <w:sz w:val="24"/>
          <w:szCs w:val="24"/>
        </w:rPr>
        <w:t> </w:t>
      </w:r>
      <w:r w:rsidRPr="003A48FA">
        <w:rPr>
          <w:sz w:val="24"/>
          <w:szCs w:val="24"/>
        </w:rPr>
        <w:tab/>
      </w:r>
      <w:r w:rsidRPr="003A48FA">
        <w:rPr>
          <w:sz w:val="24"/>
          <w:szCs w:val="24"/>
        </w:rPr>
        <w:tab/>
        <w:t>: Dominique Goudédji KOUDEDJI</w:t>
      </w:r>
    </w:p>
    <w:p w:rsidR="003E707D" w:rsidRPr="003A48FA" w:rsidRDefault="003E707D">
      <w:pPr>
        <w:rPr>
          <w:sz w:val="24"/>
          <w:szCs w:val="24"/>
        </w:rPr>
      </w:pPr>
      <w:r w:rsidRPr="003A48FA">
        <w:rPr>
          <w:b/>
          <w:sz w:val="24"/>
          <w:szCs w:val="24"/>
        </w:rPr>
        <w:t>Date de naissance</w:t>
      </w:r>
      <w:r w:rsidRPr="003A48FA">
        <w:rPr>
          <w:sz w:val="24"/>
          <w:szCs w:val="24"/>
        </w:rPr>
        <w:t> </w:t>
      </w:r>
      <w:r w:rsidRPr="003A48FA">
        <w:rPr>
          <w:sz w:val="24"/>
          <w:szCs w:val="24"/>
        </w:rPr>
        <w:tab/>
      </w:r>
      <w:r w:rsidR="003A48FA">
        <w:rPr>
          <w:sz w:val="24"/>
          <w:szCs w:val="24"/>
        </w:rPr>
        <w:tab/>
      </w:r>
      <w:r w:rsidRPr="003A48FA">
        <w:rPr>
          <w:sz w:val="24"/>
          <w:szCs w:val="24"/>
        </w:rPr>
        <w:t>: 03 Août 1965</w:t>
      </w:r>
    </w:p>
    <w:p w:rsidR="003E707D" w:rsidRPr="003A48FA" w:rsidRDefault="003E707D">
      <w:pPr>
        <w:rPr>
          <w:sz w:val="24"/>
          <w:szCs w:val="24"/>
        </w:rPr>
      </w:pPr>
      <w:r w:rsidRPr="003A48FA">
        <w:rPr>
          <w:b/>
          <w:sz w:val="24"/>
          <w:szCs w:val="24"/>
        </w:rPr>
        <w:t>Nationalité</w:t>
      </w:r>
      <w:r w:rsidRPr="003A48FA">
        <w:rPr>
          <w:sz w:val="24"/>
          <w:szCs w:val="24"/>
        </w:rPr>
        <w:tab/>
        <w:t xml:space="preserve">                     </w:t>
      </w:r>
      <w:r w:rsidR="003A48FA">
        <w:rPr>
          <w:sz w:val="24"/>
          <w:szCs w:val="24"/>
        </w:rPr>
        <w:tab/>
      </w:r>
      <w:r w:rsidRPr="003A48FA">
        <w:rPr>
          <w:sz w:val="24"/>
          <w:szCs w:val="24"/>
        </w:rPr>
        <w:t>: Béninoise</w:t>
      </w:r>
    </w:p>
    <w:p w:rsidR="003E707D" w:rsidRPr="003A48FA" w:rsidRDefault="003E707D" w:rsidP="00357677">
      <w:pPr>
        <w:rPr>
          <w:sz w:val="24"/>
          <w:szCs w:val="24"/>
        </w:rPr>
      </w:pPr>
      <w:r w:rsidRPr="003A48FA">
        <w:rPr>
          <w:b/>
          <w:bCs/>
          <w:sz w:val="24"/>
          <w:szCs w:val="24"/>
        </w:rPr>
        <w:t>Situation matrimoniale </w:t>
      </w:r>
      <w:r w:rsidR="003A48FA">
        <w:rPr>
          <w:b/>
          <w:bCs/>
          <w:sz w:val="24"/>
          <w:szCs w:val="24"/>
        </w:rPr>
        <w:tab/>
      </w:r>
      <w:r w:rsidRPr="003A48FA">
        <w:rPr>
          <w:sz w:val="24"/>
          <w:szCs w:val="24"/>
        </w:rPr>
        <w:t xml:space="preserve">: Marié et père de </w:t>
      </w:r>
      <w:r w:rsidR="00FC5D23">
        <w:rPr>
          <w:sz w:val="24"/>
          <w:szCs w:val="24"/>
        </w:rPr>
        <w:t>cinq</w:t>
      </w:r>
      <w:r w:rsidR="00357677">
        <w:rPr>
          <w:sz w:val="24"/>
          <w:szCs w:val="24"/>
        </w:rPr>
        <w:t xml:space="preserve"> </w:t>
      </w:r>
      <w:r w:rsidRPr="003A48FA">
        <w:rPr>
          <w:sz w:val="24"/>
          <w:szCs w:val="24"/>
        </w:rPr>
        <w:t>(</w:t>
      </w:r>
      <w:r w:rsidR="00FC5D23">
        <w:rPr>
          <w:sz w:val="24"/>
          <w:szCs w:val="24"/>
        </w:rPr>
        <w:t>5</w:t>
      </w:r>
      <w:r w:rsidRPr="003A48FA">
        <w:rPr>
          <w:sz w:val="24"/>
          <w:szCs w:val="24"/>
        </w:rPr>
        <w:t>) enfants</w:t>
      </w:r>
    </w:p>
    <w:p w:rsidR="003A48FA" w:rsidRDefault="00AB0838" w:rsidP="003A48FA">
      <w:pPr>
        <w:rPr>
          <w:b/>
          <w:bCs/>
          <w:sz w:val="24"/>
          <w:szCs w:val="24"/>
        </w:rPr>
      </w:pPr>
      <w:r>
        <w:rPr>
          <w:b/>
          <w:bCs/>
          <w:sz w:val="24"/>
          <w:szCs w:val="24"/>
        </w:rPr>
        <w:t>Nombre d’a</w:t>
      </w:r>
      <w:r w:rsidR="003A48FA">
        <w:rPr>
          <w:b/>
          <w:bCs/>
          <w:sz w:val="24"/>
          <w:szCs w:val="24"/>
        </w:rPr>
        <w:t>nnées d’e</w:t>
      </w:r>
      <w:r>
        <w:rPr>
          <w:b/>
          <w:bCs/>
          <w:sz w:val="24"/>
          <w:szCs w:val="24"/>
        </w:rPr>
        <w:t>xpérience</w:t>
      </w:r>
      <w:r w:rsidR="00765B39">
        <w:rPr>
          <w:b/>
          <w:bCs/>
          <w:sz w:val="24"/>
          <w:szCs w:val="24"/>
        </w:rPr>
        <w:t xml:space="preserve"> </w:t>
      </w:r>
      <w:r w:rsidR="003A48FA">
        <w:rPr>
          <w:b/>
          <w:bCs/>
          <w:sz w:val="24"/>
          <w:szCs w:val="24"/>
        </w:rPr>
        <w:t>: 1</w:t>
      </w:r>
      <w:r w:rsidR="008519FF">
        <w:rPr>
          <w:b/>
          <w:bCs/>
          <w:sz w:val="24"/>
          <w:szCs w:val="24"/>
        </w:rPr>
        <w:t>9</w:t>
      </w:r>
      <w:r w:rsidR="003A48FA">
        <w:rPr>
          <w:b/>
          <w:bCs/>
          <w:sz w:val="24"/>
          <w:szCs w:val="24"/>
        </w:rPr>
        <w:t xml:space="preserve"> ans</w:t>
      </w:r>
    </w:p>
    <w:p w:rsidR="003450D8" w:rsidRDefault="003450D8" w:rsidP="003A48FA">
      <w:pPr>
        <w:rPr>
          <w:b/>
          <w:bCs/>
          <w:sz w:val="24"/>
          <w:szCs w:val="24"/>
        </w:rPr>
      </w:pPr>
      <w:r>
        <w:rPr>
          <w:b/>
          <w:bCs/>
          <w:sz w:val="24"/>
          <w:szCs w:val="24"/>
        </w:rPr>
        <w:t xml:space="preserve">Email : </w:t>
      </w:r>
      <w:hyperlink r:id="rId8" w:history="1">
        <w:r w:rsidRPr="00112094">
          <w:rPr>
            <w:rStyle w:val="Lienhypertexte"/>
            <w:b/>
            <w:bCs/>
            <w:sz w:val="24"/>
            <w:szCs w:val="24"/>
          </w:rPr>
          <w:t>dkoudedji@yahoo.fr</w:t>
        </w:r>
      </w:hyperlink>
      <w:r>
        <w:rPr>
          <w:b/>
          <w:bCs/>
          <w:sz w:val="24"/>
          <w:szCs w:val="24"/>
        </w:rPr>
        <w:t xml:space="preserve">  Tél </w:t>
      </w:r>
      <w:r w:rsidR="008519FF">
        <w:rPr>
          <w:b/>
          <w:bCs/>
          <w:sz w:val="24"/>
          <w:szCs w:val="24"/>
        </w:rPr>
        <w:t xml:space="preserve">(229) </w:t>
      </w:r>
      <w:r>
        <w:rPr>
          <w:b/>
          <w:bCs/>
          <w:sz w:val="24"/>
          <w:szCs w:val="24"/>
        </w:rPr>
        <w:t xml:space="preserve">98867327 </w:t>
      </w:r>
      <w:r w:rsidR="008519FF">
        <w:rPr>
          <w:b/>
          <w:bCs/>
          <w:sz w:val="24"/>
          <w:szCs w:val="24"/>
        </w:rPr>
        <w:t>/97779628</w:t>
      </w:r>
    </w:p>
    <w:p w:rsidR="003E707D" w:rsidRPr="003A48FA" w:rsidRDefault="003E707D">
      <w:pPr>
        <w:rPr>
          <w:sz w:val="24"/>
          <w:lang w:val="fr-FR"/>
        </w:rPr>
      </w:pPr>
      <w:r w:rsidRPr="003A48FA">
        <w:rPr>
          <w:sz w:val="24"/>
          <w:szCs w:val="24"/>
          <w:lang w:val="fr-FR"/>
        </w:rPr>
        <w:t xml:space="preserve">            </w:t>
      </w:r>
      <w:r w:rsidRPr="003A48FA">
        <w:rPr>
          <w:sz w:val="24"/>
          <w:lang w:val="fr-FR"/>
        </w:rPr>
        <w:t xml:space="preserve">                                                                         </w:t>
      </w:r>
    </w:p>
    <w:p w:rsidR="003E707D" w:rsidRDefault="003E707D">
      <w:pPr>
        <w:rPr>
          <w:b/>
          <w:sz w:val="24"/>
        </w:rPr>
      </w:pPr>
      <w:r>
        <w:rPr>
          <w:b/>
          <w:sz w:val="28"/>
        </w:rPr>
        <w:t>1.  QUALIFICATIONS</w:t>
      </w:r>
    </w:p>
    <w:p w:rsidR="003E707D" w:rsidRDefault="003E707D">
      <w:pPr>
        <w:rPr>
          <w:sz w:val="24"/>
        </w:rPr>
      </w:pPr>
    </w:p>
    <w:p w:rsidR="000E06A9" w:rsidRDefault="000E06A9">
      <w:pPr>
        <w:numPr>
          <w:ilvl w:val="0"/>
          <w:numId w:val="5"/>
        </w:numPr>
        <w:rPr>
          <w:sz w:val="24"/>
        </w:rPr>
      </w:pPr>
      <w:r>
        <w:rPr>
          <w:sz w:val="24"/>
        </w:rPr>
        <w:t xml:space="preserve">Expert en management des </w:t>
      </w:r>
      <w:r w:rsidR="009C2E09">
        <w:rPr>
          <w:sz w:val="24"/>
        </w:rPr>
        <w:t>projets</w:t>
      </w:r>
    </w:p>
    <w:p w:rsidR="003E707D" w:rsidRDefault="003E707D">
      <w:pPr>
        <w:numPr>
          <w:ilvl w:val="0"/>
          <w:numId w:val="5"/>
        </w:numPr>
        <w:rPr>
          <w:sz w:val="24"/>
        </w:rPr>
      </w:pPr>
      <w:r>
        <w:rPr>
          <w:sz w:val="24"/>
        </w:rPr>
        <w:t>Expert en micro finance</w:t>
      </w:r>
    </w:p>
    <w:p w:rsidR="003E707D" w:rsidRDefault="003E707D">
      <w:pPr>
        <w:numPr>
          <w:ilvl w:val="0"/>
          <w:numId w:val="5"/>
        </w:numPr>
        <w:rPr>
          <w:sz w:val="24"/>
        </w:rPr>
      </w:pPr>
      <w:r>
        <w:rPr>
          <w:sz w:val="24"/>
        </w:rPr>
        <w:t>Audit administratif et financier des Projets et Sociétés;</w:t>
      </w:r>
    </w:p>
    <w:p w:rsidR="003E707D" w:rsidRDefault="003E707D">
      <w:pPr>
        <w:numPr>
          <w:ilvl w:val="0"/>
          <w:numId w:val="5"/>
        </w:numPr>
        <w:rPr>
          <w:sz w:val="24"/>
        </w:rPr>
      </w:pPr>
      <w:r>
        <w:rPr>
          <w:sz w:val="24"/>
        </w:rPr>
        <w:t>Organisation et gestion des Entreprises;</w:t>
      </w:r>
    </w:p>
    <w:p w:rsidR="003E707D" w:rsidRDefault="006C427F">
      <w:pPr>
        <w:numPr>
          <w:ilvl w:val="0"/>
          <w:numId w:val="5"/>
        </w:numPr>
        <w:rPr>
          <w:sz w:val="24"/>
        </w:rPr>
      </w:pPr>
      <w:r>
        <w:rPr>
          <w:sz w:val="24"/>
        </w:rPr>
        <w:t>Élaboration</w:t>
      </w:r>
      <w:r w:rsidR="003E707D">
        <w:rPr>
          <w:sz w:val="24"/>
        </w:rPr>
        <w:t xml:space="preserve"> de manuels de procédures;</w:t>
      </w:r>
    </w:p>
    <w:p w:rsidR="003E707D" w:rsidRDefault="003E707D">
      <w:pPr>
        <w:numPr>
          <w:ilvl w:val="0"/>
          <w:numId w:val="5"/>
        </w:numPr>
        <w:rPr>
          <w:sz w:val="24"/>
        </w:rPr>
      </w:pPr>
      <w:r>
        <w:rPr>
          <w:sz w:val="24"/>
        </w:rPr>
        <w:t>Diagnostic financier;</w:t>
      </w:r>
    </w:p>
    <w:p w:rsidR="003E707D" w:rsidRDefault="006C427F">
      <w:pPr>
        <w:numPr>
          <w:ilvl w:val="0"/>
          <w:numId w:val="5"/>
        </w:numPr>
        <w:rPr>
          <w:bCs/>
          <w:sz w:val="24"/>
        </w:rPr>
      </w:pPr>
      <w:r>
        <w:rPr>
          <w:bCs/>
          <w:sz w:val="24"/>
        </w:rPr>
        <w:t>Évaluation</w:t>
      </w:r>
      <w:r w:rsidR="003E707D">
        <w:rPr>
          <w:bCs/>
          <w:sz w:val="24"/>
        </w:rPr>
        <w:t xml:space="preserve"> des dettes et créances d’Entreprises;</w:t>
      </w:r>
    </w:p>
    <w:p w:rsidR="003E707D" w:rsidRDefault="003E707D">
      <w:pPr>
        <w:numPr>
          <w:ilvl w:val="0"/>
          <w:numId w:val="5"/>
        </w:numPr>
        <w:rPr>
          <w:sz w:val="24"/>
        </w:rPr>
      </w:pPr>
      <w:r>
        <w:rPr>
          <w:sz w:val="24"/>
        </w:rPr>
        <w:t>Analyse et évaluation économique et financière des Projets et Entreprises;</w:t>
      </w:r>
    </w:p>
    <w:p w:rsidR="003E707D" w:rsidRDefault="003E707D">
      <w:pPr>
        <w:numPr>
          <w:ilvl w:val="0"/>
          <w:numId w:val="5"/>
        </w:numPr>
        <w:rPr>
          <w:sz w:val="24"/>
        </w:rPr>
      </w:pPr>
      <w:r>
        <w:rPr>
          <w:sz w:val="24"/>
        </w:rPr>
        <w:t>Informatique de gestion.</w:t>
      </w:r>
    </w:p>
    <w:p w:rsidR="00DB55F3" w:rsidRDefault="00DB55F3">
      <w:pPr>
        <w:numPr>
          <w:ilvl w:val="0"/>
          <w:numId w:val="5"/>
        </w:numPr>
        <w:rPr>
          <w:sz w:val="24"/>
        </w:rPr>
      </w:pPr>
      <w:r>
        <w:rPr>
          <w:sz w:val="24"/>
        </w:rPr>
        <w:t>Renforcement des capacités</w:t>
      </w:r>
    </w:p>
    <w:p w:rsidR="00DB55F3" w:rsidRDefault="006C427F">
      <w:pPr>
        <w:numPr>
          <w:ilvl w:val="0"/>
          <w:numId w:val="5"/>
        </w:numPr>
        <w:rPr>
          <w:sz w:val="24"/>
        </w:rPr>
      </w:pPr>
      <w:r>
        <w:rPr>
          <w:sz w:val="24"/>
        </w:rPr>
        <w:t>Économie</w:t>
      </w:r>
      <w:r w:rsidR="00DB55F3">
        <w:rPr>
          <w:sz w:val="24"/>
        </w:rPr>
        <w:t xml:space="preserve"> rurale</w:t>
      </w:r>
    </w:p>
    <w:p w:rsidR="003E707D" w:rsidRDefault="003E707D">
      <w:pPr>
        <w:rPr>
          <w:sz w:val="24"/>
        </w:rPr>
      </w:pPr>
    </w:p>
    <w:p w:rsidR="003E707D" w:rsidRDefault="003E707D">
      <w:pPr>
        <w:rPr>
          <w:sz w:val="24"/>
        </w:rPr>
      </w:pPr>
      <w:r>
        <w:rPr>
          <w:b/>
          <w:sz w:val="28"/>
        </w:rPr>
        <w:t>2.  EDUCATION</w:t>
      </w:r>
      <w:r>
        <w:rPr>
          <w:sz w:val="24"/>
        </w:rPr>
        <w:t xml:space="preserve"> </w:t>
      </w:r>
    </w:p>
    <w:p w:rsidR="003E707D" w:rsidRDefault="003E707D">
      <w:pPr>
        <w:rPr>
          <w:sz w:val="24"/>
        </w:rPr>
      </w:pPr>
    </w:p>
    <w:p w:rsidR="003E707D" w:rsidRPr="00CA246C" w:rsidRDefault="003E707D">
      <w:pPr>
        <w:rPr>
          <w:smallCaps/>
          <w:sz w:val="24"/>
        </w:rPr>
      </w:pPr>
      <w:r w:rsidRPr="00CA246C">
        <w:rPr>
          <w:b/>
          <w:smallCaps/>
          <w:sz w:val="24"/>
        </w:rPr>
        <w:t xml:space="preserve"> Établissements fréquentés </w:t>
      </w:r>
    </w:p>
    <w:p w:rsidR="003E707D" w:rsidRDefault="003E707D">
      <w:pPr>
        <w:rPr>
          <w:sz w:val="24"/>
        </w:rPr>
      </w:pPr>
    </w:p>
    <w:p w:rsidR="003E707D" w:rsidRDefault="003E707D">
      <w:pPr>
        <w:numPr>
          <w:ilvl w:val="0"/>
          <w:numId w:val="1"/>
        </w:numPr>
        <w:rPr>
          <w:sz w:val="24"/>
        </w:rPr>
      </w:pPr>
      <w:r>
        <w:rPr>
          <w:sz w:val="24"/>
        </w:rPr>
        <w:t>1999 - 2000 :</w:t>
      </w:r>
      <w:r>
        <w:rPr>
          <w:sz w:val="24"/>
        </w:rPr>
        <w:tab/>
        <w:t xml:space="preserve">Faculté des Sciences Juridiques Économiques et Politiques (FASJEP) </w:t>
      </w:r>
      <w:r>
        <w:rPr>
          <w:sz w:val="24"/>
        </w:rPr>
        <w:tab/>
      </w:r>
      <w:r>
        <w:rPr>
          <w:sz w:val="24"/>
        </w:rPr>
        <w:tab/>
      </w:r>
      <w:r>
        <w:rPr>
          <w:sz w:val="24"/>
        </w:rPr>
        <w:tab/>
        <w:t>de l’Université Nationale du Bénin</w:t>
      </w:r>
    </w:p>
    <w:p w:rsidR="003E707D" w:rsidRDefault="003E707D">
      <w:pPr>
        <w:numPr>
          <w:ilvl w:val="0"/>
          <w:numId w:val="1"/>
        </w:numPr>
        <w:rPr>
          <w:sz w:val="24"/>
        </w:rPr>
      </w:pPr>
      <w:r>
        <w:rPr>
          <w:sz w:val="24"/>
        </w:rPr>
        <w:t>1995</w:t>
      </w:r>
      <w:r>
        <w:rPr>
          <w:sz w:val="24"/>
        </w:rPr>
        <w:tab/>
      </w:r>
      <w:r>
        <w:rPr>
          <w:sz w:val="24"/>
        </w:rPr>
        <w:tab/>
        <w:t>Académie de Nice (France)</w:t>
      </w:r>
    </w:p>
    <w:p w:rsidR="003E707D" w:rsidRDefault="003E707D">
      <w:pPr>
        <w:numPr>
          <w:ilvl w:val="0"/>
          <w:numId w:val="1"/>
        </w:numPr>
        <w:rPr>
          <w:sz w:val="24"/>
        </w:rPr>
      </w:pPr>
      <w:r>
        <w:rPr>
          <w:sz w:val="24"/>
        </w:rPr>
        <w:t>1989 - 1993 :</w:t>
      </w:r>
      <w:r>
        <w:rPr>
          <w:sz w:val="24"/>
        </w:rPr>
        <w:tab/>
        <w:t>Université Renmin de CHINE à Pékin (Chine)</w:t>
      </w:r>
    </w:p>
    <w:p w:rsidR="003E707D" w:rsidRDefault="003E707D">
      <w:pPr>
        <w:numPr>
          <w:ilvl w:val="0"/>
          <w:numId w:val="1"/>
        </w:numPr>
        <w:rPr>
          <w:sz w:val="24"/>
        </w:rPr>
      </w:pPr>
      <w:r>
        <w:rPr>
          <w:sz w:val="24"/>
        </w:rPr>
        <w:t>1988</w:t>
      </w:r>
      <w:r>
        <w:rPr>
          <w:sz w:val="24"/>
        </w:rPr>
        <w:tab/>
      </w:r>
      <w:r>
        <w:rPr>
          <w:sz w:val="24"/>
        </w:rPr>
        <w:tab/>
        <w:t>Institut des Langues de Pékin (Chine)</w:t>
      </w:r>
    </w:p>
    <w:p w:rsidR="003E707D" w:rsidRDefault="003E707D">
      <w:pPr>
        <w:numPr>
          <w:ilvl w:val="0"/>
          <w:numId w:val="1"/>
        </w:numPr>
        <w:rPr>
          <w:sz w:val="24"/>
        </w:rPr>
      </w:pPr>
      <w:r>
        <w:rPr>
          <w:sz w:val="24"/>
        </w:rPr>
        <w:t>1987</w:t>
      </w:r>
      <w:r>
        <w:rPr>
          <w:sz w:val="24"/>
        </w:rPr>
        <w:tab/>
      </w:r>
      <w:r>
        <w:rPr>
          <w:sz w:val="24"/>
        </w:rPr>
        <w:tab/>
        <w:t xml:space="preserve">Faculté des Sciences et Techniques (FAST) de l’Université Nationale </w:t>
      </w:r>
      <w:r>
        <w:rPr>
          <w:sz w:val="24"/>
        </w:rPr>
        <w:tab/>
      </w:r>
      <w:r>
        <w:rPr>
          <w:sz w:val="24"/>
        </w:rPr>
        <w:tab/>
      </w:r>
      <w:r>
        <w:rPr>
          <w:sz w:val="24"/>
        </w:rPr>
        <w:tab/>
        <w:t>du Bénin</w:t>
      </w:r>
    </w:p>
    <w:p w:rsidR="003E707D" w:rsidRDefault="003E707D">
      <w:pPr>
        <w:numPr>
          <w:ilvl w:val="0"/>
          <w:numId w:val="1"/>
        </w:numPr>
        <w:rPr>
          <w:sz w:val="24"/>
        </w:rPr>
      </w:pPr>
      <w:r>
        <w:rPr>
          <w:sz w:val="24"/>
        </w:rPr>
        <w:t xml:space="preserve">1982 - 1986 </w:t>
      </w:r>
      <w:r>
        <w:rPr>
          <w:sz w:val="24"/>
        </w:rPr>
        <w:tab/>
        <w:t>Collège d’Enseignement Général Dantokpa (Cotonou)</w:t>
      </w:r>
    </w:p>
    <w:p w:rsidR="003E707D" w:rsidRDefault="003E707D">
      <w:pPr>
        <w:rPr>
          <w:b/>
          <w:sz w:val="24"/>
        </w:rPr>
      </w:pPr>
    </w:p>
    <w:p w:rsidR="003E707D" w:rsidRDefault="003E707D">
      <w:pPr>
        <w:rPr>
          <w:b/>
          <w:sz w:val="24"/>
        </w:rPr>
      </w:pPr>
    </w:p>
    <w:p w:rsidR="003E707D" w:rsidRPr="00CA246C" w:rsidRDefault="003E707D">
      <w:pPr>
        <w:rPr>
          <w:b/>
          <w:smallCaps/>
          <w:sz w:val="24"/>
        </w:rPr>
      </w:pPr>
      <w:r w:rsidRPr="00CA246C">
        <w:rPr>
          <w:b/>
          <w:smallCaps/>
          <w:sz w:val="24"/>
        </w:rPr>
        <w:t>Diplômes obtenus :</w:t>
      </w:r>
    </w:p>
    <w:p w:rsidR="003E707D" w:rsidRDefault="003E707D">
      <w:pPr>
        <w:rPr>
          <w:b/>
          <w:sz w:val="24"/>
        </w:rPr>
      </w:pPr>
    </w:p>
    <w:p w:rsidR="003E707D" w:rsidRDefault="003E707D">
      <w:pPr>
        <w:numPr>
          <w:ilvl w:val="0"/>
          <w:numId w:val="1"/>
        </w:numPr>
        <w:rPr>
          <w:b/>
          <w:sz w:val="24"/>
        </w:rPr>
      </w:pPr>
      <w:r>
        <w:rPr>
          <w:b/>
          <w:sz w:val="24"/>
        </w:rPr>
        <w:t xml:space="preserve">1999 - 2000 : </w:t>
      </w:r>
      <w:r>
        <w:rPr>
          <w:b/>
          <w:sz w:val="24"/>
        </w:rPr>
        <w:tab/>
        <w:t>Diplôme d’Etude Supérieure Spécialisée - DESS (Finance et Contrôle de Gestion).</w:t>
      </w:r>
    </w:p>
    <w:p w:rsidR="003E707D" w:rsidRDefault="003E707D">
      <w:pPr>
        <w:numPr>
          <w:ilvl w:val="0"/>
          <w:numId w:val="1"/>
        </w:numPr>
        <w:rPr>
          <w:sz w:val="24"/>
        </w:rPr>
      </w:pPr>
      <w:r>
        <w:rPr>
          <w:sz w:val="24"/>
        </w:rPr>
        <w:t xml:space="preserve">1995 </w:t>
      </w:r>
      <w:r>
        <w:rPr>
          <w:sz w:val="24"/>
        </w:rPr>
        <w:tab/>
      </w:r>
      <w:r>
        <w:rPr>
          <w:sz w:val="24"/>
        </w:rPr>
        <w:tab/>
        <w:t>UV de mathématiques</w:t>
      </w:r>
    </w:p>
    <w:p w:rsidR="003E707D" w:rsidRDefault="003E707D">
      <w:pPr>
        <w:numPr>
          <w:ilvl w:val="0"/>
          <w:numId w:val="1"/>
        </w:numPr>
        <w:rPr>
          <w:b/>
          <w:sz w:val="24"/>
        </w:rPr>
      </w:pPr>
      <w:r>
        <w:rPr>
          <w:b/>
          <w:sz w:val="24"/>
        </w:rPr>
        <w:t>1989 - 1993 :</w:t>
      </w:r>
      <w:r>
        <w:rPr>
          <w:b/>
          <w:sz w:val="24"/>
        </w:rPr>
        <w:tab/>
        <w:t>Maîtrise en Gestion de l’économie rurale</w:t>
      </w:r>
    </w:p>
    <w:p w:rsidR="003E707D" w:rsidRDefault="003E707D">
      <w:pPr>
        <w:numPr>
          <w:ilvl w:val="0"/>
          <w:numId w:val="1"/>
        </w:numPr>
        <w:rPr>
          <w:sz w:val="24"/>
        </w:rPr>
      </w:pPr>
      <w:r>
        <w:rPr>
          <w:sz w:val="24"/>
        </w:rPr>
        <w:t xml:space="preserve">1988  </w:t>
      </w:r>
      <w:r>
        <w:rPr>
          <w:sz w:val="24"/>
        </w:rPr>
        <w:tab/>
      </w:r>
      <w:r>
        <w:rPr>
          <w:sz w:val="24"/>
        </w:rPr>
        <w:tab/>
        <w:t>Diplôme de fin d’étude de langue chinoise</w:t>
      </w:r>
    </w:p>
    <w:p w:rsidR="003E707D" w:rsidRDefault="003E707D">
      <w:pPr>
        <w:numPr>
          <w:ilvl w:val="0"/>
          <w:numId w:val="1"/>
        </w:numPr>
        <w:rPr>
          <w:sz w:val="24"/>
        </w:rPr>
      </w:pPr>
      <w:r>
        <w:rPr>
          <w:sz w:val="24"/>
        </w:rPr>
        <w:t>1982 - 1986 :</w:t>
      </w:r>
      <w:r>
        <w:rPr>
          <w:sz w:val="24"/>
        </w:rPr>
        <w:tab/>
        <w:t>BAC C (mention Assez bien)</w:t>
      </w:r>
    </w:p>
    <w:p w:rsidR="003E707D" w:rsidRDefault="003E707D">
      <w:pPr>
        <w:rPr>
          <w:sz w:val="24"/>
        </w:rPr>
      </w:pPr>
    </w:p>
    <w:p w:rsidR="00521E9F" w:rsidRDefault="00521E9F">
      <w:pPr>
        <w:rPr>
          <w:sz w:val="24"/>
        </w:rPr>
      </w:pPr>
    </w:p>
    <w:p w:rsidR="003E707D" w:rsidRDefault="003E707D">
      <w:pPr>
        <w:rPr>
          <w:sz w:val="24"/>
        </w:rPr>
      </w:pPr>
    </w:p>
    <w:p w:rsidR="00CA246C" w:rsidRPr="00CA246C" w:rsidRDefault="00CA246C" w:rsidP="00CA246C">
      <w:pPr>
        <w:rPr>
          <w:b/>
          <w:smallCaps/>
          <w:sz w:val="24"/>
        </w:rPr>
      </w:pPr>
      <w:r>
        <w:rPr>
          <w:b/>
          <w:smallCaps/>
          <w:sz w:val="24"/>
        </w:rPr>
        <w:lastRenderedPageBreak/>
        <w:t>Attestation obtenues</w:t>
      </w:r>
      <w:r w:rsidRPr="00CA246C">
        <w:rPr>
          <w:b/>
          <w:smallCaps/>
          <w:sz w:val="24"/>
        </w:rPr>
        <w:t xml:space="preserve"> :</w:t>
      </w:r>
    </w:p>
    <w:p w:rsidR="00CA246C" w:rsidRDefault="00CA246C" w:rsidP="00CA246C">
      <w:pPr>
        <w:rPr>
          <w:b/>
          <w:sz w:val="24"/>
        </w:rPr>
      </w:pPr>
    </w:p>
    <w:p w:rsidR="00FE62C1" w:rsidRPr="00FE62C1" w:rsidRDefault="00CA246C" w:rsidP="00CA246C">
      <w:pPr>
        <w:numPr>
          <w:ilvl w:val="0"/>
          <w:numId w:val="1"/>
        </w:numPr>
        <w:rPr>
          <w:sz w:val="24"/>
        </w:rPr>
      </w:pPr>
      <w:r w:rsidRPr="00FE62C1">
        <w:rPr>
          <w:sz w:val="24"/>
        </w:rPr>
        <w:t xml:space="preserve">Attestation de participation au séminaire sur le thème « Erreurs, fraudes et Blanchiment dans la présentation et l’audit des états financiers » organisé par l’Ordre des experts comptables et comptables agréés du Bénin (OECCA-BENIN) </w:t>
      </w:r>
      <w:r w:rsidR="00FE62C1" w:rsidRPr="00FE62C1">
        <w:rPr>
          <w:sz w:val="24"/>
        </w:rPr>
        <w:t>le</w:t>
      </w:r>
      <w:r w:rsidR="00FE62C1">
        <w:rPr>
          <w:sz w:val="24"/>
        </w:rPr>
        <w:t xml:space="preserve"> 13/02/2007</w:t>
      </w:r>
      <w:r w:rsidRPr="00FE62C1">
        <w:rPr>
          <w:sz w:val="24"/>
        </w:rPr>
        <w:t xml:space="preserve"> et 22/03/2007</w:t>
      </w:r>
      <w:r w:rsidR="00FE62C1" w:rsidRPr="00FE62C1">
        <w:rPr>
          <w:sz w:val="24"/>
        </w:rPr>
        <w:t xml:space="preserve"> à Cotonou.</w:t>
      </w:r>
    </w:p>
    <w:p w:rsidR="00FE62C1" w:rsidRPr="00FE62C1" w:rsidRDefault="00FE62C1" w:rsidP="00FE62C1">
      <w:pPr>
        <w:numPr>
          <w:ilvl w:val="0"/>
          <w:numId w:val="1"/>
        </w:numPr>
        <w:rPr>
          <w:sz w:val="24"/>
        </w:rPr>
      </w:pPr>
      <w:r w:rsidRPr="00FE62C1">
        <w:rPr>
          <w:sz w:val="24"/>
        </w:rPr>
        <w:t>Attestation de participation au séminaire sur le thème « </w:t>
      </w:r>
      <w:r>
        <w:rPr>
          <w:sz w:val="24"/>
        </w:rPr>
        <w:t>Contradictions, incohérences et insuffisances relevées au niveau du droit comptable et du système comptable OHADA, Convergence vers les normes internationales »</w:t>
      </w:r>
      <w:r w:rsidRPr="00FE62C1">
        <w:rPr>
          <w:sz w:val="24"/>
        </w:rPr>
        <w:t xml:space="preserve"> organisé par l’Ordre des experts comptables et comptables agréés du Bénin (OECCA-BENIN) le</w:t>
      </w:r>
      <w:r>
        <w:rPr>
          <w:sz w:val="24"/>
        </w:rPr>
        <w:t xml:space="preserve"> 13/07/2007</w:t>
      </w:r>
      <w:r w:rsidRPr="00FE62C1">
        <w:rPr>
          <w:sz w:val="24"/>
        </w:rPr>
        <w:t xml:space="preserve"> à Cotonou.</w:t>
      </w:r>
    </w:p>
    <w:p w:rsidR="00FE62C1" w:rsidRPr="00FE62C1" w:rsidRDefault="00FE62C1" w:rsidP="00FE62C1">
      <w:pPr>
        <w:numPr>
          <w:ilvl w:val="0"/>
          <w:numId w:val="1"/>
        </w:numPr>
        <w:rPr>
          <w:sz w:val="24"/>
        </w:rPr>
      </w:pPr>
      <w:r w:rsidRPr="00FE62C1">
        <w:rPr>
          <w:sz w:val="24"/>
        </w:rPr>
        <w:t>Attestation de participation au séminaire sur le thème « </w:t>
      </w:r>
      <w:r>
        <w:rPr>
          <w:sz w:val="24"/>
        </w:rPr>
        <w:t>La maîtrise des normes internationales IFRS »</w:t>
      </w:r>
      <w:r w:rsidRPr="00FE62C1">
        <w:rPr>
          <w:sz w:val="24"/>
        </w:rPr>
        <w:t xml:space="preserve"> organisé par l’</w:t>
      </w:r>
      <w:r>
        <w:rPr>
          <w:sz w:val="24"/>
        </w:rPr>
        <w:t xml:space="preserve">Association des Experts-comptables diplômés du Bénin (ADECCS-BENIN) </w:t>
      </w:r>
      <w:r w:rsidRPr="00FE62C1">
        <w:rPr>
          <w:sz w:val="24"/>
        </w:rPr>
        <w:t>les 2</w:t>
      </w:r>
      <w:r>
        <w:rPr>
          <w:sz w:val="24"/>
        </w:rPr>
        <w:t>2/08/2006 et 23/08/2006</w:t>
      </w:r>
      <w:r w:rsidRPr="00FE62C1">
        <w:rPr>
          <w:sz w:val="24"/>
        </w:rPr>
        <w:t xml:space="preserve"> à Cotonou.</w:t>
      </w:r>
    </w:p>
    <w:p w:rsidR="00FE62C1" w:rsidRPr="00FE62C1" w:rsidRDefault="00FE62C1" w:rsidP="00FE62C1">
      <w:pPr>
        <w:numPr>
          <w:ilvl w:val="0"/>
          <w:numId w:val="1"/>
        </w:numPr>
        <w:rPr>
          <w:sz w:val="24"/>
        </w:rPr>
      </w:pPr>
      <w:r w:rsidRPr="00FE62C1">
        <w:rPr>
          <w:sz w:val="24"/>
        </w:rPr>
        <w:t>Attestation de participation au séminaire sur le thème « </w:t>
      </w:r>
      <w:r>
        <w:rPr>
          <w:sz w:val="24"/>
        </w:rPr>
        <w:t>Les normes de travail et la documentation des travaux du professionnel comptable indépendant »</w:t>
      </w:r>
      <w:r w:rsidRPr="00FE62C1">
        <w:rPr>
          <w:sz w:val="24"/>
        </w:rPr>
        <w:t xml:space="preserve"> organisé par l’Ordre des experts comptables et comptables agréés du Bénin (OECCA-BENIN) les 2</w:t>
      </w:r>
      <w:r>
        <w:rPr>
          <w:sz w:val="24"/>
        </w:rPr>
        <w:t>0/12/2006 et 21/12/2006</w:t>
      </w:r>
      <w:r w:rsidRPr="00FE62C1">
        <w:rPr>
          <w:sz w:val="24"/>
        </w:rPr>
        <w:t xml:space="preserve"> à Cotonou.</w:t>
      </w:r>
    </w:p>
    <w:p w:rsidR="00FE62C1" w:rsidRPr="00FE62C1" w:rsidRDefault="00FE62C1" w:rsidP="00FE62C1">
      <w:pPr>
        <w:numPr>
          <w:ilvl w:val="0"/>
          <w:numId w:val="1"/>
        </w:numPr>
        <w:rPr>
          <w:sz w:val="24"/>
        </w:rPr>
      </w:pPr>
      <w:r w:rsidRPr="00FE62C1">
        <w:rPr>
          <w:sz w:val="24"/>
        </w:rPr>
        <w:t>Attestation de participation au séminaire sur le thème « </w:t>
      </w:r>
      <w:r>
        <w:rPr>
          <w:sz w:val="24"/>
        </w:rPr>
        <w:t>Audit externe des Institutions de Microfinance »</w:t>
      </w:r>
      <w:r w:rsidRPr="00FE62C1">
        <w:rPr>
          <w:sz w:val="24"/>
        </w:rPr>
        <w:t xml:space="preserve"> organisé par l</w:t>
      </w:r>
      <w:r w:rsidR="00B0411C">
        <w:rPr>
          <w:sz w:val="24"/>
        </w:rPr>
        <w:t xml:space="preserve">e CAPAF et le </w:t>
      </w:r>
      <w:r w:rsidR="006C427F">
        <w:rPr>
          <w:sz w:val="24"/>
        </w:rPr>
        <w:t>Consortium</w:t>
      </w:r>
      <w:r w:rsidR="00B0411C">
        <w:rPr>
          <w:sz w:val="24"/>
        </w:rPr>
        <w:t xml:space="preserve"> Alafia</w:t>
      </w:r>
      <w:r w:rsidRPr="00FE62C1">
        <w:rPr>
          <w:sz w:val="24"/>
        </w:rPr>
        <w:t xml:space="preserve"> les 2</w:t>
      </w:r>
      <w:r w:rsidR="00B0411C">
        <w:rPr>
          <w:sz w:val="24"/>
        </w:rPr>
        <w:t>3/06/2003 et 24/06/2003</w:t>
      </w:r>
      <w:r w:rsidRPr="00FE62C1">
        <w:rPr>
          <w:sz w:val="24"/>
        </w:rPr>
        <w:t xml:space="preserve"> à Cotonou.</w:t>
      </w:r>
    </w:p>
    <w:p w:rsidR="00CA246C" w:rsidRDefault="00CA246C" w:rsidP="00CA246C">
      <w:pPr>
        <w:rPr>
          <w:sz w:val="24"/>
        </w:rPr>
      </w:pPr>
    </w:p>
    <w:p w:rsidR="00CA246C" w:rsidRDefault="00CA246C">
      <w:pPr>
        <w:rPr>
          <w:sz w:val="24"/>
        </w:rPr>
      </w:pPr>
    </w:p>
    <w:p w:rsidR="003E707D" w:rsidRDefault="003E707D">
      <w:pPr>
        <w:rPr>
          <w:b/>
          <w:sz w:val="28"/>
        </w:rPr>
      </w:pPr>
      <w:r>
        <w:rPr>
          <w:b/>
          <w:sz w:val="28"/>
        </w:rPr>
        <w:t>3</w:t>
      </w:r>
      <w:r w:rsidR="00B0411C">
        <w:rPr>
          <w:b/>
          <w:sz w:val="28"/>
        </w:rPr>
        <w:t xml:space="preserve"> -</w:t>
      </w:r>
      <w:r>
        <w:rPr>
          <w:b/>
          <w:sz w:val="28"/>
        </w:rPr>
        <w:t xml:space="preserve">  CURSUS PROFESSIONNEL </w:t>
      </w:r>
    </w:p>
    <w:p w:rsidR="003E707D" w:rsidRDefault="003E707D">
      <w:pPr>
        <w:rPr>
          <w:sz w:val="24"/>
        </w:rPr>
      </w:pPr>
    </w:p>
    <w:p w:rsidR="003E707D" w:rsidRDefault="003E707D">
      <w:pPr>
        <w:numPr>
          <w:ilvl w:val="0"/>
          <w:numId w:val="1"/>
        </w:numPr>
        <w:jc w:val="both"/>
        <w:rPr>
          <w:sz w:val="24"/>
        </w:rPr>
      </w:pPr>
      <w:r>
        <w:rPr>
          <w:sz w:val="24"/>
        </w:rPr>
        <w:t>1993 à 1995 : Responsable du service informatique et financier au Cabinet BENAUDIT-CONSULTEX. J’ai dirigé également une ferme d’élevage de poules pondeuses.</w:t>
      </w:r>
    </w:p>
    <w:p w:rsidR="003E707D" w:rsidRDefault="003E707D" w:rsidP="001F6D63">
      <w:pPr>
        <w:numPr>
          <w:ilvl w:val="0"/>
          <w:numId w:val="1"/>
        </w:numPr>
        <w:jc w:val="both"/>
        <w:rPr>
          <w:sz w:val="24"/>
        </w:rPr>
      </w:pPr>
      <w:r>
        <w:rPr>
          <w:sz w:val="24"/>
        </w:rPr>
        <w:t>1995 à</w:t>
      </w:r>
      <w:r w:rsidR="001F6D63">
        <w:rPr>
          <w:sz w:val="24"/>
        </w:rPr>
        <w:t xml:space="preserve"> ce jour</w:t>
      </w:r>
      <w:r>
        <w:rPr>
          <w:sz w:val="24"/>
        </w:rPr>
        <w:t> : Successivement Chef de Mission et Réviseur Comptable sur des missions d’audit, d’organisation comptable, de surveillance de comptabilité etc. au cabinet BENAUDIT-CONSULTEX SARL.</w:t>
      </w:r>
    </w:p>
    <w:p w:rsidR="003E707D" w:rsidRDefault="003E707D">
      <w:pPr>
        <w:numPr>
          <w:ilvl w:val="0"/>
          <w:numId w:val="1"/>
        </w:numPr>
        <w:jc w:val="both"/>
        <w:rPr>
          <w:sz w:val="24"/>
        </w:rPr>
      </w:pPr>
      <w:r>
        <w:rPr>
          <w:sz w:val="24"/>
        </w:rPr>
        <w:t xml:space="preserve">1998 : Chef de mission à </w:t>
      </w:r>
      <w:smartTag w:uri="urn:schemas-microsoft-com:office:smarttags" w:element="PersonName">
        <w:smartTagPr>
          <w:attr w:name="ProductID" w:val="la SOBEMAP"/>
        </w:smartTagPr>
        <w:r>
          <w:rPr>
            <w:sz w:val="24"/>
          </w:rPr>
          <w:t>la SOBEMAP</w:t>
        </w:r>
      </w:smartTag>
      <w:r>
        <w:rPr>
          <w:sz w:val="24"/>
        </w:rPr>
        <w:t>, SBEE, SONACOP et chargé de mission à l’OPT dans le cadre d’une mission d’assistance en réduction de coûts.</w:t>
      </w:r>
    </w:p>
    <w:p w:rsidR="003E707D" w:rsidRDefault="003E707D">
      <w:pPr>
        <w:numPr>
          <w:ilvl w:val="0"/>
          <w:numId w:val="1"/>
        </w:numPr>
        <w:jc w:val="both"/>
        <w:rPr>
          <w:sz w:val="24"/>
        </w:rPr>
      </w:pPr>
      <w:r>
        <w:rPr>
          <w:sz w:val="24"/>
        </w:rPr>
        <w:t>1999 : Assistant Principal Adjoint pour diverses missions d’organisation (</w:t>
      </w:r>
      <w:r w:rsidR="00A66C90">
        <w:rPr>
          <w:sz w:val="24"/>
        </w:rPr>
        <w:t>Élaboration</w:t>
      </w:r>
      <w:r>
        <w:rPr>
          <w:sz w:val="24"/>
        </w:rPr>
        <w:t xml:space="preserve"> et mise sur pied de manuel de procédures) EN MICRO FINANCE sous la direction du Cabinet ‘’BENAUDIT-CONSULTEX SARL’’.</w:t>
      </w:r>
    </w:p>
    <w:p w:rsidR="00332A7D" w:rsidRDefault="00332A7D">
      <w:pPr>
        <w:numPr>
          <w:ilvl w:val="0"/>
          <w:numId w:val="1"/>
        </w:numPr>
        <w:jc w:val="both"/>
        <w:rPr>
          <w:sz w:val="24"/>
        </w:rPr>
      </w:pPr>
      <w:r>
        <w:rPr>
          <w:sz w:val="24"/>
        </w:rPr>
        <w:t>Chargé de plusieurs cours à l’Université Polytechnique Internationale du Bénin (UPIB)</w:t>
      </w:r>
      <w:r w:rsidR="006C427F">
        <w:rPr>
          <w:sz w:val="24"/>
        </w:rPr>
        <w:t xml:space="preserve"> à Cotonou.</w:t>
      </w:r>
    </w:p>
    <w:p w:rsidR="006C427F" w:rsidRDefault="006C427F" w:rsidP="006C427F">
      <w:pPr>
        <w:numPr>
          <w:ilvl w:val="0"/>
          <w:numId w:val="1"/>
        </w:numPr>
        <w:jc w:val="both"/>
        <w:rPr>
          <w:sz w:val="24"/>
        </w:rPr>
      </w:pPr>
      <w:r>
        <w:rPr>
          <w:sz w:val="24"/>
        </w:rPr>
        <w:t>Chargé de plusieurs cours à l’École Supérieure d’Administration des Entreprises (ESCAE) à Porto-Novo.</w:t>
      </w:r>
    </w:p>
    <w:p w:rsidR="006C427F" w:rsidRPr="006C427F" w:rsidRDefault="006C427F" w:rsidP="006C427F">
      <w:pPr>
        <w:numPr>
          <w:ilvl w:val="0"/>
          <w:numId w:val="1"/>
        </w:numPr>
        <w:jc w:val="both"/>
        <w:rPr>
          <w:b/>
          <w:sz w:val="24"/>
        </w:rPr>
      </w:pPr>
      <w:r w:rsidRPr="006C427F">
        <w:rPr>
          <w:sz w:val="24"/>
        </w:rPr>
        <w:t>Chargé de plusieurs cours à l’École Supérieures de Management (ESM) à Cotonou</w:t>
      </w:r>
      <w:r>
        <w:rPr>
          <w:sz w:val="24"/>
        </w:rPr>
        <w:t>.</w:t>
      </w:r>
    </w:p>
    <w:p w:rsidR="00332A7D" w:rsidRDefault="00332A7D">
      <w:pPr>
        <w:numPr>
          <w:ilvl w:val="0"/>
          <w:numId w:val="1"/>
        </w:numPr>
        <w:jc w:val="both"/>
        <w:rPr>
          <w:b/>
          <w:sz w:val="24"/>
        </w:rPr>
      </w:pPr>
      <w:r w:rsidRPr="00521E9F">
        <w:rPr>
          <w:b/>
          <w:sz w:val="24"/>
        </w:rPr>
        <w:t xml:space="preserve">Animateur de plusieurs </w:t>
      </w:r>
      <w:r w:rsidR="00521E9F" w:rsidRPr="00521E9F">
        <w:rPr>
          <w:b/>
          <w:sz w:val="24"/>
        </w:rPr>
        <w:t xml:space="preserve">projets et </w:t>
      </w:r>
      <w:r w:rsidRPr="00521E9F">
        <w:rPr>
          <w:b/>
          <w:sz w:val="24"/>
        </w:rPr>
        <w:t>séminaires.</w:t>
      </w:r>
    </w:p>
    <w:p w:rsidR="00D81639" w:rsidRPr="00521E9F" w:rsidRDefault="00D81639" w:rsidP="00D81639">
      <w:pPr>
        <w:jc w:val="both"/>
        <w:rPr>
          <w:b/>
          <w:sz w:val="24"/>
        </w:rPr>
      </w:pPr>
    </w:p>
    <w:p w:rsidR="009C2E09" w:rsidRDefault="009C2E09" w:rsidP="009C2E09">
      <w:pPr>
        <w:pStyle w:val="Paragraphedeliste"/>
        <w:rPr>
          <w:sz w:val="24"/>
        </w:rPr>
      </w:pPr>
    </w:p>
    <w:p w:rsidR="009C2E09" w:rsidRDefault="009C2E09" w:rsidP="009C2E09">
      <w:pPr>
        <w:tabs>
          <w:tab w:val="left" w:pos="360"/>
        </w:tabs>
        <w:jc w:val="both"/>
        <w:rPr>
          <w:b/>
          <w:bCs/>
          <w:sz w:val="28"/>
        </w:rPr>
      </w:pPr>
      <w:r w:rsidRPr="00D81639">
        <w:rPr>
          <w:b/>
          <w:bCs/>
          <w:sz w:val="28"/>
        </w:rPr>
        <w:t>4</w:t>
      </w:r>
      <w:r w:rsidR="00B0411C" w:rsidRPr="00D81639">
        <w:rPr>
          <w:b/>
          <w:bCs/>
          <w:sz w:val="28"/>
        </w:rPr>
        <w:t xml:space="preserve"> </w:t>
      </w:r>
      <w:r w:rsidRPr="00D81639">
        <w:rPr>
          <w:b/>
          <w:bCs/>
          <w:sz w:val="28"/>
        </w:rPr>
        <w:t xml:space="preserve">-  EXPERIENCE EN MANAGEMENT DES PROJETS </w:t>
      </w:r>
    </w:p>
    <w:p w:rsidR="00D81639" w:rsidRPr="00D81639" w:rsidRDefault="00D81639" w:rsidP="009C2E09">
      <w:pPr>
        <w:tabs>
          <w:tab w:val="left" w:pos="360"/>
        </w:tabs>
        <w:jc w:val="both"/>
        <w:rPr>
          <w:b/>
          <w:bCs/>
          <w:sz w:val="28"/>
        </w:rPr>
      </w:pPr>
    </w:p>
    <w:p w:rsidR="009C2E09" w:rsidRDefault="009C2E09" w:rsidP="00B83A7A">
      <w:pPr>
        <w:numPr>
          <w:ilvl w:val="0"/>
          <w:numId w:val="18"/>
        </w:numPr>
        <w:tabs>
          <w:tab w:val="left" w:pos="360"/>
        </w:tabs>
        <w:spacing w:line="240" w:lineRule="exact"/>
        <w:jc w:val="both"/>
        <w:rPr>
          <w:sz w:val="24"/>
        </w:rPr>
      </w:pPr>
      <w:r w:rsidRPr="0015229B">
        <w:rPr>
          <w:b/>
          <w:sz w:val="24"/>
        </w:rPr>
        <w:t xml:space="preserve">Préparation et animation de la formation au CAMPC </w:t>
      </w:r>
      <w:r>
        <w:rPr>
          <w:sz w:val="24"/>
        </w:rPr>
        <w:t>antenne Bénin sur le Thème « Technique de suivi et évaluation des projets de développement » (décembre 2009)</w:t>
      </w:r>
    </w:p>
    <w:p w:rsidR="009C2E09" w:rsidRPr="0015229B" w:rsidRDefault="009C2E09" w:rsidP="00B83A7A">
      <w:pPr>
        <w:numPr>
          <w:ilvl w:val="0"/>
          <w:numId w:val="18"/>
        </w:numPr>
        <w:tabs>
          <w:tab w:val="left" w:pos="360"/>
        </w:tabs>
        <w:spacing w:line="240" w:lineRule="exact"/>
        <w:jc w:val="both"/>
        <w:rPr>
          <w:b/>
          <w:sz w:val="24"/>
        </w:rPr>
      </w:pPr>
      <w:r w:rsidRPr="0015229B">
        <w:rPr>
          <w:b/>
          <w:sz w:val="24"/>
        </w:rPr>
        <w:t>Chargé de cours d’audit des projets à l’U</w:t>
      </w:r>
      <w:r>
        <w:rPr>
          <w:b/>
          <w:sz w:val="24"/>
        </w:rPr>
        <w:t>niversité Polytechnique Internationale du Bénin (U</w:t>
      </w:r>
      <w:r w:rsidRPr="0015229B">
        <w:rPr>
          <w:b/>
          <w:sz w:val="24"/>
        </w:rPr>
        <w:t>PIB</w:t>
      </w:r>
      <w:r>
        <w:rPr>
          <w:b/>
          <w:sz w:val="24"/>
        </w:rPr>
        <w:t>)</w:t>
      </w:r>
    </w:p>
    <w:p w:rsidR="009C2E09" w:rsidRPr="00B23064" w:rsidRDefault="009C2E09" w:rsidP="00B83A7A">
      <w:pPr>
        <w:numPr>
          <w:ilvl w:val="0"/>
          <w:numId w:val="18"/>
        </w:numPr>
        <w:tabs>
          <w:tab w:val="left" w:pos="360"/>
        </w:tabs>
        <w:spacing w:line="240" w:lineRule="exact"/>
        <w:jc w:val="both"/>
        <w:rPr>
          <w:b/>
          <w:sz w:val="24"/>
        </w:rPr>
      </w:pPr>
      <w:r w:rsidRPr="0015229B">
        <w:rPr>
          <w:b/>
          <w:sz w:val="24"/>
        </w:rPr>
        <w:t>Chargé du cours de création d’entreprise à l’U</w:t>
      </w:r>
      <w:r>
        <w:rPr>
          <w:b/>
          <w:sz w:val="24"/>
        </w:rPr>
        <w:t>niversité Polytechnique Internationale du Bénin (U</w:t>
      </w:r>
      <w:r w:rsidRPr="0015229B">
        <w:rPr>
          <w:b/>
          <w:sz w:val="24"/>
        </w:rPr>
        <w:t>PIB</w:t>
      </w:r>
      <w:r>
        <w:rPr>
          <w:b/>
          <w:sz w:val="24"/>
        </w:rPr>
        <w:t>)</w:t>
      </w:r>
    </w:p>
    <w:p w:rsidR="00B83A7A" w:rsidRDefault="009C2E09" w:rsidP="00B83A7A">
      <w:pPr>
        <w:numPr>
          <w:ilvl w:val="0"/>
          <w:numId w:val="18"/>
        </w:numPr>
        <w:tabs>
          <w:tab w:val="left" w:pos="360"/>
        </w:tabs>
        <w:spacing w:line="240" w:lineRule="exact"/>
        <w:jc w:val="both"/>
        <w:rPr>
          <w:sz w:val="24"/>
        </w:rPr>
      </w:pPr>
      <w:r w:rsidRPr="00B83A7A">
        <w:rPr>
          <w:sz w:val="24"/>
        </w:rPr>
        <w:lastRenderedPageBreak/>
        <w:t>Renforcement des capacités organisationnelles des entreprises GIE ADJIDO à Ouidah et PLEINE VIE à Zogbodomey</w:t>
      </w:r>
      <w:r w:rsidR="00B83A7A" w:rsidRPr="00B83A7A">
        <w:rPr>
          <w:sz w:val="24"/>
        </w:rPr>
        <w:t xml:space="preserve"> en suivi et évaluation des projets USA</w:t>
      </w:r>
      <w:r w:rsidR="006C427F">
        <w:rPr>
          <w:sz w:val="24"/>
        </w:rPr>
        <w:t>-A</w:t>
      </w:r>
      <w:r w:rsidR="00B83A7A" w:rsidRPr="00B83A7A">
        <w:rPr>
          <w:sz w:val="24"/>
        </w:rPr>
        <w:t>DF.</w:t>
      </w:r>
    </w:p>
    <w:p w:rsidR="00B83A7A" w:rsidRPr="00B83A7A" w:rsidRDefault="009C2E09" w:rsidP="00B83A7A">
      <w:pPr>
        <w:numPr>
          <w:ilvl w:val="0"/>
          <w:numId w:val="18"/>
        </w:numPr>
        <w:tabs>
          <w:tab w:val="left" w:pos="360"/>
        </w:tabs>
        <w:spacing w:line="240" w:lineRule="exact"/>
        <w:jc w:val="both"/>
        <w:rPr>
          <w:sz w:val="24"/>
        </w:rPr>
      </w:pPr>
      <w:r w:rsidRPr="00B83A7A">
        <w:rPr>
          <w:sz w:val="24"/>
        </w:rPr>
        <w:t>Préparation et animation de la formation de seize (16) Organisations de la Société Civile (OSC) à la gestion comptable</w:t>
      </w:r>
      <w:r w:rsidR="00B83A7A" w:rsidRPr="00B83A7A">
        <w:rPr>
          <w:sz w:val="24"/>
        </w:rPr>
        <w:t xml:space="preserve">, suivi et évaluation </w:t>
      </w:r>
      <w:r w:rsidRPr="00B83A7A">
        <w:rPr>
          <w:sz w:val="24"/>
        </w:rPr>
        <w:t xml:space="preserve"> et aux procédures de passation des marchés FED, pour le compte du programme OSCAR sur Financement du Fonds Européen du Développement (FED) (2008).</w:t>
      </w:r>
      <w:r w:rsidR="00B83A7A" w:rsidRPr="00B83A7A">
        <w:rPr>
          <w:sz w:val="24"/>
        </w:rPr>
        <w:t xml:space="preserve"> </w:t>
      </w:r>
    </w:p>
    <w:p w:rsidR="009C2E09" w:rsidRPr="00B83A7A" w:rsidRDefault="009C2E09" w:rsidP="00B83A7A">
      <w:pPr>
        <w:numPr>
          <w:ilvl w:val="0"/>
          <w:numId w:val="18"/>
        </w:numPr>
        <w:tabs>
          <w:tab w:val="left" w:pos="360"/>
        </w:tabs>
        <w:spacing w:line="240" w:lineRule="exact"/>
        <w:jc w:val="both"/>
        <w:rPr>
          <w:sz w:val="24"/>
        </w:rPr>
      </w:pPr>
      <w:r w:rsidRPr="00B83A7A">
        <w:rPr>
          <w:sz w:val="24"/>
        </w:rPr>
        <w:t xml:space="preserve">Audit </w:t>
      </w:r>
      <w:r w:rsidR="00B83A7A" w:rsidRPr="00B83A7A">
        <w:rPr>
          <w:sz w:val="24"/>
        </w:rPr>
        <w:t xml:space="preserve">et évaluation </w:t>
      </w:r>
      <w:r w:rsidRPr="00B83A7A">
        <w:rPr>
          <w:sz w:val="24"/>
        </w:rPr>
        <w:t>des programmes d’application des ressources d’allègement de dettes en 2002. Cette mission a concerné le contrôle de toutes les écoles publiques du Bénin, de tous les collèges et lycée et de tous les centres de santé qui ont bénéficié des fonds mis à leur disposition par le Ministère des Finances et de l’Economie (MFE).</w:t>
      </w:r>
      <w:r w:rsidR="00B83A7A" w:rsidRPr="00B83A7A">
        <w:rPr>
          <w:sz w:val="24"/>
        </w:rPr>
        <w:t xml:space="preserve"> (2004)</w:t>
      </w:r>
    </w:p>
    <w:p w:rsidR="009C2E09" w:rsidRPr="00765B39" w:rsidRDefault="009C2E09" w:rsidP="00B83A7A">
      <w:pPr>
        <w:pStyle w:val="Organisation"/>
        <w:numPr>
          <w:ilvl w:val="0"/>
          <w:numId w:val="18"/>
        </w:numPr>
        <w:pBdr>
          <w:left w:val="none" w:sz="0" w:space="0" w:color="auto"/>
        </w:pBdr>
        <w:spacing w:before="0"/>
        <w:rPr>
          <w:rFonts w:ascii="Times New Roman" w:hAnsi="Times New Roman"/>
          <w:b w:val="0"/>
          <w:sz w:val="24"/>
          <w:szCs w:val="24"/>
        </w:rPr>
      </w:pPr>
      <w:r w:rsidRPr="00765B39">
        <w:rPr>
          <w:rFonts w:ascii="Times New Roman" w:hAnsi="Times New Roman"/>
          <w:b w:val="0"/>
          <w:sz w:val="24"/>
          <w:szCs w:val="24"/>
        </w:rPr>
        <w:t xml:space="preserve">Participation à l'étude du projet d'installation de l'usine d'égrenage de coton à Nikki </w:t>
      </w:r>
      <w:r w:rsidR="00B83A7A">
        <w:rPr>
          <w:rFonts w:ascii="Times New Roman" w:hAnsi="Times New Roman"/>
          <w:b w:val="0"/>
          <w:sz w:val="24"/>
          <w:szCs w:val="24"/>
        </w:rPr>
        <w:t xml:space="preserve"> (1997)</w:t>
      </w:r>
    </w:p>
    <w:p w:rsidR="009C2E09" w:rsidRPr="00765B39" w:rsidRDefault="009C2E09" w:rsidP="00B83A7A">
      <w:pPr>
        <w:pStyle w:val="Organisation"/>
        <w:numPr>
          <w:ilvl w:val="0"/>
          <w:numId w:val="18"/>
        </w:numPr>
        <w:pBdr>
          <w:left w:val="none" w:sz="0" w:space="0" w:color="auto"/>
        </w:pBdr>
        <w:spacing w:before="0"/>
        <w:rPr>
          <w:rFonts w:ascii="Times New Roman" w:hAnsi="Times New Roman"/>
          <w:b w:val="0"/>
          <w:sz w:val="24"/>
          <w:szCs w:val="24"/>
        </w:rPr>
      </w:pPr>
      <w:r w:rsidRPr="00765B39">
        <w:rPr>
          <w:rFonts w:ascii="Times New Roman" w:hAnsi="Times New Roman"/>
          <w:b w:val="0"/>
          <w:sz w:val="24"/>
          <w:szCs w:val="24"/>
        </w:rPr>
        <w:t>Participation à l'étude du projet d'installation d'une usine de filature à COTONOU</w:t>
      </w:r>
      <w:r w:rsidR="00B83A7A">
        <w:rPr>
          <w:rFonts w:ascii="Times New Roman" w:hAnsi="Times New Roman"/>
          <w:b w:val="0"/>
          <w:sz w:val="24"/>
          <w:szCs w:val="24"/>
        </w:rPr>
        <w:t xml:space="preserve"> (1997)</w:t>
      </w:r>
      <w:r w:rsidRPr="00765B39">
        <w:rPr>
          <w:rFonts w:ascii="Times New Roman" w:hAnsi="Times New Roman"/>
          <w:b w:val="0"/>
          <w:sz w:val="24"/>
          <w:szCs w:val="24"/>
        </w:rPr>
        <w:t>.</w:t>
      </w:r>
    </w:p>
    <w:p w:rsidR="009C2E09" w:rsidRPr="00765B39" w:rsidRDefault="009C2E09" w:rsidP="00B83A7A">
      <w:pPr>
        <w:pStyle w:val="Organisation"/>
        <w:numPr>
          <w:ilvl w:val="0"/>
          <w:numId w:val="18"/>
        </w:numPr>
        <w:pBdr>
          <w:left w:val="none" w:sz="0" w:space="0" w:color="auto"/>
        </w:pBdr>
        <w:spacing w:before="0"/>
        <w:rPr>
          <w:rFonts w:ascii="Times New Roman" w:hAnsi="Times New Roman"/>
          <w:b w:val="0"/>
          <w:sz w:val="24"/>
          <w:szCs w:val="24"/>
        </w:rPr>
      </w:pPr>
      <w:r w:rsidRPr="00765B39">
        <w:rPr>
          <w:rFonts w:ascii="Times New Roman" w:hAnsi="Times New Roman"/>
          <w:b w:val="0"/>
          <w:sz w:val="24"/>
          <w:szCs w:val="24"/>
        </w:rPr>
        <w:t>Participation à l'étude du projet d'installation d'une huilerie de graine de coton à N’DALI.</w:t>
      </w:r>
      <w:r w:rsidR="00B83A7A">
        <w:rPr>
          <w:rFonts w:ascii="Times New Roman" w:hAnsi="Times New Roman"/>
          <w:b w:val="0"/>
          <w:sz w:val="24"/>
          <w:szCs w:val="24"/>
        </w:rPr>
        <w:t xml:space="preserve"> (1997)</w:t>
      </w:r>
    </w:p>
    <w:p w:rsidR="009C2E09" w:rsidRDefault="009C2E09" w:rsidP="00B83A7A">
      <w:pPr>
        <w:pStyle w:val="Organisation"/>
        <w:numPr>
          <w:ilvl w:val="0"/>
          <w:numId w:val="18"/>
        </w:numPr>
        <w:pBdr>
          <w:left w:val="none" w:sz="0" w:space="0" w:color="auto"/>
        </w:pBdr>
        <w:spacing w:before="0"/>
        <w:rPr>
          <w:rFonts w:ascii="Times New Roman" w:hAnsi="Times New Roman"/>
          <w:b w:val="0"/>
          <w:sz w:val="24"/>
          <w:szCs w:val="24"/>
        </w:rPr>
      </w:pPr>
      <w:r w:rsidRPr="00B83A7A">
        <w:rPr>
          <w:rFonts w:ascii="Times New Roman" w:hAnsi="Times New Roman"/>
          <w:b w:val="0"/>
          <w:sz w:val="24"/>
          <w:szCs w:val="24"/>
        </w:rPr>
        <w:t>Participation à une étude statistique sur l'importation des boissons alcoolisées, tabacs et motos d'occasions pour le compte du Conseil Economique et Social (CES)</w:t>
      </w:r>
      <w:r w:rsidR="00B83A7A">
        <w:rPr>
          <w:rFonts w:ascii="Times New Roman" w:hAnsi="Times New Roman"/>
          <w:b w:val="0"/>
          <w:sz w:val="24"/>
          <w:szCs w:val="24"/>
        </w:rPr>
        <w:t xml:space="preserve"> (1995)</w:t>
      </w:r>
    </w:p>
    <w:p w:rsidR="00757880" w:rsidRDefault="00757880" w:rsidP="00757880">
      <w:pPr>
        <w:numPr>
          <w:ilvl w:val="0"/>
          <w:numId w:val="18"/>
        </w:numPr>
        <w:spacing w:line="240" w:lineRule="exact"/>
        <w:jc w:val="both"/>
        <w:rPr>
          <w:sz w:val="24"/>
        </w:rPr>
      </w:pPr>
      <w:r>
        <w:rPr>
          <w:sz w:val="24"/>
        </w:rPr>
        <w:t xml:space="preserve">2002 : </w:t>
      </w:r>
      <w:r w:rsidR="00B36AA7">
        <w:rPr>
          <w:sz w:val="24"/>
        </w:rPr>
        <w:t>Étude</w:t>
      </w:r>
      <w:r>
        <w:rPr>
          <w:sz w:val="24"/>
        </w:rPr>
        <w:t xml:space="preserve"> d’impact du Programme de Relance du Secteur Privé (PRSP) de 1996 à 2001.</w:t>
      </w:r>
    </w:p>
    <w:p w:rsidR="009C2E09" w:rsidRDefault="009C2E09" w:rsidP="00B83A7A">
      <w:pPr>
        <w:jc w:val="both"/>
        <w:rPr>
          <w:sz w:val="24"/>
        </w:rPr>
      </w:pPr>
    </w:p>
    <w:p w:rsidR="00332A7D" w:rsidRDefault="00332A7D" w:rsidP="00332A7D">
      <w:pPr>
        <w:pStyle w:val="Paragraphedeliste"/>
        <w:rPr>
          <w:sz w:val="24"/>
        </w:rPr>
      </w:pPr>
    </w:p>
    <w:p w:rsidR="00332A7D" w:rsidRPr="00D81639" w:rsidRDefault="00521E9F" w:rsidP="00332A7D">
      <w:pPr>
        <w:tabs>
          <w:tab w:val="left" w:pos="360"/>
        </w:tabs>
        <w:jc w:val="both"/>
        <w:rPr>
          <w:b/>
          <w:bCs/>
          <w:sz w:val="28"/>
        </w:rPr>
      </w:pPr>
      <w:r w:rsidRPr="00D81639">
        <w:rPr>
          <w:b/>
          <w:bCs/>
          <w:sz w:val="28"/>
        </w:rPr>
        <w:t>5</w:t>
      </w:r>
      <w:r w:rsidR="00332A7D" w:rsidRPr="00D81639">
        <w:rPr>
          <w:b/>
          <w:bCs/>
          <w:sz w:val="28"/>
        </w:rPr>
        <w:t xml:space="preserve">-  EXPERIENCE EN FORMATION </w:t>
      </w:r>
    </w:p>
    <w:p w:rsidR="00332A7D" w:rsidRDefault="00332A7D" w:rsidP="00332A7D">
      <w:pPr>
        <w:numPr>
          <w:ilvl w:val="12"/>
          <w:numId w:val="0"/>
        </w:numPr>
        <w:ind w:left="708"/>
        <w:jc w:val="both"/>
        <w:rPr>
          <w:sz w:val="24"/>
        </w:rPr>
      </w:pPr>
    </w:p>
    <w:p w:rsidR="00B23064" w:rsidRDefault="00B23064" w:rsidP="00332A7D">
      <w:pPr>
        <w:numPr>
          <w:ilvl w:val="0"/>
          <w:numId w:val="12"/>
        </w:numPr>
        <w:jc w:val="both"/>
        <w:rPr>
          <w:sz w:val="24"/>
        </w:rPr>
      </w:pPr>
      <w:r>
        <w:rPr>
          <w:sz w:val="24"/>
        </w:rPr>
        <w:t>en management des projets</w:t>
      </w:r>
    </w:p>
    <w:p w:rsidR="00332A7D" w:rsidRDefault="00332A7D" w:rsidP="00332A7D">
      <w:pPr>
        <w:numPr>
          <w:ilvl w:val="0"/>
          <w:numId w:val="12"/>
        </w:numPr>
        <w:jc w:val="both"/>
        <w:rPr>
          <w:sz w:val="24"/>
        </w:rPr>
      </w:pPr>
      <w:r>
        <w:rPr>
          <w:sz w:val="24"/>
        </w:rPr>
        <w:t>en comptabilité</w:t>
      </w:r>
    </w:p>
    <w:p w:rsidR="00332A7D" w:rsidRDefault="00332A7D" w:rsidP="00332A7D">
      <w:pPr>
        <w:numPr>
          <w:ilvl w:val="0"/>
          <w:numId w:val="12"/>
        </w:numPr>
        <w:jc w:val="both"/>
        <w:rPr>
          <w:sz w:val="24"/>
        </w:rPr>
      </w:pPr>
      <w:r>
        <w:rPr>
          <w:sz w:val="24"/>
        </w:rPr>
        <w:t>en gestion des entreprises</w:t>
      </w:r>
    </w:p>
    <w:p w:rsidR="00332A7D" w:rsidRDefault="00332A7D" w:rsidP="00332A7D">
      <w:pPr>
        <w:numPr>
          <w:ilvl w:val="0"/>
          <w:numId w:val="12"/>
        </w:numPr>
        <w:jc w:val="both"/>
        <w:rPr>
          <w:sz w:val="24"/>
        </w:rPr>
      </w:pPr>
      <w:r>
        <w:rPr>
          <w:sz w:val="24"/>
        </w:rPr>
        <w:t>en audit financier et comptable.</w:t>
      </w:r>
    </w:p>
    <w:p w:rsidR="00332A7D" w:rsidRDefault="00332A7D" w:rsidP="00332A7D">
      <w:pPr>
        <w:ind w:left="708"/>
        <w:jc w:val="both"/>
        <w:rPr>
          <w:sz w:val="24"/>
        </w:rPr>
      </w:pPr>
    </w:p>
    <w:p w:rsidR="002F2EBB" w:rsidRPr="00757880" w:rsidRDefault="002F2EBB" w:rsidP="00757880">
      <w:pPr>
        <w:pStyle w:val="Paragraphedeliste"/>
        <w:numPr>
          <w:ilvl w:val="0"/>
          <w:numId w:val="34"/>
        </w:numPr>
        <w:tabs>
          <w:tab w:val="left" w:pos="360"/>
        </w:tabs>
        <w:spacing w:line="240" w:lineRule="exact"/>
        <w:jc w:val="both"/>
        <w:rPr>
          <w:sz w:val="24"/>
        </w:rPr>
      </w:pPr>
      <w:r w:rsidRPr="00757880">
        <w:rPr>
          <w:b/>
          <w:sz w:val="24"/>
        </w:rPr>
        <w:t xml:space="preserve">Préparation et animation de la formation au CAMPC </w:t>
      </w:r>
      <w:r w:rsidRPr="00757880">
        <w:rPr>
          <w:sz w:val="24"/>
        </w:rPr>
        <w:t>antenne B</w:t>
      </w:r>
      <w:r w:rsidR="000E06A9" w:rsidRPr="00757880">
        <w:rPr>
          <w:sz w:val="24"/>
        </w:rPr>
        <w:t>é</w:t>
      </w:r>
      <w:r w:rsidRPr="00757880">
        <w:rPr>
          <w:sz w:val="24"/>
        </w:rPr>
        <w:t>nin sur le Thème « Technique de suivi et évaluation des projets de développement » (décembre 2009)</w:t>
      </w:r>
    </w:p>
    <w:p w:rsidR="002F2EBB" w:rsidRPr="00757880" w:rsidRDefault="002F2EBB" w:rsidP="00757880">
      <w:pPr>
        <w:pStyle w:val="Paragraphedeliste"/>
        <w:numPr>
          <w:ilvl w:val="0"/>
          <w:numId w:val="34"/>
        </w:numPr>
        <w:tabs>
          <w:tab w:val="left" w:pos="360"/>
        </w:tabs>
        <w:spacing w:line="240" w:lineRule="exact"/>
        <w:jc w:val="both"/>
        <w:rPr>
          <w:sz w:val="24"/>
        </w:rPr>
      </w:pPr>
      <w:r w:rsidRPr="00757880">
        <w:rPr>
          <w:b/>
          <w:sz w:val="24"/>
        </w:rPr>
        <w:t xml:space="preserve">Préparation et animation de la formation au CAMPC </w:t>
      </w:r>
      <w:r w:rsidRPr="00757880">
        <w:rPr>
          <w:sz w:val="24"/>
        </w:rPr>
        <w:t>antenne B</w:t>
      </w:r>
      <w:r w:rsidR="000E06A9" w:rsidRPr="00757880">
        <w:rPr>
          <w:sz w:val="24"/>
        </w:rPr>
        <w:t>é</w:t>
      </w:r>
      <w:r w:rsidRPr="00757880">
        <w:rPr>
          <w:sz w:val="24"/>
        </w:rPr>
        <w:t>nin sur le Thème « Technique de recouvrement des créances » (novembre 2009)</w:t>
      </w:r>
    </w:p>
    <w:p w:rsidR="000E06A9" w:rsidRPr="00757880" w:rsidRDefault="000E06A9" w:rsidP="00757880">
      <w:pPr>
        <w:pStyle w:val="Paragraphedeliste"/>
        <w:numPr>
          <w:ilvl w:val="0"/>
          <w:numId w:val="34"/>
        </w:numPr>
        <w:tabs>
          <w:tab w:val="left" w:pos="360"/>
        </w:tabs>
        <w:spacing w:line="240" w:lineRule="exact"/>
        <w:jc w:val="both"/>
        <w:rPr>
          <w:sz w:val="24"/>
        </w:rPr>
      </w:pPr>
      <w:r w:rsidRPr="00757880">
        <w:rPr>
          <w:b/>
          <w:sz w:val="24"/>
        </w:rPr>
        <w:t xml:space="preserve">Préparation et animation de la formation au CAMPC </w:t>
      </w:r>
      <w:r w:rsidRPr="00757880">
        <w:rPr>
          <w:sz w:val="24"/>
        </w:rPr>
        <w:t>antenne Bénin sur le Thème « Gestion du patrimoine et des immobilisations » (septembre-octobre 2009)</w:t>
      </w:r>
    </w:p>
    <w:p w:rsidR="0096581C" w:rsidRPr="00757880" w:rsidRDefault="0096581C" w:rsidP="00757880">
      <w:pPr>
        <w:pStyle w:val="Paragraphedeliste"/>
        <w:numPr>
          <w:ilvl w:val="0"/>
          <w:numId w:val="34"/>
        </w:numPr>
        <w:tabs>
          <w:tab w:val="left" w:pos="360"/>
        </w:tabs>
        <w:spacing w:line="240" w:lineRule="exact"/>
        <w:jc w:val="both"/>
        <w:rPr>
          <w:b/>
          <w:sz w:val="24"/>
        </w:rPr>
      </w:pPr>
      <w:r w:rsidRPr="00757880">
        <w:rPr>
          <w:b/>
          <w:sz w:val="24"/>
        </w:rPr>
        <w:t xml:space="preserve">Chargé de cours d’audit </w:t>
      </w:r>
      <w:r w:rsidR="0015229B" w:rsidRPr="00757880">
        <w:rPr>
          <w:b/>
          <w:sz w:val="24"/>
        </w:rPr>
        <w:t>des projets</w:t>
      </w:r>
      <w:r w:rsidRPr="00757880">
        <w:rPr>
          <w:b/>
          <w:sz w:val="24"/>
        </w:rPr>
        <w:t xml:space="preserve"> à l’U</w:t>
      </w:r>
      <w:r w:rsidR="00B23064" w:rsidRPr="00757880">
        <w:rPr>
          <w:b/>
          <w:sz w:val="24"/>
        </w:rPr>
        <w:t>niversité Polytechnique Internationale du Bénin (U</w:t>
      </w:r>
      <w:r w:rsidRPr="00757880">
        <w:rPr>
          <w:b/>
          <w:sz w:val="24"/>
        </w:rPr>
        <w:t>PIB</w:t>
      </w:r>
      <w:r w:rsidR="00B23064" w:rsidRPr="00757880">
        <w:rPr>
          <w:b/>
          <w:sz w:val="24"/>
        </w:rPr>
        <w:t>)</w:t>
      </w:r>
    </w:p>
    <w:p w:rsidR="0096581C" w:rsidRDefault="0096581C" w:rsidP="00757880">
      <w:pPr>
        <w:pStyle w:val="Paragraphedeliste"/>
        <w:numPr>
          <w:ilvl w:val="0"/>
          <w:numId w:val="34"/>
        </w:numPr>
        <w:tabs>
          <w:tab w:val="left" w:pos="360"/>
        </w:tabs>
        <w:spacing w:line="240" w:lineRule="exact"/>
        <w:jc w:val="both"/>
        <w:rPr>
          <w:b/>
          <w:sz w:val="24"/>
        </w:rPr>
      </w:pPr>
      <w:r w:rsidRPr="00757880">
        <w:rPr>
          <w:b/>
          <w:sz w:val="24"/>
        </w:rPr>
        <w:t>Chargé du cours de création d’entreprise</w:t>
      </w:r>
      <w:r w:rsidR="0015229B" w:rsidRPr="00757880">
        <w:rPr>
          <w:b/>
          <w:sz w:val="24"/>
        </w:rPr>
        <w:t xml:space="preserve"> à </w:t>
      </w:r>
      <w:r w:rsidR="00B23064" w:rsidRPr="00757880">
        <w:rPr>
          <w:b/>
          <w:sz w:val="24"/>
        </w:rPr>
        <w:t>l’Université Polytechnique Internationale du Bénin (UPIB)</w:t>
      </w:r>
    </w:p>
    <w:p w:rsidR="00332A7D" w:rsidRPr="00757880" w:rsidRDefault="00332A7D" w:rsidP="00757880">
      <w:pPr>
        <w:pStyle w:val="Paragraphedeliste"/>
        <w:numPr>
          <w:ilvl w:val="0"/>
          <w:numId w:val="34"/>
        </w:numPr>
        <w:tabs>
          <w:tab w:val="left" w:pos="360"/>
        </w:tabs>
        <w:spacing w:line="240" w:lineRule="exact"/>
        <w:jc w:val="both"/>
        <w:rPr>
          <w:b/>
          <w:sz w:val="24"/>
        </w:rPr>
      </w:pPr>
      <w:r w:rsidRPr="00757880">
        <w:rPr>
          <w:b/>
          <w:sz w:val="24"/>
        </w:rPr>
        <w:t>Chargé de cours d’audit et de contrôle interne opérationnel en Ma</w:t>
      </w:r>
      <w:r w:rsidR="0096581C" w:rsidRPr="00757880">
        <w:rPr>
          <w:b/>
          <w:sz w:val="24"/>
        </w:rPr>
        <w:t>s</w:t>
      </w:r>
      <w:r w:rsidRPr="00757880">
        <w:rPr>
          <w:b/>
          <w:sz w:val="24"/>
        </w:rPr>
        <w:t>ter 2 à l’Université Polytechnique Internationale du Bénin (UPIB) depuis 2007.</w:t>
      </w:r>
    </w:p>
    <w:p w:rsidR="007D12FB" w:rsidRPr="0015229B" w:rsidRDefault="007D12FB" w:rsidP="00757880">
      <w:pPr>
        <w:tabs>
          <w:tab w:val="left" w:pos="360"/>
        </w:tabs>
        <w:spacing w:line="240" w:lineRule="exact"/>
        <w:jc w:val="both"/>
        <w:rPr>
          <w:b/>
          <w:sz w:val="24"/>
        </w:rPr>
      </w:pPr>
    </w:p>
    <w:p w:rsidR="00332A7D" w:rsidRPr="00757880" w:rsidRDefault="00332A7D" w:rsidP="00757880">
      <w:pPr>
        <w:pStyle w:val="Paragraphedeliste"/>
        <w:numPr>
          <w:ilvl w:val="0"/>
          <w:numId w:val="34"/>
        </w:numPr>
        <w:tabs>
          <w:tab w:val="left" w:pos="360"/>
        </w:tabs>
        <w:spacing w:line="240" w:lineRule="exact"/>
        <w:jc w:val="both"/>
        <w:rPr>
          <w:b/>
          <w:sz w:val="24"/>
        </w:rPr>
      </w:pPr>
      <w:r w:rsidRPr="00757880">
        <w:rPr>
          <w:b/>
          <w:sz w:val="24"/>
        </w:rPr>
        <w:t>Chargé de cours de contrôle des comptes et commissariat aux comptes en Master 2 à l’Université Polytechnique Internationale du Bénin (UPIB) depuis 2007.</w:t>
      </w:r>
    </w:p>
    <w:p w:rsidR="007D12FB" w:rsidRPr="0015229B" w:rsidRDefault="007D12FB" w:rsidP="00757880">
      <w:pPr>
        <w:tabs>
          <w:tab w:val="left" w:pos="360"/>
        </w:tabs>
        <w:spacing w:line="240" w:lineRule="exact"/>
        <w:jc w:val="both"/>
        <w:rPr>
          <w:b/>
          <w:sz w:val="24"/>
        </w:rPr>
      </w:pPr>
    </w:p>
    <w:p w:rsidR="00332A7D" w:rsidRPr="00757880" w:rsidRDefault="00332A7D" w:rsidP="00757880">
      <w:pPr>
        <w:pStyle w:val="Paragraphedeliste"/>
        <w:numPr>
          <w:ilvl w:val="0"/>
          <w:numId w:val="34"/>
        </w:numPr>
        <w:tabs>
          <w:tab w:val="left" w:pos="360"/>
        </w:tabs>
        <w:spacing w:line="240" w:lineRule="exact"/>
        <w:jc w:val="both"/>
        <w:rPr>
          <w:b/>
          <w:sz w:val="24"/>
        </w:rPr>
      </w:pPr>
      <w:r w:rsidRPr="00757880">
        <w:rPr>
          <w:b/>
          <w:sz w:val="24"/>
        </w:rPr>
        <w:t>Chargé de cours de la langue chinoise à l’Université Polytechnique Internationale du Bénin (UPIB) depuis 2007.</w:t>
      </w:r>
    </w:p>
    <w:p w:rsidR="007D12FB" w:rsidRPr="0015229B" w:rsidRDefault="007D12FB" w:rsidP="00757880">
      <w:pPr>
        <w:tabs>
          <w:tab w:val="left" w:pos="360"/>
        </w:tabs>
        <w:spacing w:line="240" w:lineRule="exact"/>
        <w:jc w:val="both"/>
        <w:rPr>
          <w:b/>
          <w:sz w:val="24"/>
        </w:rPr>
      </w:pPr>
    </w:p>
    <w:p w:rsidR="0096581C" w:rsidRPr="00757880" w:rsidRDefault="0096581C" w:rsidP="00757880">
      <w:pPr>
        <w:pStyle w:val="Paragraphedeliste"/>
        <w:numPr>
          <w:ilvl w:val="0"/>
          <w:numId w:val="34"/>
        </w:numPr>
        <w:tabs>
          <w:tab w:val="left" w:pos="360"/>
        </w:tabs>
        <w:spacing w:line="240" w:lineRule="exact"/>
        <w:jc w:val="both"/>
        <w:rPr>
          <w:sz w:val="24"/>
        </w:rPr>
      </w:pPr>
      <w:r w:rsidRPr="00757880">
        <w:rPr>
          <w:b/>
          <w:sz w:val="24"/>
        </w:rPr>
        <w:t xml:space="preserve">Préparation et animation de la formation au CAMPC </w:t>
      </w:r>
      <w:r w:rsidRPr="00757880">
        <w:rPr>
          <w:sz w:val="24"/>
        </w:rPr>
        <w:t>antenne Benin sur le Thème ‘’Consolidation des comptes’’ (2009)</w:t>
      </w:r>
    </w:p>
    <w:p w:rsidR="0096581C" w:rsidRDefault="0096581C" w:rsidP="00757880">
      <w:pPr>
        <w:pStyle w:val="Paragraphedeliste"/>
        <w:rPr>
          <w:sz w:val="24"/>
        </w:rPr>
      </w:pPr>
    </w:p>
    <w:p w:rsidR="0096581C" w:rsidRPr="00757880" w:rsidRDefault="0096581C" w:rsidP="00757880">
      <w:pPr>
        <w:pStyle w:val="Paragraphedeliste"/>
        <w:numPr>
          <w:ilvl w:val="0"/>
          <w:numId w:val="34"/>
        </w:numPr>
        <w:tabs>
          <w:tab w:val="left" w:pos="360"/>
        </w:tabs>
        <w:spacing w:line="240" w:lineRule="exact"/>
        <w:jc w:val="both"/>
        <w:rPr>
          <w:sz w:val="24"/>
        </w:rPr>
      </w:pPr>
      <w:r w:rsidRPr="00757880">
        <w:rPr>
          <w:sz w:val="24"/>
        </w:rPr>
        <w:t xml:space="preserve">Renforcement des capacités organisationnelles des entreprises GIE ADJIDO à Ouidah et PLEINE VIE à Zogbodomey </w:t>
      </w:r>
    </w:p>
    <w:p w:rsidR="0096581C" w:rsidRDefault="0096581C" w:rsidP="00757880">
      <w:pPr>
        <w:pStyle w:val="Paragraphedeliste"/>
        <w:rPr>
          <w:sz w:val="24"/>
        </w:rPr>
      </w:pPr>
    </w:p>
    <w:p w:rsidR="00332A7D" w:rsidRPr="00757880" w:rsidRDefault="00332A7D" w:rsidP="00757880">
      <w:pPr>
        <w:pStyle w:val="Paragraphedeliste"/>
        <w:numPr>
          <w:ilvl w:val="0"/>
          <w:numId w:val="34"/>
        </w:numPr>
        <w:tabs>
          <w:tab w:val="left" w:pos="360"/>
        </w:tabs>
        <w:spacing w:line="240" w:lineRule="exact"/>
        <w:jc w:val="both"/>
        <w:rPr>
          <w:sz w:val="24"/>
        </w:rPr>
      </w:pPr>
      <w:r w:rsidRPr="00757880">
        <w:rPr>
          <w:sz w:val="24"/>
        </w:rPr>
        <w:t>Préparation et animation de la formation de seize (16) Organisations de la Société Civile (OSC) à la gestion comptable et aux procédures de passation des marchés FED, pour le compte du programme OSCAR sur Financement du Fonds Européen du Développement (FED) (2008).</w:t>
      </w:r>
    </w:p>
    <w:p w:rsidR="007D12FB" w:rsidRDefault="007D12FB" w:rsidP="00757880">
      <w:pPr>
        <w:tabs>
          <w:tab w:val="left" w:pos="360"/>
        </w:tabs>
        <w:spacing w:line="240" w:lineRule="exact"/>
        <w:jc w:val="both"/>
        <w:rPr>
          <w:sz w:val="24"/>
        </w:rPr>
      </w:pPr>
    </w:p>
    <w:p w:rsidR="00332A7D" w:rsidRPr="00757880" w:rsidRDefault="00332A7D" w:rsidP="00757880">
      <w:pPr>
        <w:pStyle w:val="Paragraphedeliste"/>
        <w:numPr>
          <w:ilvl w:val="0"/>
          <w:numId w:val="34"/>
        </w:numPr>
        <w:tabs>
          <w:tab w:val="left" w:pos="360"/>
        </w:tabs>
        <w:spacing w:line="240" w:lineRule="exact"/>
        <w:jc w:val="both"/>
        <w:rPr>
          <w:sz w:val="24"/>
        </w:rPr>
      </w:pPr>
      <w:r w:rsidRPr="00757880">
        <w:rPr>
          <w:sz w:val="24"/>
        </w:rPr>
        <w:t>Séminaire atelier sur la mise du contrôle de gestion au niveau des hôpitaux du Bénin en 2008.</w:t>
      </w:r>
    </w:p>
    <w:p w:rsidR="007D12FB" w:rsidRDefault="007D12FB" w:rsidP="00757880">
      <w:pPr>
        <w:tabs>
          <w:tab w:val="left" w:pos="360"/>
        </w:tabs>
        <w:spacing w:line="240" w:lineRule="exact"/>
        <w:jc w:val="both"/>
        <w:rPr>
          <w:sz w:val="24"/>
        </w:rPr>
      </w:pPr>
    </w:p>
    <w:p w:rsidR="00332A7D" w:rsidRPr="00757880" w:rsidRDefault="00332A7D" w:rsidP="00757880">
      <w:pPr>
        <w:pStyle w:val="Paragraphedeliste"/>
        <w:numPr>
          <w:ilvl w:val="0"/>
          <w:numId w:val="34"/>
        </w:numPr>
        <w:tabs>
          <w:tab w:val="left" w:pos="360"/>
        </w:tabs>
        <w:spacing w:line="240" w:lineRule="exact"/>
        <w:jc w:val="both"/>
        <w:rPr>
          <w:sz w:val="24"/>
        </w:rPr>
      </w:pPr>
      <w:r w:rsidRPr="00757880">
        <w:rPr>
          <w:sz w:val="24"/>
        </w:rPr>
        <w:t>Animateur du séminaire sur l’audit et les procédures comptables, organisé en 1988 à l’intention des Directeurs Généraux et Financiers des entreprises publiques du Bénin.</w:t>
      </w:r>
    </w:p>
    <w:p w:rsidR="00332A7D" w:rsidRDefault="00332A7D" w:rsidP="00757880">
      <w:pPr>
        <w:spacing w:line="240" w:lineRule="exact"/>
        <w:jc w:val="both"/>
        <w:rPr>
          <w:sz w:val="24"/>
        </w:rPr>
      </w:pPr>
    </w:p>
    <w:p w:rsidR="00332A7D" w:rsidRPr="00757880" w:rsidRDefault="00332A7D" w:rsidP="00757880">
      <w:pPr>
        <w:pStyle w:val="Paragraphedeliste"/>
        <w:numPr>
          <w:ilvl w:val="0"/>
          <w:numId w:val="34"/>
        </w:numPr>
        <w:tabs>
          <w:tab w:val="left" w:pos="360"/>
        </w:tabs>
        <w:spacing w:line="240" w:lineRule="exact"/>
        <w:jc w:val="both"/>
        <w:rPr>
          <w:sz w:val="24"/>
        </w:rPr>
      </w:pPr>
      <w:r w:rsidRPr="00757880">
        <w:rPr>
          <w:sz w:val="24"/>
        </w:rPr>
        <w:t>Animateur du séminaire  de formation organisé à l’intention des formateurs chargés de la mise en place du système de gestion financière, administrative et comptable des formations sanitaires du Bénin en 1989.</w:t>
      </w:r>
    </w:p>
    <w:p w:rsidR="00332A7D" w:rsidRDefault="00332A7D" w:rsidP="00757880">
      <w:pPr>
        <w:spacing w:line="240" w:lineRule="exact"/>
        <w:jc w:val="both"/>
        <w:rPr>
          <w:sz w:val="24"/>
        </w:rPr>
      </w:pPr>
    </w:p>
    <w:p w:rsidR="00332A7D" w:rsidRPr="00757880" w:rsidRDefault="00332A7D" w:rsidP="00757880">
      <w:pPr>
        <w:pStyle w:val="Paragraphedeliste"/>
        <w:numPr>
          <w:ilvl w:val="0"/>
          <w:numId w:val="34"/>
        </w:numPr>
        <w:tabs>
          <w:tab w:val="left" w:pos="360"/>
        </w:tabs>
        <w:spacing w:line="240" w:lineRule="exact"/>
        <w:jc w:val="both"/>
        <w:rPr>
          <w:sz w:val="24"/>
        </w:rPr>
      </w:pPr>
      <w:r w:rsidRPr="00757880">
        <w:rPr>
          <w:sz w:val="24"/>
        </w:rPr>
        <w:t>Animateur du séminaire  de formation organisé par le Ministère de l’Industrie et de l’Énergie en 1991 sur l’Élaboration des Budgets.</w:t>
      </w:r>
    </w:p>
    <w:p w:rsidR="00332A7D" w:rsidRDefault="00332A7D" w:rsidP="00757880">
      <w:pPr>
        <w:spacing w:line="240" w:lineRule="exact"/>
        <w:jc w:val="both"/>
        <w:rPr>
          <w:sz w:val="24"/>
        </w:rPr>
      </w:pPr>
    </w:p>
    <w:p w:rsidR="00332A7D" w:rsidRPr="00757880" w:rsidRDefault="00332A7D" w:rsidP="00757880">
      <w:pPr>
        <w:pStyle w:val="Paragraphedeliste"/>
        <w:numPr>
          <w:ilvl w:val="0"/>
          <w:numId w:val="34"/>
        </w:numPr>
        <w:spacing w:line="240" w:lineRule="exact"/>
        <w:rPr>
          <w:sz w:val="24"/>
        </w:rPr>
      </w:pPr>
      <w:r w:rsidRPr="00757880">
        <w:rPr>
          <w:sz w:val="24"/>
        </w:rPr>
        <w:t>Animateur de séminaire de Formation comptable sur le Nouveau Plan Comptable SYSCOA (13 au 17 Octobre 1997) à Porto-Novo aux cadres du ministère de l’Education Nationale et de la Recherche  Scientifique.</w:t>
      </w:r>
    </w:p>
    <w:p w:rsidR="00332A7D" w:rsidRDefault="00332A7D" w:rsidP="00757880">
      <w:pPr>
        <w:spacing w:line="240" w:lineRule="exact"/>
        <w:rPr>
          <w:sz w:val="24"/>
        </w:rPr>
      </w:pPr>
    </w:p>
    <w:p w:rsidR="00332A7D" w:rsidRPr="00757880" w:rsidRDefault="00332A7D" w:rsidP="00757880">
      <w:pPr>
        <w:pStyle w:val="Paragraphedeliste"/>
        <w:numPr>
          <w:ilvl w:val="0"/>
          <w:numId w:val="34"/>
        </w:numPr>
        <w:spacing w:line="240" w:lineRule="exact"/>
        <w:jc w:val="both"/>
        <w:rPr>
          <w:sz w:val="24"/>
        </w:rPr>
      </w:pPr>
      <w:r w:rsidRPr="00757880">
        <w:rPr>
          <w:sz w:val="24"/>
        </w:rPr>
        <w:t>Animateur de séminaire de Formation en Audit financier et Opérationnel (13 au 17 Octobre 1997) à Porto-Novo aux cadres du ministère de l’</w:t>
      </w:r>
      <w:r w:rsidR="00152263" w:rsidRPr="00757880">
        <w:rPr>
          <w:sz w:val="24"/>
        </w:rPr>
        <w:t>Éducation</w:t>
      </w:r>
      <w:r w:rsidRPr="00757880">
        <w:rPr>
          <w:sz w:val="24"/>
        </w:rPr>
        <w:t xml:space="preserve"> Nationale et de la Recherche  Scientifique.</w:t>
      </w:r>
    </w:p>
    <w:p w:rsidR="00332A7D" w:rsidRDefault="00332A7D" w:rsidP="00757880">
      <w:pPr>
        <w:spacing w:line="240" w:lineRule="exact"/>
        <w:jc w:val="both"/>
        <w:rPr>
          <w:sz w:val="24"/>
        </w:rPr>
      </w:pPr>
    </w:p>
    <w:p w:rsidR="00332A7D" w:rsidRPr="00757880" w:rsidRDefault="00332A7D" w:rsidP="00757880">
      <w:pPr>
        <w:pStyle w:val="Paragraphedeliste"/>
        <w:numPr>
          <w:ilvl w:val="0"/>
          <w:numId w:val="34"/>
        </w:numPr>
        <w:spacing w:line="240" w:lineRule="exact"/>
        <w:jc w:val="both"/>
        <w:rPr>
          <w:sz w:val="24"/>
        </w:rPr>
      </w:pPr>
      <w:r w:rsidRPr="00757880">
        <w:rPr>
          <w:sz w:val="24"/>
        </w:rPr>
        <w:t>Animateur de séminaire de quatre (4) séminaires de vulgarisation du SYSCOA à l’intention des comptables des entreprises privées et publiques en 1997.</w:t>
      </w:r>
    </w:p>
    <w:p w:rsidR="00332A7D" w:rsidRDefault="00332A7D" w:rsidP="00757880">
      <w:pPr>
        <w:spacing w:line="240" w:lineRule="exact"/>
        <w:jc w:val="both"/>
        <w:rPr>
          <w:sz w:val="24"/>
        </w:rPr>
      </w:pPr>
    </w:p>
    <w:p w:rsidR="00332A7D" w:rsidRPr="00757880" w:rsidRDefault="00332A7D" w:rsidP="00757880">
      <w:pPr>
        <w:pStyle w:val="Paragraphedeliste"/>
        <w:numPr>
          <w:ilvl w:val="0"/>
          <w:numId w:val="34"/>
        </w:numPr>
        <w:spacing w:line="240" w:lineRule="exact"/>
        <w:jc w:val="both"/>
        <w:rPr>
          <w:sz w:val="24"/>
        </w:rPr>
      </w:pPr>
      <w:r w:rsidRPr="00757880">
        <w:rPr>
          <w:sz w:val="24"/>
        </w:rPr>
        <w:t>Animateur de séminaire de formation en SYSCOA à l’intention du personnel de l’Industrie Béninoise des Corps Gras (IBCG) en 1998.</w:t>
      </w:r>
    </w:p>
    <w:p w:rsidR="00332A7D" w:rsidRDefault="00332A7D" w:rsidP="00757880">
      <w:pPr>
        <w:spacing w:line="240" w:lineRule="exact"/>
        <w:jc w:val="both"/>
        <w:rPr>
          <w:sz w:val="24"/>
        </w:rPr>
      </w:pPr>
    </w:p>
    <w:p w:rsidR="00332A7D" w:rsidRPr="00757880" w:rsidRDefault="00332A7D" w:rsidP="00757880">
      <w:pPr>
        <w:pStyle w:val="Paragraphedeliste"/>
        <w:numPr>
          <w:ilvl w:val="0"/>
          <w:numId w:val="34"/>
        </w:numPr>
        <w:spacing w:line="240" w:lineRule="exact"/>
        <w:jc w:val="both"/>
        <w:rPr>
          <w:sz w:val="24"/>
        </w:rPr>
      </w:pPr>
      <w:r w:rsidRPr="00757880">
        <w:rPr>
          <w:sz w:val="24"/>
        </w:rPr>
        <w:t>Animateur principal de séminaire de Formation sur la pratique de l’inventaire des stocks et des immobilisations tenu au CODIAM du 20 au 24 septembre 1999 à l’intention des comptables et Directeurs financiers des entreprises publiques et privées.</w:t>
      </w:r>
    </w:p>
    <w:p w:rsidR="00332A7D" w:rsidRDefault="00332A7D" w:rsidP="00757880">
      <w:pPr>
        <w:spacing w:line="240" w:lineRule="exact"/>
        <w:jc w:val="both"/>
        <w:rPr>
          <w:sz w:val="24"/>
        </w:rPr>
      </w:pPr>
    </w:p>
    <w:p w:rsidR="00332A7D" w:rsidRPr="00757880" w:rsidRDefault="00332A7D" w:rsidP="00757880">
      <w:pPr>
        <w:pStyle w:val="Paragraphedeliste"/>
        <w:numPr>
          <w:ilvl w:val="0"/>
          <w:numId w:val="34"/>
        </w:numPr>
        <w:spacing w:line="240" w:lineRule="exact"/>
        <w:jc w:val="both"/>
        <w:rPr>
          <w:sz w:val="24"/>
        </w:rPr>
      </w:pPr>
      <w:r w:rsidRPr="00757880">
        <w:rPr>
          <w:sz w:val="24"/>
        </w:rPr>
        <w:t>Animateur principal de séminaire de Formation sur la pratique de l’inventaire des comptes de tiers et de trésoreries tenu au centre de formation des Cabinets BENAUDIT-CONSULTEX SARL et LA REFERENCCE le 17 au 21janvier 2000 à l’intention des comptables et Directeurs financiers des entreprises publiques et privées.</w:t>
      </w:r>
    </w:p>
    <w:p w:rsidR="00332A7D" w:rsidRDefault="00332A7D" w:rsidP="00757880">
      <w:pPr>
        <w:spacing w:line="240" w:lineRule="exact"/>
        <w:jc w:val="both"/>
        <w:rPr>
          <w:b/>
          <w:sz w:val="24"/>
        </w:rPr>
      </w:pPr>
    </w:p>
    <w:p w:rsidR="00332A7D" w:rsidRPr="00757880" w:rsidRDefault="00332A7D" w:rsidP="00757880">
      <w:pPr>
        <w:pStyle w:val="Paragraphedeliste"/>
        <w:numPr>
          <w:ilvl w:val="0"/>
          <w:numId w:val="34"/>
        </w:numPr>
        <w:spacing w:line="240" w:lineRule="exact"/>
        <w:jc w:val="both"/>
        <w:rPr>
          <w:sz w:val="24"/>
        </w:rPr>
      </w:pPr>
      <w:r w:rsidRPr="00757880">
        <w:rPr>
          <w:sz w:val="24"/>
        </w:rPr>
        <w:t>Animateur principal de séminaire de Formation sur le thème ‘’Comment faire face au contrôle fiscale’’ tenu au centre de formation des Cabinets BENAUDIT-CONSULTEX SARL et LA REFERENCE en Mars 2000 à l’intention des comptables et Directeurs financiers des entreprises publiques et privées.</w:t>
      </w:r>
    </w:p>
    <w:p w:rsidR="00332A7D" w:rsidRDefault="00332A7D" w:rsidP="00757880">
      <w:pPr>
        <w:spacing w:line="240" w:lineRule="exact"/>
        <w:jc w:val="both"/>
        <w:rPr>
          <w:sz w:val="24"/>
        </w:rPr>
      </w:pPr>
    </w:p>
    <w:p w:rsidR="00332A7D" w:rsidRDefault="00332A7D" w:rsidP="00757880">
      <w:pPr>
        <w:pStyle w:val="Corpsdetexte2"/>
        <w:numPr>
          <w:ilvl w:val="0"/>
          <w:numId w:val="34"/>
        </w:numPr>
        <w:rPr>
          <w:bCs/>
        </w:rPr>
      </w:pPr>
      <w:r>
        <w:rPr>
          <w:bCs/>
        </w:rPr>
        <w:t>Formation des membres des conseils d’administration des hôpitaux membres de l’AMCES (Association des Œuvres Médicales Privées Confessionnelles et Sociales au Bénin) en 2001.</w:t>
      </w:r>
    </w:p>
    <w:p w:rsidR="00332A7D" w:rsidRDefault="00332A7D" w:rsidP="00757880">
      <w:pPr>
        <w:spacing w:line="240" w:lineRule="exact"/>
        <w:rPr>
          <w:bCs/>
          <w:sz w:val="24"/>
        </w:rPr>
      </w:pPr>
    </w:p>
    <w:p w:rsidR="00332A7D" w:rsidRDefault="00332A7D" w:rsidP="00757880">
      <w:pPr>
        <w:pStyle w:val="Corpsdetexte2"/>
        <w:numPr>
          <w:ilvl w:val="0"/>
          <w:numId w:val="34"/>
        </w:numPr>
        <w:rPr>
          <w:bCs/>
        </w:rPr>
      </w:pPr>
      <w:r>
        <w:rPr>
          <w:bCs/>
        </w:rPr>
        <w:t>Formation des comptables gestionnaires des hôpitaux confessionnels en organisation et gestion comptable de l’AMCES (Association des Œuvres Médicales Privées Confessionnelles et Sociales au Bénin) en 2001.</w:t>
      </w:r>
    </w:p>
    <w:p w:rsidR="007D12FB" w:rsidRDefault="007D12FB" w:rsidP="00757880">
      <w:pPr>
        <w:pStyle w:val="Corpsdetexte2"/>
        <w:rPr>
          <w:bCs/>
        </w:rPr>
      </w:pPr>
    </w:p>
    <w:p w:rsidR="00332A7D" w:rsidRDefault="00332A7D" w:rsidP="00757880">
      <w:pPr>
        <w:pStyle w:val="Corpsdetexte2"/>
        <w:numPr>
          <w:ilvl w:val="0"/>
          <w:numId w:val="34"/>
        </w:numPr>
        <w:rPr>
          <w:bCs/>
        </w:rPr>
      </w:pPr>
      <w:r>
        <w:rPr>
          <w:bCs/>
        </w:rPr>
        <w:lastRenderedPageBreak/>
        <w:t>Formation des animateurs et chargés de programme des ONG sur l’arrêté des comptes et les travaux de fin d’exercice  en 2003 du PAGER (Projet d’Activités Génératrices de Revenus).</w:t>
      </w:r>
    </w:p>
    <w:p w:rsidR="00332A7D" w:rsidRDefault="00332A7D" w:rsidP="00757880">
      <w:pPr>
        <w:pStyle w:val="Corpsdetexte2"/>
        <w:rPr>
          <w:bCs/>
        </w:rPr>
      </w:pPr>
    </w:p>
    <w:p w:rsidR="00332A7D" w:rsidRDefault="00332A7D" w:rsidP="00757880">
      <w:pPr>
        <w:pStyle w:val="Corpsdetexte2"/>
        <w:numPr>
          <w:ilvl w:val="0"/>
          <w:numId w:val="34"/>
        </w:numPr>
        <w:rPr>
          <w:bCs/>
        </w:rPr>
      </w:pPr>
      <w:r>
        <w:rPr>
          <w:bCs/>
        </w:rPr>
        <w:t xml:space="preserve">Formation des membres administrateurs de la CECEB (Coopérative d’Epargne et de Crédit des Travailleurs de la Communauté Electrique du Bénin) </w:t>
      </w:r>
      <w:r w:rsidR="007D12FB">
        <w:rPr>
          <w:bCs/>
        </w:rPr>
        <w:t xml:space="preserve"> au TOGO </w:t>
      </w:r>
      <w:r>
        <w:rPr>
          <w:bCs/>
        </w:rPr>
        <w:t>sur la la loi PARMEC et la tenue des états financiers des IMF en 2003.</w:t>
      </w:r>
    </w:p>
    <w:p w:rsidR="00332A7D" w:rsidRDefault="00332A7D" w:rsidP="00332A7D">
      <w:pPr>
        <w:rPr>
          <w:b/>
          <w:sz w:val="24"/>
        </w:rPr>
      </w:pPr>
    </w:p>
    <w:p w:rsidR="00332A7D" w:rsidRDefault="00332A7D" w:rsidP="00332A7D">
      <w:pPr>
        <w:rPr>
          <w:b/>
          <w:sz w:val="24"/>
        </w:rPr>
      </w:pPr>
    </w:p>
    <w:p w:rsidR="00757880" w:rsidRPr="00D81639" w:rsidRDefault="00D81639" w:rsidP="00757880">
      <w:pPr>
        <w:numPr>
          <w:ilvl w:val="12"/>
          <w:numId w:val="0"/>
        </w:numPr>
        <w:spacing w:line="240" w:lineRule="exact"/>
        <w:ind w:firstLine="360"/>
        <w:jc w:val="both"/>
        <w:rPr>
          <w:b/>
          <w:sz w:val="28"/>
        </w:rPr>
      </w:pPr>
      <w:r>
        <w:rPr>
          <w:b/>
          <w:sz w:val="28"/>
        </w:rPr>
        <w:t xml:space="preserve">6- </w:t>
      </w:r>
      <w:r w:rsidRPr="00D81639">
        <w:rPr>
          <w:b/>
          <w:sz w:val="28"/>
        </w:rPr>
        <w:t>EXPÉRIENCES EN AUDIT CONTRACTUEL</w:t>
      </w:r>
    </w:p>
    <w:p w:rsidR="00757880" w:rsidRDefault="00757880" w:rsidP="00757880">
      <w:pPr>
        <w:spacing w:line="240" w:lineRule="exact"/>
        <w:rPr>
          <w:b/>
          <w:sz w:val="24"/>
        </w:rPr>
      </w:pPr>
    </w:p>
    <w:p w:rsidR="00757880" w:rsidRPr="00D81639" w:rsidRDefault="00757880" w:rsidP="00757880">
      <w:pPr>
        <w:numPr>
          <w:ilvl w:val="12"/>
          <w:numId w:val="0"/>
        </w:numPr>
        <w:spacing w:line="240" w:lineRule="exact"/>
        <w:ind w:firstLine="360"/>
        <w:jc w:val="both"/>
        <w:rPr>
          <w:b/>
          <w:sz w:val="24"/>
          <w:u w:val="single"/>
        </w:rPr>
      </w:pPr>
      <w:r w:rsidRPr="00D81639">
        <w:rPr>
          <w:b/>
          <w:sz w:val="24"/>
          <w:u w:val="single"/>
        </w:rPr>
        <w:t>Expériences en micro finance</w:t>
      </w:r>
    </w:p>
    <w:p w:rsidR="00757880" w:rsidRDefault="00757880" w:rsidP="00757880">
      <w:pPr>
        <w:numPr>
          <w:ilvl w:val="12"/>
          <w:numId w:val="0"/>
        </w:numPr>
        <w:spacing w:line="240" w:lineRule="exact"/>
        <w:ind w:left="-283"/>
        <w:jc w:val="both"/>
        <w:rPr>
          <w:b/>
          <w:sz w:val="24"/>
        </w:rPr>
      </w:pPr>
    </w:p>
    <w:p w:rsidR="00757880" w:rsidRDefault="00757880" w:rsidP="00757880">
      <w:pPr>
        <w:numPr>
          <w:ilvl w:val="12"/>
          <w:numId w:val="0"/>
        </w:numPr>
        <w:spacing w:line="240" w:lineRule="exact"/>
        <w:ind w:left="-283"/>
        <w:jc w:val="both"/>
        <w:rPr>
          <w:b/>
          <w:sz w:val="24"/>
        </w:rPr>
      </w:pPr>
    </w:p>
    <w:p w:rsidR="00757880" w:rsidRDefault="00757880" w:rsidP="00757880">
      <w:pPr>
        <w:widowControl w:val="0"/>
        <w:numPr>
          <w:ilvl w:val="0"/>
          <w:numId w:val="21"/>
        </w:numPr>
        <w:spacing w:line="240" w:lineRule="exact"/>
        <w:jc w:val="both"/>
        <w:rPr>
          <w:sz w:val="24"/>
          <w:szCs w:val="24"/>
        </w:rPr>
      </w:pPr>
      <w:r>
        <w:rPr>
          <w:sz w:val="24"/>
          <w:szCs w:val="24"/>
        </w:rPr>
        <w:t>2008-2009 : Audit de la coopérative de la Communauté Electrique du Bénin (CECEB) </w:t>
      </w:r>
      <w:r w:rsidR="003C2EA2">
        <w:rPr>
          <w:sz w:val="24"/>
          <w:szCs w:val="24"/>
        </w:rPr>
        <w:t>au Togo</w:t>
      </w:r>
      <w:r>
        <w:rPr>
          <w:sz w:val="24"/>
          <w:szCs w:val="24"/>
        </w:rPr>
        <w:t>;</w:t>
      </w:r>
    </w:p>
    <w:p w:rsidR="00757880" w:rsidRDefault="00757880" w:rsidP="00757880">
      <w:pPr>
        <w:widowControl w:val="0"/>
        <w:numPr>
          <w:ilvl w:val="0"/>
          <w:numId w:val="21"/>
        </w:numPr>
        <w:spacing w:line="240" w:lineRule="exact"/>
        <w:jc w:val="both"/>
        <w:rPr>
          <w:sz w:val="24"/>
          <w:szCs w:val="24"/>
        </w:rPr>
      </w:pPr>
      <w:r>
        <w:rPr>
          <w:sz w:val="24"/>
          <w:szCs w:val="24"/>
        </w:rPr>
        <w:t>2008 : Audit du Programme d’Appui Suisse au Mutuelles de Santé mis en œuvre par les ONG AIMS et RAS du 1</w:t>
      </w:r>
      <w:r w:rsidRPr="007C3467">
        <w:rPr>
          <w:sz w:val="24"/>
          <w:szCs w:val="24"/>
          <w:vertAlign w:val="superscript"/>
        </w:rPr>
        <w:t>er</w:t>
      </w:r>
      <w:r>
        <w:rPr>
          <w:sz w:val="24"/>
          <w:szCs w:val="24"/>
        </w:rPr>
        <w:t>/06 au 31/12/2007.</w:t>
      </w:r>
    </w:p>
    <w:p w:rsidR="00757880" w:rsidRDefault="00757880" w:rsidP="00757880">
      <w:pPr>
        <w:widowControl w:val="0"/>
        <w:numPr>
          <w:ilvl w:val="0"/>
          <w:numId w:val="21"/>
        </w:numPr>
        <w:spacing w:line="240" w:lineRule="exact"/>
        <w:jc w:val="both"/>
        <w:rPr>
          <w:sz w:val="24"/>
          <w:szCs w:val="24"/>
        </w:rPr>
      </w:pPr>
      <w:r>
        <w:rPr>
          <w:sz w:val="24"/>
          <w:szCs w:val="24"/>
        </w:rPr>
        <w:t xml:space="preserve">2007 : </w:t>
      </w:r>
      <w:r w:rsidRPr="000228AC">
        <w:rPr>
          <w:sz w:val="24"/>
          <w:szCs w:val="24"/>
        </w:rPr>
        <w:t>Audit financier approfondi des 24 CAVECA et du CEPAM et CEPAM/RENACA, exercice 2006 ;</w:t>
      </w:r>
    </w:p>
    <w:p w:rsidR="00757880" w:rsidRDefault="00757880" w:rsidP="00757880">
      <w:pPr>
        <w:widowControl w:val="0"/>
        <w:numPr>
          <w:ilvl w:val="0"/>
          <w:numId w:val="21"/>
        </w:numPr>
        <w:spacing w:line="240" w:lineRule="exact"/>
        <w:jc w:val="both"/>
        <w:rPr>
          <w:sz w:val="24"/>
          <w:szCs w:val="24"/>
        </w:rPr>
      </w:pPr>
      <w:r>
        <w:rPr>
          <w:sz w:val="24"/>
          <w:szCs w:val="24"/>
        </w:rPr>
        <w:t xml:space="preserve">2007 : </w:t>
      </w:r>
      <w:r w:rsidRPr="000228AC">
        <w:rPr>
          <w:sz w:val="24"/>
          <w:szCs w:val="24"/>
        </w:rPr>
        <w:t xml:space="preserve">Audit des </w:t>
      </w:r>
      <w:r>
        <w:rPr>
          <w:sz w:val="24"/>
          <w:szCs w:val="24"/>
        </w:rPr>
        <w:t xml:space="preserve"> Caisses Rurales d’Epargnes et de Prêt (CREP)</w:t>
      </w:r>
      <w:r w:rsidRPr="000228AC">
        <w:rPr>
          <w:sz w:val="24"/>
          <w:szCs w:val="24"/>
        </w:rPr>
        <w:t xml:space="preserve"> et de l’UNACREP, exercice </w:t>
      </w:r>
      <w:r>
        <w:rPr>
          <w:sz w:val="24"/>
          <w:szCs w:val="24"/>
        </w:rPr>
        <w:t xml:space="preserve">2002, </w:t>
      </w:r>
      <w:r w:rsidRPr="000228AC">
        <w:rPr>
          <w:sz w:val="24"/>
          <w:szCs w:val="24"/>
        </w:rPr>
        <w:t>2003, 2004 et 2005 ;</w:t>
      </w:r>
    </w:p>
    <w:p w:rsidR="00757880" w:rsidRDefault="00757880" w:rsidP="00757880">
      <w:pPr>
        <w:widowControl w:val="0"/>
        <w:numPr>
          <w:ilvl w:val="0"/>
          <w:numId w:val="21"/>
        </w:numPr>
        <w:spacing w:line="240" w:lineRule="exact"/>
        <w:jc w:val="both"/>
        <w:rPr>
          <w:sz w:val="24"/>
          <w:szCs w:val="24"/>
        </w:rPr>
      </w:pPr>
      <w:r>
        <w:rPr>
          <w:sz w:val="24"/>
          <w:szCs w:val="24"/>
        </w:rPr>
        <w:t xml:space="preserve">2006 : Audit des 11 caisses villageoises non constituées en réseau financées par </w:t>
      </w:r>
      <w:smartTag w:uri="urn:schemas-microsoft-com:office:smarttags" w:element="PersonName">
        <w:smartTagPr>
          <w:attr w:name="ProductID" w:val="la Composante Appui"/>
        </w:smartTagPr>
        <w:smartTag w:uri="urn:schemas-microsoft-com:office:smarttags" w:element="PersonName">
          <w:smartTagPr>
            <w:attr w:name="ProductID" w:val="la Composante"/>
          </w:smartTagPr>
          <w:r>
            <w:rPr>
              <w:sz w:val="24"/>
              <w:szCs w:val="24"/>
            </w:rPr>
            <w:t>la Composante</w:t>
          </w:r>
        </w:smartTag>
        <w:r>
          <w:rPr>
            <w:sz w:val="24"/>
            <w:szCs w:val="24"/>
          </w:rPr>
          <w:t xml:space="preserve"> Appui</w:t>
        </w:r>
      </w:smartTag>
      <w:r>
        <w:rPr>
          <w:sz w:val="24"/>
          <w:szCs w:val="24"/>
        </w:rPr>
        <w:t xml:space="preserve"> au Financement Rural (CAFIR/PADSA II) ;</w:t>
      </w:r>
    </w:p>
    <w:p w:rsidR="00757880" w:rsidRDefault="00757880" w:rsidP="00757880">
      <w:pPr>
        <w:widowControl w:val="0"/>
        <w:numPr>
          <w:ilvl w:val="0"/>
          <w:numId w:val="21"/>
        </w:numPr>
        <w:spacing w:line="240" w:lineRule="exact"/>
        <w:jc w:val="both"/>
        <w:rPr>
          <w:sz w:val="24"/>
        </w:rPr>
      </w:pPr>
      <w:r>
        <w:rPr>
          <w:sz w:val="24"/>
        </w:rPr>
        <w:t>2004 : Audit de la coopérative d’épargne et de crédit de la communauté Electrique du Bénin au Togo (CECEB) exercice 2002 ;</w:t>
      </w:r>
    </w:p>
    <w:p w:rsidR="00757880" w:rsidRDefault="00757880" w:rsidP="00757880">
      <w:pPr>
        <w:widowControl w:val="0"/>
        <w:numPr>
          <w:ilvl w:val="0"/>
          <w:numId w:val="21"/>
        </w:numPr>
        <w:spacing w:line="240" w:lineRule="exact"/>
        <w:jc w:val="both"/>
        <w:rPr>
          <w:sz w:val="24"/>
        </w:rPr>
      </w:pPr>
      <w:r>
        <w:rPr>
          <w:sz w:val="24"/>
        </w:rPr>
        <w:t>2004 : Formation des membres de la coopérative d’épargne et de crédit de la communauté Electrique du Bénin au Togo (CECEB) à l’utilisation de la loi PARMEC ;</w:t>
      </w:r>
    </w:p>
    <w:p w:rsidR="00757880" w:rsidRDefault="00757880" w:rsidP="00757880">
      <w:pPr>
        <w:widowControl w:val="0"/>
        <w:numPr>
          <w:ilvl w:val="0"/>
          <w:numId w:val="21"/>
        </w:numPr>
        <w:spacing w:line="240" w:lineRule="exact"/>
        <w:jc w:val="both"/>
        <w:rPr>
          <w:sz w:val="24"/>
        </w:rPr>
      </w:pPr>
      <w:r>
        <w:rPr>
          <w:sz w:val="24"/>
        </w:rPr>
        <w:t>2003 : Audit de la coopérative d’épargne et de crédit de la communauté Electrique du Bénin au Togo (CECEB) exercice 2001 et 2000 ;</w:t>
      </w:r>
    </w:p>
    <w:p w:rsidR="00757880" w:rsidRDefault="00757880" w:rsidP="00757880">
      <w:pPr>
        <w:widowControl w:val="0"/>
        <w:numPr>
          <w:ilvl w:val="0"/>
          <w:numId w:val="21"/>
        </w:numPr>
        <w:spacing w:line="240" w:lineRule="exact"/>
        <w:jc w:val="both"/>
        <w:rPr>
          <w:sz w:val="24"/>
        </w:rPr>
      </w:pPr>
      <w:r>
        <w:rPr>
          <w:sz w:val="24"/>
        </w:rPr>
        <w:t xml:space="preserve">2003 : </w:t>
      </w:r>
      <w:r w:rsidRPr="005D7F06">
        <w:rPr>
          <w:sz w:val="24"/>
        </w:rPr>
        <w:t>Assistance comptable du PADSA et des Services Financés par ce proje</w:t>
      </w:r>
      <w:r>
        <w:rPr>
          <w:sz w:val="24"/>
        </w:rPr>
        <w:t>t ;</w:t>
      </w:r>
    </w:p>
    <w:p w:rsidR="00757880" w:rsidRDefault="00757880" w:rsidP="00757880">
      <w:pPr>
        <w:widowControl w:val="0"/>
        <w:numPr>
          <w:ilvl w:val="0"/>
          <w:numId w:val="21"/>
        </w:numPr>
        <w:spacing w:line="240" w:lineRule="exact"/>
        <w:jc w:val="both"/>
        <w:rPr>
          <w:sz w:val="24"/>
        </w:rPr>
      </w:pPr>
      <w:r>
        <w:rPr>
          <w:sz w:val="24"/>
        </w:rPr>
        <w:t>2003 : Rédaction de manuel de Procédure pour le compte du Projet Activités Economique et financières dans le Département de l’Ouémé (PAEFO) ;</w:t>
      </w:r>
    </w:p>
    <w:p w:rsidR="00757880" w:rsidRDefault="00757880" w:rsidP="00757880">
      <w:pPr>
        <w:widowControl w:val="0"/>
        <w:numPr>
          <w:ilvl w:val="0"/>
          <w:numId w:val="21"/>
        </w:numPr>
        <w:spacing w:line="240" w:lineRule="exact"/>
        <w:jc w:val="both"/>
        <w:rPr>
          <w:sz w:val="24"/>
        </w:rPr>
      </w:pPr>
      <w:r>
        <w:rPr>
          <w:sz w:val="24"/>
        </w:rPr>
        <w:t>2003 : Audit du Projet de Promotion des Activités Économiques des Femmes dans le Département de l’Ouémé au Bénin (PAEFO). Cet audit concerne l’exercice 2001 et a été financé par le Fonds Africain de Développement (FAD) ;</w:t>
      </w:r>
    </w:p>
    <w:p w:rsidR="00757880" w:rsidRDefault="00757880" w:rsidP="00757880">
      <w:pPr>
        <w:widowControl w:val="0"/>
        <w:numPr>
          <w:ilvl w:val="0"/>
          <w:numId w:val="21"/>
        </w:numPr>
        <w:spacing w:line="240" w:lineRule="exact"/>
        <w:jc w:val="both"/>
        <w:rPr>
          <w:sz w:val="24"/>
        </w:rPr>
      </w:pPr>
      <w:r>
        <w:rPr>
          <w:sz w:val="24"/>
        </w:rPr>
        <w:t>2002 : Audit de trente six (36) Associations de Services Financiers (ASF) compte du Projet des Activités Génératrices de revenus (PAGER) ;</w:t>
      </w:r>
    </w:p>
    <w:p w:rsidR="00757880" w:rsidRDefault="00757880" w:rsidP="00757880">
      <w:pPr>
        <w:widowControl w:val="0"/>
        <w:numPr>
          <w:ilvl w:val="0"/>
          <w:numId w:val="21"/>
        </w:numPr>
        <w:spacing w:line="240" w:lineRule="exact"/>
        <w:jc w:val="both"/>
        <w:rPr>
          <w:sz w:val="24"/>
        </w:rPr>
      </w:pPr>
      <w:r>
        <w:rPr>
          <w:sz w:val="24"/>
        </w:rPr>
        <w:t>2002 : Formation des ONG intervenants au niveau du PAGER, dans le cadre de la Micro Finances ;</w:t>
      </w:r>
    </w:p>
    <w:p w:rsidR="00757880" w:rsidRDefault="00757880" w:rsidP="00757880">
      <w:pPr>
        <w:widowControl w:val="0"/>
        <w:numPr>
          <w:ilvl w:val="0"/>
          <w:numId w:val="21"/>
        </w:numPr>
        <w:spacing w:line="240" w:lineRule="exact"/>
        <w:jc w:val="both"/>
        <w:rPr>
          <w:sz w:val="24"/>
        </w:rPr>
      </w:pPr>
      <w:r>
        <w:rPr>
          <w:sz w:val="24"/>
        </w:rPr>
        <w:t xml:space="preserve">2002 : Audit du Projet Activités </w:t>
      </w:r>
      <w:r w:rsidR="0085643D">
        <w:rPr>
          <w:sz w:val="24"/>
        </w:rPr>
        <w:t>Économique</w:t>
      </w:r>
      <w:r>
        <w:rPr>
          <w:sz w:val="24"/>
        </w:rPr>
        <w:t xml:space="preserve"> et financières dans le Département de l’Ouémé (PAEFO)</w:t>
      </w:r>
    </w:p>
    <w:p w:rsidR="00757880" w:rsidRDefault="00757880" w:rsidP="00757880">
      <w:pPr>
        <w:spacing w:line="240" w:lineRule="exact"/>
        <w:rPr>
          <w:b/>
          <w:sz w:val="24"/>
        </w:rPr>
      </w:pPr>
    </w:p>
    <w:p w:rsidR="00757880" w:rsidRPr="00D81639" w:rsidRDefault="00757880" w:rsidP="00757880">
      <w:pPr>
        <w:spacing w:line="240" w:lineRule="exact"/>
        <w:ind w:firstLine="437"/>
        <w:rPr>
          <w:b/>
          <w:sz w:val="24"/>
          <w:u w:val="single"/>
        </w:rPr>
      </w:pPr>
      <w:r w:rsidRPr="00D81639">
        <w:rPr>
          <w:b/>
          <w:sz w:val="24"/>
          <w:u w:val="single"/>
        </w:rPr>
        <w:t xml:space="preserve">Expériences des dossiers d'audit de projets  </w:t>
      </w:r>
    </w:p>
    <w:p w:rsidR="00D81639" w:rsidRPr="00D81639" w:rsidRDefault="00D81639" w:rsidP="00D81639">
      <w:pPr>
        <w:jc w:val="both"/>
        <w:rPr>
          <w:b/>
          <w:smallCaps/>
          <w:sz w:val="24"/>
        </w:rPr>
      </w:pPr>
    </w:p>
    <w:p w:rsidR="00757880" w:rsidRPr="00757880" w:rsidRDefault="00757880" w:rsidP="00757880">
      <w:pPr>
        <w:pStyle w:val="Paragraphedeliste"/>
        <w:numPr>
          <w:ilvl w:val="0"/>
          <w:numId w:val="35"/>
        </w:numPr>
        <w:jc w:val="both"/>
        <w:rPr>
          <w:b/>
          <w:smallCaps/>
          <w:sz w:val="24"/>
        </w:rPr>
      </w:pPr>
      <w:r w:rsidRPr="00757880">
        <w:rPr>
          <w:b/>
          <w:smallCaps/>
          <w:sz w:val="24"/>
        </w:rPr>
        <w:t>Financement de la Banque Mondiale, Union Européenne (UE), Banque Africaine de Développement (BAD),  CFD et de la BCEAO et autres Bailleurs de fonds</w:t>
      </w:r>
    </w:p>
    <w:p w:rsidR="00757880" w:rsidRDefault="00757880" w:rsidP="00757880">
      <w:pPr>
        <w:spacing w:line="240" w:lineRule="exact"/>
        <w:rPr>
          <w:sz w:val="24"/>
        </w:rPr>
      </w:pPr>
    </w:p>
    <w:p w:rsidR="00757880" w:rsidRDefault="00757880" w:rsidP="00757880">
      <w:pPr>
        <w:widowControl w:val="0"/>
        <w:numPr>
          <w:ilvl w:val="0"/>
          <w:numId w:val="22"/>
        </w:numPr>
        <w:spacing w:line="240" w:lineRule="exact"/>
        <w:jc w:val="both"/>
        <w:rPr>
          <w:sz w:val="24"/>
          <w:szCs w:val="24"/>
        </w:rPr>
      </w:pPr>
      <w:r>
        <w:rPr>
          <w:sz w:val="24"/>
          <w:szCs w:val="24"/>
        </w:rPr>
        <w:t>2008-2009 : Audit Financier approfondi du réseau RENACA appuyé par CAFIR/PASDA II ;</w:t>
      </w:r>
    </w:p>
    <w:p w:rsidR="00757880" w:rsidRDefault="00757880" w:rsidP="00757880">
      <w:pPr>
        <w:widowControl w:val="0"/>
        <w:numPr>
          <w:ilvl w:val="0"/>
          <w:numId w:val="22"/>
        </w:numPr>
        <w:spacing w:line="240" w:lineRule="exact"/>
        <w:jc w:val="both"/>
        <w:rPr>
          <w:sz w:val="24"/>
          <w:szCs w:val="24"/>
        </w:rPr>
      </w:pPr>
      <w:r>
        <w:rPr>
          <w:sz w:val="24"/>
          <w:szCs w:val="24"/>
        </w:rPr>
        <w:t>2008-2009 : Audit Financier approfondi du réseau de l’association des Caisses de Financement de Base (ACFB) appuyé par CAFIR/PASDA II ;</w:t>
      </w:r>
    </w:p>
    <w:p w:rsidR="00757880" w:rsidRDefault="00757880" w:rsidP="00757880">
      <w:pPr>
        <w:widowControl w:val="0"/>
        <w:numPr>
          <w:ilvl w:val="0"/>
          <w:numId w:val="22"/>
        </w:numPr>
        <w:spacing w:line="240" w:lineRule="exact"/>
        <w:jc w:val="both"/>
        <w:rPr>
          <w:sz w:val="24"/>
          <w:szCs w:val="24"/>
        </w:rPr>
      </w:pPr>
      <w:r>
        <w:rPr>
          <w:sz w:val="24"/>
          <w:szCs w:val="24"/>
        </w:rPr>
        <w:t>Audit et suivi des projets financés par le Programme OSCAR lors du 2</w:t>
      </w:r>
      <w:r w:rsidRPr="00CC55B4">
        <w:rPr>
          <w:sz w:val="24"/>
          <w:szCs w:val="24"/>
          <w:vertAlign w:val="superscript"/>
        </w:rPr>
        <w:t>e</w:t>
      </w:r>
      <w:r>
        <w:rPr>
          <w:sz w:val="24"/>
          <w:szCs w:val="24"/>
        </w:rPr>
        <w:t xml:space="preserve"> appel à proposition (FED) ;</w:t>
      </w:r>
    </w:p>
    <w:p w:rsidR="00757880" w:rsidRDefault="00757880" w:rsidP="00757880">
      <w:pPr>
        <w:widowControl w:val="0"/>
        <w:numPr>
          <w:ilvl w:val="0"/>
          <w:numId w:val="22"/>
        </w:numPr>
        <w:spacing w:line="240" w:lineRule="exact"/>
        <w:jc w:val="both"/>
        <w:rPr>
          <w:sz w:val="24"/>
          <w:szCs w:val="24"/>
        </w:rPr>
      </w:pPr>
      <w:r>
        <w:rPr>
          <w:sz w:val="24"/>
          <w:szCs w:val="24"/>
        </w:rPr>
        <w:t xml:space="preserve">Audit des comptes du Projet SEDEKON phase IV (CRITAS BENIN) allant de mars </w:t>
      </w:r>
      <w:r>
        <w:rPr>
          <w:sz w:val="24"/>
          <w:szCs w:val="24"/>
        </w:rPr>
        <w:lastRenderedPageBreak/>
        <w:t>2006 à septembre 2006 et d’octobre 2006 à septembre 2007 ;</w:t>
      </w:r>
    </w:p>
    <w:p w:rsidR="00757880" w:rsidRDefault="00757880" w:rsidP="00757880">
      <w:pPr>
        <w:widowControl w:val="0"/>
        <w:numPr>
          <w:ilvl w:val="0"/>
          <w:numId w:val="22"/>
        </w:numPr>
        <w:spacing w:line="240" w:lineRule="exact"/>
        <w:jc w:val="both"/>
        <w:rPr>
          <w:sz w:val="24"/>
          <w:szCs w:val="24"/>
        </w:rPr>
      </w:pPr>
      <w:r>
        <w:rPr>
          <w:sz w:val="24"/>
          <w:szCs w:val="24"/>
        </w:rPr>
        <w:t>Réalisation de l’audit portant sur l’efficacité des procédures comptables et financières de l’EFE MONTAIGNE ;</w:t>
      </w:r>
    </w:p>
    <w:p w:rsidR="00757880" w:rsidRDefault="00757880" w:rsidP="00757880">
      <w:pPr>
        <w:widowControl w:val="0"/>
        <w:numPr>
          <w:ilvl w:val="0"/>
          <w:numId w:val="22"/>
        </w:numPr>
        <w:spacing w:line="240" w:lineRule="exact"/>
        <w:jc w:val="both"/>
        <w:rPr>
          <w:sz w:val="24"/>
          <w:szCs w:val="24"/>
        </w:rPr>
      </w:pPr>
      <w:r>
        <w:rPr>
          <w:sz w:val="24"/>
          <w:szCs w:val="24"/>
        </w:rPr>
        <w:t>Audit Externe pour le deuxième Projet d’Electrification Rurale, exercices 2005 à 2007 ;</w:t>
      </w:r>
    </w:p>
    <w:p w:rsidR="00757880" w:rsidRPr="000228AC" w:rsidRDefault="00757880" w:rsidP="00757880">
      <w:pPr>
        <w:numPr>
          <w:ilvl w:val="0"/>
          <w:numId w:val="22"/>
        </w:numPr>
        <w:spacing w:line="240" w:lineRule="exact"/>
        <w:jc w:val="both"/>
        <w:rPr>
          <w:sz w:val="24"/>
          <w:szCs w:val="24"/>
        </w:rPr>
      </w:pPr>
      <w:r>
        <w:rPr>
          <w:sz w:val="24"/>
          <w:szCs w:val="24"/>
        </w:rPr>
        <w:t xml:space="preserve">2007 : </w:t>
      </w:r>
      <w:r w:rsidRPr="000228AC">
        <w:rPr>
          <w:sz w:val="24"/>
          <w:szCs w:val="24"/>
        </w:rPr>
        <w:t>Audit Comptable et financier du Projet ECOPAS financé par l’Union Européenne (9</w:t>
      </w:r>
      <w:r w:rsidRPr="000228AC">
        <w:rPr>
          <w:sz w:val="24"/>
          <w:szCs w:val="24"/>
          <w:vertAlign w:val="superscript"/>
        </w:rPr>
        <w:t>ème</w:t>
      </w:r>
      <w:r w:rsidRPr="000228AC">
        <w:rPr>
          <w:sz w:val="24"/>
          <w:szCs w:val="24"/>
        </w:rPr>
        <w:t xml:space="preserve"> FED) ;</w:t>
      </w:r>
    </w:p>
    <w:p w:rsidR="00757880" w:rsidRPr="000228AC" w:rsidRDefault="00757880" w:rsidP="00757880">
      <w:pPr>
        <w:numPr>
          <w:ilvl w:val="0"/>
          <w:numId w:val="22"/>
        </w:numPr>
        <w:spacing w:line="240" w:lineRule="exact"/>
        <w:jc w:val="both"/>
        <w:rPr>
          <w:sz w:val="24"/>
          <w:szCs w:val="24"/>
        </w:rPr>
      </w:pPr>
      <w:r>
        <w:rPr>
          <w:sz w:val="24"/>
          <w:szCs w:val="24"/>
        </w:rPr>
        <w:t xml:space="preserve">2007 : </w:t>
      </w:r>
      <w:r w:rsidRPr="000228AC">
        <w:rPr>
          <w:sz w:val="24"/>
          <w:szCs w:val="24"/>
        </w:rPr>
        <w:t xml:space="preserve">Certification des dépenses du Programme des Organisations de </w:t>
      </w:r>
      <w:smartTag w:uri="urn:schemas-microsoft-com:office:smarttags" w:element="PersonName">
        <w:smartTagPr>
          <w:attr w:name="ProductID" w:val="la Soci￩t￩ Civile"/>
        </w:smartTagPr>
        <w:r w:rsidRPr="000228AC">
          <w:rPr>
            <w:sz w:val="24"/>
            <w:szCs w:val="24"/>
          </w:rPr>
          <w:t>la Société Civile</w:t>
        </w:r>
      </w:smartTag>
      <w:r w:rsidRPr="000228AC">
        <w:rPr>
          <w:sz w:val="24"/>
          <w:szCs w:val="24"/>
        </w:rPr>
        <w:t xml:space="preserve"> Appuyées et Renforcées (OSCAR) financé par l’Union Européenne (9</w:t>
      </w:r>
      <w:r w:rsidRPr="000228AC">
        <w:rPr>
          <w:sz w:val="24"/>
          <w:szCs w:val="24"/>
          <w:vertAlign w:val="superscript"/>
        </w:rPr>
        <w:t>ème</w:t>
      </w:r>
      <w:r w:rsidRPr="000228AC">
        <w:rPr>
          <w:sz w:val="24"/>
          <w:szCs w:val="24"/>
        </w:rPr>
        <w:t xml:space="preserve"> FED) ;</w:t>
      </w:r>
    </w:p>
    <w:p w:rsidR="00757880" w:rsidRPr="000228AC" w:rsidRDefault="00757880" w:rsidP="00757880">
      <w:pPr>
        <w:numPr>
          <w:ilvl w:val="0"/>
          <w:numId w:val="22"/>
        </w:numPr>
        <w:spacing w:line="240" w:lineRule="exact"/>
        <w:jc w:val="both"/>
        <w:rPr>
          <w:sz w:val="24"/>
          <w:szCs w:val="24"/>
        </w:rPr>
      </w:pPr>
      <w:r>
        <w:rPr>
          <w:sz w:val="24"/>
          <w:szCs w:val="24"/>
        </w:rPr>
        <w:t xml:space="preserve">2007 : </w:t>
      </w:r>
      <w:r w:rsidRPr="000228AC">
        <w:rPr>
          <w:sz w:val="24"/>
          <w:szCs w:val="24"/>
        </w:rPr>
        <w:t>Audit ex-post des devis-programmes du Projet d’appui au Démarrage des communes du Bénin (PRODECOM), financé par l’Union Européenne dans le cadre de l’assistance aux acteurs impliqués dans le processus de décentralisation. Il s’agit de l’audit des volets Formation, Etudes, Appui-conseil et Communication ;</w:t>
      </w:r>
    </w:p>
    <w:p w:rsidR="00757880" w:rsidRPr="000228AC" w:rsidRDefault="00757880" w:rsidP="00757880">
      <w:pPr>
        <w:numPr>
          <w:ilvl w:val="0"/>
          <w:numId w:val="22"/>
        </w:numPr>
        <w:spacing w:line="240" w:lineRule="exact"/>
        <w:jc w:val="both"/>
        <w:rPr>
          <w:sz w:val="24"/>
          <w:szCs w:val="24"/>
        </w:rPr>
      </w:pPr>
      <w:r>
        <w:rPr>
          <w:sz w:val="24"/>
          <w:szCs w:val="24"/>
        </w:rPr>
        <w:t>2007 : Audit du compte spécial du don j</w:t>
      </w:r>
      <w:r w:rsidRPr="000228AC">
        <w:rPr>
          <w:sz w:val="24"/>
          <w:szCs w:val="24"/>
        </w:rPr>
        <w:t>aponais 055147 ;</w:t>
      </w:r>
    </w:p>
    <w:p w:rsidR="00757880" w:rsidRPr="000228AC" w:rsidRDefault="00757880" w:rsidP="00757880">
      <w:pPr>
        <w:numPr>
          <w:ilvl w:val="0"/>
          <w:numId w:val="22"/>
        </w:numPr>
        <w:spacing w:line="240" w:lineRule="exact"/>
        <w:jc w:val="both"/>
        <w:rPr>
          <w:sz w:val="24"/>
          <w:szCs w:val="24"/>
        </w:rPr>
      </w:pPr>
      <w:r>
        <w:rPr>
          <w:sz w:val="24"/>
          <w:szCs w:val="24"/>
        </w:rPr>
        <w:t xml:space="preserve">2007 : </w:t>
      </w:r>
      <w:r w:rsidRPr="000228AC">
        <w:rPr>
          <w:sz w:val="24"/>
          <w:szCs w:val="24"/>
        </w:rPr>
        <w:t>Audit du Projet de Développement Economique Local (CDEL) pour les périodes allant du 1er Février 2006 au 31 Mars 2007 et du  1er Avril 2006 au 31 Mars 2007 ;</w:t>
      </w:r>
    </w:p>
    <w:p w:rsidR="00757880" w:rsidRPr="009F1EC2" w:rsidRDefault="00757880" w:rsidP="00757880">
      <w:pPr>
        <w:numPr>
          <w:ilvl w:val="0"/>
          <w:numId w:val="22"/>
        </w:numPr>
        <w:spacing w:line="240" w:lineRule="exact"/>
        <w:jc w:val="both"/>
        <w:rPr>
          <w:sz w:val="24"/>
          <w:szCs w:val="24"/>
        </w:rPr>
      </w:pPr>
      <w:r w:rsidRPr="009F1EC2">
        <w:rPr>
          <w:sz w:val="24"/>
          <w:szCs w:val="24"/>
        </w:rPr>
        <w:t xml:space="preserve">2006 : Audit comptable et financier exercice 2005 de </w:t>
      </w:r>
      <w:r w:rsidRPr="009F1EC2">
        <w:rPr>
          <w:b/>
          <w:bCs/>
          <w:sz w:val="24"/>
          <w:szCs w:val="24"/>
        </w:rPr>
        <w:t>l’ONG HELVETAS</w:t>
      </w:r>
      <w:r w:rsidRPr="009F1EC2">
        <w:rPr>
          <w:sz w:val="24"/>
          <w:szCs w:val="24"/>
        </w:rPr>
        <w:t xml:space="preserve"> financé principalement par </w:t>
      </w:r>
      <w:smartTag w:uri="urn:schemas-microsoft-com:office:smarttags" w:element="PersonName">
        <w:smartTagPr>
          <w:attr w:name="ProductID" w:val="la Coop￩ration Suisse"/>
        </w:smartTagPr>
        <w:r w:rsidRPr="009F1EC2">
          <w:rPr>
            <w:sz w:val="24"/>
            <w:szCs w:val="24"/>
          </w:rPr>
          <w:t>la Coopération Suisse</w:t>
        </w:r>
      </w:smartTag>
      <w:r w:rsidRPr="009F1EC2">
        <w:rPr>
          <w:sz w:val="24"/>
          <w:szCs w:val="24"/>
        </w:rPr>
        <w:t>, l’ONG a pour objet l’appui aux zones défavorisées dans les domaines de l’assainissement, de la construction de centres de santé, de la réalisation des pistes et ouvrages communaux. L’audit concerne l’exécution de 4 Programmes dont le budget s’élève à plus de 2,5 milliards de FCFA;</w:t>
      </w:r>
    </w:p>
    <w:p w:rsidR="00757880" w:rsidRPr="009F1EC2" w:rsidRDefault="00757880" w:rsidP="00757880">
      <w:pPr>
        <w:numPr>
          <w:ilvl w:val="0"/>
          <w:numId w:val="22"/>
        </w:numPr>
        <w:spacing w:line="240" w:lineRule="exact"/>
        <w:jc w:val="both"/>
        <w:rPr>
          <w:sz w:val="24"/>
          <w:szCs w:val="24"/>
        </w:rPr>
      </w:pPr>
      <w:r w:rsidRPr="009F1EC2">
        <w:rPr>
          <w:sz w:val="24"/>
          <w:szCs w:val="24"/>
        </w:rPr>
        <w:t>2006 : Audit comptable, administratif et financier de la phase finale du Programme de Conservation et de Gestion des Parcs Nationaux (PCGPN) géré par le Centre National de Gestion des Ressources de Faune (CENAGREF). Financement Banque Mondiale, Coopération allemande, Pays-Bas, Union Européenne et l’Agence française de développement;</w:t>
      </w:r>
    </w:p>
    <w:p w:rsidR="00757880" w:rsidRPr="009F1EC2" w:rsidRDefault="00757880" w:rsidP="00757880">
      <w:pPr>
        <w:numPr>
          <w:ilvl w:val="0"/>
          <w:numId w:val="22"/>
        </w:numPr>
        <w:spacing w:line="240" w:lineRule="exact"/>
        <w:jc w:val="both"/>
        <w:rPr>
          <w:sz w:val="24"/>
          <w:szCs w:val="24"/>
        </w:rPr>
      </w:pPr>
      <w:r w:rsidRPr="009F1EC2">
        <w:rPr>
          <w:sz w:val="24"/>
          <w:szCs w:val="24"/>
        </w:rPr>
        <w:t>2006 : Audit de Gestion de l’ANPE : Agence Nationale Pour l’Emploi exercices 2004 et 2005 ;</w:t>
      </w:r>
    </w:p>
    <w:p w:rsidR="00757880" w:rsidRPr="009F1EC2" w:rsidRDefault="00757880" w:rsidP="00757880">
      <w:pPr>
        <w:numPr>
          <w:ilvl w:val="0"/>
          <w:numId w:val="22"/>
        </w:numPr>
        <w:spacing w:line="240" w:lineRule="exact"/>
        <w:jc w:val="both"/>
        <w:rPr>
          <w:sz w:val="24"/>
          <w:szCs w:val="24"/>
        </w:rPr>
      </w:pPr>
      <w:r w:rsidRPr="009F1EC2">
        <w:rPr>
          <w:sz w:val="24"/>
          <w:szCs w:val="24"/>
        </w:rPr>
        <w:t xml:space="preserve">2006 : Audit administratif, Comptable et Financier du devis-programme n°1 et n°2 du Programme d’Appui à l’Intégration Régionale (PARI II) de l’UEMOA, commandité par </w:t>
      </w:r>
      <w:smartTag w:uri="urn:schemas-microsoft-com:office:smarttags" w:element="PersonName">
        <w:smartTagPr>
          <w:attr w:name="ProductID" w:val="la D￩l￩gation"/>
        </w:smartTagPr>
        <w:r w:rsidRPr="009F1EC2">
          <w:rPr>
            <w:sz w:val="24"/>
            <w:szCs w:val="24"/>
          </w:rPr>
          <w:t>la Délégation</w:t>
        </w:r>
      </w:smartTag>
      <w:r w:rsidRPr="009F1EC2">
        <w:rPr>
          <w:sz w:val="24"/>
          <w:szCs w:val="24"/>
        </w:rPr>
        <w:t xml:space="preserve"> de </w:t>
      </w:r>
      <w:smartTag w:uri="urn:schemas-microsoft-com:office:smarttags" w:element="PersonName">
        <w:smartTagPr>
          <w:attr w:name="ProductID" w:val="la Commission Europ￩enne"/>
        </w:smartTagPr>
        <w:r w:rsidRPr="009F1EC2">
          <w:rPr>
            <w:sz w:val="24"/>
            <w:szCs w:val="24"/>
          </w:rPr>
          <w:t>la Commission Européenne</w:t>
        </w:r>
      </w:smartTag>
      <w:r w:rsidRPr="009F1EC2">
        <w:rPr>
          <w:sz w:val="24"/>
          <w:szCs w:val="24"/>
        </w:rPr>
        <w:t xml:space="preserve"> (DCE) au Bénin. Les structures concernées sont : l’Institut National de </w:t>
      </w:r>
      <w:smartTag w:uri="urn:schemas-microsoft-com:office:smarttags" w:element="PersonName">
        <w:smartTagPr>
          <w:attr w:name="ProductID" w:val="la Statistique"/>
        </w:smartTagPr>
        <w:r w:rsidRPr="009F1EC2">
          <w:rPr>
            <w:sz w:val="24"/>
            <w:szCs w:val="24"/>
          </w:rPr>
          <w:t>la Statistique</w:t>
        </w:r>
      </w:smartTag>
      <w:r w:rsidRPr="009F1EC2">
        <w:rPr>
          <w:sz w:val="24"/>
          <w:szCs w:val="24"/>
        </w:rPr>
        <w:t xml:space="preserve"> et de l’Analyse Economique (INSAE), </w:t>
      </w:r>
      <w:smartTag w:uri="urn:schemas-microsoft-com:office:smarttags" w:element="PersonName">
        <w:smartTagPr>
          <w:attr w:name="ProductID" w:val="la Direction"/>
        </w:smartTagPr>
        <w:r w:rsidRPr="009F1EC2">
          <w:rPr>
            <w:sz w:val="24"/>
            <w:szCs w:val="24"/>
          </w:rPr>
          <w:t>la Direction</w:t>
        </w:r>
      </w:smartTag>
      <w:r w:rsidRPr="009F1EC2">
        <w:rPr>
          <w:sz w:val="24"/>
          <w:szCs w:val="24"/>
        </w:rPr>
        <w:t xml:space="preserve"> de </w:t>
      </w:r>
      <w:smartTag w:uri="urn:schemas-microsoft-com:office:smarttags" w:element="PersonName">
        <w:smartTagPr>
          <w:attr w:name="ProductID" w:val="la Pr￩vision"/>
        </w:smartTagPr>
        <w:r w:rsidRPr="009F1EC2">
          <w:rPr>
            <w:sz w:val="24"/>
            <w:szCs w:val="24"/>
          </w:rPr>
          <w:t>la Prévision</w:t>
        </w:r>
      </w:smartTag>
      <w:r w:rsidRPr="009F1EC2">
        <w:rPr>
          <w:sz w:val="24"/>
          <w:szCs w:val="24"/>
        </w:rPr>
        <w:t xml:space="preserve"> du Ministère des Finances, </w:t>
      </w:r>
      <w:smartTag w:uri="urn:schemas-microsoft-com:office:smarttags" w:element="PersonName">
        <w:smartTagPr>
          <w:attr w:name="ProductID" w:val="la Direction G￩n￩rale"/>
        </w:smartTagPr>
        <w:r w:rsidRPr="009F1EC2">
          <w:rPr>
            <w:sz w:val="24"/>
            <w:szCs w:val="24"/>
          </w:rPr>
          <w:t>la Direction Générale</w:t>
        </w:r>
      </w:smartTag>
      <w:r w:rsidRPr="009F1EC2">
        <w:rPr>
          <w:sz w:val="24"/>
          <w:szCs w:val="24"/>
        </w:rPr>
        <w:t xml:space="preserve"> des Impôts et des Domaines (DGID), </w:t>
      </w:r>
      <w:smartTag w:uri="urn:schemas-microsoft-com:office:smarttags" w:element="PersonName">
        <w:smartTagPr>
          <w:attr w:name="ProductID" w:val="la Direction G￩n￩rale"/>
        </w:smartTagPr>
        <w:r w:rsidRPr="009F1EC2">
          <w:rPr>
            <w:sz w:val="24"/>
            <w:szCs w:val="24"/>
          </w:rPr>
          <w:t>la Direction Générale</w:t>
        </w:r>
      </w:smartTag>
      <w:r w:rsidRPr="009F1EC2">
        <w:rPr>
          <w:sz w:val="24"/>
          <w:szCs w:val="24"/>
        </w:rPr>
        <w:t xml:space="preserve"> du Trésor et de </w:t>
      </w:r>
      <w:smartTag w:uri="urn:schemas-microsoft-com:office:smarttags" w:element="PersonName">
        <w:smartTagPr>
          <w:attr w:name="ProductID" w:val="la Comptabilit￩ Publique"/>
        </w:smartTagPr>
        <w:r w:rsidRPr="009F1EC2">
          <w:rPr>
            <w:sz w:val="24"/>
            <w:szCs w:val="24"/>
          </w:rPr>
          <w:t>la Comptabilité Publique</w:t>
        </w:r>
      </w:smartTag>
      <w:r w:rsidRPr="009F1EC2">
        <w:rPr>
          <w:sz w:val="24"/>
          <w:szCs w:val="24"/>
        </w:rPr>
        <w:t xml:space="preserve"> (DGTCP) et </w:t>
      </w:r>
      <w:smartTag w:uri="urn:schemas-microsoft-com:office:smarttags" w:element="PersonName">
        <w:smartTagPr>
          <w:attr w:name="ProductID" w:val="la Direction"/>
        </w:smartTagPr>
        <w:r w:rsidRPr="009F1EC2">
          <w:rPr>
            <w:sz w:val="24"/>
            <w:szCs w:val="24"/>
          </w:rPr>
          <w:t>la Direction</w:t>
        </w:r>
      </w:smartTag>
      <w:r w:rsidRPr="009F1EC2">
        <w:rPr>
          <w:sz w:val="24"/>
          <w:szCs w:val="24"/>
        </w:rPr>
        <w:t xml:space="preserve"> des Douanes et Droits Indirects (DGDDI) ;</w:t>
      </w:r>
    </w:p>
    <w:p w:rsidR="00757880" w:rsidRPr="009F1EC2" w:rsidRDefault="00757880" w:rsidP="00757880">
      <w:pPr>
        <w:numPr>
          <w:ilvl w:val="0"/>
          <w:numId w:val="22"/>
        </w:numPr>
        <w:spacing w:line="240" w:lineRule="exact"/>
        <w:jc w:val="both"/>
        <w:rPr>
          <w:sz w:val="24"/>
          <w:szCs w:val="24"/>
        </w:rPr>
      </w:pPr>
      <w:r w:rsidRPr="009F1EC2">
        <w:rPr>
          <w:sz w:val="24"/>
          <w:szCs w:val="24"/>
        </w:rPr>
        <w:t>2006 : Audit de certification des dépenses des devis-programmes du Projet d’appui au Démarrage des communes du Bénin (PRODECOM), financé par l’Union Européenne (8</w:t>
      </w:r>
      <w:r w:rsidRPr="009F1EC2">
        <w:rPr>
          <w:sz w:val="24"/>
          <w:szCs w:val="24"/>
          <w:vertAlign w:val="superscript"/>
        </w:rPr>
        <w:t>ème</w:t>
      </w:r>
      <w:r w:rsidRPr="009F1EC2">
        <w:rPr>
          <w:sz w:val="24"/>
          <w:szCs w:val="24"/>
        </w:rPr>
        <w:t xml:space="preserve"> FED) dans le cadre de l’assistance aux acteurs impliqués dans le processus de décentralisation. IL s’agit de l’audit des volets Formation, Etudes, Appui-conseil et Communication ;</w:t>
      </w:r>
    </w:p>
    <w:p w:rsidR="00757880" w:rsidRDefault="00757880" w:rsidP="00757880">
      <w:pPr>
        <w:numPr>
          <w:ilvl w:val="0"/>
          <w:numId w:val="22"/>
        </w:numPr>
        <w:spacing w:line="240" w:lineRule="exact"/>
        <w:jc w:val="both"/>
        <w:rPr>
          <w:sz w:val="24"/>
          <w:szCs w:val="24"/>
        </w:rPr>
      </w:pPr>
      <w:r w:rsidRPr="009F1EC2">
        <w:rPr>
          <w:sz w:val="24"/>
          <w:szCs w:val="24"/>
        </w:rPr>
        <w:t>2006 : Audit Comptable et Financier des sous-projets du Haut Commissariat des Nations-Unies pour les Réfugiés (HCR), sous-projets gérés par les partenaires béninois CNAR, CPPS et CARITAS (exercice 2005) ;</w:t>
      </w:r>
    </w:p>
    <w:p w:rsidR="00757880" w:rsidRDefault="00757880" w:rsidP="00757880">
      <w:pPr>
        <w:pStyle w:val="Titre1"/>
        <w:numPr>
          <w:ilvl w:val="0"/>
          <w:numId w:val="22"/>
        </w:numPr>
        <w:jc w:val="both"/>
      </w:pPr>
      <w:r>
        <w:t>2006 : Audit final des comptes du Programme et de gestion des parcs Nationaux (PCGPN) géré par le CENAGREF (financement Banque Mondiale).</w:t>
      </w:r>
    </w:p>
    <w:p w:rsidR="00757880" w:rsidRDefault="00757880" w:rsidP="00757880">
      <w:pPr>
        <w:pStyle w:val="Titre1"/>
        <w:numPr>
          <w:ilvl w:val="0"/>
          <w:numId w:val="22"/>
        </w:numPr>
        <w:jc w:val="both"/>
      </w:pPr>
      <w:r>
        <w:t>2005 : Audit des comptes de l’exercice 2004 et l’audit final de clôture des comptes FODEFCA au 30/06/2005 (financement banque Mondiale).</w:t>
      </w:r>
    </w:p>
    <w:p w:rsidR="00757880" w:rsidRDefault="00757880" w:rsidP="00757880">
      <w:pPr>
        <w:pStyle w:val="Titre1"/>
        <w:numPr>
          <w:ilvl w:val="0"/>
          <w:numId w:val="22"/>
        </w:numPr>
        <w:jc w:val="both"/>
      </w:pPr>
      <w:r>
        <w:t>2005 : Audit des comptes de l’exercice 2004 et l’audit final de clôture des comptes FODEFCA au 30/06/2005 (financement banque Mondiale)</w:t>
      </w:r>
    </w:p>
    <w:p w:rsidR="00757880" w:rsidRDefault="00757880" w:rsidP="00757880">
      <w:pPr>
        <w:numPr>
          <w:ilvl w:val="0"/>
          <w:numId w:val="22"/>
        </w:numPr>
        <w:spacing w:line="240" w:lineRule="exact"/>
        <w:jc w:val="both"/>
        <w:rPr>
          <w:sz w:val="24"/>
        </w:rPr>
      </w:pPr>
      <w:r>
        <w:rPr>
          <w:sz w:val="24"/>
        </w:rPr>
        <w:t>2004 : Audit des comptes de 2003 pour 17 sous-projets mis en œuvre au Bénin, au Burkina Faso, au Niger et au Togo du Haut Commissariat des Nations Unies pour les Réfugiés (HCR).</w:t>
      </w:r>
    </w:p>
    <w:p w:rsidR="00757880" w:rsidRDefault="00757880" w:rsidP="00757880">
      <w:pPr>
        <w:numPr>
          <w:ilvl w:val="0"/>
          <w:numId w:val="22"/>
        </w:numPr>
        <w:spacing w:line="240" w:lineRule="exact"/>
        <w:jc w:val="both"/>
        <w:rPr>
          <w:sz w:val="24"/>
        </w:rPr>
      </w:pPr>
      <w:r>
        <w:rPr>
          <w:sz w:val="24"/>
        </w:rPr>
        <w:t xml:space="preserve">2004 : Audit des comptes du Bureau de </w:t>
      </w:r>
      <w:smartTag w:uri="urn:schemas-microsoft-com:office:smarttags" w:element="PersonName">
        <w:smartTagPr>
          <w:attr w:name="ProductID" w:val="la Coop￩ration Canadienne"/>
        </w:smartTagPr>
        <w:r>
          <w:rPr>
            <w:sz w:val="24"/>
          </w:rPr>
          <w:t>la Coopération Canadienne</w:t>
        </w:r>
      </w:smartTag>
      <w:r>
        <w:rPr>
          <w:sz w:val="24"/>
        </w:rPr>
        <w:t xml:space="preserve"> au Bénin (BCC) du 15 août 2003 au 31 mars 2004.  </w:t>
      </w:r>
    </w:p>
    <w:p w:rsidR="00757880" w:rsidRDefault="00757880" w:rsidP="00757880">
      <w:pPr>
        <w:numPr>
          <w:ilvl w:val="0"/>
          <w:numId w:val="22"/>
        </w:numPr>
        <w:spacing w:line="240" w:lineRule="exact"/>
        <w:jc w:val="both"/>
        <w:rPr>
          <w:sz w:val="24"/>
        </w:rPr>
      </w:pPr>
      <w:r>
        <w:rPr>
          <w:sz w:val="24"/>
        </w:rPr>
        <w:lastRenderedPageBreak/>
        <w:t>2001, 2003, 2003 et 2004 : Audit des programmes d’application des ressources d’allègement de dettes en 2002. Cette mission a concerné le contrôle de toutes les écoles publiques du Bénin, de tous les collèges et lycée et de tous les centres de santé qui ont bénéficié des fonds mis à leur disposition par le Ministère des Finances et de l’Economie (MFE).</w:t>
      </w:r>
    </w:p>
    <w:p w:rsidR="00757880" w:rsidRDefault="00757880" w:rsidP="00757880">
      <w:pPr>
        <w:numPr>
          <w:ilvl w:val="0"/>
          <w:numId w:val="22"/>
        </w:numPr>
        <w:spacing w:line="240" w:lineRule="exact"/>
        <w:rPr>
          <w:sz w:val="24"/>
        </w:rPr>
      </w:pPr>
      <w:r>
        <w:rPr>
          <w:sz w:val="24"/>
        </w:rPr>
        <w:t>2003- Audit des états financiers du Programme d’appui à l’alphabétisation et l’éducation des adultes financé par la coopération suisse. Exercice 2001 et 2002.</w:t>
      </w:r>
    </w:p>
    <w:p w:rsidR="00757880" w:rsidRDefault="00757880" w:rsidP="00757880">
      <w:pPr>
        <w:numPr>
          <w:ilvl w:val="0"/>
          <w:numId w:val="22"/>
        </w:numPr>
        <w:spacing w:line="240" w:lineRule="exact"/>
        <w:rPr>
          <w:sz w:val="24"/>
        </w:rPr>
      </w:pPr>
      <w:r>
        <w:rPr>
          <w:sz w:val="24"/>
        </w:rPr>
        <w:t>2003 - Audit du Centre International de Développement Rural exercice 2002.</w:t>
      </w:r>
    </w:p>
    <w:p w:rsidR="00757880" w:rsidRDefault="00757880" w:rsidP="00757880">
      <w:pPr>
        <w:numPr>
          <w:ilvl w:val="0"/>
          <w:numId w:val="22"/>
        </w:numPr>
        <w:spacing w:line="240" w:lineRule="exact"/>
        <w:rPr>
          <w:sz w:val="24"/>
        </w:rPr>
      </w:pPr>
      <w:r>
        <w:rPr>
          <w:sz w:val="24"/>
        </w:rPr>
        <w:t xml:space="preserve">2003- Audit des comptes du programme d’appui à la communication (PACOM) financé par </w:t>
      </w:r>
      <w:smartTag w:uri="urn:schemas-microsoft-com:office:smarttags" w:element="PersonName">
        <w:smartTagPr>
          <w:attr w:name="ProductID" w:val="la Coop￩ration Suisse."/>
        </w:smartTagPr>
        <w:r>
          <w:rPr>
            <w:sz w:val="24"/>
          </w:rPr>
          <w:t>la Coopération Suisse.</w:t>
        </w:r>
      </w:smartTag>
      <w:r>
        <w:rPr>
          <w:sz w:val="24"/>
        </w:rPr>
        <w:t xml:space="preserve"> Exercice 2001 et 2002.</w:t>
      </w:r>
    </w:p>
    <w:p w:rsidR="00757880" w:rsidRDefault="00757880" w:rsidP="00757880">
      <w:pPr>
        <w:numPr>
          <w:ilvl w:val="0"/>
          <w:numId w:val="22"/>
        </w:numPr>
        <w:spacing w:line="240" w:lineRule="exact"/>
        <w:jc w:val="both"/>
        <w:rPr>
          <w:sz w:val="24"/>
        </w:rPr>
      </w:pPr>
      <w:r>
        <w:rPr>
          <w:sz w:val="24"/>
        </w:rPr>
        <w:t>2003 : Audit des comptes du Bureau de Coopération Canadienne  (BCC) du 1</w:t>
      </w:r>
      <w:r>
        <w:rPr>
          <w:sz w:val="24"/>
          <w:vertAlign w:val="superscript"/>
        </w:rPr>
        <w:t>er</w:t>
      </w:r>
      <w:r>
        <w:rPr>
          <w:sz w:val="24"/>
        </w:rPr>
        <w:t xml:space="preserve"> avril 2002 au 31 mars 2003. ; du 1</w:t>
      </w:r>
      <w:r>
        <w:rPr>
          <w:sz w:val="24"/>
          <w:vertAlign w:val="superscript"/>
        </w:rPr>
        <w:t>er</w:t>
      </w:r>
      <w:r>
        <w:rPr>
          <w:sz w:val="24"/>
        </w:rPr>
        <w:t xml:space="preserve"> avril 2003 au 31 août 2003. </w:t>
      </w:r>
    </w:p>
    <w:p w:rsidR="00757880" w:rsidRDefault="00757880" w:rsidP="00757880">
      <w:pPr>
        <w:numPr>
          <w:ilvl w:val="0"/>
          <w:numId w:val="22"/>
        </w:numPr>
        <w:spacing w:line="240" w:lineRule="exact"/>
        <w:jc w:val="both"/>
        <w:rPr>
          <w:b/>
          <w:bCs/>
          <w:sz w:val="24"/>
        </w:rPr>
      </w:pPr>
      <w:r>
        <w:rPr>
          <w:sz w:val="24"/>
        </w:rPr>
        <w:t>2002 : Audit des dettes et créances de l’Ex SCO. Cette mission a été exécutée en collaboration avec le cabinet nigérian MBO.</w:t>
      </w:r>
    </w:p>
    <w:p w:rsidR="00757880" w:rsidRDefault="00757880" w:rsidP="00757880">
      <w:pPr>
        <w:numPr>
          <w:ilvl w:val="0"/>
          <w:numId w:val="22"/>
        </w:numPr>
        <w:spacing w:line="240" w:lineRule="exact"/>
        <w:jc w:val="both"/>
        <w:rPr>
          <w:sz w:val="24"/>
        </w:rPr>
      </w:pPr>
      <w:r>
        <w:rPr>
          <w:sz w:val="24"/>
        </w:rPr>
        <w:t>2002 : Audit des programmes d’application des ressources d’allègement de dettes en 2000. Cette mission a concerné le contrôle de toutes les écoles publiques du Bénin, de tous les collèges et lycée et de tous les centres de santé qui ont bénéficiés des fonds mis à leur disposition par le Ministère des Finances et de l’Economie (MFE).</w:t>
      </w:r>
    </w:p>
    <w:p w:rsidR="00757880" w:rsidRDefault="00757880" w:rsidP="00757880">
      <w:pPr>
        <w:numPr>
          <w:ilvl w:val="0"/>
          <w:numId w:val="22"/>
        </w:numPr>
        <w:spacing w:line="240" w:lineRule="exact"/>
        <w:jc w:val="both"/>
        <w:rPr>
          <w:sz w:val="24"/>
        </w:rPr>
      </w:pPr>
      <w:r>
        <w:rPr>
          <w:sz w:val="24"/>
        </w:rPr>
        <w:t xml:space="preserve">1999-2000 : Audit de l’ONG XIAN’SON et du Programme Microstart, </w:t>
      </w:r>
      <w:r w:rsidR="00152263">
        <w:rPr>
          <w:sz w:val="24"/>
        </w:rPr>
        <w:t>Consortium</w:t>
      </w:r>
      <w:r>
        <w:rPr>
          <w:sz w:val="24"/>
        </w:rPr>
        <w:t xml:space="preserve"> Alafia pour le compte du PNUD.</w:t>
      </w:r>
    </w:p>
    <w:p w:rsidR="00757880" w:rsidRDefault="00757880" w:rsidP="00757880">
      <w:pPr>
        <w:numPr>
          <w:ilvl w:val="0"/>
          <w:numId w:val="22"/>
        </w:numPr>
        <w:spacing w:line="240" w:lineRule="exact"/>
        <w:jc w:val="both"/>
        <w:rPr>
          <w:sz w:val="24"/>
        </w:rPr>
      </w:pPr>
      <w:r>
        <w:rPr>
          <w:sz w:val="24"/>
        </w:rPr>
        <w:t>2001 et 2002 : Audit de plusieurs projets du Programme des Nations Unies pour le Développement (PNUD) les projets concernés sont :</w:t>
      </w:r>
    </w:p>
    <w:p w:rsidR="00757880" w:rsidRDefault="00757880" w:rsidP="00757880">
      <w:pPr>
        <w:spacing w:line="240" w:lineRule="exact"/>
        <w:rPr>
          <w:sz w:val="24"/>
        </w:rPr>
      </w:pPr>
    </w:p>
    <w:p w:rsidR="00757880" w:rsidRPr="00F40D6F" w:rsidRDefault="00757880" w:rsidP="00757880">
      <w:pPr>
        <w:widowControl w:val="0"/>
        <w:numPr>
          <w:ilvl w:val="0"/>
          <w:numId w:val="32"/>
        </w:numPr>
        <w:tabs>
          <w:tab w:val="left" w:pos="1846"/>
          <w:tab w:val="left" w:pos="5700"/>
        </w:tabs>
        <w:jc w:val="both"/>
        <w:rPr>
          <w:snapToGrid w:val="0"/>
          <w:color w:val="000000"/>
          <w:sz w:val="24"/>
          <w:szCs w:val="24"/>
        </w:rPr>
      </w:pPr>
      <w:r w:rsidRPr="00F40D6F">
        <w:rPr>
          <w:snapToGrid w:val="0"/>
          <w:color w:val="000000"/>
          <w:sz w:val="24"/>
          <w:szCs w:val="24"/>
        </w:rPr>
        <w:t>BEN/94/03 Programme de Relance du Secteur Privé (renferme treize (13) projets) ;</w:t>
      </w:r>
    </w:p>
    <w:p w:rsidR="00757880" w:rsidRPr="00F40D6F" w:rsidRDefault="00757880" w:rsidP="00757880">
      <w:pPr>
        <w:widowControl w:val="0"/>
        <w:numPr>
          <w:ilvl w:val="0"/>
          <w:numId w:val="32"/>
        </w:numPr>
        <w:tabs>
          <w:tab w:val="left" w:pos="1846"/>
          <w:tab w:val="left" w:pos="5700"/>
        </w:tabs>
        <w:jc w:val="both"/>
        <w:rPr>
          <w:snapToGrid w:val="0"/>
          <w:color w:val="000000"/>
          <w:sz w:val="24"/>
          <w:szCs w:val="24"/>
        </w:rPr>
      </w:pPr>
      <w:r w:rsidRPr="00F40D6F">
        <w:rPr>
          <w:snapToGrid w:val="0"/>
          <w:color w:val="000000"/>
          <w:sz w:val="24"/>
          <w:szCs w:val="24"/>
        </w:rPr>
        <w:t xml:space="preserve">BEN/99/013/01/99 4ème Conférence Internationale des démocraties Nouvelles ou </w:t>
      </w:r>
    </w:p>
    <w:p w:rsidR="00757880" w:rsidRPr="00F40D6F" w:rsidRDefault="00757880" w:rsidP="00757880">
      <w:pPr>
        <w:widowControl w:val="0"/>
        <w:numPr>
          <w:ilvl w:val="0"/>
          <w:numId w:val="32"/>
        </w:numPr>
        <w:tabs>
          <w:tab w:val="left" w:pos="1846"/>
          <w:tab w:val="left" w:pos="5700"/>
        </w:tabs>
        <w:jc w:val="both"/>
        <w:rPr>
          <w:snapToGrid w:val="0"/>
          <w:color w:val="000000"/>
          <w:sz w:val="24"/>
          <w:szCs w:val="24"/>
        </w:rPr>
      </w:pPr>
      <w:r w:rsidRPr="00F40D6F">
        <w:rPr>
          <w:snapToGrid w:val="0"/>
          <w:color w:val="000000"/>
          <w:sz w:val="24"/>
          <w:szCs w:val="24"/>
        </w:rPr>
        <w:t>Rétablies ;</w:t>
      </w:r>
    </w:p>
    <w:p w:rsidR="00757880" w:rsidRPr="00F40D6F" w:rsidRDefault="00757880" w:rsidP="00757880">
      <w:pPr>
        <w:widowControl w:val="0"/>
        <w:numPr>
          <w:ilvl w:val="0"/>
          <w:numId w:val="32"/>
        </w:numPr>
        <w:tabs>
          <w:tab w:val="left" w:pos="1846"/>
          <w:tab w:val="left" w:pos="5700"/>
        </w:tabs>
        <w:jc w:val="both"/>
        <w:rPr>
          <w:snapToGrid w:val="0"/>
          <w:color w:val="000000"/>
          <w:sz w:val="24"/>
          <w:szCs w:val="24"/>
        </w:rPr>
      </w:pPr>
      <w:r w:rsidRPr="00F40D6F">
        <w:rPr>
          <w:snapToGrid w:val="0"/>
          <w:color w:val="000000"/>
          <w:sz w:val="24"/>
          <w:szCs w:val="24"/>
        </w:rPr>
        <w:t xml:space="preserve">BEN/99/001/01/99 Appui au Programme National de Développement </w:t>
      </w:r>
    </w:p>
    <w:p w:rsidR="00757880" w:rsidRPr="00F40D6F" w:rsidRDefault="00757880" w:rsidP="00757880">
      <w:pPr>
        <w:widowControl w:val="0"/>
        <w:numPr>
          <w:ilvl w:val="0"/>
          <w:numId w:val="32"/>
        </w:numPr>
        <w:tabs>
          <w:tab w:val="left" w:pos="1846"/>
          <w:tab w:val="left" w:pos="5700"/>
        </w:tabs>
        <w:jc w:val="both"/>
        <w:rPr>
          <w:snapToGrid w:val="0"/>
          <w:color w:val="000000"/>
          <w:sz w:val="24"/>
          <w:szCs w:val="24"/>
        </w:rPr>
      </w:pPr>
      <w:r w:rsidRPr="00F40D6F">
        <w:rPr>
          <w:snapToGrid w:val="0"/>
          <w:color w:val="000000"/>
          <w:sz w:val="24"/>
          <w:szCs w:val="24"/>
        </w:rPr>
        <w:t>Communautaire ;</w:t>
      </w:r>
    </w:p>
    <w:p w:rsidR="00757880" w:rsidRPr="00F40D6F" w:rsidRDefault="00757880" w:rsidP="00757880">
      <w:pPr>
        <w:widowControl w:val="0"/>
        <w:numPr>
          <w:ilvl w:val="0"/>
          <w:numId w:val="32"/>
        </w:numPr>
        <w:tabs>
          <w:tab w:val="left" w:pos="1846"/>
          <w:tab w:val="left" w:pos="5700"/>
        </w:tabs>
        <w:jc w:val="both"/>
        <w:rPr>
          <w:snapToGrid w:val="0"/>
          <w:color w:val="000000"/>
          <w:sz w:val="24"/>
          <w:szCs w:val="24"/>
        </w:rPr>
      </w:pPr>
      <w:r w:rsidRPr="00F40D6F">
        <w:rPr>
          <w:snapToGrid w:val="0"/>
          <w:color w:val="000000"/>
          <w:sz w:val="24"/>
          <w:szCs w:val="24"/>
        </w:rPr>
        <w:t xml:space="preserve">BEN/93/G31/1G/99 Aménagement participatif de forêt et reboisement villageois pour     </w:t>
      </w:r>
    </w:p>
    <w:p w:rsidR="00757880" w:rsidRPr="00F40D6F" w:rsidRDefault="00757880" w:rsidP="00757880">
      <w:pPr>
        <w:widowControl w:val="0"/>
        <w:numPr>
          <w:ilvl w:val="0"/>
          <w:numId w:val="32"/>
        </w:numPr>
        <w:tabs>
          <w:tab w:val="left" w:pos="1846"/>
          <w:tab w:val="left" w:pos="5700"/>
        </w:tabs>
        <w:jc w:val="both"/>
        <w:rPr>
          <w:snapToGrid w:val="0"/>
          <w:color w:val="000000"/>
          <w:sz w:val="24"/>
          <w:szCs w:val="24"/>
        </w:rPr>
      </w:pPr>
      <w:r w:rsidRPr="00F40D6F">
        <w:rPr>
          <w:snapToGrid w:val="0"/>
          <w:color w:val="000000"/>
          <w:sz w:val="24"/>
          <w:szCs w:val="24"/>
        </w:rPr>
        <w:t>réduction de carbone ;</w:t>
      </w:r>
    </w:p>
    <w:p w:rsidR="00757880" w:rsidRPr="00F40D6F" w:rsidRDefault="00757880" w:rsidP="00757880">
      <w:pPr>
        <w:widowControl w:val="0"/>
        <w:numPr>
          <w:ilvl w:val="0"/>
          <w:numId w:val="32"/>
        </w:numPr>
        <w:tabs>
          <w:tab w:val="left" w:pos="1846"/>
          <w:tab w:val="left" w:pos="5700"/>
        </w:tabs>
        <w:rPr>
          <w:snapToGrid w:val="0"/>
          <w:color w:val="000000"/>
          <w:sz w:val="24"/>
          <w:szCs w:val="24"/>
          <w:lang w:val="nl-NL"/>
        </w:rPr>
      </w:pPr>
      <w:r w:rsidRPr="00F40D6F">
        <w:rPr>
          <w:snapToGrid w:val="0"/>
          <w:color w:val="000000"/>
          <w:sz w:val="24"/>
          <w:szCs w:val="24"/>
          <w:lang w:val="nl-NL"/>
        </w:rPr>
        <w:t>BEN/97/010/01/99 Microstart ;</w:t>
      </w:r>
    </w:p>
    <w:p w:rsidR="00757880" w:rsidRPr="00F40D6F" w:rsidRDefault="00757880" w:rsidP="00757880">
      <w:pPr>
        <w:widowControl w:val="0"/>
        <w:numPr>
          <w:ilvl w:val="0"/>
          <w:numId w:val="32"/>
        </w:numPr>
        <w:tabs>
          <w:tab w:val="left" w:pos="1846"/>
          <w:tab w:val="left" w:pos="5700"/>
        </w:tabs>
        <w:rPr>
          <w:snapToGrid w:val="0"/>
          <w:color w:val="000000"/>
          <w:sz w:val="24"/>
          <w:szCs w:val="24"/>
          <w:lang w:val="nl-NL"/>
        </w:rPr>
      </w:pPr>
      <w:r w:rsidRPr="00F40D6F">
        <w:rPr>
          <w:snapToGrid w:val="0"/>
          <w:color w:val="000000"/>
          <w:sz w:val="24"/>
          <w:szCs w:val="24"/>
          <w:lang w:val="nl-NL"/>
        </w:rPr>
        <w:t>BEN/97/G31/1G/99 Diversité biologique ;</w:t>
      </w:r>
    </w:p>
    <w:p w:rsidR="00757880" w:rsidRPr="00F40D6F" w:rsidRDefault="00757880" w:rsidP="00757880">
      <w:pPr>
        <w:widowControl w:val="0"/>
        <w:numPr>
          <w:ilvl w:val="0"/>
          <w:numId w:val="32"/>
        </w:numPr>
        <w:tabs>
          <w:tab w:val="left" w:pos="1846"/>
          <w:tab w:val="left" w:pos="5700"/>
        </w:tabs>
        <w:rPr>
          <w:snapToGrid w:val="0"/>
          <w:color w:val="000000"/>
          <w:sz w:val="24"/>
          <w:szCs w:val="24"/>
        </w:rPr>
      </w:pPr>
      <w:r w:rsidRPr="00F40D6F">
        <w:rPr>
          <w:snapToGrid w:val="0"/>
          <w:color w:val="000000"/>
          <w:sz w:val="24"/>
          <w:szCs w:val="24"/>
        </w:rPr>
        <w:t>BEN/00/003/01/99 PADEP ;</w:t>
      </w:r>
    </w:p>
    <w:p w:rsidR="00757880" w:rsidRPr="00F40D6F" w:rsidRDefault="00757880" w:rsidP="00757880">
      <w:pPr>
        <w:widowControl w:val="0"/>
        <w:numPr>
          <w:ilvl w:val="0"/>
          <w:numId w:val="32"/>
        </w:numPr>
        <w:tabs>
          <w:tab w:val="left" w:pos="1846"/>
          <w:tab w:val="left" w:pos="5700"/>
        </w:tabs>
        <w:rPr>
          <w:snapToGrid w:val="0"/>
          <w:color w:val="000000"/>
          <w:sz w:val="24"/>
          <w:szCs w:val="24"/>
        </w:rPr>
      </w:pPr>
      <w:r w:rsidRPr="00F40D6F">
        <w:rPr>
          <w:snapToGrid w:val="0"/>
          <w:color w:val="000000"/>
          <w:sz w:val="24"/>
          <w:szCs w:val="24"/>
        </w:rPr>
        <w:t>BEN/98/G31/1G/99 Changement climatiques ;</w:t>
      </w:r>
    </w:p>
    <w:p w:rsidR="00757880" w:rsidRPr="00F40D6F" w:rsidRDefault="00757880" w:rsidP="00757880">
      <w:pPr>
        <w:widowControl w:val="0"/>
        <w:numPr>
          <w:ilvl w:val="0"/>
          <w:numId w:val="32"/>
        </w:numPr>
        <w:tabs>
          <w:tab w:val="left" w:pos="1846"/>
          <w:tab w:val="left" w:pos="5700"/>
        </w:tabs>
        <w:rPr>
          <w:snapToGrid w:val="0"/>
          <w:color w:val="000000"/>
          <w:sz w:val="24"/>
          <w:szCs w:val="24"/>
        </w:rPr>
      </w:pPr>
      <w:r w:rsidRPr="00F40D6F">
        <w:rPr>
          <w:snapToGrid w:val="0"/>
          <w:color w:val="000000"/>
          <w:sz w:val="24"/>
          <w:szCs w:val="24"/>
        </w:rPr>
        <w:t>BEN/94/03 Programme de Relance du Secteur Privé (renferme treize (13) projets) ;</w:t>
      </w:r>
    </w:p>
    <w:p w:rsidR="00757880" w:rsidRPr="00F40D6F" w:rsidRDefault="00757880" w:rsidP="00757880">
      <w:pPr>
        <w:widowControl w:val="0"/>
        <w:numPr>
          <w:ilvl w:val="0"/>
          <w:numId w:val="32"/>
        </w:numPr>
        <w:tabs>
          <w:tab w:val="left" w:pos="1846"/>
          <w:tab w:val="left" w:pos="5700"/>
        </w:tabs>
        <w:rPr>
          <w:snapToGrid w:val="0"/>
          <w:color w:val="000000"/>
          <w:sz w:val="24"/>
          <w:szCs w:val="24"/>
        </w:rPr>
      </w:pPr>
      <w:r w:rsidRPr="00F40D6F">
        <w:rPr>
          <w:snapToGrid w:val="0"/>
          <w:color w:val="000000"/>
          <w:sz w:val="24"/>
          <w:szCs w:val="24"/>
        </w:rPr>
        <w:t>BEN/96/001/01/99 Renforcement des Capacités Institutionnelles et de Gestion (PRCIG) ;</w:t>
      </w:r>
    </w:p>
    <w:p w:rsidR="00757880" w:rsidRPr="00F40D6F" w:rsidRDefault="00757880" w:rsidP="00757880">
      <w:pPr>
        <w:widowControl w:val="0"/>
        <w:numPr>
          <w:ilvl w:val="0"/>
          <w:numId w:val="32"/>
        </w:numPr>
        <w:tabs>
          <w:tab w:val="left" w:pos="1846"/>
          <w:tab w:val="left" w:pos="5700"/>
        </w:tabs>
        <w:rPr>
          <w:snapToGrid w:val="0"/>
          <w:color w:val="000000"/>
          <w:sz w:val="24"/>
          <w:szCs w:val="24"/>
        </w:rPr>
      </w:pPr>
      <w:r w:rsidRPr="00F40D6F">
        <w:rPr>
          <w:snapToGrid w:val="0"/>
          <w:color w:val="000000"/>
          <w:sz w:val="24"/>
          <w:szCs w:val="24"/>
        </w:rPr>
        <w:t>BEN/99/013/01/99 4ème Conférence Internationale des démocraties ;</w:t>
      </w:r>
    </w:p>
    <w:p w:rsidR="00757880" w:rsidRPr="00F40D6F" w:rsidRDefault="00757880" w:rsidP="00757880">
      <w:pPr>
        <w:widowControl w:val="0"/>
        <w:numPr>
          <w:ilvl w:val="0"/>
          <w:numId w:val="32"/>
        </w:numPr>
        <w:tabs>
          <w:tab w:val="left" w:pos="1846"/>
          <w:tab w:val="left" w:pos="5700"/>
        </w:tabs>
        <w:rPr>
          <w:snapToGrid w:val="0"/>
          <w:color w:val="000000"/>
          <w:sz w:val="24"/>
          <w:szCs w:val="24"/>
        </w:rPr>
      </w:pPr>
      <w:r w:rsidRPr="00F40D6F">
        <w:rPr>
          <w:snapToGrid w:val="0"/>
          <w:color w:val="000000"/>
          <w:sz w:val="24"/>
          <w:szCs w:val="24"/>
        </w:rPr>
        <w:t>Nouvelles ou Rétablies ;</w:t>
      </w:r>
    </w:p>
    <w:p w:rsidR="00757880" w:rsidRPr="00F40D6F" w:rsidRDefault="00757880" w:rsidP="00757880">
      <w:pPr>
        <w:widowControl w:val="0"/>
        <w:numPr>
          <w:ilvl w:val="0"/>
          <w:numId w:val="32"/>
        </w:numPr>
        <w:tabs>
          <w:tab w:val="left" w:pos="1846"/>
          <w:tab w:val="left" w:pos="5700"/>
        </w:tabs>
        <w:rPr>
          <w:snapToGrid w:val="0"/>
          <w:color w:val="000000"/>
          <w:sz w:val="24"/>
          <w:szCs w:val="24"/>
        </w:rPr>
      </w:pPr>
      <w:r w:rsidRPr="00F40D6F">
        <w:rPr>
          <w:snapToGrid w:val="0"/>
          <w:color w:val="000000"/>
          <w:sz w:val="24"/>
          <w:szCs w:val="24"/>
        </w:rPr>
        <w:t>BEN/99/001/01/99 Appui au Programme National de Développement Communautaire.</w:t>
      </w:r>
    </w:p>
    <w:p w:rsidR="00757880" w:rsidRPr="00F40D6F" w:rsidRDefault="00757880" w:rsidP="00757880">
      <w:pPr>
        <w:tabs>
          <w:tab w:val="left" w:pos="1846"/>
          <w:tab w:val="left" w:pos="5700"/>
        </w:tabs>
        <w:ind w:left="1776"/>
        <w:rPr>
          <w:snapToGrid w:val="0"/>
          <w:color w:val="000000"/>
          <w:sz w:val="24"/>
          <w:szCs w:val="24"/>
        </w:rPr>
      </w:pPr>
    </w:p>
    <w:p w:rsidR="00757880" w:rsidRDefault="00757880" w:rsidP="00757880">
      <w:pPr>
        <w:numPr>
          <w:ilvl w:val="0"/>
          <w:numId w:val="22"/>
        </w:numPr>
        <w:spacing w:line="240" w:lineRule="exact"/>
        <w:rPr>
          <w:sz w:val="24"/>
        </w:rPr>
      </w:pPr>
      <w:r>
        <w:rPr>
          <w:sz w:val="24"/>
        </w:rPr>
        <w:t>2001 : Audit des comptes des élections présidentielles en 2001.</w:t>
      </w:r>
    </w:p>
    <w:p w:rsidR="00757880" w:rsidRDefault="00757880" w:rsidP="00757880">
      <w:pPr>
        <w:numPr>
          <w:ilvl w:val="0"/>
          <w:numId w:val="22"/>
        </w:numPr>
        <w:spacing w:line="240" w:lineRule="exact"/>
        <w:rPr>
          <w:sz w:val="24"/>
        </w:rPr>
      </w:pPr>
      <w:r>
        <w:rPr>
          <w:sz w:val="24"/>
        </w:rPr>
        <w:t>2000 : Audit du Programme de Structuration en Milieu Rural dans le département du Mono (PSMR) financé par le Fonds Européen du Développement (FED),</w:t>
      </w:r>
    </w:p>
    <w:p w:rsidR="00757880" w:rsidRDefault="00757880" w:rsidP="00757880">
      <w:pPr>
        <w:numPr>
          <w:ilvl w:val="0"/>
          <w:numId w:val="22"/>
        </w:numPr>
        <w:spacing w:line="240" w:lineRule="exact"/>
        <w:rPr>
          <w:sz w:val="24"/>
        </w:rPr>
      </w:pPr>
      <w:r>
        <w:rPr>
          <w:sz w:val="24"/>
        </w:rPr>
        <w:t>2000 : Audit du Comité National du Pilotage (CNP) financement Bureau International du Travail (BIT)</w:t>
      </w:r>
    </w:p>
    <w:p w:rsidR="00757880" w:rsidRDefault="00757880" w:rsidP="00757880">
      <w:pPr>
        <w:numPr>
          <w:ilvl w:val="0"/>
          <w:numId w:val="22"/>
        </w:numPr>
        <w:spacing w:line="240" w:lineRule="exact"/>
        <w:jc w:val="both"/>
        <w:rPr>
          <w:sz w:val="24"/>
        </w:rPr>
      </w:pPr>
      <w:r>
        <w:rPr>
          <w:sz w:val="24"/>
        </w:rPr>
        <w:t>1999 : Audit de projet de renforcement des capacités locales de monitoring des élections et maîtrise du bulletin unique de vote – ‘’Nouvelle Ethique’’ (DANIDA – Ambassade du royaume de Danemark).</w:t>
      </w:r>
    </w:p>
    <w:p w:rsidR="00757880" w:rsidRDefault="00757880" w:rsidP="00757880">
      <w:pPr>
        <w:numPr>
          <w:ilvl w:val="0"/>
          <w:numId w:val="22"/>
        </w:numPr>
        <w:spacing w:line="240" w:lineRule="exact"/>
        <w:jc w:val="both"/>
        <w:rPr>
          <w:sz w:val="24"/>
        </w:rPr>
      </w:pPr>
      <w:r>
        <w:rPr>
          <w:sz w:val="24"/>
        </w:rPr>
        <w:lastRenderedPageBreak/>
        <w:t xml:space="preserve">1999 : Audit de Projet vulgarisation de la consommation de l’eau potable dans et villages et quartiers de ville – Ouidah, Lokossa, Athiémé, Natitingou, et Tanguiéta;- de la composante sanitaire de </w:t>
      </w:r>
      <w:smartTag w:uri="urn:schemas-microsoft-com:office:smarttags" w:element="PersonName">
        <w:smartTagPr>
          <w:attr w:name="ProductID" w:val="la SBEE."/>
        </w:smartTagPr>
        <w:r>
          <w:rPr>
            <w:sz w:val="24"/>
          </w:rPr>
          <w:t>la SBEE.</w:t>
        </w:r>
      </w:smartTag>
      <w:r>
        <w:rPr>
          <w:sz w:val="24"/>
        </w:rPr>
        <w:t xml:space="preserve"> (DANIDA – Ambassade du royaume de Danemark).</w:t>
      </w:r>
    </w:p>
    <w:p w:rsidR="00757880" w:rsidRDefault="00757880" w:rsidP="00757880">
      <w:pPr>
        <w:numPr>
          <w:ilvl w:val="0"/>
          <w:numId w:val="22"/>
        </w:numPr>
        <w:spacing w:line="240" w:lineRule="exact"/>
        <w:jc w:val="both"/>
        <w:rPr>
          <w:sz w:val="24"/>
        </w:rPr>
      </w:pPr>
      <w:r>
        <w:rPr>
          <w:sz w:val="24"/>
        </w:rPr>
        <w:t>1999 : Audit de Projet organisation de la vulgarisation des lois et à la sensibilisation des populations – ‘’Mission de décentralisation (DANIDA – Ambassade du royaume de Danemark).</w:t>
      </w:r>
    </w:p>
    <w:p w:rsidR="00757880" w:rsidRDefault="00757880" w:rsidP="00757880">
      <w:pPr>
        <w:numPr>
          <w:ilvl w:val="0"/>
          <w:numId w:val="22"/>
        </w:numPr>
        <w:spacing w:line="240" w:lineRule="exact"/>
        <w:rPr>
          <w:sz w:val="24"/>
        </w:rPr>
      </w:pPr>
      <w:r>
        <w:rPr>
          <w:sz w:val="24"/>
        </w:rPr>
        <w:t>1998 : Audit du projet SONGHAI.</w:t>
      </w:r>
    </w:p>
    <w:p w:rsidR="00757880" w:rsidRPr="00F6299B" w:rsidRDefault="00757880" w:rsidP="00757880">
      <w:pPr>
        <w:numPr>
          <w:ilvl w:val="0"/>
          <w:numId w:val="22"/>
        </w:numPr>
        <w:spacing w:line="240" w:lineRule="exact"/>
        <w:jc w:val="both"/>
      </w:pPr>
      <w:r w:rsidRPr="00F6299B">
        <w:rPr>
          <w:sz w:val="24"/>
        </w:rPr>
        <w:t>1998 : Audit du projet danois de formation des entreprises (PDFE).</w:t>
      </w:r>
    </w:p>
    <w:p w:rsidR="00757880" w:rsidRPr="007A3FEB" w:rsidRDefault="00757880" w:rsidP="00757880">
      <w:pPr>
        <w:numPr>
          <w:ilvl w:val="0"/>
          <w:numId w:val="22"/>
        </w:numPr>
        <w:spacing w:line="240" w:lineRule="exact"/>
        <w:jc w:val="both"/>
        <w:rPr>
          <w:sz w:val="24"/>
          <w:szCs w:val="24"/>
        </w:rPr>
      </w:pPr>
      <w:r w:rsidRPr="007A3FEB">
        <w:rPr>
          <w:sz w:val="24"/>
          <w:szCs w:val="24"/>
        </w:rPr>
        <w:t xml:space="preserve">1998 : Participation à l’évaluation des procédures de contrôle interne et assistance en réduction de coûts à </w:t>
      </w:r>
      <w:smartTag w:uri="urn:schemas-microsoft-com:office:smarttags" w:element="PersonName">
        <w:smartTagPr>
          <w:attr w:name="ProductID" w:val="la Soci￩t￩ Nationale"/>
        </w:smartTagPr>
        <w:r w:rsidRPr="007A3FEB">
          <w:rPr>
            <w:sz w:val="24"/>
            <w:szCs w:val="24"/>
          </w:rPr>
          <w:t>la Société Nationale</w:t>
        </w:r>
      </w:smartTag>
      <w:r w:rsidRPr="007A3FEB">
        <w:rPr>
          <w:sz w:val="24"/>
          <w:szCs w:val="24"/>
        </w:rPr>
        <w:t xml:space="preserve"> pour </w:t>
      </w:r>
      <w:smartTag w:uri="urn:schemas-microsoft-com:office:smarttags" w:element="PersonName">
        <w:smartTagPr>
          <w:attr w:name="ProductID" w:val="la Commercialisation"/>
        </w:smartTagPr>
        <w:r w:rsidRPr="007A3FEB">
          <w:rPr>
            <w:sz w:val="24"/>
            <w:szCs w:val="24"/>
          </w:rPr>
          <w:t>la Commercialisation</w:t>
        </w:r>
      </w:smartTag>
      <w:r w:rsidRPr="007A3FEB">
        <w:rPr>
          <w:sz w:val="24"/>
          <w:szCs w:val="24"/>
        </w:rPr>
        <w:t xml:space="preserve"> des Produits Pétroliers (SONACOP).</w:t>
      </w:r>
    </w:p>
    <w:p w:rsidR="00757880" w:rsidRPr="00EE5CB9" w:rsidRDefault="00757880" w:rsidP="00757880">
      <w:pPr>
        <w:numPr>
          <w:ilvl w:val="0"/>
          <w:numId w:val="22"/>
        </w:numPr>
        <w:spacing w:line="240" w:lineRule="exact"/>
        <w:jc w:val="both"/>
        <w:rPr>
          <w:sz w:val="24"/>
        </w:rPr>
      </w:pPr>
      <w:r w:rsidRPr="00EE5CB9">
        <w:rPr>
          <w:sz w:val="24"/>
        </w:rPr>
        <w:t xml:space="preserve">1997 : Audit des subventions accordées à </w:t>
      </w:r>
      <w:smartTag w:uri="urn:schemas-microsoft-com:office:smarttags" w:element="PersonName">
        <w:smartTagPr>
          <w:attr w:name="ProductID" w:val="la Centrale"/>
        </w:smartTagPr>
        <w:r w:rsidRPr="00EE5CB9">
          <w:rPr>
            <w:sz w:val="24"/>
          </w:rPr>
          <w:t>la Centrale</w:t>
        </w:r>
      </w:smartTag>
      <w:r w:rsidRPr="00EE5CB9">
        <w:rPr>
          <w:sz w:val="24"/>
        </w:rPr>
        <w:t xml:space="preserve"> d’Achat des Médicaments Essentiels et Consommables Médicaux (CAME) et à l'Agence de Gestion de la Dimension Sociale du Développement (AGDSD) financé par le Royaume du Danemark.</w:t>
      </w:r>
    </w:p>
    <w:p w:rsidR="00757880" w:rsidRPr="00C818E8" w:rsidRDefault="00757880" w:rsidP="00757880">
      <w:pPr>
        <w:numPr>
          <w:ilvl w:val="0"/>
          <w:numId w:val="22"/>
        </w:numPr>
        <w:spacing w:line="240" w:lineRule="exact"/>
        <w:jc w:val="both"/>
        <w:rPr>
          <w:sz w:val="24"/>
        </w:rPr>
      </w:pPr>
      <w:r w:rsidRPr="00C818E8">
        <w:rPr>
          <w:sz w:val="24"/>
        </w:rPr>
        <w:t>1997 : Etude de redimensionnement du Conseil National des Charg</w:t>
      </w:r>
      <w:r>
        <w:rPr>
          <w:sz w:val="24"/>
        </w:rPr>
        <w:t xml:space="preserve">eurs du Bénin (CNCB) financée </w:t>
      </w:r>
      <w:r w:rsidRPr="00C818E8">
        <w:rPr>
          <w:sz w:val="24"/>
        </w:rPr>
        <w:t xml:space="preserve">par </w:t>
      </w:r>
      <w:smartTag w:uri="urn:schemas-microsoft-com:office:smarttags" w:element="PersonName">
        <w:smartTagPr>
          <w:attr w:name="ProductID" w:val="la Banque Mondiale"/>
        </w:smartTagPr>
        <w:r w:rsidRPr="00C818E8">
          <w:rPr>
            <w:sz w:val="24"/>
          </w:rPr>
          <w:t>la Banque Mondiale</w:t>
        </w:r>
      </w:smartTag>
      <w:r w:rsidRPr="00C818E8">
        <w:rPr>
          <w:sz w:val="24"/>
        </w:rPr>
        <w:t xml:space="preserve"> (1997).</w:t>
      </w:r>
    </w:p>
    <w:p w:rsidR="00757880" w:rsidRDefault="00757880" w:rsidP="00757880">
      <w:pPr>
        <w:numPr>
          <w:ilvl w:val="0"/>
          <w:numId w:val="22"/>
        </w:numPr>
        <w:spacing w:line="240" w:lineRule="exact"/>
        <w:jc w:val="both"/>
        <w:rPr>
          <w:sz w:val="24"/>
        </w:rPr>
      </w:pPr>
      <w:r w:rsidRPr="00EE5CB9">
        <w:rPr>
          <w:sz w:val="24"/>
        </w:rPr>
        <w:t>1996 : Audits des Projets Allemands.</w:t>
      </w:r>
      <w:r>
        <w:rPr>
          <w:sz w:val="24"/>
        </w:rPr>
        <w:t xml:space="preserve"> </w:t>
      </w:r>
    </w:p>
    <w:p w:rsidR="00757880" w:rsidRDefault="00757880" w:rsidP="00757880">
      <w:pPr>
        <w:pStyle w:val="Paragraphedeliste"/>
        <w:rPr>
          <w:sz w:val="24"/>
        </w:rPr>
      </w:pPr>
    </w:p>
    <w:p w:rsidR="00757880" w:rsidRDefault="00757880" w:rsidP="00757880">
      <w:pPr>
        <w:spacing w:line="240" w:lineRule="exact"/>
        <w:ind w:left="720"/>
        <w:jc w:val="both"/>
        <w:rPr>
          <w:sz w:val="24"/>
        </w:rPr>
      </w:pPr>
    </w:p>
    <w:p w:rsidR="00757880" w:rsidRDefault="00757880" w:rsidP="00757880">
      <w:pPr>
        <w:spacing w:line="240" w:lineRule="exact"/>
        <w:ind w:firstLine="708"/>
        <w:rPr>
          <w:b/>
          <w:sz w:val="24"/>
        </w:rPr>
      </w:pPr>
      <w:r>
        <w:rPr>
          <w:b/>
          <w:sz w:val="24"/>
          <w:u w:val="single"/>
        </w:rPr>
        <w:t>Expériences des dossiers d'audit de sociétés privées et de sociétés et offices d’Etat.</w:t>
      </w:r>
      <w:r>
        <w:rPr>
          <w:b/>
          <w:sz w:val="24"/>
        </w:rPr>
        <w:t xml:space="preserve"> </w:t>
      </w:r>
    </w:p>
    <w:p w:rsidR="00757880" w:rsidRDefault="00757880" w:rsidP="00757880">
      <w:pPr>
        <w:spacing w:line="240" w:lineRule="exact"/>
        <w:ind w:left="720"/>
        <w:jc w:val="both"/>
        <w:rPr>
          <w:sz w:val="24"/>
        </w:rPr>
      </w:pPr>
    </w:p>
    <w:p w:rsidR="00757880" w:rsidRDefault="00757880" w:rsidP="00757880">
      <w:pPr>
        <w:spacing w:line="240" w:lineRule="exact"/>
        <w:ind w:left="720"/>
        <w:jc w:val="both"/>
        <w:rPr>
          <w:sz w:val="24"/>
        </w:rPr>
      </w:pPr>
    </w:p>
    <w:p w:rsidR="00757880" w:rsidRDefault="00757880" w:rsidP="00757880">
      <w:pPr>
        <w:numPr>
          <w:ilvl w:val="0"/>
          <w:numId w:val="22"/>
        </w:numPr>
        <w:spacing w:line="240" w:lineRule="exact"/>
        <w:jc w:val="both"/>
        <w:rPr>
          <w:sz w:val="24"/>
          <w:szCs w:val="24"/>
        </w:rPr>
      </w:pPr>
      <w:r>
        <w:rPr>
          <w:sz w:val="24"/>
          <w:szCs w:val="24"/>
        </w:rPr>
        <w:t>2009 : Audit de la Société JEHOVA NISSI PETROLUM SA (Parakou) ;</w:t>
      </w:r>
    </w:p>
    <w:p w:rsidR="00757880" w:rsidRDefault="00757880" w:rsidP="00757880">
      <w:pPr>
        <w:numPr>
          <w:ilvl w:val="0"/>
          <w:numId w:val="22"/>
        </w:numPr>
        <w:spacing w:line="240" w:lineRule="exact"/>
        <w:jc w:val="both"/>
        <w:rPr>
          <w:sz w:val="24"/>
          <w:szCs w:val="24"/>
        </w:rPr>
      </w:pPr>
      <w:r>
        <w:rPr>
          <w:sz w:val="24"/>
          <w:szCs w:val="24"/>
        </w:rPr>
        <w:t>2008 : Evaluation du contrôle interne dans les Zone Sanitaires du Département du Borgou ;</w:t>
      </w:r>
    </w:p>
    <w:p w:rsidR="00757880" w:rsidRDefault="00757880" w:rsidP="00757880">
      <w:pPr>
        <w:numPr>
          <w:ilvl w:val="0"/>
          <w:numId w:val="22"/>
        </w:numPr>
        <w:spacing w:line="240" w:lineRule="exact"/>
        <w:jc w:val="both"/>
        <w:rPr>
          <w:sz w:val="24"/>
          <w:szCs w:val="24"/>
        </w:rPr>
      </w:pPr>
      <w:r>
        <w:rPr>
          <w:sz w:val="24"/>
          <w:szCs w:val="24"/>
        </w:rPr>
        <w:t xml:space="preserve">2007 à 2009 : </w:t>
      </w:r>
      <w:r w:rsidRPr="000228AC">
        <w:rPr>
          <w:sz w:val="24"/>
          <w:szCs w:val="24"/>
        </w:rPr>
        <w:t xml:space="preserve">Audit Comptable et Financier de </w:t>
      </w:r>
      <w:r>
        <w:rPr>
          <w:sz w:val="24"/>
          <w:szCs w:val="24"/>
        </w:rPr>
        <w:t>la Communauté Electrique du Bénin (</w:t>
      </w:r>
      <w:r w:rsidRPr="000228AC">
        <w:rPr>
          <w:sz w:val="24"/>
          <w:szCs w:val="24"/>
        </w:rPr>
        <w:t>CEB</w:t>
      </w:r>
      <w:r>
        <w:rPr>
          <w:sz w:val="24"/>
          <w:szCs w:val="24"/>
        </w:rPr>
        <w:t>)</w:t>
      </w:r>
      <w:r w:rsidRPr="000228AC">
        <w:rPr>
          <w:sz w:val="24"/>
          <w:szCs w:val="24"/>
        </w:rPr>
        <w:t xml:space="preserve"> exercice clos au 31 Décembre 2006 ;</w:t>
      </w:r>
    </w:p>
    <w:p w:rsidR="00757880" w:rsidRPr="000228AC" w:rsidRDefault="00757880" w:rsidP="00757880">
      <w:pPr>
        <w:numPr>
          <w:ilvl w:val="0"/>
          <w:numId w:val="22"/>
        </w:numPr>
        <w:spacing w:line="240" w:lineRule="exact"/>
        <w:jc w:val="both"/>
        <w:rPr>
          <w:sz w:val="24"/>
          <w:szCs w:val="24"/>
        </w:rPr>
      </w:pPr>
      <w:r>
        <w:rPr>
          <w:sz w:val="24"/>
          <w:szCs w:val="24"/>
        </w:rPr>
        <w:t xml:space="preserve">2007 : </w:t>
      </w:r>
      <w:r w:rsidRPr="000228AC">
        <w:rPr>
          <w:sz w:val="24"/>
          <w:szCs w:val="24"/>
        </w:rPr>
        <w:t>Audit de gestion l’ONASA, exercice 2005 ;</w:t>
      </w:r>
    </w:p>
    <w:p w:rsidR="00757880" w:rsidRPr="009F1EC2" w:rsidRDefault="00757880" w:rsidP="00757880">
      <w:pPr>
        <w:numPr>
          <w:ilvl w:val="0"/>
          <w:numId w:val="22"/>
        </w:numPr>
        <w:spacing w:line="240" w:lineRule="exact"/>
        <w:jc w:val="both"/>
        <w:rPr>
          <w:sz w:val="24"/>
          <w:szCs w:val="24"/>
        </w:rPr>
      </w:pPr>
      <w:r w:rsidRPr="009F1EC2">
        <w:rPr>
          <w:sz w:val="24"/>
          <w:szCs w:val="24"/>
        </w:rPr>
        <w:t xml:space="preserve">2006 : Audit de Gestion de </w:t>
      </w:r>
      <w:smartTag w:uri="urn:schemas-microsoft-com:office:smarttags" w:element="PersonName">
        <w:smartTagPr>
          <w:attr w:name="ProductID" w:val="la SOGEMA"/>
        </w:smartTagPr>
        <w:r w:rsidRPr="009F1EC2">
          <w:rPr>
            <w:sz w:val="24"/>
            <w:szCs w:val="24"/>
          </w:rPr>
          <w:t>la SOGEMA</w:t>
        </w:r>
      </w:smartTag>
      <w:r w:rsidRPr="009F1EC2">
        <w:rPr>
          <w:sz w:val="24"/>
          <w:szCs w:val="24"/>
        </w:rPr>
        <w:t> : Société de Gestion des Marchés Autonome exercice 2005 ;</w:t>
      </w:r>
    </w:p>
    <w:p w:rsidR="00757880" w:rsidRDefault="00757880" w:rsidP="00757880">
      <w:pPr>
        <w:spacing w:line="240" w:lineRule="exact"/>
        <w:ind w:left="720"/>
        <w:jc w:val="both"/>
        <w:rPr>
          <w:sz w:val="24"/>
        </w:rPr>
      </w:pPr>
      <w:r>
        <w:rPr>
          <w:sz w:val="24"/>
        </w:rPr>
        <w:t xml:space="preserve">2004 : Audit comptable et financier  de </w:t>
      </w:r>
      <w:smartTag w:uri="urn:schemas-microsoft-com:office:smarttags" w:element="PersonName">
        <w:smartTagPr>
          <w:attr w:name="ProductID" w:val="la Centrale"/>
        </w:smartTagPr>
        <w:r>
          <w:rPr>
            <w:sz w:val="24"/>
          </w:rPr>
          <w:t>la Centrale</w:t>
        </w:r>
      </w:smartTag>
      <w:r>
        <w:rPr>
          <w:sz w:val="24"/>
        </w:rPr>
        <w:t xml:space="preserve"> d’Achat des Médicaments Essentiels et Consommables Médicaux (CAME) Exercice 2003 ;</w:t>
      </w:r>
    </w:p>
    <w:p w:rsidR="00757880" w:rsidRDefault="00757880" w:rsidP="00757880">
      <w:pPr>
        <w:numPr>
          <w:ilvl w:val="0"/>
          <w:numId w:val="22"/>
        </w:numPr>
        <w:spacing w:line="240" w:lineRule="exact"/>
        <w:jc w:val="both"/>
        <w:rPr>
          <w:sz w:val="24"/>
        </w:rPr>
      </w:pPr>
      <w:r w:rsidRPr="00F6299B">
        <w:rPr>
          <w:sz w:val="24"/>
        </w:rPr>
        <w:t>2003 : Audit des comptes des élections municipales et communales de mars 2003.</w:t>
      </w:r>
    </w:p>
    <w:p w:rsidR="00757880" w:rsidRDefault="00757880" w:rsidP="00757880">
      <w:pPr>
        <w:numPr>
          <w:ilvl w:val="0"/>
          <w:numId w:val="22"/>
        </w:numPr>
        <w:spacing w:line="240" w:lineRule="exact"/>
        <w:jc w:val="both"/>
        <w:rPr>
          <w:sz w:val="24"/>
        </w:rPr>
      </w:pPr>
      <w:r>
        <w:rPr>
          <w:sz w:val="24"/>
        </w:rPr>
        <w:t xml:space="preserve">2004 : Audits comptables et financiers du budget du Ministère de </w:t>
      </w:r>
      <w:smartTag w:uri="urn:schemas-microsoft-com:office:smarttags" w:element="PersonName">
        <w:smartTagPr>
          <w:attr w:name="ProductID" w:val="la Sant￩ Publique"/>
        </w:smartTagPr>
        <w:r>
          <w:rPr>
            <w:sz w:val="24"/>
          </w:rPr>
          <w:t>la Santé Publique</w:t>
        </w:r>
      </w:smartTag>
      <w:r>
        <w:rPr>
          <w:sz w:val="24"/>
        </w:rPr>
        <w:t xml:space="preserve"> Exercice 2000, 2001 du CNHU de Cotonou et des CHD Atacora, Borgou et Mono Exercice 2001.</w:t>
      </w:r>
    </w:p>
    <w:p w:rsidR="00757880" w:rsidRDefault="00757880" w:rsidP="00757880">
      <w:pPr>
        <w:numPr>
          <w:ilvl w:val="0"/>
          <w:numId w:val="22"/>
        </w:numPr>
        <w:spacing w:line="240" w:lineRule="exact"/>
        <w:rPr>
          <w:sz w:val="24"/>
        </w:rPr>
      </w:pPr>
      <w:r>
        <w:rPr>
          <w:sz w:val="24"/>
        </w:rPr>
        <w:t xml:space="preserve">2003 - Audit comptable, financier, administratif et informatique de </w:t>
      </w:r>
      <w:smartTag w:uri="urn:schemas-microsoft-com:office:smarttags" w:element="PersonName">
        <w:smartTagPr>
          <w:attr w:name="ProductID" w:val="la Soci￩t￩ B￩ninoise"/>
        </w:smartTagPr>
        <w:r>
          <w:rPr>
            <w:sz w:val="24"/>
          </w:rPr>
          <w:t>la Société Béninoise</w:t>
        </w:r>
      </w:smartTag>
      <w:r>
        <w:rPr>
          <w:sz w:val="24"/>
        </w:rPr>
        <w:t xml:space="preserve"> des Manutentions Portuaires sur l’exercice 2001.</w:t>
      </w:r>
    </w:p>
    <w:p w:rsidR="00757880" w:rsidRPr="00F6299B" w:rsidRDefault="00757880" w:rsidP="00757880">
      <w:pPr>
        <w:numPr>
          <w:ilvl w:val="0"/>
          <w:numId w:val="22"/>
        </w:numPr>
        <w:spacing w:line="240" w:lineRule="exact"/>
        <w:jc w:val="both"/>
        <w:rPr>
          <w:sz w:val="24"/>
        </w:rPr>
      </w:pPr>
      <w:r>
        <w:rPr>
          <w:sz w:val="24"/>
        </w:rPr>
        <w:t>2003</w:t>
      </w:r>
      <w:r w:rsidRPr="00F6299B">
        <w:rPr>
          <w:sz w:val="24"/>
        </w:rPr>
        <w:t>: Audit comptable et financer du centre de santé BETHESDA Exercice 1998 à 2002.</w:t>
      </w:r>
    </w:p>
    <w:p w:rsidR="00757880" w:rsidRDefault="00757880" w:rsidP="00757880">
      <w:pPr>
        <w:numPr>
          <w:ilvl w:val="0"/>
          <w:numId w:val="22"/>
        </w:numPr>
        <w:spacing w:line="240" w:lineRule="exact"/>
        <w:jc w:val="both"/>
        <w:rPr>
          <w:sz w:val="24"/>
        </w:rPr>
      </w:pPr>
      <w:r>
        <w:rPr>
          <w:sz w:val="24"/>
        </w:rPr>
        <w:t>2003 : Audit comptable, financier, administratif et informatique du Centre National de Sécurité Routière (CNSR) Exercices 1999, 2000 et 2001.</w:t>
      </w:r>
    </w:p>
    <w:p w:rsidR="00757880" w:rsidRDefault="00757880" w:rsidP="00757880">
      <w:pPr>
        <w:numPr>
          <w:ilvl w:val="0"/>
          <w:numId w:val="22"/>
        </w:numPr>
        <w:spacing w:line="240" w:lineRule="exact"/>
        <w:jc w:val="both"/>
        <w:rPr>
          <w:sz w:val="24"/>
        </w:rPr>
      </w:pPr>
      <w:r>
        <w:rPr>
          <w:sz w:val="24"/>
        </w:rPr>
        <w:t>2002 : Audit du Port Autonome de Cotonou (PAC) sur les exercices 1998, 1999 et 2000.</w:t>
      </w:r>
    </w:p>
    <w:p w:rsidR="00757880" w:rsidRPr="007A3FEB" w:rsidRDefault="00757880" w:rsidP="00757880">
      <w:pPr>
        <w:numPr>
          <w:ilvl w:val="0"/>
          <w:numId w:val="22"/>
        </w:numPr>
        <w:spacing w:line="240" w:lineRule="exact"/>
        <w:jc w:val="both"/>
        <w:rPr>
          <w:sz w:val="24"/>
          <w:szCs w:val="24"/>
        </w:rPr>
      </w:pPr>
      <w:r w:rsidRPr="007A3FEB">
        <w:rPr>
          <w:sz w:val="24"/>
        </w:rPr>
        <w:t xml:space="preserve">1997-1998 : Audit des comptes et assistance en réduction de coûts à l’Office des Postes et      </w:t>
      </w:r>
      <w:r w:rsidRPr="007A3FEB">
        <w:rPr>
          <w:sz w:val="24"/>
          <w:szCs w:val="24"/>
        </w:rPr>
        <w:t>Télécommunications (OPT).</w:t>
      </w:r>
    </w:p>
    <w:p w:rsidR="00757880" w:rsidRDefault="00757880" w:rsidP="00757880">
      <w:pPr>
        <w:numPr>
          <w:ilvl w:val="0"/>
          <w:numId w:val="22"/>
        </w:numPr>
        <w:spacing w:line="240" w:lineRule="exact"/>
        <w:jc w:val="both"/>
        <w:rPr>
          <w:sz w:val="24"/>
          <w:szCs w:val="24"/>
        </w:rPr>
      </w:pPr>
      <w:r>
        <w:rPr>
          <w:sz w:val="24"/>
          <w:szCs w:val="24"/>
        </w:rPr>
        <w:t xml:space="preserve">1999 à 2001 : </w:t>
      </w:r>
      <w:r w:rsidRPr="000228AC">
        <w:rPr>
          <w:sz w:val="24"/>
          <w:szCs w:val="24"/>
        </w:rPr>
        <w:t xml:space="preserve">Audit Comptable et Financier de </w:t>
      </w:r>
      <w:r>
        <w:rPr>
          <w:sz w:val="24"/>
          <w:szCs w:val="24"/>
        </w:rPr>
        <w:t>la Communauté Electrique du Bénin  (</w:t>
      </w:r>
      <w:r w:rsidRPr="000228AC">
        <w:rPr>
          <w:sz w:val="24"/>
          <w:szCs w:val="24"/>
        </w:rPr>
        <w:t>CEB</w:t>
      </w:r>
      <w:r>
        <w:rPr>
          <w:sz w:val="24"/>
          <w:szCs w:val="24"/>
        </w:rPr>
        <w:t xml:space="preserve">), exercices 1998, 1999 et 2000 et détermination du kwh produit par la Turbine à Gaz (TAG) </w:t>
      </w:r>
      <w:r w:rsidRPr="000228AC">
        <w:rPr>
          <w:sz w:val="24"/>
          <w:szCs w:val="24"/>
        </w:rPr>
        <w:t>;</w:t>
      </w:r>
    </w:p>
    <w:p w:rsidR="00757880" w:rsidRDefault="00757880" w:rsidP="00757880">
      <w:pPr>
        <w:numPr>
          <w:ilvl w:val="0"/>
          <w:numId w:val="22"/>
        </w:numPr>
        <w:spacing w:line="240" w:lineRule="exact"/>
        <w:jc w:val="both"/>
        <w:rPr>
          <w:sz w:val="24"/>
        </w:rPr>
      </w:pPr>
      <w:r>
        <w:rPr>
          <w:sz w:val="24"/>
        </w:rPr>
        <w:t>1999 : Audit des comptes du Port Autonome de Cotonou (PAC) clos au 31/12/97.</w:t>
      </w:r>
    </w:p>
    <w:p w:rsidR="00757880" w:rsidRPr="007A3FEB" w:rsidRDefault="00757880" w:rsidP="00757880">
      <w:pPr>
        <w:numPr>
          <w:ilvl w:val="0"/>
          <w:numId w:val="22"/>
        </w:numPr>
        <w:spacing w:line="240" w:lineRule="exact"/>
        <w:jc w:val="both"/>
        <w:rPr>
          <w:sz w:val="24"/>
        </w:rPr>
      </w:pPr>
      <w:r w:rsidRPr="007A3FEB">
        <w:rPr>
          <w:sz w:val="24"/>
        </w:rPr>
        <w:t>1998 : Audit des comptes et assistance en réduction de coûts du Fonds Routier.</w:t>
      </w:r>
    </w:p>
    <w:p w:rsidR="00757880" w:rsidRDefault="00757880" w:rsidP="00757880">
      <w:pPr>
        <w:numPr>
          <w:ilvl w:val="0"/>
          <w:numId w:val="22"/>
        </w:numPr>
        <w:spacing w:line="240" w:lineRule="exact"/>
        <w:jc w:val="both"/>
        <w:rPr>
          <w:sz w:val="24"/>
        </w:rPr>
      </w:pPr>
      <w:r w:rsidRPr="00EE5CB9">
        <w:rPr>
          <w:sz w:val="24"/>
        </w:rPr>
        <w:t xml:space="preserve">1998 : Audit des comptes et assistance en réduction de coûts à </w:t>
      </w:r>
      <w:smartTag w:uri="urn:schemas-microsoft-com:office:smarttags" w:element="PersonName">
        <w:smartTagPr>
          <w:attr w:name="ProductID" w:val="la Soci￩t￩ B￩ninoise"/>
        </w:smartTagPr>
        <w:r w:rsidRPr="00EE5CB9">
          <w:rPr>
            <w:sz w:val="24"/>
          </w:rPr>
          <w:t>la Société Béninoise</w:t>
        </w:r>
      </w:smartTag>
      <w:r w:rsidRPr="00EE5CB9">
        <w:rPr>
          <w:sz w:val="24"/>
        </w:rPr>
        <w:t xml:space="preserve"> de Manutention Portuaire (SOBEMAP).</w:t>
      </w:r>
    </w:p>
    <w:p w:rsidR="00757880" w:rsidRPr="00EE5CB9" w:rsidRDefault="00757880" w:rsidP="00757880">
      <w:pPr>
        <w:numPr>
          <w:ilvl w:val="0"/>
          <w:numId w:val="22"/>
        </w:numPr>
        <w:spacing w:line="240" w:lineRule="exact"/>
        <w:jc w:val="both"/>
      </w:pPr>
      <w:r w:rsidRPr="00EE5CB9">
        <w:rPr>
          <w:sz w:val="24"/>
        </w:rPr>
        <w:t xml:space="preserve">1998 : Participation à l’évaluation des procédures de contrôle interne et assistance en  réduction de coûts à </w:t>
      </w:r>
      <w:smartTag w:uri="urn:schemas-microsoft-com:office:smarttags" w:element="PersonName">
        <w:smartTagPr>
          <w:attr w:name="ProductID" w:val="la Soci￩t￩ B￩ninoise"/>
        </w:smartTagPr>
        <w:r w:rsidRPr="00EE5CB9">
          <w:rPr>
            <w:sz w:val="24"/>
          </w:rPr>
          <w:t>la Société Béninoise</w:t>
        </w:r>
      </w:smartTag>
      <w:r w:rsidRPr="00EE5CB9">
        <w:rPr>
          <w:sz w:val="24"/>
        </w:rPr>
        <w:t xml:space="preserve"> d’Electricité et d’Eau (SBEE).</w:t>
      </w:r>
    </w:p>
    <w:p w:rsidR="00757880" w:rsidRDefault="00757880" w:rsidP="00757880">
      <w:pPr>
        <w:numPr>
          <w:ilvl w:val="0"/>
          <w:numId w:val="22"/>
        </w:numPr>
        <w:spacing w:line="240" w:lineRule="exact"/>
        <w:jc w:val="both"/>
      </w:pPr>
      <w:r w:rsidRPr="00C818E8">
        <w:rPr>
          <w:sz w:val="24"/>
          <w:szCs w:val="24"/>
        </w:rPr>
        <w:lastRenderedPageBreak/>
        <w:t xml:space="preserve">1996 - 1997 : Audit de </w:t>
      </w:r>
      <w:smartTag w:uri="urn:schemas-microsoft-com:office:smarttags" w:element="PersonName">
        <w:smartTagPr>
          <w:attr w:name="ProductID" w:val="la Centrale"/>
        </w:smartTagPr>
        <w:r w:rsidRPr="00C818E8">
          <w:rPr>
            <w:sz w:val="24"/>
            <w:szCs w:val="24"/>
          </w:rPr>
          <w:t>la Centrale</w:t>
        </w:r>
      </w:smartTag>
      <w:r w:rsidRPr="00C818E8">
        <w:rPr>
          <w:sz w:val="24"/>
          <w:szCs w:val="24"/>
        </w:rPr>
        <w:t xml:space="preserve"> d’Achat des Médicaments Essentiels et des Consommables Médicaux</w:t>
      </w:r>
      <w:r>
        <w:t>.</w:t>
      </w:r>
    </w:p>
    <w:p w:rsidR="00757880" w:rsidRDefault="00757880" w:rsidP="00757880">
      <w:pPr>
        <w:numPr>
          <w:ilvl w:val="0"/>
          <w:numId w:val="22"/>
        </w:numPr>
        <w:spacing w:line="240" w:lineRule="exact"/>
        <w:jc w:val="both"/>
        <w:rPr>
          <w:sz w:val="24"/>
        </w:rPr>
      </w:pPr>
      <w:r>
        <w:rPr>
          <w:sz w:val="24"/>
        </w:rPr>
        <w:t>1996 : Diagnostic d'audit financier de l'Office Béninois de Sécurité Sociale.</w:t>
      </w:r>
    </w:p>
    <w:p w:rsidR="00757880" w:rsidRPr="00EE5CB9" w:rsidRDefault="00757880" w:rsidP="00757880">
      <w:pPr>
        <w:numPr>
          <w:ilvl w:val="0"/>
          <w:numId w:val="22"/>
        </w:numPr>
        <w:spacing w:line="240" w:lineRule="exact"/>
        <w:jc w:val="both"/>
        <w:rPr>
          <w:sz w:val="24"/>
        </w:rPr>
      </w:pPr>
      <w:r w:rsidRPr="00EE5CB9">
        <w:rPr>
          <w:sz w:val="24"/>
        </w:rPr>
        <w:t xml:space="preserve">1995 : Audit et revue limitée des comptes des exercices 1993 et 1994 de </w:t>
      </w:r>
      <w:smartTag w:uri="urn:schemas-microsoft-com:office:smarttags" w:element="PersonName">
        <w:smartTagPr>
          <w:attr w:name="ProductID" w:val="la Soci￩t￩"/>
        </w:smartTagPr>
        <w:r w:rsidRPr="00EE5CB9">
          <w:rPr>
            <w:sz w:val="24"/>
          </w:rPr>
          <w:t>la Société</w:t>
        </w:r>
      </w:smartTag>
      <w:r w:rsidRPr="00EE5CB9">
        <w:rPr>
          <w:sz w:val="24"/>
        </w:rPr>
        <w:t xml:space="preserve">  Nationale des Industries des Corps Gras (SONICOG).</w:t>
      </w:r>
    </w:p>
    <w:p w:rsidR="00757880" w:rsidRDefault="00757880" w:rsidP="00757880">
      <w:pPr>
        <w:numPr>
          <w:ilvl w:val="0"/>
          <w:numId w:val="22"/>
        </w:numPr>
        <w:spacing w:line="240" w:lineRule="exact"/>
        <w:jc w:val="both"/>
        <w:rPr>
          <w:sz w:val="24"/>
        </w:rPr>
      </w:pPr>
      <w:r>
        <w:rPr>
          <w:sz w:val="24"/>
        </w:rPr>
        <w:t xml:space="preserve">1995 : Audit et Étude et Stratégie de Restructuration et de désengagement de l’État Béninois de </w:t>
      </w:r>
      <w:smartTag w:uri="urn:schemas-microsoft-com:office:smarttags" w:element="PersonName">
        <w:smartTagPr>
          <w:attr w:name="ProductID" w:val="la Soci￩t￩ Nationale"/>
        </w:smartTagPr>
        <w:r>
          <w:rPr>
            <w:sz w:val="24"/>
          </w:rPr>
          <w:t>la Société Nationale</w:t>
        </w:r>
      </w:smartTag>
      <w:r>
        <w:rPr>
          <w:sz w:val="24"/>
        </w:rPr>
        <w:t xml:space="preserve"> pour l’Industrie des Corps Gras (SONICOG) (Banque Mondiale 1995).</w:t>
      </w:r>
    </w:p>
    <w:p w:rsidR="00757880" w:rsidRDefault="00757880" w:rsidP="00757880">
      <w:pPr>
        <w:numPr>
          <w:ilvl w:val="0"/>
          <w:numId w:val="22"/>
        </w:numPr>
        <w:spacing w:line="240" w:lineRule="exact"/>
        <w:jc w:val="both"/>
        <w:rPr>
          <w:sz w:val="24"/>
        </w:rPr>
      </w:pPr>
      <w:r w:rsidRPr="00EE5CB9">
        <w:rPr>
          <w:sz w:val="24"/>
        </w:rPr>
        <w:t>1995 : Audit, évaluation, et restructuration des hôtels Croix du Sud et Plage à Cotonou Financement Banque mondiale.</w:t>
      </w:r>
    </w:p>
    <w:p w:rsidR="00757880" w:rsidRDefault="00757880" w:rsidP="00757880">
      <w:pPr>
        <w:spacing w:line="240" w:lineRule="exact"/>
        <w:ind w:left="720"/>
        <w:jc w:val="both"/>
        <w:rPr>
          <w:sz w:val="24"/>
        </w:rPr>
      </w:pPr>
    </w:p>
    <w:p w:rsidR="00757880" w:rsidRDefault="00757880" w:rsidP="00757880">
      <w:pPr>
        <w:spacing w:line="240" w:lineRule="exact"/>
        <w:ind w:left="720"/>
        <w:jc w:val="both"/>
        <w:rPr>
          <w:sz w:val="24"/>
        </w:rPr>
      </w:pPr>
    </w:p>
    <w:p w:rsidR="00757880" w:rsidRDefault="00757880" w:rsidP="00757880">
      <w:pPr>
        <w:numPr>
          <w:ilvl w:val="12"/>
          <w:numId w:val="0"/>
        </w:numPr>
        <w:spacing w:line="240" w:lineRule="exact"/>
        <w:ind w:hanging="283"/>
        <w:jc w:val="both"/>
        <w:rPr>
          <w:b/>
          <w:sz w:val="24"/>
        </w:rPr>
      </w:pPr>
    </w:p>
    <w:p w:rsidR="00757880" w:rsidRPr="00D81639" w:rsidRDefault="00D81639" w:rsidP="00D81639">
      <w:pPr>
        <w:pStyle w:val="Corpsdetexte3"/>
        <w:rPr>
          <w:b/>
          <w:sz w:val="28"/>
        </w:rPr>
      </w:pPr>
      <w:r>
        <w:rPr>
          <w:b/>
          <w:sz w:val="28"/>
        </w:rPr>
        <w:t xml:space="preserve">7- </w:t>
      </w:r>
      <w:r w:rsidRPr="00D81639">
        <w:rPr>
          <w:b/>
          <w:sz w:val="28"/>
        </w:rPr>
        <w:t>EXPÉRIENCE EN RÉDACTION DE MANUELS DE PROCÉDURES</w:t>
      </w:r>
    </w:p>
    <w:p w:rsidR="00757880" w:rsidRDefault="00757880" w:rsidP="00757880">
      <w:pPr>
        <w:pStyle w:val="Corpsdetexte3"/>
      </w:pPr>
    </w:p>
    <w:p w:rsidR="00757880" w:rsidRDefault="00757880" w:rsidP="00757880">
      <w:pPr>
        <w:pStyle w:val="Retraitcorpsdetexte"/>
        <w:ind w:left="0"/>
        <w:jc w:val="left"/>
        <w:rPr>
          <w:rFonts w:ascii="Calibri" w:hAnsi="Calibri"/>
          <w:b/>
          <w:szCs w:val="22"/>
        </w:rPr>
      </w:pPr>
    </w:p>
    <w:p w:rsidR="00757880" w:rsidRPr="001A2A16" w:rsidRDefault="00757880" w:rsidP="00757880">
      <w:pPr>
        <w:pStyle w:val="Retraitcorpsdetexte"/>
        <w:numPr>
          <w:ilvl w:val="0"/>
          <w:numId w:val="23"/>
        </w:numPr>
        <w:jc w:val="left"/>
      </w:pPr>
      <w:r w:rsidRPr="001A2A16">
        <w:t xml:space="preserve">Renforcement des structures de l'Inspection Générale des Services (IGS) du Ministère de l'Education Nationale et de </w:t>
      </w:r>
      <w:smartTag w:uri="urn:schemas-microsoft-com:office:smarttags" w:element="PersonName">
        <w:smartTagPr>
          <w:attr w:name="ProductID" w:val="la Recherche Scientifique"/>
        </w:smartTagPr>
        <w:r w:rsidRPr="001A2A16">
          <w:t>la Recherche Scientifique</w:t>
        </w:r>
      </w:smartTag>
      <w:r w:rsidRPr="001A2A16">
        <w:t xml:space="preserve"> financé par l'USAID (1997).</w:t>
      </w:r>
    </w:p>
    <w:p w:rsidR="00757880" w:rsidRPr="001A2A16" w:rsidRDefault="00757880" w:rsidP="00757880">
      <w:pPr>
        <w:pStyle w:val="Paragraphedeliste"/>
        <w:numPr>
          <w:ilvl w:val="0"/>
          <w:numId w:val="23"/>
        </w:numPr>
        <w:contextualSpacing/>
        <w:jc w:val="both"/>
        <w:rPr>
          <w:sz w:val="24"/>
        </w:rPr>
      </w:pPr>
      <w:r w:rsidRPr="001A2A16">
        <w:rPr>
          <w:sz w:val="24"/>
        </w:rPr>
        <w:t xml:space="preserve">Rédaction de manuel de procédures comptables et financières et de définition des fonctions de </w:t>
      </w:r>
      <w:smartTag w:uri="urn:schemas-microsoft-com:office:smarttags" w:element="PersonName">
        <w:smartTagPr>
          <w:attr w:name="ProductID" w:val="La Nouvelle Soci￩t￩"/>
        </w:smartTagPr>
        <w:r w:rsidRPr="001A2A16">
          <w:rPr>
            <w:sz w:val="24"/>
          </w:rPr>
          <w:t>la Nouvelle Société</w:t>
        </w:r>
      </w:smartTag>
      <w:r w:rsidRPr="001A2A16">
        <w:rPr>
          <w:sz w:val="24"/>
        </w:rPr>
        <w:t xml:space="preserve"> des Assurances du Bénin (NSAB) (1999).</w:t>
      </w:r>
    </w:p>
    <w:p w:rsidR="00757880" w:rsidRPr="001A2A16" w:rsidRDefault="00757880" w:rsidP="00757880">
      <w:pPr>
        <w:pStyle w:val="Paragraphedeliste"/>
        <w:numPr>
          <w:ilvl w:val="0"/>
          <w:numId w:val="23"/>
        </w:numPr>
        <w:contextualSpacing/>
        <w:jc w:val="both"/>
        <w:rPr>
          <w:sz w:val="24"/>
        </w:rPr>
      </w:pPr>
      <w:r w:rsidRPr="001A2A16">
        <w:rPr>
          <w:sz w:val="24"/>
        </w:rPr>
        <w:t xml:space="preserve">Rédaction de manuel de procédures comptables et financières et de définition des fonctions de </w:t>
      </w:r>
      <w:smartTag w:uri="urn:schemas-microsoft-com:office:smarttags" w:element="PersonName">
        <w:smartTagPr>
          <w:attr w:name="ProductID" w:val="la Soci￩t￩ Marlan"/>
        </w:smartTagPr>
        <w:r w:rsidRPr="001A2A16">
          <w:rPr>
            <w:sz w:val="24"/>
          </w:rPr>
          <w:t>la Société Marlan</w:t>
        </w:r>
      </w:smartTag>
      <w:r w:rsidRPr="001A2A16">
        <w:rPr>
          <w:sz w:val="24"/>
        </w:rPr>
        <w:t>’s Multi Services (MMS) (1999).</w:t>
      </w:r>
    </w:p>
    <w:p w:rsidR="00757880" w:rsidRPr="001A2A16" w:rsidRDefault="00757880" w:rsidP="00757880">
      <w:pPr>
        <w:pStyle w:val="Paragraphedeliste"/>
        <w:numPr>
          <w:ilvl w:val="0"/>
          <w:numId w:val="23"/>
        </w:numPr>
        <w:contextualSpacing/>
        <w:jc w:val="both"/>
        <w:rPr>
          <w:sz w:val="24"/>
        </w:rPr>
      </w:pPr>
      <w:r w:rsidRPr="001A2A16">
        <w:rPr>
          <w:sz w:val="24"/>
        </w:rPr>
        <w:t>Rédaction de manuel de procédures comptables et financières et de définition des fonctions de la Société Marlan’s Group (MG) (1999).</w:t>
      </w:r>
    </w:p>
    <w:p w:rsidR="00757880" w:rsidRPr="001A2A16" w:rsidRDefault="00757880" w:rsidP="00757880">
      <w:pPr>
        <w:pStyle w:val="Paragraphedeliste"/>
        <w:numPr>
          <w:ilvl w:val="0"/>
          <w:numId w:val="23"/>
        </w:numPr>
        <w:contextualSpacing/>
        <w:jc w:val="both"/>
        <w:rPr>
          <w:sz w:val="24"/>
        </w:rPr>
      </w:pPr>
      <w:r w:rsidRPr="001A2A16">
        <w:rPr>
          <w:sz w:val="24"/>
        </w:rPr>
        <w:t xml:space="preserve">Rédaction de manuel de procédures comptables et financières et de définition des fonctions de </w:t>
      </w:r>
      <w:smartTag w:uri="urn:schemas-microsoft-com:office:smarttags" w:element="PersonName">
        <w:smartTagPr>
          <w:attr w:name="ProductID" w:val="la Soci￩t￩ Marlan"/>
        </w:smartTagPr>
        <w:r w:rsidRPr="001A2A16">
          <w:rPr>
            <w:sz w:val="24"/>
          </w:rPr>
          <w:t>la Société Marlan</w:t>
        </w:r>
      </w:smartTag>
      <w:r w:rsidRPr="001A2A16">
        <w:rPr>
          <w:sz w:val="24"/>
        </w:rPr>
        <w:t>’s Cotton Industrie SA (MCI SA) (1999).</w:t>
      </w:r>
    </w:p>
    <w:p w:rsidR="00757880" w:rsidRPr="001A2A16" w:rsidRDefault="00757880" w:rsidP="00757880">
      <w:pPr>
        <w:pStyle w:val="Paragraphedeliste"/>
        <w:numPr>
          <w:ilvl w:val="0"/>
          <w:numId w:val="23"/>
        </w:numPr>
        <w:contextualSpacing/>
        <w:jc w:val="both"/>
        <w:rPr>
          <w:sz w:val="24"/>
        </w:rPr>
      </w:pPr>
      <w:r w:rsidRPr="001A2A16">
        <w:rPr>
          <w:sz w:val="24"/>
        </w:rPr>
        <w:t xml:space="preserve">Rédaction de manuel de procédures comptables et financières et de définition des fonctions de </w:t>
      </w:r>
      <w:smartTag w:uri="urn:schemas-microsoft-com:office:smarttags" w:element="PersonName">
        <w:smartTagPr>
          <w:attr w:name="ProductID" w:val="la Soci￩t￩ Marlan"/>
        </w:smartTagPr>
        <w:r w:rsidRPr="001A2A16">
          <w:rPr>
            <w:sz w:val="24"/>
          </w:rPr>
          <w:t>la Société Marlan</w:t>
        </w:r>
      </w:smartTag>
      <w:r w:rsidRPr="001A2A16">
        <w:rPr>
          <w:sz w:val="24"/>
        </w:rPr>
        <w:t>’s Filatura SA (MF SA) (1999).</w:t>
      </w:r>
    </w:p>
    <w:p w:rsidR="00757880" w:rsidRPr="001A2A16" w:rsidRDefault="00757880" w:rsidP="00757880">
      <w:pPr>
        <w:pStyle w:val="Paragraphedeliste"/>
        <w:numPr>
          <w:ilvl w:val="0"/>
          <w:numId w:val="23"/>
        </w:numPr>
        <w:contextualSpacing/>
        <w:jc w:val="both"/>
        <w:rPr>
          <w:sz w:val="24"/>
        </w:rPr>
      </w:pPr>
      <w:r w:rsidRPr="001A2A16">
        <w:rPr>
          <w:sz w:val="24"/>
        </w:rPr>
        <w:t xml:space="preserve">Rédaction de manuel de procédures comptables et financières et de définition des fonctions de </w:t>
      </w:r>
      <w:smartTag w:uri="urn:schemas-microsoft-com:office:smarttags" w:element="PersonName">
        <w:smartTagPr>
          <w:attr w:name="ProductID" w:val="la Soci￩t￩ Marlan"/>
        </w:smartTagPr>
        <w:r w:rsidRPr="001A2A16">
          <w:rPr>
            <w:sz w:val="24"/>
          </w:rPr>
          <w:t>la Société Marlan</w:t>
        </w:r>
      </w:smartTag>
      <w:r w:rsidRPr="001A2A16">
        <w:rPr>
          <w:sz w:val="24"/>
        </w:rPr>
        <w:t>’s Tourisme et Voyage (MTV) (1999).</w:t>
      </w:r>
    </w:p>
    <w:p w:rsidR="00757880" w:rsidRPr="001A2A16" w:rsidRDefault="00757880" w:rsidP="00757880">
      <w:pPr>
        <w:pStyle w:val="Paragraphedeliste"/>
        <w:numPr>
          <w:ilvl w:val="0"/>
          <w:numId w:val="23"/>
        </w:numPr>
        <w:contextualSpacing/>
        <w:jc w:val="both"/>
        <w:rPr>
          <w:sz w:val="24"/>
        </w:rPr>
      </w:pPr>
      <w:r w:rsidRPr="001A2A16">
        <w:rPr>
          <w:sz w:val="24"/>
        </w:rPr>
        <w:t>Rédaction de manuel de procédures comptable, financière et administrative du Projet de Promotion des Activités Economiques des Femmes dans le Département de l’Ouémé (PAEFO) en 2002.</w:t>
      </w:r>
    </w:p>
    <w:p w:rsidR="00757880" w:rsidRPr="001A2A16" w:rsidRDefault="00757880" w:rsidP="00757880">
      <w:pPr>
        <w:spacing w:line="240" w:lineRule="exact"/>
        <w:rPr>
          <w:b/>
          <w:sz w:val="24"/>
        </w:rPr>
      </w:pPr>
    </w:p>
    <w:p w:rsidR="00757880" w:rsidRDefault="00757880" w:rsidP="00757880">
      <w:pPr>
        <w:numPr>
          <w:ilvl w:val="12"/>
          <w:numId w:val="0"/>
        </w:numPr>
        <w:spacing w:line="240" w:lineRule="exact"/>
        <w:ind w:hanging="283"/>
        <w:jc w:val="both"/>
        <w:rPr>
          <w:b/>
          <w:sz w:val="24"/>
        </w:rPr>
      </w:pPr>
    </w:p>
    <w:p w:rsidR="00757880" w:rsidRPr="00D81639" w:rsidRDefault="00D81639" w:rsidP="00D81639">
      <w:pPr>
        <w:pStyle w:val="Corpsdetexte3"/>
        <w:rPr>
          <w:b/>
          <w:sz w:val="28"/>
          <w:szCs w:val="24"/>
        </w:rPr>
      </w:pPr>
      <w:r>
        <w:rPr>
          <w:b/>
          <w:sz w:val="28"/>
          <w:szCs w:val="24"/>
        </w:rPr>
        <w:t xml:space="preserve">8- </w:t>
      </w:r>
      <w:r w:rsidRPr="00D81639">
        <w:rPr>
          <w:b/>
          <w:sz w:val="28"/>
          <w:szCs w:val="24"/>
        </w:rPr>
        <w:t>EXPÉRIENCES EN ÉVALUATION</w:t>
      </w:r>
    </w:p>
    <w:p w:rsidR="00757880" w:rsidRDefault="00757880" w:rsidP="00757880">
      <w:pPr>
        <w:jc w:val="both"/>
      </w:pPr>
    </w:p>
    <w:p w:rsidR="00757880" w:rsidRPr="005C038E" w:rsidRDefault="00757880" w:rsidP="00757880">
      <w:pPr>
        <w:pStyle w:val="Corpsdetexte2"/>
        <w:numPr>
          <w:ilvl w:val="0"/>
          <w:numId w:val="24"/>
        </w:numPr>
      </w:pPr>
      <w:r w:rsidRPr="005C038E">
        <w:t>Inventaire des immobilisations du Conseil National des Chargeurs du Bénin (CNCB) en 2001.</w:t>
      </w:r>
    </w:p>
    <w:p w:rsidR="00757880" w:rsidRPr="005C038E" w:rsidRDefault="00757880" w:rsidP="00757880">
      <w:pPr>
        <w:pStyle w:val="Paragraphedeliste"/>
        <w:numPr>
          <w:ilvl w:val="0"/>
          <w:numId w:val="24"/>
        </w:numPr>
        <w:contextualSpacing/>
        <w:jc w:val="both"/>
        <w:rPr>
          <w:sz w:val="24"/>
        </w:rPr>
      </w:pPr>
      <w:r w:rsidRPr="005C038E">
        <w:rPr>
          <w:sz w:val="24"/>
        </w:rPr>
        <w:t>Évaluation et Stratégie de privatisation des Hôtels CROIX DU SUD et de la PLAGE de Cotonou (Banque Mondiale 1995).</w:t>
      </w:r>
    </w:p>
    <w:p w:rsidR="00757880" w:rsidRDefault="00757880" w:rsidP="00757880">
      <w:pPr>
        <w:pStyle w:val="Paragraphedeliste"/>
        <w:numPr>
          <w:ilvl w:val="0"/>
          <w:numId w:val="24"/>
        </w:numPr>
        <w:contextualSpacing/>
        <w:jc w:val="both"/>
        <w:rPr>
          <w:sz w:val="24"/>
        </w:rPr>
      </w:pPr>
      <w:r>
        <w:rPr>
          <w:sz w:val="24"/>
        </w:rPr>
        <w:t>Evaluation des immobilisations de BENIN-MARINA HOTEL(2003) ;</w:t>
      </w:r>
    </w:p>
    <w:p w:rsidR="00757880" w:rsidRPr="00DF11CD" w:rsidRDefault="00757880" w:rsidP="00757880">
      <w:pPr>
        <w:pStyle w:val="Paragraphedeliste"/>
        <w:numPr>
          <w:ilvl w:val="0"/>
          <w:numId w:val="24"/>
        </w:numPr>
        <w:contextualSpacing/>
        <w:jc w:val="both"/>
        <w:rPr>
          <w:sz w:val="24"/>
        </w:rPr>
      </w:pPr>
      <w:r w:rsidRPr="00DF11CD">
        <w:rPr>
          <w:sz w:val="24"/>
        </w:rPr>
        <w:t>Evaluation du patrimoine de la Société Béninoises d’Energie Electrique (SBEE) (2008) ;</w:t>
      </w:r>
    </w:p>
    <w:p w:rsidR="00757880" w:rsidRPr="00DF11CD" w:rsidRDefault="00757880" w:rsidP="00757880">
      <w:pPr>
        <w:pStyle w:val="Paragraphedeliste"/>
        <w:numPr>
          <w:ilvl w:val="0"/>
          <w:numId w:val="24"/>
        </w:numPr>
        <w:contextualSpacing/>
        <w:jc w:val="both"/>
        <w:rPr>
          <w:sz w:val="24"/>
        </w:rPr>
      </w:pPr>
      <w:r w:rsidRPr="00DF11CD">
        <w:rPr>
          <w:sz w:val="24"/>
        </w:rPr>
        <w:t>Evaluation des immobilisations corporelles de l’Agence de Cotonou de la BCEAO ;</w:t>
      </w:r>
    </w:p>
    <w:p w:rsidR="00757880" w:rsidRDefault="00757880" w:rsidP="00757880">
      <w:pPr>
        <w:numPr>
          <w:ilvl w:val="12"/>
          <w:numId w:val="0"/>
        </w:numPr>
        <w:spacing w:line="240" w:lineRule="exact"/>
        <w:ind w:hanging="283"/>
        <w:jc w:val="both"/>
        <w:rPr>
          <w:b/>
          <w:sz w:val="24"/>
        </w:rPr>
      </w:pPr>
    </w:p>
    <w:p w:rsidR="00757880" w:rsidRDefault="00757880" w:rsidP="00757880">
      <w:pPr>
        <w:numPr>
          <w:ilvl w:val="12"/>
          <w:numId w:val="0"/>
        </w:numPr>
        <w:spacing w:line="240" w:lineRule="exact"/>
        <w:ind w:hanging="283"/>
        <w:jc w:val="both"/>
        <w:rPr>
          <w:b/>
          <w:sz w:val="24"/>
        </w:rPr>
      </w:pPr>
    </w:p>
    <w:p w:rsidR="00757880" w:rsidRPr="00D81639" w:rsidRDefault="00D81639" w:rsidP="00D81639">
      <w:pPr>
        <w:pStyle w:val="Corpsdetexte3"/>
        <w:rPr>
          <w:b/>
          <w:sz w:val="28"/>
          <w:szCs w:val="24"/>
        </w:rPr>
      </w:pPr>
      <w:r>
        <w:rPr>
          <w:b/>
          <w:sz w:val="28"/>
          <w:szCs w:val="24"/>
        </w:rPr>
        <w:t xml:space="preserve">9- </w:t>
      </w:r>
      <w:r w:rsidRPr="00D81639">
        <w:rPr>
          <w:b/>
          <w:sz w:val="28"/>
          <w:szCs w:val="24"/>
        </w:rPr>
        <w:t xml:space="preserve">EXPÉRIENCES EN ETUDES </w:t>
      </w:r>
    </w:p>
    <w:p w:rsidR="00757880" w:rsidRDefault="00757880" w:rsidP="00757880">
      <w:pPr>
        <w:pStyle w:val="Corpsdetexte3"/>
        <w:rPr>
          <w:sz w:val="24"/>
          <w:szCs w:val="24"/>
        </w:rPr>
      </w:pPr>
    </w:p>
    <w:p w:rsidR="00757880" w:rsidRPr="005C038E" w:rsidRDefault="00757880" w:rsidP="00757880">
      <w:pPr>
        <w:pStyle w:val="Corpsdetexte2"/>
        <w:numPr>
          <w:ilvl w:val="0"/>
          <w:numId w:val="25"/>
        </w:numPr>
      </w:pPr>
      <w:r w:rsidRPr="005C038E">
        <w:t>2000 : Mise en place d’un fichier de prix de références des fournitures et équipements à acheter par l’Administration financement DANIDA.</w:t>
      </w:r>
    </w:p>
    <w:p w:rsidR="00757880" w:rsidRPr="005C038E" w:rsidRDefault="00757880" w:rsidP="00757880">
      <w:pPr>
        <w:pStyle w:val="Paragraphedeliste"/>
        <w:numPr>
          <w:ilvl w:val="0"/>
          <w:numId w:val="25"/>
        </w:numPr>
        <w:spacing w:line="240" w:lineRule="exact"/>
        <w:contextualSpacing/>
        <w:rPr>
          <w:sz w:val="24"/>
        </w:rPr>
      </w:pPr>
      <w:r w:rsidRPr="005C038E">
        <w:rPr>
          <w:sz w:val="24"/>
        </w:rPr>
        <w:t>Etude de projet de l'installation d'une usine d'égrenage de coton à NIKKI (1997).</w:t>
      </w:r>
    </w:p>
    <w:p w:rsidR="00757880" w:rsidRPr="005C038E" w:rsidRDefault="00757880" w:rsidP="00757880">
      <w:pPr>
        <w:pStyle w:val="Paragraphedeliste"/>
        <w:numPr>
          <w:ilvl w:val="0"/>
          <w:numId w:val="25"/>
        </w:numPr>
        <w:spacing w:line="240" w:lineRule="exact"/>
        <w:contextualSpacing/>
        <w:jc w:val="both"/>
        <w:rPr>
          <w:sz w:val="24"/>
        </w:rPr>
      </w:pPr>
      <w:r w:rsidRPr="005C038E">
        <w:rPr>
          <w:sz w:val="24"/>
        </w:rPr>
        <w:t>Etude de projet de l'installation d'une usine de filature à Cotonou (1997).</w:t>
      </w:r>
    </w:p>
    <w:p w:rsidR="00757880" w:rsidRPr="005C038E" w:rsidRDefault="00757880" w:rsidP="00757880">
      <w:pPr>
        <w:pStyle w:val="Paragraphedeliste"/>
        <w:numPr>
          <w:ilvl w:val="0"/>
          <w:numId w:val="25"/>
        </w:numPr>
        <w:spacing w:line="240" w:lineRule="exact"/>
        <w:contextualSpacing/>
        <w:jc w:val="both"/>
        <w:rPr>
          <w:sz w:val="24"/>
        </w:rPr>
      </w:pPr>
      <w:r w:rsidRPr="005C038E">
        <w:rPr>
          <w:sz w:val="24"/>
        </w:rPr>
        <w:lastRenderedPageBreak/>
        <w:t>Etude de projet d’une huilerie de coton graine à N’DALI (1997).</w:t>
      </w:r>
    </w:p>
    <w:p w:rsidR="00757880" w:rsidRPr="005C038E" w:rsidRDefault="00757880" w:rsidP="00757880">
      <w:pPr>
        <w:pStyle w:val="Paragraphedeliste"/>
        <w:numPr>
          <w:ilvl w:val="0"/>
          <w:numId w:val="25"/>
        </w:numPr>
        <w:contextualSpacing/>
        <w:jc w:val="both"/>
        <w:rPr>
          <w:sz w:val="24"/>
        </w:rPr>
      </w:pPr>
      <w:r w:rsidRPr="005C038E">
        <w:rPr>
          <w:sz w:val="24"/>
        </w:rPr>
        <w:t>Etude Statistique de l’Importation des boissons alcoolisées, cigarettes et tabacs, Véhicules et motos d’occasion sur les années 1992, 1993 et 1994. (Conseil Economique et Social du Bénin 1995).</w:t>
      </w:r>
    </w:p>
    <w:p w:rsidR="00757880" w:rsidRDefault="00757880" w:rsidP="00757880">
      <w:pPr>
        <w:pStyle w:val="Paragraphedeliste"/>
        <w:numPr>
          <w:ilvl w:val="0"/>
          <w:numId w:val="25"/>
        </w:numPr>
        <w:contextualSpacing/>
        <w:jc w:val="both"/>
        <w:rPr>
          <w:sz w:val="24"/>
        </w:rPr>
      </w:pPr>
      <w:r>
        <w:rPr>
          <w:sz w:val="24"/>
        </w:rPr>
        <w:t>Evaluation de la dépense nationale de santé via les différentes formules de financement du secteur de santé au Bénin (2005).</w:t>
      </w:r>
    </w:p>
    <w:p w:rsidR="00757880" w:rsidRPr="005C038E" w:rsidRDefault="00757880" w:rsidP="00757880">
      <w:pPr>
        <w:pStyle w:val="Paragraphedeliste"/>
        <w:numPr>
          <w:ilvl w:val="0"/>
          <w:numId w:val="25"/>
        </w:numPr>
        <w:contextualSpacing/>
        <w:jc w:val="both"/>
        <w:rPr>
          <w:sz w:val="24"/>
        </w:rPr>
      </w:pPr>
      <w:r>
        <w:rPr>
          <w:sz w:val="24"/>
        </w:rPr>
        <w:t>Etudes sur les mécanismes de tarification des actes de soins et de médicaments dans les structures publiques et privées de soins au Bénin (2005) ;</w:t>
      </w:r>
    </w:p>
    <w:p w:rsidR="00757880" w:rsidRDefault="00757880" w:rsidP="00757880">
      <w:pPr>
        <w:spacing w:line="240" w:lineRule="exact"/>
        <w:rPr>
          <w:b/>
          <w:sz w:val="24"/>
        </w:rPr>
      </w:pPr>
    </w:p>
    <w:p w:rsidR="00757880" w:rsidRPr="00D81639" w:rsidRDefault="00D81639" w:rsidP="00D81639">
      <w:pPr>
        <w:pStyle w:val="Corpsdetexte3"/>
        <w:rPr>
          <w:b/>
          <w:sz w:val="28"/>
          <w:szCs w:val="24"/>
        </w:rPr>
      </w:pPr>
      <w:r>
        <w:rPr>
          <w:b/>
          <w:sz w:val="28"/>
          <w:szCs w:val="24"/>
        </w:rPr>
        <w:t xml:space="preserve">10- </w:t>
      </w:r>
      <w:r w:rsidRPr="00D81639">
        <w:rPr>
          <w:b/>
          <w:sz w:val="28"/>
          <w:szCs w:val="24"/>
        </w:rPr>
        <w:t>EXPÉRIENCE EN SURVEILLANCE ET EN TENUE DE COMPTABILITÉ</w:t>
      </w:r>
    </w:p>
    <w:p w:rsidR="00757880" w:rsidRPr="005C038E" w:rsidRDefault="00757880" w:rsidP="00757880">
      <w:pPr>
        <w:pStyle w:val="Corpsdetexte3"/>
        <w:rPr>
          <w:b/>
          <w:sz w:val="24"/>
          <w:szCs w:val="24"/>
        </w:rPr>
      </w:pPr>
    </w:p>
    <w:p w:rsidR="00757880" w:rsidRDefault="00757880" w:rsidP="00757880">
      <w:pPr>
        <w:pStyle w:val="Corpsdetexte2"/>
        <w:widowControl w:val="0"/>
        <w:numPr>
          <w:ilvl w:val="0"/>
          <w:numId w:val="26"/>
        </w:numPr>
        <w:jc w:val="left"/>
      </w:pPr>
      <w:r>
        <w:t>Assainissement des comptes arrêtés au 31/12/2007 de la Compagnie Béninoise de Navigation Maritime (COBENAM) ;</w:t>
      </w:r>
    </w:p>
    <w:p w:rsidR="00757880" w:rsidRDefault="00757880" w:rsidP="00757880">
      <w:pPr>
        <w:pStyle w:val="Corpsdetexte2"/>
        <w:widowControl w:val="0"/>
        <w:numPr>
          <w:ilvl w:val="0"/>
          <w:numId w:val="26"/>
        </w:numPr>
        <w:jc w:val="left"/>
      </w:pPr>
      <w:r>
        <w:t>Mission de redressement des comptes du Fonds National de Solidarité pour l’Emploi (FSNE) sur les exercices 1994, 1995, 1996 et 1997.</w:t>
      </w:r>
    </w:p>
    <w:p w:rsidR="00757880" w:rsidRDefault="00757880" w:rsidP="00757880">
      <w:pPr>
        <w:pStyle w:val="Corpsdetexte2"/>
        <w:widowControl w:val="0"/>
        <w:numPr>
          <w:ilvl w:val="0"/>
          <w:numId w:val="26"/>
        </w:numPr>
        <w:jc w:val="left"/>
      </w:pPr>
      <w:r>
        <w:t>Assistance comptable à Nationale d’Expertise Pétrolière  et de Services (NEPS-BENIN).</w:t>
      </w:r>
    </w:p>
    <w:p w:rsidR="00757880" w:rsidRDefault="00757880" w:rsidP="00757880">
      <w:pPr>
        <w:pStyle w:val="Corpsdetexte2"/>
        <w:widowControl w:val="0"/>
        <w:numPr>
          <w:ilvl w:val="0"/>
          <w:numId w:val="26"/>
        </w:numPr>
        <w:jc w:val="left"/>
      </w:pPr>
      <w:r>
        <w:t xml:space="preserve">Assistance comptable de </w:t>
      </w:r>
      <w:smartTag w:uri="urn:schemas-microsoft-com:office:smarttags" w:element="PersonName">
        <w:smartTagPr>
          <w:attr w:name="ProductID" w:val="la Maternit￩"/>
        </w:smartTagPr>
        <w:r>
          <w:t>la Maternité</w:t>
        </w:r>
      </w:smartTag>
      <w:r>
        <w:t xml:space="preserve"> de Cotonou Lagune dans le cadre de l’élaboration du bilan d’ouverture et  des états financiers des exercices 1990, 1991, 1993 et 1994.</w:t>
      </w:r>
    </w:p>
    <w:p w:rsidR="00757880" w:rsidRDefault="00757880" w:rsidP="00757880">
      <w:pPr>
        <w:pStyle w:val="Corpsdetexte2"/>
        <w:widowControl w:val="0"/>
        <w:numPr>
          <w:ilvl w:val="0"/>
          <w:numId w:val="26"/>
        </w:numPr>
        <w:jc w:val="left"/>
      </w:pPr>
      <w:r>
        <w:t xml:space="preserve">Assistance comptable à </w:t>
      </w:r>
      <w:smartTag w:uri="urn:schemas-microsoft-com:office:smarttags" w:element="PersonName">
        <w:smartTagPr>
          <w:attr w:name="ProductID" w:val="la Soci￩t￩"/>
        </w:smartTagPr>
        <w:r>
          <w:t>la Société</w:t>
        </w:r>
      </w:smartTag>
      <w:r>
        <w:t xml:space="preserve"> des Industries Textiles (SITEX) du Bénin (Société d’État) dans le cadre de l’élaboration du bilan d’ouverture et  des états financiers des exercices 1987, 1988, 1989, 1</w:t>
      </w:r>
      <w:r w:rsidR="00FB53AB">
        <w:t>990, 1991,  1992, 1993 et 1994</w:t>
      </w:r>
      <w:r>
        <w:t xml:space="preserve">. </w:t>
      </w:r>
    </w:p>
    <w:p w:rsidR="00757880" w:rsidRDefault="00757880" w:rsidP="00757880">
      <w:pPr>
        <w:pStyle w:val="Corpsdetexte2"/>
        <w:widowControl w:val="0"/>
        <w:numPr>
          <w:ilvl w:val="0"/>
          <w:numId w:val="26"/>
        </w:numPr>
        <w:jc w:val="left"/>
      </w:pPr>
      <w:r>
        <w:t xml:space="preserve">Assistance comptable à  </w:t>
      </w:r>
      <w:smartTag w:uri="urn:schemas-microsoft-com:office:smarttags" w:element="PersonName">
        <w:smartTagPr>
          <w:attr w:name="ProductID" w:val="la Soci￩t￩"/>
        </w:smartTagPr>
        <w:r>
          <w:t>la Société</w:t>
        </w:r>
      </w:smartTag>
      <w:r>
        <w:t xml:space="preserve"> les Arts BOBO SARL dans le cadre de l’élaboration du bilan d’ouverture et  des états financiers des exercices 1992, 1993 et 1994.</w:t>
      </w:r>
    </w:p>
    <w:p w:rsidR="00757880" w:rsidRDefault="00757880" w:rsidP="00757880">
      <w:pPr>
        <w:pStyle w:val="Corpsdetexte2"/>
        <w:widowControl w:val="0"/>
        <w:numPr>
          <w:ilvl w:val="0"/>
          <w:numId w:val="26"/>
        </w:numPr>
        <w:jc w:val="left"/>
      </w:pPr>
      <w:r>
        <w:t>Assistance comptable au Collège de l’Union dans le cadre de l’élaboration du bilan d’ouverture et  des états financiers des exercices 1989, 1990, 1991, 1992, 1993 1994. (Assistance comptable de 1995 à 1999).</w:t>
      </w:r>
    </w:p>
    <w:p w:rsidR="00757880" w:rsidRDefault="00757880" w:rsidP="00757880">
      <w:pPr>
        <w:pStyle w:val="Corpsdetexte2"/>
        <w:widowControl w:val="0"/>
        <w:numPr>
          <w:ilvl w:val="0"/>
          <w:numId w:val="26"/>
        </w:numPr>
        <w:jc w:val="left"/>
        <w:rPr>
          <w:sz w:val="28"/>
          <w:szCs w:val="28"/>
        </w:rPr>
      </w:pPr>
      <w:r w:rsidRPr="004D4AD3">
        <w:rPr>
          <w:szCs w:val="24"/>
        </w:rPr>
        <w:t>Assistance comptable de plusieurs</w:t>
      </w:r>
      <w:r>
        <w:rPr>
          <w:szCs w:val="24"/>
        </w:rPr>
        <w:t xml:space="preserve"> autres</w:t>
      </w:r>
      <w:r w:rsidRPr="004D4AD3">
        <w:rPr>
          <w:szCs w:val="24"/>
        </w:rPr>
        <w:t xml:space="preserve"> entreprises</w:t>
      </w:r>
      <w:r>
        <w:rPr>
          <w:szCs w:val="24"/>
        </w:rPr>
        <w:t xml:space="preserve"> industrielles, commerciales et prestataires de services.</w:t>
      </w:r>
    </w:p>
    <w:p w:rsidR="00757880" w:rsidRDefault="00757880" w:rsidP="00757880">
      <w:pPr>
        <w:pStyle w:val="Corpsdetexte"/>
        <w:rPr>
          <w:sz w:val="28"/>
        </w:rPr>
      </w:pPr>
    </w:p>
    <w:p w:rsidR="00EC63F6" w:rsidRDefault="00EC63F6">
      <w:pPr>
        <w:rPr>
          <w:b/>
          <w:sz w:val="24"/>
        </w:rPr>
      </w:pPr>
    </w:p>
    <w:p w:rsidR="00451173" w:rsidRPr="00D81639" w:rsidRDefault="00D81639" w:rsidP="00451173">
      <w:pPr>
        <w:rPr>
          <w:b/>
          <w:sz w:val="24"/>
        </w:rPr>
      </w:pPr>
      <w:r>
        <w:rPr>
          <w:b/>
          <w:sz w:val="28"/>
        </w:rPr>
        <w:t xml:space="preserve">11- </w:t>
      </w:r>
      <w:r w:rsidR="00B0411C" w:rsidRPr="00D81639">
        <w:rPr>
          <w:b/>
          <w:sz w:val="28"/>
        </w:rPr>
        <w:t>EXPÉRIENCES EN LOGICIEL DE GESTION COMPTABLE</w:t>
      </w:r>
    </w:p>
    <w:p w:rsidR="00451173" w:rsidRDefault="00451173" w:rsidP="00451173">
      <w:pPr>
        <w:rPr>
          <w:b/>
          <w:sz w:val="24"/>
        </w:rPr>
      </w:pPr>
    </w:p>
    <w:p w:rsidR="007D12FB" w:rsidRPr="00451173" w:rsidRDefault="00451173">
      <w:pPr>
        <w:rPr>
          <w:sz w:val="24"/>
        </w:rPr>
      </w:pPr>
      <w:r w:rsidRPr="00451173">
        <w:rPr>
          <w:sz w:val="24"/>
        </w:rPr>
        <w:t>Je possède d’une expérience approfondie à l’utilisation des logiciels de gestion comptable et de projets suivants :</w:t>
      </w:r>
    </w:p>
    <w:p w:rsidR="00451173" w:rsidRPr="00451173" w:rsidRDefault="00451173" w:rsidP="00451173">
      <w:pPr>
        <w:numPr>
          <w:ilvl w:val="0"/>
          <w:numId w:val="3"/>
        </w:numPr>
        <w:ind w:left="566"/>
        <w:rPr>
          <w:sz w:val="24"/>
        </w:rPr>
      </w:pPr>
      <w:r w:rsidRPr="00451173">
        <w:rPr>
          <w:sz w:val="24"/>
        </w:rPr>
        <w:t>Ciel compta,</w:t>
      </w:r>
    </w:p>
    <w:p w:rsidR="00451173" w:rsidRPr="00451173" w:rsidRDefault="00451173" w:rsidP="00451173">
      <w:pPr>
        <w:numPr>
          <w:ilvl w:val="0"/>
          <w:numId w:val="3"/>
        </w:numPr>
        <w:ind w:left="566"/>
        <w:rPr>
          <w:sz w:val="24"/>
        </w:rPr>
      </w:pPr>
      <w:r w:rsidRPr="00451173">
        <w:rPr>
          <w:sz w:val="24"/>
        </w:rPr>
        <w:t>EBP Compta</w:t>
      </w:r>
    </w:p>
    <w:p w:rsidR="00451173" w:rsidRPr="00451173" w:rsidRDefault="00451173" w:rsidP="00451173">
      <w:pPr>
        <w:numPr>
          <w:ilvl w:val="0"/>
          <w:numId w:val="3"/>
        </w:numPr>
        <w:ind w:left="566"/>
        <w:rPr>
          <w:sz w:val="24"/>
        </w:rPr>
      </w:pPr>
      <w:r w:rsidRPr="00451173">
        <w:rPr>
          <w:sz w:val="24"/>
        </w:rPr>
        <w:t>Sage saari,</w:t>
      </w:r>
    </w:p>
    <w:p w:rsidR="00451173" w:rsidRPr="00451173" w:rsidRDefault="00451173" w:rsidP="00451173">
      <w:pPr>
        <w:numPr>
          <w:ilvl w:val="0"/>
          <w:numId w:val="3"/>
        </w:numPr>
        <w:ind w:left="566"/>
        <w:rPr>
          <w:sz w:val="24"/>
        </w:rPr>
      </w:pPr>
      <w:r w:rsidRPr="00451173">
        <w:rPr>
          <w:sz w:val="24"/>
        </w:rPr>
        <w:t>Tompro et TomFed</w:t>
      </w:r>
    </w:p>
    <w:p w:rsidR="00451173" w:rsidRPr="00451173" w:rsidRDefault="00451173" w:rsidP="00451173">
      <w:pPr>
        <w:numPr>
          <w:ilvl w:val="0"/>
          <w:numId w:val="3"/>
        </w:numPr>
        <w:ind w:left="566"/>
        <w:rPr>
          <w:sz w:val="24"/>
        </w:rPr>
      </w:pPr>
      <w:r w:rsidRPr="00451173">
        <w:rPr>
          <w:sz w:val="24"/>
        </w:rPr>
        <w:t>Success</w:t>
      </w:r>
    </w:p>
    <w:p w:rsidR="00451173" w:rsidRPr="00451173" w:rsidRDefault="00451173" w:rsidP="00451173">
      <w:pPr>
        <w:numPr>
          <w:ilvl w:val="0"/>
          <w:numId w:val="3"/>
        </w:numPr>
        <w:ind w:left="566"/>
        <w:rPr>
          <w:sz w:val="24"/>
        </w:rPr>
      </w:pPr>
      <w:r w:rsidRPr="00451173">
        <w:rPr>
          <w:sz w:val="24"/>
        </w:rPr>
        <w:t>Etc.</w:t>
      </w:r>
    </w:p>
    <w:p w:rsidR="007D12FB" w:rsidRDefault="007D12FB">
      <w:pPr>
        <w:rPr>
          <w:b/>
          <w:sz w:val="24"/>
        </w:rPr>
      </w:pPr>
    </w:p>
    <w:p w:rsidR="00D81639" w:rsidRDefault="00D81639">
      <w:pPr>
        <w:rPr>
          <w:b/>
          <w:sz w:val="24"/>
        </w:rPr>
      </w:pPr>
    </w:p>
    <w:p w:rsidR="00D81639" w:rsidRDefault="00D81639">
      <w:pPr>
        <w:rPr>
          <w:b/>
          <w:sz w:val="24"/>
        </w:rPr>
      </w:pPr>
    </w:p>
    <w:p w:rsidR="00D81639" w:rsidRDefault="00D81639">
      <w:pPr>
        <w:rPr>
          <w:b/>
          <w:sz w:val="24"/>
        </w:rPr>
      </w:pPr>
    </w:p>
    <w:p w:rsidR="00D81639" w:rsidRDefault="00D81639">
      <w:pPr>
        <w:rPr>
          <w:b/>
          <w:sz w:val="24"/>
        </w:rPr>
      </w:pPr>
    </w:p>
    <w:p w:rsidR="00D81639" w:rsidRDefault="00D81639">
      <w:pPr>
        <w:rPr>
          <w:b/>
          <w:sz w:val="24"/>
        </w:rPr>
      </w:pPr>
    </w:p>
    <w:p w:rsidR="00D81639" w:rsidRDefault="00D81639">
      <w:pPr>
        <w:rPr>
          <w:b/>
          <w:sz w:val="24"/>
        </w:rPr>
      </w:pPr>
    </w:p>
    <w:p w:rsidR="00D81639" w:rsidRDefault="00D81639">
      <w:pPr>
        <w:rPr>
          <w:b/>
          <w:sz w:val="24"/>
        </w:rPr>
      </w:pPr>
    </w:p>
    <w:p w:rsidR="00D81639" w:rsidRDefault="00D81639">
      <w:pPr>
        <w:rPr>
          <w:b/>
          <w:sz w:val="24"/>
        </w:rPr>
      </w:pPr>
    </w:p>
    <w:p w:rsidR="003E707D" w:rsidRDefault="003E707D">
      <w:pPr>
        <w:rPr>
          <w:sz w:val="24"/>
        </w:r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p>
    <w:p w:rsidR="003E707D" w:rsidRPr="00D81639" w:rsidRDefault="003E707D" w:rsidP="00D81639">
      <w:pPr>
        <w:pStyle w:val="Paragraphedeliste"/>
        <w:numPr>
          <w:ilvl w:val="0"/>
          <w:numId w:val="36"/>
        </w:numPr>
        <w:spacing w:line="240" w:lineRule="exact"/>
        <w:rPr>
          <w:b/>
          <w:sz w:val="28"/>
        </w:rPr>
      </w:pPr>
      <w:r w:rsidRPr="00D81639">
        <w:rPr>
          <w:b/>
          <w:sz w:val="28"/>
        </w:rPr>
        <w:t>LANGUES</w:t>
      </w:r>
    </w:p>
    <w:p w:rsidR="00B23064" w:rsidRDefault="00B23064" w:rsidP="00B23064">
      <w:pPr>
        <w:spacing w:line="240" w:lineRule="exact"/>
        <w:rPr>
          <w:b/>
          <w:sz w:val="28"/>
        </w:rPr>
      </w:pPr>
    </w:p>
    <w:p w:rsidR="00B23064" w:rsidRDefault="00B23064" w:rsidP="00B23064">
      <w:pPr>
        <w:spacing w:line="240" w:lineRule="exact"/>
        <w:rPr>
          <w:b/>
          <w:sz w:val="28"/>
        </w:rPr>
      </w:pPr>
    </w:p>
    <w:tbl>
      <w:tblPr>
        <w:tblStyle w:val="Grilledutableau"/>
        <w:tblW w:w="0" w:type="auto"/>
        <w:tblLook w:val="04A0"/>
      </w:tblPr>
      <w:tblGrid>
        <w:gridCol w:w="2303"/>
        <w:gridCol w:w="2303"/>
        <w:gridCol w:w="2303"/>
        <w:gridCol w:w="2303"/>
      </w:tblGrid>
      <w:tr w:rsidR="00B23064" w:rsidTr="00B23064">
        <w:tc>
          <w:tcPr>
            <w:tcW w:w="2303" w:type="dxa"/>
          </w:tcPr>
          <w:p w:rsidR="00B23064" w:rsidRDefault="00B23064" w:rsidP="00B23064">
            <w:pPr>
              <w:spacing w:line="240" w:lineRule="exact"/>
              <w:rPr>
                <w:b/>
                <w:sz w:val="28"/>
              </w:rPr>
            </w:pPr>
            <w:r>
              <w:rPr>
                <w:b/>
                <w:sz w:val="28"/>
              </w:rPr>
              <w:t>Langues</w:t>
            </w:r>
          </w:p>
        </w:tc>
        <w:tc>
          <w:tcPr>
            <w:tcW w:w="2303" w:type="dxa"/>
          </w:tcPr>
          <w:p w:rsidR="00B23064" w:rsidRDefault="00B23064" w:rsidP="00B23064">
            <w:pPr>
              <w:spacing w:line="240" w:lineRule="exact"/>
              <w:rPr>
                <w:b/>
                <w:sz w:val="28"/>
              </w:rPr>
            </w:pPr>
            <w:r>
              <w:rPr>
                <w:b/>
                <w:sz w:val="28"/>
              </w:rPr>
              <w:t>Parler</w:t>
            </w:r>
          </w:p>
        </w:tc>
        <w:tc>
          <w:tcPr>
            <w:tcW w:w="2303" w:type="dxa"/>
          </w:tcPr>
          <w:p w:rsidR="00B23064" w:rsidRDefault="00B23064" w:rsidP="00B23064">
            <w:pPr>
              <w:spacing w:line="240" w:lineRule="exact"/>
              <w:rPr>
                <w:b/>
                <w:sz w:val="28"/>
              </w:rPr>
            </w:pPr>
            <w:r>
              <w:rPr>
                <w:b/>
                <w:sz w:val="28"/>
              </w:rPr>
              <w:t>Lire</w:t>
            </w:r>
          </w:p>
        </w:tc>
        <w:tc>
          <w:tcPr>
            <w:tcW w:w="2303" w:type="dxa"/>
          </w:tcPr>
          <w:p w:rsidR="00B23064" w:rsidRDefault="00B23064" w:rsidP="00B23064">
            <w:pPr>
              <w:spacing w:line="240" w:lineRule="exact"/>
              <w:rPr>
                <w:b/>
                <w:sz w:val="28"/>
              </w:rPr>
            </w:pPr>
            <w:r>
              <w:rPr>
                <w:b/>
                <w:sz w:val="28"/>
              </w:rPr>
              <w:t>Écrire</w:t>
            </w:r>
          </w:p>
        </w:tc>
      </w:tr>
      <w:tr w:rsidR="00B23064" w:rsidTr="00B23064">
        <w:tc>
          <w:tcPr>
            <w:tcW w:w="2303" w:type="dxa"/>
          </w:tcPr>
          <w:p w:rsidR="00B23064" w:rsidRPr="00B23064" w:rsidRDefault="00B23064" w:rsidP="00B23064">
            <w:pPr>
              <w:spacing w:line="240" w:lineRule="exact"/>
              <w:rPr>
                <w:sz w:val="28"/>
              </w:rPr>
            </w:pPr>
            <w:r w:rsidRPr="00B23064">
              <w:rPr>
                <w:sz w:val="28"/>
              </w:rPr>
              <w:t>Français</w:t>
            </w:r>
          </w:p>
        </w:tc>
        <w:tc>
          <w:tcPr>
            <w:tcW w:w="2303" w:type="dxa"/>
          </w:tcPr>
          <w:p w:rsidR="00B23064" w:rsidRPr="00B23064" w:rsidRDefault="00B23064" w:rsidP="00B23064">
            <w:pPr>
              <w:spacing w:line="240" w:lineRule="exact"/>
              <w:rPr>
                <w:sz w:val="28"/>
              </w:rPr>
            </w:pPr>
            <w:r w:rsidRPr="00B23064">
              <w:rPr>
                <w:sz w:val="28"/>
              </w:rPr>
              <w:t>Excellente</w:t>
            </w:r>
          </w:p>
        </w:tc>
        <w:tc>
          <w:tcPr>
            <w:tcW w:w="2303" w:type="dxa"/>
          </w:tcPr>
          <w:p w:rsidR="00B23064" w:rsidRPr="00B23064" w:rsidRDefault="00B23064" w:rsidP="0085643D">
            <w:pPr>
              <w:spacing w:line="240" w:lineRule="exact"/>
              <w:rPr>
                <w:sz w:val="28"/>
              </w:rPr>
            </w:pPr>
            <w:r w:rsidRPr="00B23064">
              <w:rPr>
                <w:sz w:val="28"/>
              </w:rPr>
              <w:t>Excellente</w:t>
            </w:r>
          </w:p>
        </w:tc>
        <w:tc>
          <w:tcPr>
            <w:tcW w:w="2303" w:type="dxa"/>
          </w:tcPr>
          <w:p w:rsidR="00B23064" w:rsidRPr="00B23064" w:rsidRDefault="00B23064" w:rsidP="0085643D">
            <w:pPr>
              <w:spacing w:line="240" w:lineRule="exact"/>
              <w:rPr>
                <w:sz w:val="28"/>
              </w:rPr>
            </w:pPr>
            <w:r w:rsidRPr="00B23064">
              <w:rPr>
                <w:sz w:val="28"/>
              </w:rPr>
              <w:t>Excellente</w:t>
            </w:r>
          </w:p>
        </w:tc>
      </w:tr>
      <w:tr w:rsidR="00B23064" w:rsidTr="00B23064">
        <w:tc>
          <w:tcPr>
            <w:tcW w:w="2303" w:type="dxa"/>
          </w:tcPr>
          <w:p w:rsidR="00B23064" w:rsidRPr="00B23064" w:rsidRDefault="00B23064" w:rsidP="00B23064">
            <w:pPr>
              <w:spacing w:line="240" w:lineRule="exact"/>
              <w:rPr>
                <w:sz w:val="28"/>
              </w:rPr>
            </w:pPr>
            <w:r w:rsidRPr="00B23064">
              <w:rPr>
                <w:sz w:val="28"/>
              </w:rPr>
              <w:t>Chinois</w:t>
            </w:r>
          </w:p>
        </w:tc>
        <w:tc>
          <w:tcPr>
            <w:tcW w:w="2303" w:type="dxa"/>
          </w:tcPr>
          <w:p w:rsidR="00B23064" w:rsidRPr="00B23064" w:rsidRDefault="00B23064" w:rsidP="00B23064">
            <w:pPr>
              <w:spacing w:line="240" w:lineRule="exact"/>
              <w:rPr>
                <w:sz w:val="28"/>
              </w:rPr>
            </w:pPr>
            <w:r w:rsidRPr="00B23064">
              <w:rPr>
                <w:sz w:val="28"/>
              </w:rPr>
              <w:t>Excellente</w:t>
            </w:r>
          </w:p>
        </w:tc>
        <w:tc>
          <w:tcPr>
            <w:tcW w:w="2303" w:type="dxa"/>
          </w:tcPr>
          <w:p w:rsidR="00B23064" w:rsidRPr="00B23064" w:rsidRDefault="00B23064" w:rsidP="0085643D">
            <w:pPr>
              <w:spacing w:line="240" w:lineRule="exact"/>
              <w:rPr>
                <w:sz w:val="28"/>
              </w:rPr>
            </w:pPr>
            <w:r w:rsidRPr="00B23064">
              <w:rPr>
                <w:sz w:val="28"/>
              </w:rPr>
              <w:t>Excellente</w:t>
            </w:r>
          </w:p>
        </w:tc>
        <w:tc>
          <w:tcPr>
            <w:tcW w:w="2303" w:type="dxa"/>
          </w:tcPr>
          <w:p w:rsidR="00B23064" w:rsidRPr="00B23064" w:rsidRDefault="00B23064" w:rsidP="0085643D">
            <w:pPr>
              <w:spacing w:line="240" w:lineRule="exact"/>
              <w:rPr>
                <w:sz w:val="28"/>
              </w:rPr>
            </w:pPr>
            <w:r w:rsidRPr="00B23064">
              <w:rPr>
                <w:sz w:val="28"/>
              </w:rPr>
              <w:t>Excellente</w:t>
            </w:r>
          </w:p>
        </w:tc>
      </w:tr>
      <w:tr w:rsidR="00B23064" w:rsidTr="00B23064">
        <w:tc>
          <w:tcPr>
            <w:tcW w:w="2303" w:type="dxa"/>
          </w:tcPr>
          <w:p w:rsidR="00B23064" w:rsidRPr="00B23064" w:rsidRDefault="00B23064" w:rsidP="00B23064">
            <w:pPr>
              <w:spacing w:line="240" w:lineRule="exact"/>
              <w:rPr>
                <w:sz w:val="28"/>
              </w:rPr>
            </w:pPr>
            <w:r w:rsidRPr="00B23064">
              <w:rPr>
                <w:sz w:val="28"/>
              </w:rPr>
              <w:t>Anglais</w:t>
            </w:r>
          </w:p>
        </w:tc>
        <w:tc>
          <w:tcPr>
            <w:tcW w:w="2303" w:type="dxa"/>
          </w:tcPr>
          <w:p w:rsidR="00B23064" w:rsidRPr="00B23064" w:rsidRDefault="00B23064" w:rsidP="00B23064">
            <w:pPr>
              <w:spacing w:line="240" w:lineRule="exact"/>
              <w:rPr>
                <w:sz w:val="28"/>
              </w:rPr>
            </w:pPr>
            <w:r w:rsidRPr="00B23064">
              <w:rPr>
                <w:sz w:val="28"/>
              </w:rPr>
              <w:t>Passable</w:t>
            </w:r>
          </w:p>
        </w:tc>
        <w:tc>
          <w:tcPr>
            <w:tcW w:w="2303" w:type="dxa"/>
          </w:tcPr>
          <w:p w:rsidR="00B23064" w:rsidRPr="00B23064" w:rsidRDefault="00B23064" w:rsidP="0085643D">
            <w:pPr>
              <w:spacing w:line="240" w:lineRule="exact"/>
              <w:rPr>
                <w:sz w:val="28"/>
              </w:rPr>
            </w:pPr>
            <w:r w:rsidRPr="00B23064">
              <w:rPr>
                <w:sz w:val="28"/>
              </w:rPr>
              <w:t>Passable</w:t>
            </w:r>
          </w:p>
        </w:tc>
        <w:tc>
          <w:tcPr>
            <w:tcW w:w="2303" w:type="dxa"/>
          </w:tcPr>
          <w:p w:rsidR="00B23064" w:rsidRPr="00B23064" w:rsidRDefault="00B23064" w:rsidP="0085643D">
            <w:pPr>
              <w:spacing w:line="240" w:lineRule="exact"/>
              <w:rPr>
                <w:sz w:val="28"/>
              </w:rPr>
            </w:pPr>
            <w:r w:rsidRPr="00B23064">
              <w:rPr>
                <w:sz w:val="28"/>
              </w:rPr>
              <w:t>Passa</w:t>
            </w:r>
            <w:r w:rsidR="00521E9F">
              <w:rPr>
                <w:sz w:val="28"/>
              </w:rPr>
              <w:t>b</w:t>
            </w:r>
            <w:r w:rsidRPr="00B23064">
              <w:rPr>
                <w:sz w:val="28"/>
              </w:rPr>
              <w:t>le</w:t>
            </w:r>
          </w:p>
        </w:tc>
      </w:tr>
    </w:tbl>
    <w:p w:rsidR="00B23064" w:rsidRDefault="00B23064" w:rsidP="00B23064">
      <w:pPr>
        <w:spacing w:line="240" w:lineRule="exact"/>
        <w:rPr>
          <w:b/>
          <w:sz w:val="28"/>
        </w:rPr>
      </w:pPr>
    </w:p>
    <w:p w:rsidR="00521E9F" w:rsidRPr="00D81639" w:rsidRDefault="00521E9F" w:rsidP="00521E9F">
      <w:pPr>
        <w:autoSpaceDE w:val="0"/>
        <w:autoSpaceDN w:val="0"/>
        <w:adjustRightInd w:val="0"/>
        <w:rPr>
          <w:sz w:val="24"/>
          <w:szCs w:val="24"/>
          <w:lang w:val="fr-FR"/>
        </w:rPr>
      </w:pPr>
      <w:r w:rsidRPr="00D81639">
        <w:rPr>
          <w:b/>
          <w:bCs/>
          <w:sz w:val="24"/>
          <w:szCs w:val="24"/>
          <w:lang w:val="fr-FR"/>
        </w:rPr>
        <w:t>J’atteste sur l’honneur que tous les renseignements fournis dans ce curriculum vitae sont absolument exacts et complets.</w:t>
      </w:r>
    </w:p>
    <w:p w:rsidR="003C0C66" w:rsidRDefault="003C0C66" w:rsidP="00A66C90">
      <w:pPr>
        <w:pStyle w:val="Titre1"/>
      </w:pPr>
    </w:p>
    <w:p w:rsidR="003E707D" w:rsidRDefault="003E707D" w:rsidP="00A66C90">
      <w:pPr>
        <w:pStyle w:val="Titre1"/>
      </w:pPr>
      <w:r>
        <w:t xml:space="preserve">Cotonou, le </w:t>
      </w:r>
    </w:p>
    <w:p w:rsidR="003E707D" w:rsidRDefault="003E707D">
      <w:pPr>
        <w:rPr>
          <w:sz w:val="24"/>
        </w:rPr>
      </w:pPr>
    </w:p>
    <w:p w:rsidR="003E707D" w:rsidRDefault="003E707D">
      <w:pPr>
        <w:rPr>
          <w:sz w:val="24"/>
        </w:rPr>
      </w:pPr>
    </w:p>
    <w:p w:rsidR="00D81639" w:rsidRDefault="00D81639">
      <w:pPr>
        <w:rPr>
          <w:sz w:val="24"/>
        </w:rPr>
      </w:pPr>
    </w:p>
    <w:p w:rsidR="003E707D" w:rsidRDefault="003E707D">
      <w:pPr>
        <w:rPr>
          <w:sz w:val="24"/>
        </w:rPr>
      </w:pPr>
    </w:p>
    <w:p w:rsidR="003E707D" w:rsidRDefault="003E707D">
      <w:pPr>
        <w:jc w:val="center"/>
        <w:rPr>
          <w:b/>
          <w:sz w:val="24"/>
          <w:u w:val="single"/>
        </w:rPr>
      </w:pPr>
      <w:r>
        <w:rPr>
          <w:b/>
          <w:sz w:val="24"/>
          <w:u w:val="single"/>
        </w:rPr>
        <w:t>KOUDEDJI Goudédji Dominique</w:t>
      </w:r>
    </w:p>
    <w:sectPr w:rsidR="003E707D" w:rsidSect="000A1849">
      <w:footerReference w:type="default" r:id="rId9"/>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19AB" w:rsidRDefault="00A419AB">
      <w:r>
        <w:separator/>
      </w:r>
    </w:p>
  </w:endnote>
  <w:endnote w:type="continuationSeparator" w:id="1">
    <w:p w:rsidR="00A419AB" w:rsidRDefault="00A419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oudy Stout">
    <w:panose1 w:val="0202090407030B020401"/>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43D" w:rsidRDefault="0085643D">
    <w:pPr>
      <w:pStyle w:val="Pieddepage"/>
      <w:jc w:val="right"/>
    </w:pPr>
    <w:r>
      <w:rPr>
        <w:i/>
      </w:rPr>
      <w:t xml:space="preserve">Koudédji </w:t>
    </w:r>
    <w:r w:rsidR="00A67EC8">
      <w:rPr>
        <w:rStyle w:val="Numrodepage"/>
        <w:i/>
      </w:rPr>
      <w:fldChar w:fldCharType="begin"/>
    </w:r>
    <w:r>
      <w:rPr>
        <w:rStyle w:val="Numrodepage"/>
        <w:i/>
      </w:rPr>
      <w:instrText xml:space="preserve"> PAGE </w:instrText>
    </w:r>
    <w:r w:rsidR="00A67EC8">
      <w:rPr>
        <w:rStyle w:val="Numrodepage"/>
        <w:i/>
      </w:rPr>
      <w:fldChar w:fldCharType="separate"/>
    </w:r>
    <w:r w:rsidR="0066543E">
      <w:rPr>
        <w:rStyle w:val="Numrodepage"/>
        <w:i/>
        <w:noProof/>
      </w:rPr>
      <w:t>11</w:t>
    </w:r>
    <w:r w:rsidR="00A67EC8">
      <w:rPr>
        <w:rStyle w:val="Numrodepage"/>
        <w:i/>
      </w:rPr>
      <w:fldChar w:fldCharType="end"/>
    </w:r>
    <w:r>
      <w:rPr>
        <w:rStyle w:val="Numrodepage"/>
        <w:i/>
      </w:rPr>
      <w:t>/</w:t>
    </w:r>
    <w:r w:rsidR="00A67EC8">
      <w:rPr>
        <w:rStyle w:val="Numrodepage"/>
      </w:rPr>
      <w:fldChar w:fldCharType="begin"/>
    </w:r>
    <w:r>
      <w:rPr>
        <w:rStyle w:val="Numrodepage"/>
      </w:rPr>
      <w:instrText xml:space="preserve"> NUMPAGES </w:instrText>
    </w:r>
    <w:r w:rsidR="00A67EC8">
      <w:rPr>
        <w:rStyle w:val="Numrodepage"/>
      </w:rPr>
      <w:fldChar w:fldCharType="separate"/>
    </w:r>
    <w:r w:rsidR="0066543E">
      <w:rPr>
        <w:rStyle w:val="Numrodepage"/>
        <w:noProof/>
      </w:rPr>
      <w:t>11</w:t>
    </w:r>
    <w:r w:rsidR="00A67EC8">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19AB" w:rsidRDefault="00A419AB">
      <w:r>
        <w:separator/>
      </w:r>
    </w:p>
  </w:footnote>
  <w:footnote w:type="continuationSeparator" w:id="1">
    <w:p w:rsidR="00A419AB" w:rsidRDefault="00A419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42C2F1F"/>
    <w:multiLevelType w:val="hybridMultilevel"/>
    <w:tmpl w:val="042C8AD2"/>
    <w:lvl w:ilvl="0" w:tplc="1B40CC2E">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2D0EC9"/>
    <w:multiLevelType w:val="hybridMultilevel"/>
    <w:tmpl w:val="DF88ECBE"/>
    <w:lvl w:ilvl="0" w:tplc="FFFFFFFF">
      <w:start w:val="1"/>
      <w:numFmt w:val="bullet"/>
      <w:lvlText w:val="·"/>
      <w:lvlJc w:val="left"/>
      <w:pPr>
        <w:ind w:left="1776" w:hanging="360"/>
      </w:pPr>
      <w:rPr>
        <w:rFonts w:ascii="Times" w:hAnsi="Times" w:cs="Time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nsid w:val="0C1B28D8"/>
    <w:multiLevelType w:val="hybridMultilevel"/>
    <w:tmpl w:val="F800E126"/>
    <w:lvl w:ilvl="0" w:tplc="44A030E4">
      <w:start w:val="4"/>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12D9445E"/>
    <w:multiLevelType w:val="hybridMultilevel"/>
    <w:tmpl w:val="342AA358"/>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4DB395A"/>
    <w:multiLevelType w:val="hybridMultilevel"/>
    <w:tmpl w:val="E5CA3246"/>
    <w:lvl w:ilvl="0" w:tplc="1B40CC2E">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B0C5645"/>
    <w:multiLevelType w:val="hybridMultilevel"/>
    <w:tmpl w:val="C966E36E"/>
    <w:lvl w:ilvl="0" w:tplc="1B40CC2E">
      <w:start w:val="1"/>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9D7AAF"/>
    <w:multiLevelType w:val="hybridMultilevel"/>
    <w:tmpl w:val="98F67C8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EA27496"/>
    <w:multiLevelType w:val="hybridMultilevel"/>
    <w:tmpl w:val="F96422B4"/>
    <w:lvl w:ilvl="0" w:tplc="A0C2C6C4">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4B60B56"/>
    <w:multiLevelType w:val="hybridMultilevel"/>
    <w:tmpl w:val="A2EE2D4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7E10C53"/>
    <w:multiLevelType w:val="hybridMultilevel"/>
    <w:tmpl w:val="72BCF8A6"/>
    <w:lvl w:ilvl="0" w:tplc="1136A8E2">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35C16766"/>
    <w:multiLevelType w:val="hybridMultilevel"/>
    <w:tmpl w:val="241A5926"/>
    <w:lvl w:ilvl="0" w:tplc="1B40CC2E">
      <w:start w:val="1"/>
      <w:numFmt w:val="bullet"/>
      <w:lvlText w:val="-"/>
      <w:lvlJc w:val="left"/>
      <w:pPr>
        <w:ind w:left="437" w:hanging="360"/>
      </w:pPr>
      <w:rPr>
        <w:rFonts w:ascii="Times New Roman" w:eastAsia="Times New Roman" w:hAnsi="Times New Roman" w:cs="Times New Roman" w:hint="default"/>
      </w:rPr>
    </w:lvl>
    <w:lvl w:ilvl="1" w:tplc="040C0003" w:tentative="1">
      <w:start w:val="1"/>
      <w:numFmt w:val="bullet"/>
      <w:lvlText w:val="o"/>
      <w:lvlJc w:val="left"/>
      <w:pPr>
        <w:ind w:left="1157" w:hanging="360"/>
      </w:pPr>
      <w:rPr>
        <w:rFonts w:ascii="Courier New" w:hAnsi="Courier New" w:cs="Courier New" w:hint="default"/>
      </w:rPr>
    </w:lvl>
    <w:lvl w:ilvl="2" w:tplc="040C0005" w:tentative="1">
      <w:start w:val="1"/>
      <w:numFmt w:val="bullet"/>
      <w:lvlText w:val=""/>
      <w:lvlJc w:val="left"/>
      <w:pPr>
        <w:ind w:left="1877" w:hanging="360"/>
      </w:pPr>
      <w:rPr>
        <w:rFonts w:ascii="Wingdings" w:hAnsi="Wingdings" w:hint="default"/>
      </w:rPr>
    </w:lvl>
    <w:lvl w:ilvl="3" w:tplc="040C0001" w:tentative="1">
      <w:start w:val="1"/>
      <w:numFmt w:val="bullet"/>
      <w:lvlText w:val=""/>
      <w:lvlJc w:val="left"/>
      <w:pPr>
        <w:ind w:left="2597" w:hanging="360"/>
      </w:pPr>
      <w:rPr>
        <w:rFonts w:ascii="Symbol" w:hAnsi="Symbol" w:hint="default"/>
      </w:rPr>
    </w:lvl>
    <w:lvl w:ilvl="4" w:tplc="040C0003" w:tentative="1">
      <w:start w:val="1"/>
      <w:numFmt w:val="bullet"/>
      <w:lvlText w:val="o"/>
      <w:lvlJc w:val="left"/>
      <w:pPr>
        <w:ind w:left="3317" w:hanging="360"/>
      </w:pPr>
      <w:rPr>
        <w:rFonts w:ascii="Courier New" w:hAnsi="Courier New" w:cs="Courier New" w:hint="default"/>
      </w:rPr>
    </w:lvl>
    <w:lvl w:ilvl="5" w:tplc="040C0005" w:tentative="1">
      <w:start w:val="1"/>
      <w:numFmt w:val="bullet"/>
      <w:lvlText w:val=""/>
      <w:lvlJc w:val="left"/>
      <w:pPr>
        <w:ind w:left="4037" w:hanging="360"/>
      </w:pPr>
      <w:rPr>
        <w:rFonts w:ascii="Wingdings" w:hAnsi="Wingdings" w:hint="default"/>
      </w:rPr>
    </w:lvl>
    <w:lvl w:ilvl="6" w:tplc="040C0001" w:tentative="1">
      <w:start w:val="1"/>
      <w:numFmt w:val="bullet"/>
      <w:lvlText w:val=""/>
      <w:lvlJc w:val="left"/>
      <w:pPr>
        <w:ind w:left="4757" w:hanging="360"/>
      </w:pPr>
      <w:rPr>
        <w:rFonts w:ascii="Symbol" w:hAnsi="Symbol" w:hint="default"/>
      </w:rPr>
    </w:lvl>
    <w:lvl w:ilvl="7" w:tplc="040C0003" w:tentative="1">
      <w:start w:val="1"/>
      <w:numFmt w:val="bullet"/>
      <w:lvlText w:val="o"/>
      <w:lvlJc w:val="left"/>
      <w:pPr>
        <w:ind w:left="5477" w:hanging="360"/>
      </w:pPr>
      <w:rPr>
        <w:rFonts w:ascii="Courier New" w:hAnsi="Courier New" w:cs="Courier New" w:hint="default"/>
      </w:rPr>
    </w:lvl>
    <w:lvl w:ilvl="8" w:tplc="040C0005" w:tentative="1">
      <w:start w:val="1"/>
      <w:numFmt w:val="bullet"/>
      <w:lvlText w:val=""/>
      <w:lvlJc w:val="left"/>
      <w:pPr>
        <w:ind w:left="6197" w:hanging="360"/>
      </w:pPr>
      <w:rPr>
        <w:rFonts w:ascii="Wingdings" w:hAnsi="Wingdings" w:hint="default"/>
      </w:rPr>
    </w:lvl>
  </w:abstractNum>
  <w:abstractNum w:abstractNumId="12">
    <w:nsid w:val="379C2A57"/>
    <w:multiLevelType w:val="hybridMultilevel"/>
    <w:tmpl w:val="7D6AE816"/>
    <w:lvl w:ilvl="0" w:tplc="5D503040">
      <w:start w:val="12"/>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CFE1F80"/>
    <w:multiLevelType w:val="hybridMultilevel"/>
    <w:tmpl w:val="70ECAF44"/>
    <w:lvl w:ilvl="0" w:tplc="1B40CC2E">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0536321"/>
    <w:multiLevelType w:val="hybridMultilevel"/>
    <w:tmpl w:val="60844006"/>
    <w:lvl w:ilvl="0" w:tplc="1B40CC2E">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2FE5D92"/>
    <w:multiLevelType w:val="hybridMultilevel"/>
    <w:tmpl w:val="0D54BAA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AE4482A"/>
    <w:multiLevelType w:val="hybridMultilevel"/>
    <w:tmpl w:val="7DEEB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07D06F0"/>
    <w:multiLevelType w:val="hybridMultilevel"/>
    <w:tmpl w:val="9F1C6E4C"/>
    <w:lvl w:ilvl="0" w:tplc="1B40CC2E">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0F33E1E"/>
    <w:multiLevelType w:val="hybridMultilevel"/>
    <w:tmpl w:val="77A0C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20A11E1"/>
    <w:multiLevelType w:val="hybridMultilevel"/>
    <w:tmpl w:val="068EC080"/>
    <w:lvl w:ilvl="0" w:tplc="B6D0BC00">
      <w:start w:val="3"/>
      <w:numFmt w:val="decimal"/>
      <w:lvlText w:val="%1."/>
      <w:lvlJc w:val="left"/>
      <w:pPr>
        <w:tabs>
          <w:tab w:val="num" w:pos="780"/>
        </w:tabs>
        <w:ind w:left="780" w:hanging="4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nsid w:val="52CC2FAD"/>
    <w:multiLevelType w:val="hybridMultilevel"/>
    <w:tmpl w:val="86841360"/>
    <w:lvl w:ilvl="0" w:tplc="1B40CC2E">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53C1888"/>
    <w:multiLevelType w:val="hybridMultilevel"/>
    <w:tmpl w:val="94701012"/>
    <w:lvl w:ilvl="0" w:tplc="2CEEEFBC">
      <w:start w:val="1997"/>
      <w:numFmt w:val="decimal"/>
      <w:lvlText w:val="%1"/>
      <w:lvlJc w:val="left"/>
      <w:pPr>
        <w:tabs>
          <w:tab w:val="num" w:pos="1410"/>
        </w:tabs>
        <w:ind w:left="1410" w:hanging="141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22">
    <w:nsid w:val="586B3CEF"/>
    <w:multiLevelType w:val="hybridMultilevel"/>
    <w:tmpl w:val="7DC2F9C8"/>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nsid w:val="5F3962DF"/>
    <w:multiLevelType w:val="hybridMultilevel"/>
    <w:tmpl w:val="7DF249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58B6023"/>
    <w:multiLevelType w:val="hybridMultilevel"/>
    <w:tmpl w:val="515A4D70"/>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B572F70"/>
    <w:multiLevelType w:val="hybridMultilevel"/>
    <w:tmpl w:val="A9EEAB1E"/>
    <w:lvl w:ilvl="0" w:tplc="6674CA62">
      <w:start w:val="1995"/>
      <w:numFmt w:val="decimal"/>
      <w:lvlText w:val="%1"/>
      <w:lvlJc w:val="left"/>
      <w:pPr>
        <w:tabs>
          <w:tab w:val="num" w:pos="1770"/>
        </w:tabs>
        <w:ind w:left="1770" w:hanging="1410"/>
      </w:pPr>
      <w:rPr>
        <w:rFonts w:hint="default"/>
        <w:i/>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6C3A48CE"/>
    <w:multiLevelType w:val="hybridMultilevel"/>
    <w:tmpl w:val="B0A655A2"/>
    <w:lvl w:ilvl="0" w:tplc="1B40CC2E">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F3814A6"/>
    <w:multiLevelType w:val="hybridMultilevel"/>
    <w:tmpl w:val="AB880318"/>
    <w:lvl w:ilvl="0" w:tplc="FFFFFFFF">
      <w:start w:val="1"/>
      <w:numFmt w:val="bullet"/>
      <w:lvlText w:val="·"/>
      <w:lvlJc w:val="left"/>
      <w:pPr>
        <w:ind w:left="720" w:hanging="360"/>
      </w:pPr>
      <w:rPr>
        <w:rFonts w:ascii="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1DA12A1"/>
    <w:multiLevelType w:val="hybridMultilevel"/>
    <w:tmpl w:val="C7548AEE"/>
    <w:lvl w:ilvl="0" w:tplc="040C000F">
      <w:start w:val="1"/>
      <w:numFmt w:val="decimal"/>
      <w:lvlText w:val="%1."/>
      <w:lvlJc w:val="left"/>
      <w:pPr>
        <w:tabs>
          <w:tab w:val="num" w:pos="928"/>
        </w:tabs>
        <w:ind w:left="928" w:hanging="360"/>
      </w:pPr>
      <w:rPr>
        <w:rFonts w:hint="default"/>
      </w:rPr>
    </w:lvl>
    <w:lvl w:ilvl="1" w:tplc="040C0019" w:tentative="1">
      <w:start w:val="1"/>
      <w:numFmt w:val="lowerLetter"/>
      <w:lvlText w:val="%2."/>
      <w:lvlJc w:val="left"/>
      <w:pPr>
        <w:tabs>
          <w:tab w:val="num" w:pos="1648"/>
        </w:tabs>
        <w:ind w:left="1648" w:hanging="360"/>
      </w:pPr>
    </w:lvl>
    <w:lvl w:ilvl="2" w:tplc="040C001B" w:tentative="1">
      <w:start w:val="1"/>
      <w:numFmt w:val="lowerRoman"/>
      <w:lvlText w:val="%3."/>
      <w:lvlJc w:val="right"/>
      <w:pPr>
        <w:tabs>
          <w:tab w:val="num" w:pos="2368"/>
        </w:tabs>
        <w:ind w:left="2368" w:hanging="180"/>
      </w:pPr>
    </w:lvl>
    <w:lvl w:ilvl="3" w:tplc="040C000F" w:tentative="1">
      <w:start w:val="1"/>
      <w:numFmt w:val="decimal"/>
      <w:lvlText w:val="%4."/>
      <w:lvlJc w:val="left"/>
      <w:pPr>
        <w:tabs>
          <w:tab w:val="num" w:pos="3088"/>
        </w:tabs>
        <w:ind w:left="3088" w:hanging="360"/>
      </w:pPr>
    </w:lvl>
    <w:lvl w:ilvl="4" w:tplc="040C0019" w:tentative="1">
      <w:start w:val="1"/>
      <w:numFmt w:val="lowerLetter"/>
      <w:lvlText w:val="%5."/>
      <w:lvlJc w:val="left"/>
      <w:pPr>
        <w:tabs>
          <w:tab w:val="num" w:pos="3808"/>
        </w:tabs>
        <w:ind w:left="3808" w:hanging="360"/>
      </w:pPr>
    </w:lvl>
    <w:lvl w:ilvl="5" w:tplc="040C001B" w:tentative="1">
      <w:start w:val="1"/>
      <w:numFmt w:val="lowerRoman"/>
      <w:lvlText w:val="%6."/>
      <w:lvlJc w:val="right"/>
      <w:pPr>
        <w:tabs>
          <w:tab w:val="num" w:pos="4528"/>
        </w:tabs>
        <w:ind w:left="4528" w:hanging="180"/>
      </w:pPr>
    </w:lvl>
    <w:lvl w:ilvl="6" w:tplc="040C000F" w:tentative="1">
      <w:start w:val="1"/>
      <w:numFmt w:val="decimal"/>
      <w:lvlText w:val="%7."/>
      <w:lvlJc w:val="left"/>
      <w:pPr>
        <w:tabs>
          <w:tab w:val="num" w:pos="5248"/>
        </w:tabs>
        <w:ind w:left="5248" w:hanging="360"/>
      </w:pPr>
    </w:lvl>
    <w:lvl w:ilvl="7" w:tplc="040C0019" w:tentative="1">
      <w:start w:val="1"/>
      <w:numFmt w:val="lowerLetter"/>
      <w:lvlText w:val="%8."/>
      <w:lvlJc w:val="left"/>
      <w:pPr>
        <w:tabs>
          <w:tab w:val="num" w:pos="5968"/>
        </w:tabs>
        <w:ind w:left="5968" w:hanging="360"/>
      </w:pPr>
    </w:lvl>
    <w:lvl w:ilvl="8" w:tplc="040C001B" w:tentative="1">
      <w:start w:val="1"/>
      <w:numFmt w:val="lowerRoman"/>
      <w:lvlText w:val="%9."/>
      <w:lvlJc w:val="right"/>
      <w:pPr>
        <w:tabs>
          <w:tab w:val="num" w:pos="6688"/>
        </w:tabs>
        <w:ind w:left="6688" w:hanging="180"/>
      </w:pPr>
    </w:lvl>
  </w:abstractNum>
  <w:abstractNum w:abstractNumId="29">
    <w:nsid w:val="752A0FD3"/>
    <w:multiLevelType w:val="hybridMultilevel"/>
    <w:tmpl w:val="8C60AA26"/>
    <w:lvl w:ilvl="0" w:tplc="1B40CC2E">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91B4D66"/>
    <w:multiLevelType w:val="hybridMultilevel"/>
    <w:tmpl w:val="F3AC9022"/>
    <w:lvl w:ilvl="0" w:tplc="1136A8E2">
      <w:start w:val="1"/>
      <w:numFmt w:val="bullet"/>
      <w:lvlText w:val="-"/>
      <w:lvlJc w:val="left"/>
      <w:pPr>
        <w:tabs>
          <w:tab w:val="num" w:pos="1080"/>
        </w:tabs>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nsid w:val="7C9F2753"/>
    <w:multiLevelType w:val="hybridMultilevel"/>
    <w:tmpl w:val="ABA8B7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283"/>
        <w:lvlJc w:val="left"/>
        <w:pPr>
          <w:ind w:left="283" w:hanging="283"/>
        </w:pPr>
        <w:rPr>
          <w:rFonts w:ascii="Wingdings" w:hAnsi="Wingdings" w:hint="default"/>
          <w:b w:val="0"/>
          <w:i w:val="0"/>
          <w:sz w:val="24"/>
          <w:u w:val="none"/>
        </w:rPr>
      </w:lvl>
    </w:lvlOverride>
  </w:num>
  <w:num w:numId="2">
    <w:abstractNumId w:val="0"/>
    <w:lvlOverride w:ilvl="0">
      <w:lvl w:ilvl="0">
        <w:start w:val="1"/>
        <w:numFmt w:val="bullet"/>
        <w:lvlText w:val=""/>
        <w:legacy w:legacy="1" w:legacySpace="0" w:legacyIndent="283"/>
        <w:lvlJc w:val="left"/>
        <w:pPr>
          <w:ind w:left="283" w:hanging="283"/>
        </w:pPr>
        <w:rPr>
          <w:rFonts w:ascii="Symbol" w:hAnsi="Symbol" w:hint="default"/>
          <w:b w:val="0"/>
          <w:i w:val="0"/>
          <w:sz w:val="20"/>
          <w:u w:val="none"/>
        </w:rPr>
      </w:lvl>
    </w:lvlOverride>
  </w:num>
  <w:num w:numId="3">
    <w:abstractNumId w:val="0"/>
    <w:lvlOverride w:ilvl="0">
      <w:lvl w:ilvl="0">
        <w:start w:val="1"/>
        <w:numFmt w:val="bullet"/>
        <w:lvlText w:val=""/>
        <w:legacy w:legacy="1" w:legacySpace="0" w:legacyIndent="283"/>
        <w:lvlJc w:val="left"/>
        <w:pPr>
          <w:ind w:left="283" w:hanging="283"/>
        </w:pPr>
        <w:rPr>
          <w:rFonts w:ascii="Symbol" w:hAnsi="Symbol" w:hint="default"/>
          <w:b w:val="0"/>
          <w:i w:val="0"/>
          <w:sz w:val="24"/>
          <w:u w:val="none"/>
        </w:rPr>
      </w:lvl>
    </w:lvlOverride>
  </w:num>
  <w:num w:numId="4">
    <w:abstractNumId w:val="0"/>
    <w:lvlOverride w:ilvl="0">
      <w:lvl w:ilvl="0">
        <w:start w:val="1"/>
        <w:numFmt w:val="bullet"/>
        <w:lvlText w:val=""/>
        <w:legacy w:legacy="1" w:legacySpace="0" w:legacyIndent="283"/>
        <w:lvlJc w:val="left"/>
        <w:pPr>
          <w:ind w:left="566" w:hanging="283"/>
        </w:pPr>
        <w:rPr>
          <w:rFonts w:ascii="Symbol" w:hAnsi="Symbol" w:hint="default"/>
        </w:rPr>
      </w:lvl>
    </w:lvlOverride>
  </w:num>
  <w:num w:numId="5">
    <w:abstractNumId w:val="10"/>
  </w:num>
  <w:num w:numId="6">
    <w:abstractNumId w:val="19"/>
  </w:num>
  <w:num w:numId="7">
    <w:abstractNumId w:val="21"/>
  </w:num>
  <w:num w:numId="8">
    <w:abstractNumId w:val="25"/>
  </w:num>
  <w:num w:numId="9">
    <w:abstractNumId w:val="3"/>
  </w:num>
  <w:num w:numId="10">
    <w:abstractNumId w:val="22"/>
  </w:num>
  <w:num w:numId="11">
    <w:abstractNumId w:val="28"/>
  </w:num>
  <w:num w:numId="12">
    <w:abstractNumId w:val="0"/>
    <w:lvlOverride w:ilvl="0">
      <w:lvl w:ilvl="0">
        <w:start w:val="1"/>
        <w:numFmt w:val="bullet"/>
        <w:lvlText w:val=""/>
        <w:legacy w:legacy="1" w:legacySpace="0" w:legacyIndent="283"/>
        <w:lvlJc w:val="left"/>
        <w:pPr>
          <w:ind w:left="991" w:hanging="283"/>
        </w:pPr>
        <w:rPr>
          <w:rFonts w:ascii="Symbol" w:hAnsi="Symbol" w:hint="default"/>
          <w:b w:val="0"/>
          <w:i w:val="0"/>
          <w:sz w:val="24"/>
          <w:u w:val="none"/>
        </w:rPr>
      </w:lvl>
    </w:lvlOverride>
  </w:num>
  <w:num w:numId="13">
    <w:abstractNumId w:val="9"/>
  </w:num>
  <w:num w:numId="14">
    <w:abstractNumId w:val="24"/>
  </w:num>
  <w:num w:numId="15">
    <w:abstractNumId w:val="4"/>
  </w:num>
  <w:num w:numId="16">
    <w:abstractNumId w:val="15"/>
  </w:num>
  <w:num w:numId="17">
    <w:abstractNumId w:val="30"/>
  </w:num>
  <w:num w:numId="18">
    <w:abstractNumId w:val="16"/>
  </w:num>
  <w:num w:numId="19">
    <w:abstractNumId w:val="31"/>
  </w:num>
  <w:num w:numId="20">
    <w:abstractNumId w:val="8"/>
  </w:num>
  <w:num w:numId="21">
    <w:abstractNumId w:val="11"/>
  </w:num>
  <w:num w:numId="22">
    <w:abstractNumId w:val="6"/>
  </w:num>
  <w:num w:numId="23">
    <w:abstractNumId w:val="27"/>
  </w:num>
  <w:num w:numId="24">
    <w:abstractNumId w:val="29"/>
  </w:num>
  <w:num w:numId="25">
    <w:abstractNumId w:val="14"/>
  </w:num>
  <w:num w:numId="26">
    <w:abstractNumId w:val="26"/>
  </w:num>
  <w:num w:numId="27">
    <w:abstractNumId w:val="5"/>
  </w:num>
  <w:num w:numId="28">
    <w:abstractNumId w:val="1"/>
  </w:num>
  <w:num w:numId="29">
    <w:abstractNumId w:val="20"/>
  </w:num>
  <w:num w:numId="30">
    <w:abstractNumId w:val="13"/>
  </w:num>
  <w:num w:numId="31">
    <w:abstractNumId w:val="17"/>
  </w:num>
  <w:num w:numId="32">
    <w:abstractNumId w:val="2"/>
  </w:num>
  <w:num w:numId="33">
    <w:abstractNumId w:val="7"/>
  </w:num>
  <w:num w:numId="34">
    <w:abstractNumId w:val="23"/>
  </w:num>
  <w:num w:numId="35">
    <w:abstractNumId w:val="18"/>
  </w:num>
  <w:num w:numId="3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0"/>
  <w:embedSystemFonts/>
  <w:stylePaneFormatFilter w:val="3F01"/>
  <w:defaultTabStop w:val="708"/>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3A48FA"/>
    <w:rsid w:val="0001023F"/>
    <w:rsid w:val="00022D55"/>
    <w:rsid w:val="000A1849"/>
    <w:rsid w:val="000E06A9"/>
    <w:rsid w:val="00152263"/>
    <w:rsid w:val="0015229B"/>
    <w:rsid w:val="001A1C37"/>
    <w:rsid w:val="001F2436"/>
    <w:rsid w:val="001F6D63"/>
    <w:rsid w:val="0021194C"/>
    <w:rsid w:val="00237E5B"/>
    <w:rsid w:val="002B767E"/>
    <w:rsid w:val="002C25C8"/>
    <w:rsid w:val="002D2464"/>
    <w:rsid w:val="002F2514"/>
    <w:rsid w:val="002F2EBB"/>
    <w:rsid w:val="00332A7D"/>
    <w:rsid w:val="003450D8"/>
    <w:rsid w:val="00357677"/>
    <w:rsid w:val="003A1D26"/>
    <w:rsid w:val="003A48FA"/>
    <w:rsid w:val="003C0C66"/>
    <w:rsid w:val="003C2EA2"/>
    <w:rsid w:val="003D1439"/>
    <w:rsid w:val="003D2F4B"/>
    <w:rsid w:val="003E707D"/>
    <w:rsid w:val="00451173"/>
    <w:rsid w:val="00474AF6"/>
    <w:rsid w:val="00477EC2"/>
    <w:rsid w:val="004A1DE9"/>
    <w:rsid w:val="004C3958"/>
    <w:rsid w:val="004C3EF9"/>
    <w:rsid w:val="004E5773"/>
    <w:rsid w:val="00506BED"/>
    <w:rsid w:val="00521E9F"/>
    <w:rsid w:val="00604DA3"/>
    <w:rsid w:val="006364F0"/>
    <w:rsid w:val="00650B09"/>
    <w:rsid w:val="006565C5"/>
    <w:rsid w:val="00657D5C"/>
    <w:rsid w:val="0066543E"/>
    <w:rsid w:val="00665C5F"/>
    <w:rsid w:val="006C427F"/>
    <w:rsid w:val="006F66BC"/>
    <w:rsid w:val="00742400"/>
    <w:rsid w:val="00757880"/>
    <w:rsid w:val="00765B39"/>
    <w:rsid w:val="007B4439"/>
    <w:rsid w:val="007D12FB"/>
    <w:rsid w:val="007F446A"/>
    <w:rsid w:val="00816532"/>
    <w:rsid w:val="008519FF"/>
    <w:rsid w:val="0085643D"/>
    <w:rsid w:val="008F7E78"/>
    <w:rsid w:val="00916DB3"/>
    <w:rsid w:val="0096581C"/>
    <w:rsid w:val="009A6D11"/>
    <w:rsid w:val="009C2E09"/>
    <w:rsid w:val="00A419AB"/>
    <w:rsid w:val="00A51F98"/>
    <w:rsid w:val="00A66C90"/>
    <w:rsid w:val="00A67EC8"/>
    <w:rsid w:val="00A71E45"/>
    <w:rsid w:val="00AB03C1"/>
    <w:rsid w:val="00AB0838"/>
    <w:rsid w:val="00B00DD6"/>
    <w:rsid w:val="00B0411C"/>
    <w:rsid w:val="00B23064"/>
    <w:rsid w:val="00B36AA7"/>
    <w:rsid w:val="00B80AB3"/>
    <w:rsid w:val="00B83A7A"/>
    <w:rsid w:val="00B92D8D"/>
    <w:rsid w:val="00C260EC"/>
    <w:rsid w:val="00CA246C"/>
    <w:rsid w:val="00CA4A67"/>
    <w:rsid w:val="00CB3412"/>
    <w:rsid w:val="00D13B00"/>
    <w:rsid w:val="00D51D38"/>
    <w:rsid w:val="00D54EBE"/>
    <w:rsid w:val="00D71644"/>
    <w:rsid w:val="00D81639"/>
    <w:rsid w:val="00DB55F3"/>
    <w:rsid w:val="00E12F3F"/>
    <w:rsid w:val="00E17802"/>
    <w:rsid w:val="00E24081"/>
    <w:rsid w:val="00E644E7"/>
    <w:rsid w:val="00E95A08"/>
    <w:rsid w:val="00EB500B"/>
    <w:rsid w:val="00EC00E1"/>
    <w:rsid w:val="00EC63F6"/>
    <w:rsid w:val="00F06EF5"/>
    <w:rsid w:val="00F4585F"/>
    <w:rsid w:val="00F95959"/>
    <w:rsid w:val="00FA7340"/>
    <w:rsid w:val="00FB53AB"/>
    <w:rsid w:val="00FC5D23"/>
    <w:rsid w:val="00FE62C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1849"/>
    <w:rPr>
      <w:lang w:val="fr-CA"/>
    </w:rPr>
  </w:style>
  <w:style w:type="paragraph" w:styleId="Titre1">
    <w:name w:val="heading 1"/>
    <w:basedOn w:val="Normal"/>
    <w:next w:val="Normal"/>
    <w:qFormat/>
    <w:rsid w:val="000A1849"/>
    <w:pPr>
      <w:keepNext/>
      <w:spacing w:line="240" w:lineRule="exact"/>
      <w:jc w:val="center"/>
      <w:outlineLvl w:val="0"/>
    </w:pPr>
    <w:rPr>
      <w:sz w:val="24"/>
    </w:rPr>
  </w:style>
  <w:style w:type="paragraph" w:styleId="Titre2">
    <w:name w:val="heading 2"/>
    <w:basedOn w:val="Normal"/>
    <w:next w:val="Normal"/>
    <w:link w:val="Titre2Car"/>
    <w:semiHidden/>
    <w:unhideWhenUsed/>
    <w:qFormat/>
    <w:rsid w:val="007578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qFormat/>
    <w:rsid w:val="000A1849"/>
    <w:pPr>
      <w:keepNext/>
      <w:outlineLvl w:val="2"/>
    </w:pPr>
    <w:rPr>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0A1849"/>
    <w:pPr>
      <w:tabs>
        <w:tab w:val="center" w:pos="4536"/>
        <w:tab w:val="right" w:pos="9072"/>
      </w:tabs>
    </w:pPr>
  </w:style>
  <w:style w:type="paragraph" w:styleId="Pieddepage">
    <w:name w:val="footer"/>
    <w:basedOn w:val="Normal"/>
    <w:rsid w:val="000A1849"/>
    <w:pPr>
      <w:tabs>
        <w:tab w:val="center" w:pos="4536"/>
        <w:tab w:val="right" w:pos="9072"/>
      </w:tabs>
    </w:pPr>
  </w:style>
  <w:style w:type="character" w:styleId="Numrodepage">
    <w:name w:val="page number"/>
    <w:basedOn w:val="Policepardfaut"/>
    <w:rsid w:val="000A1849"/>
  </w:style>
  <w:style w:type="paragraph" w:customStyle="1" w:styleId="Organisation">
    <w:name w:val="Organisation"/>
    <w:basedOn w:val="Corpsdetexte"/>
    <w:rsid w:val="000A1849"/>
    <w:pPr>
      <w:keepNext/>
      <w:pBdr>
        <w:left w:val="single" w:sz="6" w:space="5" w:color="auto"/>
      </w:pBdr>
      <w:spacing w:before="160" w:after="0"/>
    </w:pPr>
    <w:rPr>
      <w:rFonts w:ascii="Arial" w:hAnsi="Arial"/>
      <w:b/>
    </w:rPr>
  </w:style>
  <w:style w:type="paragraph" w:styleId="Corpsdetexte">
    <w:name w:val="Body Text"/>
    <w:basedOn w:val="Normal"/>
    <w:rsid w:val="000A1849"/>
    <w:pPr>
      <w:spacing w:after="120"/>
    </w:pPr>
  </w:style>
  <w:style w:type="paragraph" w:customStyle="1" w:styleId="Accomplissement">
    <w:name w:val="Accomplissement"/>
    <w:basedOn w:val="Normal"/>
    <w:rsid w:val="000A1849"/>
    <w:pPr>
      <w:pBdr>
        <w:left w:val="single" w:sz="6" w:space="5" w:color="auto"/>
      </w:pBdr>
      <w:spacing w:after="80"/>
    </w:pPr>
  </w:style>
  <w:style w:type="paragraph" w:styleId="Textedebulles">
    <w:name w:val="Balloon Text"/>
    <w:basedOn w:val="Normal"/>
    <w:semiHidden/>
    <w:rsid w:val="000A1849"/>
    <w:rPr>
      <w:rFonts w:ascii="Tahoma" w:hAnsi="Tahoma" w:cs="Tahoma"/>
      <w:sz w:val="16"/>
      <w:szCs w:val="16"/>
    </w:rPr>
  </w:style>
  <w:style w:type="paragraph" w:styleId="Retraitcorpsdetexte">
    <w:name w:val="Body Text Indent"/>
    <w:basedOn w:val="Normal"/>
    <w:rsid w:val="000A1849"/>
    <w:pPr>
      <w:spacing w:line="240" w:lineRule="exact"/>
      <w:ind w:left="360"/>
      <w:jc w:val="both"/>
    </w:pPr>
    <w:rPr>
      <w:sz w:val="26"/>
    </w:rPr>
  </w:style>
  <w:style w:type="paragraph" w:styleId="Corpsdetexte2">
    <w:name w:val="Body Text 2"/>
    <w:basedOn w:val="Normal"/>
    <w:rsid w:val="000A1849"/>
    <w:pPr>
      <w:jc w:val="both"/>
    </w:pPr>
    <w:rPr>
      <w:sz w:val="24"/>
    </w:rPr>
  </w:style>
  <w:style w:type="paragraph" w:styleId="Corpsdetexte3">
    <w:name w:val="Body Text 3"/>
    <w:basedOn w:val="Normal"/>
    <w:rsid w:val="000A1849"/>
    <w:pPr>
      <w:spacing w:line="240" w:lineRule="exact"/>
      <w:jc w:val="both"/>
    </w:pPr>
    <w:rPr>
      <w:sz w:val="26"/>
    </w:rPr>
  </w:style>
  <w:style w:type="paragraph" w:styleId="Paragraphedeliste">
    <w:name w:val="List Paragraph"/>
    <w:basedOn w:val="Normal"/>
    <w:uiPriority w:val="34"/>
    <w:qFormat/>
    <w:rsid w:val="00332A7D"/>
    <w:pPr>
      <w:ind w:left="708"/>
    </w:pPr>
  </w:style>
  <w:style w:type="character" w:styleId="Lienhypertexte">
    <w:name w:val="Hyperlink"/>
    <w:basedOn w:val="Policepardfaut"/>
    <w:rsid w:val="003450D8"/>
    <w:rPr>
      <w:color w:val="0000FF"/>
      <w:u w:val="single"/>
    </w:rPr>
  </w:style>
  <w:style w:type="table" w:styleId="Grilledutableau">
    <w:name w:val="Table Grid"/>
    <w:basedOn w:val="TableauNormal"/>
    <w:rsid w:val="00B2306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2Car">
    <w:name w:val="Titre 2 Car"/>
    <w:basedOn w:val="Policepardfaut"/>
    <w:link w:val="Titre2"/>
    <w:semiHidden/>
    <w:rsid w:val="00757880"/>
    <w:rPr>
      <w:rFonts w:asciiTheme="majorHAnsi" w:eastAsiaTheme="majorEastAsia" w:hAnsiTheme="majorHAnsi" w:cstheme="majorBidi"/>
      <w:b/>
      <w:bCs/>
      <w:color w:val="4F81BD" w:themeColor="accent1"/>
      <w:sz w:val="26"/>
      <w:szCs w:val="26"/>
      <w:lang w:val="fr-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koudedji@yahoo.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5F628-F87E-41D6-8F72-D08B79EF8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4245</Words>
  <Characters>23350</Characters>
  <Application>Microsoft Office Word</Application>
  <DocSecurity>0</DocSecurity>
  <Lines>194</Lines>
  <Paragraphs>55</Paragraphs>
  <ScaleCrop>false</ScaleCrop>
  <HeadingPairs>
    <vt:vector size="2" baseType="variant">
      <vt:variant>
        <vt:lpstr>Titre</vt:lpstr>
      </vt:variant>
      <vt:variant>
        <vt:i4>1</vt:i4>
      </vt:variant>
    </vt:vector>
  </HeadingPairs>
  <TitlesOfParts>
    <vt:vector size="1" baseType="lpstr">
      <vt:lpstr>CURRICULUM VITAE</vt:lpstr>
    </vt:vector>
  </TitlesOfParts>
  <Company>BENAUDIT-CONSULTEX</Company>
  <LinksUpToDate>false</LinksUpToDate>
  <CharactersWithSpaces>27540</CharactersWithSpaces>
  <SharedDoc>false</SharedDoc>
  <HLinks>
    <vt:vector size="6" baseType="variant">
      <vt:variant>
        <vt:i4>1572923</vt:i4>
      </vt:variant>
      <vt:variant>
        <vt:i4>0</vt:i4>
      </vt:variant>
      <vt:variant>
        <vt:i4>0</vt:i4>
      </vt:variant>
      <vt:variant>
        <vt:i4>5</vt:i4>
      </vt:variant>
      <vt:variant>
        <vt:lpwstr>mailto:dkoudedji@yahoo.fr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REGIE</dc:creator>
  <cp:lastModifiedBy>Dominique</cp:lastModifiedBy>
  <cp:revision>2</cp:revision>
  <cp:lastPrinted>2010-01-26T08:45:00Z</cp:lastPrinted>
  <dcterms:created xsi:type="dcterms:W3CDTF">2012-06-21T10:25:00Z</dcterms:created>
  <dcterms:modified xsi:type="dcterms:W3CDTF">2012-06-21T10:25:00Z</dcterms:modified>
</cp:coreProperties>
</file>