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8DB20" w14:textId="4D0AE91E" w:rsidR="00841615" w:rsidRPr="00841615" w:rsidRDefault="00841615" w:rsidP="00841615">
      <w:pPr>
        <w:rPr>
          <w:rFonts w:asciiTheme="majorBidi" w:hAnsiTheme="majorBidi" w:cstheme="majorBidi"/>
          <w:b/>
          <w:bCs/>
        </w:rPr>
      </w:pPr>
      <w:proofErr w:type="gramStart"/>
      <w:r w:rsidRPr="00841615">
        <w:rPr>
          <w:rFonts w:asciiTheme="majorBidi" w:hAnsiTheme="majorBidi" w:cstheme="majorBidi"/>
          <w:b/>
          <w:bCs/>
        </w:rPr>
        <w:t>Requirements Analysis for</w:t>
      </w:r>
      <w:proofErr w:type="gramEnd"/>
      <w:r w:rsidRPr="00841615">
        <w:rPr>
          <w:rFonts w:asciiTheme="majorBidi" w:hAnsiTheme="majorBidi" w:cstheme="majorBidi"/>
          <w:b/>
          <w:bCs/>
        </w:rPr>
        <w:t xml:space="preserve"> University System</w:t>
      </w:r>
    </w:p>
    <w:p w14:paraId="71232C95" w14:textId="695C564A" w:rsidR="00841615" w:rsidRPr="00841615" w:rsidRDefault="00841615" w:rsidP="00841615">
      <w:pPr>
        <w:rPr>
          <w:rFonts w:asciiTheme="majorBidi" w:hAnsiTheme="majorBidi" w:cstheme="majorBidi"/>
          <w:b/>
          <w:bCs/>
        </w:rPr>
      </w:pPr>
      <w:r w:rsidRPr="00841615">
        <w:rPr>
          <w:rFonts w:asciiTheme="majorBidi" w:hAnsiTheme="majorBidi" w:cstheme="majorBidi"/>
          <w:b/>
          <w:bCs/>
        </w:rPr>
        <w:t>FUNCTIONAL REQUIREMENTS</w:t>
      </w:r>
    </w:p>
    <w:p w14:paraId="51F7274A" w14:textId="2680C4D4" w:rsidR="00841615" w:rsidRDefault="00841615" w:rsidP="00841615">
      <w:pPr>
        <w:rPr>
          <w:rFonts w:asciiTheme="majorBidi" w:hAnsiTheme="majorBidi" w:cstheme="majorBidi"/>
          <w:b/>
          <w:bCs/>
        </w:rPr>
      </w:pPr>
      <w:r w:rsidRPr="00841615">
        <w:rPr>
          <w:rFonts w:asciiTheme="majorBidi" w:hAnsiTheme="majorBidi" w:cstheme="majorBidi"/>
          <w:b/>
          <w:bCs/>
        </w:rPr>
        <w:t>MUST HAVE (M):</w:t>
      </w:r>
    </w:p>
    <w:p w14:paraId="1CABEAA5" w14:textId="77777777" w:rsidR="00C07B3F" w:rsidRPr="00841615" w:rsidRDefault="00C07B3F" w:rsidP="00841615">
      <w:pPr>
        <w:rPr>
          <w:rFonts w:asciiTheme="majorBidi" w:hAnsiTheme="majorBidi" w:cstheme="majorBidi"/>
          <w:b/>
          <w:bCs/>
        </w:rPr>
      </w:pPr>
    </w:p>
    <w:p w14:paraId="11AB1522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FR-001 [M]: Store student personal information (name, student ID, date of birth, contact details, address)</w:t>
      </w:r>
    </w:p>
    <w:p w14:paraId="6C777FBF" w14:textId="200F9F78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Essential for student identification and university record</w:t>
      </w:r>
    </w:p>
    <w:p w14:paraId="3F6CBC72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FR-002 [M]: Manage course catalog with course codes, names, credits, descriptions, and prerequisites</w:t>
      </w:r>
    </w:p>
    <w:p w14:paraId="3D00C545" w14:textId="1265773E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Foundation for academic planning and registration</w:t>
      </w:r>
    </w:p>
    <w:p w14:paraId="619CB9D0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FR-003 [M]: Handle student course registration, enrollment, and waitlisting</w:t>
      </w:r>
    </w:p>
    <w:p w14:paraId="637467D6" w14:textId="599C4549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Core academic operation for every semester</w:t>
      </w:r>
    </w:p>
    <w:p w14:paraId="03C06F3D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FR-004 [M]: Record, calculate, and maintain student grades, GPA, and academic standing</w:t>
      </w:r>
    </w:p>
    <w:p w14:paraId="026D9EE5" w14:textId="5B1AF176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Critical for academic evaluation and transcripts</w:t>
      </w:r>
    </w:p>
    <w:p w14:paraId="42756738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FR-005 [M]: Manage faculty/staff information including departments, positions, and contact details</w:t>
      </w:r>
    </w:p>
    <w:p w14:paraId="4FB39C2B" w14:textId="33AE23F2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Essential for university staffing and organization</w:t>
      </w:r>
    </w:p>
    <w:p w14:paraId="387AF7E9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FR-006 [M]: Assign faculty to courses and manage teaching schedules</w:t>
      </w:r>
    </w:p>
    <w:p w14:paraId="7BC371DD" w14:textId="3AA5B9DB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Necessary for academic scheduling and resource allocation</w:t>
      </w:r>
    </w:p>
    <w:p w14:paraId="13F42220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FR-007 [M]: Generate official student transcripts and academic reports</w:t>
      </w:r>
    </w:p>
    <w:p w14:paraId="4F8D066D" w14:textId="02D7D038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Required for transfers, employment, and further education</w:t>
      </w:r>
    </w:p>
    <w:p w14:paraId="703C6779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FR-008 [M]: Track student attendance for courses and university events</w:t>
      </w:r>
    </w:p>
    <w:p w14:paraId="25A1072A" w14:textId="2C5B96AA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Important for academic compliance and participation</w:t>
      </w:r>
    </w:p>
    <w:p w14:paraId="2D9C89F6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FR-009 [M]: Manage classroom and facility scheduling and assignments</w:t>
      </w:r>
    </w:p>
    <w:p w14:paraId="7183BB27" w14:textId="50AFB294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Essential for space utilization and conflict avoidance</w:t>
      </w:r>
    </w:p>
    <w:p w14:paraId="65AFBCE1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FR-010 [M]: Process student tuition fees, payments, and financial records</w:t>
      </w:r>
    </w:p>
    <w:p w14:paraId="21EDEB5E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Critical for university financial operations</w:t>
      </w:r>
    </w:p>
    <w:p w14:paraId="51409ED5" w14:textId="77777777" w:rsidR="00841615" w:rsidRPr="00841615" w:rsidRDefault="00841615" w:rsidP="00841615">
      <w:pPr>
        <w:rPr>
          <w:rFonts w:asciiTheme="majorBidi" w:hAnsiTheme="majorBidi" w:cstheme="majorBidi"/>
        </w:rPr>
      </w:pPr>
    </w:p>
    <w:p w14:paraId="0E35E5F6" w14:textId="1904F28E" w:rsidR="00841615" w:rsidRDefault="00841615" w:rsidP="00841615">
      <w:pPr>
        <w:rPr>
          <w:rFonts w:asciiTheme="majorBidi" w:hAnsiTheme="majorBidi" w:cstheme="majorBidi"/>
          <w:b/>
          <w:bCs/>
        </w:rPr>
      </w:pPr>
      <w:r w:rsidRPr="00841615">
        <w:rPr>
          <w:rFonts w:asciiTheme="majorBidi" w:hAnsiTheme="majorBidi" w:cstheme="majorBidi"/>
          <w:b/>
          <w:bCs/>
        </w:rPr>
        <w:lastRenderedPageBreak/>
        <w:t>SHOULD HAVE (S):</w:t>
      </w:r>
    </w:p>
    <w:p w14:paraId="047F6806" w14:textId="77777777" w:rsidR="00C07B3F" w:rsidRPr="00841615" w:rsidRDefault="00C07B3F" w:rsidP="00841615">
      <w:pPr>
        <w:rPr>
          <w:rFonts w:asciiTheme="majorBidi" w:hAnsiTheme="majorBidi" w:cstheme="majorBidi"/>
          <w:b/>
          <w:bCs/>
        </w:rPr>
      </w:pPr>
    </w:p>
    <w:p w14:paraId="44C3D4CD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FR-011 [S]: Handle scholarship, financial aid, and grant applications and awards</w:t>
      </w:r>
    </w:p>
    <w:p w14:paraId="2D62DDCF" w14:textId="0AE49CF8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Important for student support and retention</w:t>
      </w:r>
    </w:p>
    <w:p w14:paraId="44E4081E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FR-012 [S]: Manage library resources including books, journals, and digital materials</w:t>
      </w:r>
    </w:p>
    <w:p w14:paraId="6ED1294D" w14:textId="7F66861F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Supports academic research and learning</w:t>
      </w:r>
    </w:p>
    <w:p w14:paraId="692A5D7D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FR-013 [S]: Track student extracurricular activities and achievements</w:t>
      </w:r>
    </w:p>
    <w:p w14:paraId="66E651E1" w14:textId="1B343DAA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 xml:space="preserve">Justification: </w:t>
      </w:r>
      <w:proofErr w:type="gramStart"/>
      <w:r w:rsidRPr="00841615">
        <w:rPr>
          <w:rFonts w:asciiTheme="majorBidi" w:hAnsiTheme="majorBidi" w:cstheme="majorBidi"/>
        </w:rPr>
        <w:t>Important for</w:t>
      </w:r>
      <w:proofErr w:type="gramEnd"/>
      <w:r w:rsidRPr="00841615">
        <w:rPr>
          <w:rFonts w:asciiTheme="majorBidi" w:hAnsiTheme="majorBidi" w:cstheme="majorBidi"/>
        </w:rPr>
        <w:t xml:space="preserve"> holistic student development records</w:t>
      </w:r>
    </w:p>
    <w:p w14:paraId="2CE00985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FR-014 [S]: Generate various administrative reports (enrollment, graduation rates, etc.)</w:t>
      </w:r>
    </w:p>
    <w:p w14:paraId="293B171E" w14:textId="3E2E5389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Needed for institutional planning and accreditation</w:t>
      </w:r>
    </w:p>
    <w:p w14:paraId="5AF29218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FR-015 [S]: Manage international student records including visas and immigration status</w:t>
      </w:r>
    </w:p>
    <w:p w14:paraId="4E997C5C" w14:textId="12479221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Critical for compliance with government regulations</w:t>
      </w:r>
    </w:p>
    <w:p w14:paraId="7144BB3F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FR-016 [S]: Handle student housing assignments and dormitory management</w:t>
      </w:r>
    </w:p>
    <w:p w14:paraId="7825CE22" w14:textId="5EBDA9EB" w:rsid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 xml:space="preserve">Justification: </w:t>
      </w:r>
      <w:proofErr w:type="gramStart"/>
      <w:r w:rsidRPr="00841615">
        <w:rPr>
          <w:rFonts w:asciiTheme="majorBidi" w:hAnsiTheme="majorBidi" w:cstheme="majorBidi"/>
        </w:rPr>
        <w:t>Important for</w:t>
      </w:r>
      <w:proofErr w:type="gramEnd"/>
      <w:r w:rsidRPr="00841615">
        <w:rPr>
          <w:rFonts w:asciiTheme="majorBidi" w:hAnsiTheme="majorBidi" w:cstheme="majorBidi"/>
        </w:rPr>
        <w:t xml:space="preserve"> residential campus operations</w:t>
      </w:r>
    </w:p>
    <w:p w14:paraId="12B3DB9B" w14:textId="77777777" w:rsidR="00841615" w:rsidRPr="00841615" w:rsidRDefault="00841615" w:rsidP="00841615">
      <w:pPr>
        <w:rPr>
          <w:rFonts w:asciiTheme="majorBidi" w:hAnsiTheme="majorBidi" w:cstheme="majorBidi"/>
        </w:rPr>
      </w:pPr>
    </w:p>
    <w:p w14:paraId="5D61E02B" w14:textId="32AB2E8C" w:rsidR="00841615" w:rsidRDefault="00841615" w:rsidP="00841615">
      <w:pPr>
        <w:rPr>
          <w:rFonts w:asciiTheme="majorBidi" w:hAnsiTheme="majorBidi" w:cstheme="majorBidi"/>
          <w:b/>
          <w:bCs/>
        </w:rPr>
      </w:pPr>
      <w:r w:rsidRPr="00C07B3F">
        <w:rPr>
          <w:rFonts w:asciiTheme="majorBidi" w:hAnsiTheme="majorBidi" w:cstheme="majorBidi"/>
          <w:b/>
          <w:bCs/>
        </w:rPr>
        <w:t>COULD HAVE (C):</w:t>
      </w:r>
    </w:p>
    <w:p w14:paraId="14B4AAFF" w14:textId="77777777" w:rsidR="00C07B3F" w:rsidRPr="00C07B3F" w:rsidRDefault="00C07B3F" w:rsidP="00841615">
      <w:pPr>
        <w:rPr>
          <w:rFonts w:asciiTheme="majorBidi" w:hAnsiTheme="majorBidi" w:cstheme="majorBidi"/>
          <w:b/>
          <w:bCs/>
        </w:rPr>
      </w:pPr>
    </w:p>
    <w:p w14:paraId="0EE1A82B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FR-017 [C]: Provide online learning platform integration with course materials</w:t>
      </w:r>
    </w:p>
    <w:p w14:paraId="678A1755" w14:textId="6C257318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Enhances modern educational delivery</w:t>
      </w:r>
    </w:p>
    <w:p w14:paraId="37ADFBFC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FR-018 [C]: Track alumni information and manage alumni relations</w:t>
      </w:r>
    </w:p>
    <w:p w14:paraId="704551A8" w14:textId="73BD4F6F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Supports university development and networking</w:t>
      </w:r>
    </w:p>
    <w:p w14:paraId="2E5A9C68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FR-019 [C]: Manage research projects, grants, and publication records</w:t>
      </w:r>
    </w:p>
    <w:p w14:paraId="5B93F0D0" w14:textId="51AFD823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Supports academic research mission</w:t>
      </w:r>
    </w:p>
    <w:p w14:paraId="558A34A7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FR-020 [C]: Handle campus event scheduling and room bookings</w:t>
      </w:r>
    </w:p>
    <w:p w14:paraId="3212C362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Improves campus resource management</w:t>
      </w:r>
    </w:p>
    <w:p w14:paraId="14DE62D7" w14:textId="77777777" w:rsidR="00841615" w:rsidRPr="00841615" w:rsidRDefault="00841615" w:rsidP="00841615">
      <w:pPr>
        <w:rPr>
          <w:rFonts w:asciiTheme="majorBidi" w:hAnsiTheme="majorBidi" w:cstheme="majorBidi"/>
        </w:rPr>
      </w:pPr>
    </w:p>
    <w:p w14:paraId="7BC653E2" w14:textId="77777777" w:rsidR="00841615" w:rsidRPr="00841615" w:rsidRDefault="00841615" w:rsidP="00841615">
      <w:pPr>
        <w:rPr>
          <w:rFonts w:asciiTheme="majorBidi" w:hAnsiTheme="majorBidi" w:cstheme="majorBidi"/>
        </w:rPr>
      </w:pPr>
    </w:p>
    <w:p w14:paraId="57BDEF19" w14:textId="5BD9F58B" w:rsidR="00841615" w:rsidRDefault="00841615" w:rsidP="00841615">
      <w:pPr>
        <w:rPr>
          <w:rFonts w:asciiTheme="majorBidi" w:hAnsiTheme="majorBidi" w:cstheme="majorBidi"/>
          <w:b/>
          <w:bCs/>
        </w:rPr>
      </w:pPr>
      <w:r w:rsidRPr="00C07B3F">
        <w:rPr>
          <w:rFonts w:asciiTheme="majorBidi" w:hAnsiTheme="majorBidi" w:cstheme="majorBidi"/>
          <w:b/>
          <w:bCs/>
        </w:rPr>
        <w:lastRenderedPageBreak/>
        <w:t>NON-FUNCTIONAL REQUIREMENTS</w:t>
      </w:r>
    </w:p>
    <w:p w14:paraId="20B1DD54" w14:textId="77777777" w:rsidR="00C07B3F" w:rsidRPr="00C07B3F" w:rsidRDefault="00C07B3F" w:rsidP="00841615">
      <w:pPr>
        <w:rPr>
          <w:rFonts w:asciiTheme="majorBidi" w:hAnsiTheme="majorBidi" w:cstheme="majorBidi"/>
          <w:b/>
          <w:bCs/>
        </w:rPr>
      </w:pPr>
    </w:p>
    <w:p w14:paraId="2C8A6C4C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NFR-001 [M]: System must support 5,000+ concurrent users during peak registration periods</w:t>
      </w:r>
    </w:p>
    <w:p w14:paraId="48A496A0" w14:textId="028D0B2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High traffic volume during course registration requires robust performance</w:t>
      </w:r>
    </w:p>
    <w:p w14:paraId="6D334839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NFR-002 [M]: Data must be backed up daily with 99.9% system availability</w:t>
      </w:r>
    </w:p>
    <w:p w14:paraId="712A7D05" w14:textId="77F188FE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Academic records are critical and cannot be lost or inaccessible</w:t>
      </w:r>
    </w:p>
    <w:p w14:paraId="060B1312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 xml:space="preserve">NFR-003 [M]: Implement role-based access control with strict data privacy </w:t>
      </w:r>
      <w:proofErr w:type="gramStart"/>
      <w:r w:rsidRPr="00841615">
        <w:rPr>
          <w:rFonts w:asciiTheme="majorBidi" w:hAnsiTheme="majorBidi" w:cstheme="majorBidi"/>
        </w:rPr>
        <w:t>protections</w:t>
      </w:r>
      <w:proofErr w:type="gramEnd"/>
    </w:p>
    <w:p w14:paraId="4F0A0093" w14:textId="05E436E9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 xml:space="preserve">Justification: Student and faculty data requires confidentiality and </w:t>
      </w:r>
      <w:proofErr w:type="spellStart"/>
      <w:r w:rsidRPr="00841615">
        <w:rPr>
          <w:rFonts w:asciiTheme="majorBidi" w:hAnsiTheme="majorBidi" w:cstheme="majorBidi"/>
        </w:rPr>
        <w:t>securit</w:t>
      </w:r>
      <w:proofErr w:type="spellEnd"/>
    </w:p>
    <w:p w14:paraId="4DC4F938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NFR-004 [S]: System response time under 3 seconds for all major transactions</w:t>
      </w:r>
    </w:p>
    <w:p w14:paraId="5AFA8990" w14:textId="1F1B4C88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User experience and efficiency during high-demand periods</w:t>
      </w:r>
    </w:p>
    <w:p w14:paraId="587C52B2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NFR-005 [S]: Database should scale to handle 50,000+ student records with 10 years of historical data</w:t>
      </w:r>
    </w:p>
    <w:p w14:paraId="347D5A65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University needs long-term data retention for alumni and reporting</w:t>
      </w:r>
    </w:p>
    <w:p w14:paraId="111E7D6C" w14:textId="7553C69C" w:rsidR="00741642" w:rsidRPr="00841615" w:rsidRDefault="00741642" w:rsidP="00841615">
      <w:pPr>
        <w:rPr>
          <w:rFonts w:asciiTheme="majorBidi" w:hAnsiTheme="majorBidi" w:cstheme="majorBidi"/>
        </w:rPr>
      </w:pPr>
    </w:p>
    <w:sectPr w:rsidR="00741642" w:rsidRPr="0084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15"/>
    <w:rsid w:val="003F78DF"/>
    <w:rsid w:val="00741642"/>
    <w:rsid w:val="00841615"/>
    <w:rsid w:val="009C6B59"/>
    <w:rsid w:val="00BF1D3E"/>
    <w:rsid w:val="00C07B3F"/>
    <w:rsid w:val="00D0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EF35"/>
  <w15:chartTrackingRefBased/>
  <w15:docId w15:val="{AC08B13E-26BC-48CC-AFF0-AF17DE1B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615"/>
  </w:style>
  <w:style w:type="paragraph" w:styleId="Heading1">
    <w:name w:val="heading 1"/>
    <w:basedOn w:val="Normal"/>
    <w:next w:val="Normal"/>
    <w:link w:val="Heading1Char"/>
    <w:uiPriority w:val="9"/>
    <w:qFormat/>
    <w:rsid w:val="00841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Ramy ElBanna</dc:creator>
  <cp:keywords/>
  <dc:description/>
  <cp:lastModifiedBy>Omar Ramy ElBanna</cp:lastModifiedBy>
  <cp:revision>1</cp:revision>
  <dcterms:created xsi:type="dcterms:W3CDTF">2025-10-30T17:38:00Z</dcterms:created>
  <dcterms:modified xsi:type="dcterms:W3CDTF">2025-10-30T17:51:00Z</dcterms:modified>
</cp:coreProperties>
</file>