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5644" w:type="dxa"/>
        <w:tblLook w:val="04A0" w:firstRow="1" w:lastRow="0" w:firstColumn="1" w:lastColumn="0" w:noHBand="0" w:noVBand="1"/>
      </w:tblPr>
      <w:tblGrid>
        <w:gridCol w:w="601"/>
        <w:gridCol w:w="1564"/>
        <w:gridCol w:w="3906"/>
        <w:gridCol w:w="83"/>
        <w:gridCol w:w="1403"/>
        <w:gridCol w:w="85"/>
        <w:gridCol w:w="1276"/>
        <w:gridCol w:w="4959"/>
        <w:gridCol w:w="38"/>
        <w:gridCol w:w="1729"/>
      </w:tblGrid>
      <w:tr w:rsidR="005F2413" w14:paraId="300F9F24" w14:textId="77777777" w:rsidTr="00982974">
        <w:trPr>
          <w:trHeight w:val="838"/>
        </w:trPr>
        <w:tc>
          <w:tcPr>
            <w:tcW w:w="606" w:type="dxa"/>
          </w:tcPr>
          <w:p w14:paraId="4A1B2429" w14:textId="77777777" w:rsidR="002177FD" w:rsidRDefault="002177FD">
            <w:bookmarkStart w:id="0" w:name="_Hlk489144948"/>
            <w:bookmarkStart w:id="1" w:name="_Hlk489133764"/>
            <w:r>
              <w:t>Sec.</w:t>
            </w:r>
          </w:p>
        </w:tc>
        <w:tc>
          <w:tcPr>
            <w:tcW w:w="1089" w:type="dxa"/>
          </w:tcPr>
          <w:p w14:paraId="0E471D27" w14:textId="77777777" w:rsidR="002177FD" w:rsidRDefault="002177FD">
            <w:r>
              <w:t>Sample#</w:t>
            </w:r>
          </w:p>
          <w:p w14:paraId="593615FE" w14:textId="77777777" w:rsidR="002177FD" w:rsidRDefault="002177FD">
            <w:r>
              <w:t>+Location</w:t>
            </w:r>
          </w:p>
        </w:tc>
        <w:tc>
          <w:tcPr>
            <w:tcW w:w="3906" w:type="dxa"/>
          </w:tcPr>
          <w:p w14:paraId="0AF68D4A" w14:textId="77777777" w:rsidR="002177FD" w:rsidRDefault="002177FD">
            <w:r>
              <w:t>Photomicrograph</w:t>
            </w:r>
          </w:p>
        </w:tc>
        <w:tc>
          <w:tcPr>
            <w:tcW w:w="1250" w:type="dxa"/>
            <w:gridSpan w:val="2"/>
          </w:tcPr>
          <w:p w14:paraId="2F970575" w14:textId="77777777" w:rsidR="002177FD" w:rsidRDefault="002177FD">
            <w:r>
              <w:t>Holmes name</w:t>
            </w:r>
          </w:p>
        </w:tc>
        <w:tc>
          <w:tcPr>
            <w:tcW w:w="1368" w:type="dxa"/>
            <w:gridSpan w:val="2"/>
          </w:tcPr>
          <w:p w14:paraId="4FB92E79" w14:textId="77777777" w:rsidR="002177FD" w:rsidRDefault="002177FD">
            <w:r>
              <w:t>Rosenthal name</w:t>
            </w:r>
          </w:p>
        </w:tc>
        <w:tc>
          <w:tcPr>
            <w:tcW w:w="5609" w:type="dxa"/>
            <w:gridSpan w:val="2"/>
          </w:tcPr>
          <w:p w14:paraId="0E38B10D" w14:textId="77777777" w:rsidR="002177FD" w:rsidRDefault="002177FD">
            <w:r>
              <w:t>Petrographic Description</w:t>
            </w:r>
          </w:p>
        </w:tc>
        <w:tc>
          <w:tcPr>
            <w:tcW w:w="1816" w:type="dxa"/>
          </w:tcPr>
          <w:p w14:paraId="2FECF213" w14:textId="77777777" w:rsidR="002177FD" w:rsidRDefault="002177FD">
            <w:r>
              <w:t>Referred in</w:t>
            </w:r>
          </w:p>
        </w:tc>
      </w:tr>
      <w:bookmarkEnd w:id="0"/>
      <w:tr w:rsidR="005F2413" w14:paraId="767451DE" w14:textId="77777777" w:rsidTr="00982974">
        <w:trPr>
          <w:trHeight w:val="792"/>
        </w:trPr>
        <w:tc>
          <w:tcPr>
            <w:tcW w:w="606" w:type="dxa"/>
          </w:tcPr>
          <w:p w14:paraId="6258F28E" w14:textId="77777777" w:rsidR="002177FD" w:rsidRDefault="002177FD">
            <w:r>
              <w:t>32</w:t>
            </w:r>
          </w:p>
          <w:p w14:paraId="095E208F" w14:textId="77777777" w:rsidR="002177FD" w:rsidRDefault="002177FD"/>
        </w:tc>
        <w:tc>
          <w:tcPr>
            <w:tcW w:w="1089" w:type="dxa"/>
          </w:tcPr>
          <w:p w14:paraId="7B13C1CC" w14:textId="77777777" w:rsidR="002177FD" w:rsidRDefault="002177FD">
            <w:r>
              <w:t>C6098</w:t>
            </w:r>
            <w:r w:rsidR="00E2651F">
              <w:br/>
            </w:r>
            <w:r w:rsidR="00E2651F">
              <w:rPr>
                <w:rFonts w:ascii="Garamond" w:hAnsi="Garamond"/>
                <w:b/>
                <w:sz w:val="24"/>
                <w:szCs w:val="24"/>
              </w:rPr>
              <w:t>Bunyaruguru (Kichwamba )-</w:t>
            </w:r>
          </w:p>
          <w:p w14:paraId="3FFEA3A0" w14:textId="77777777" w:rsidR="00E2651F" w:rsidRDefault="00E2651F">
            <w:r>
              <w:t>Kyamuhogo</w:t>
            </w:r>
            <w:r>
              <w:br/>
              <w:t>(Kazimiro in tappe 2003)</w:t>
            </w:r>
          </w:p>
        </w:tc>
        <w:tc>
          <w:tcPr>
            <w:tcW w:w="3906" w:type="dxa"/>
          </w:tcPr>
          <w:p w14:paraId="26D7F5FC" w14:textId="77777777" w:rsidR="002177FD" w:rsidRPr="00926A29" w:rsidRDefault="002177FD">
            <w:r>
              <w:rPr>
                <w:noProof/>
              </w:rPr>
              <w:drawing>
                <wp:inline distT="0" distB="0" distL="0" distR="0" wp14:anchorId="6FC3A604" wp14:editId="3FC4E196">
                  <wp:extent cx="2339784" cy="1449238"/>
                  <wp:effectExtent l="0" t="0" r="3810" b="0"/>
                  <wp:docPr id="1" name="Picture 1" descr="C:\Users\Momo\AppData\Local\Microsoft\Windows\INetCache\Content.Word\32_2x_PPL_WholeSlide_4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mo\AppData\Local\Microsoft\Windows\INetCache\Content.Word\32_2x_PPL_WholeSlide_4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405" cy="1455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14:paraId="46049B9D" w14:textId="77777777" w:rsidR="002177FD" w:rsidRDefault="002177FD">
            <w:r w:rsidRPr="00926A29">
              <w:t>Ugandite</w:t>
            </w:r>
          </w:p>
        </w:tc>
        <w:tc>
          <w:tcPr>
            <w:tcW w:w="1368" w:type="dxa"/>
            <w:gridSpan w:val="2"/>
          </w:tcPr>
          <w:p w14:paraId="39D2B26C" w14:textId="77777777" w:rsidR="002177FD" w:rsidRDefault="002177FD">
            <w:r w:rsidRPr="00926A29">
              <w:t>Olivine leucitite</w:t>
            </w:r>
          </w:p>
        </w:tc>
        <w:tc>
          <w:tcPr>
            <w:tcW w:w="5609" w:type="dxa"/>
            <w:gridSpan w:val="2"/>
          </w:tcPr>
          <w:p w14:paraId="6313B1A6" w14:textId="77777777" w:rsidR="002177FD" w:rsidRPr="00926A29" w:rsidRDefault="002177FD"/>
        </w:tc>
        <w:tc>
          <w:tcPr>
            <w:tcW w:w="1816" w:type="dxa"/>
          </w:tcPr>
          <w:p w14:paraId="05931409" w14:textId="77777777" w:rsidR="002177FD" w:rsidRDefault="002177FD">
            <w:r w:rsidRPr="00926A29">
              <w:t>(Tappe, Foley and Pearson, 2003)</w:t>
            </w:r>
            <w:r>
              <w:t xml:space="preserve"> </w:t>
            </w:r>
            <w:r w:rsidRPr="008F6BF9">
              <w:t>(Rosenthal et al., 2009)</w:t>
            </w:r>
            <w:r>
              <w:t xml:space="preserve"> </w:t>
            </w:r>
            <w:r w:rsidRPr="00C72833">
              <w:t>(Holmes, 1945)</w:t>
            </w:r>
          </w:p>
        </w:tc>
      </w:tr>
      <w:tr w:rsidR="005F2413" w14:paraId="39C4D311" w14:textId="77777777" w:rsidTr="00982974">
        <w:trPr>
          <w:trHeight w:val="838"/>
        </w:trPr>
        <w:tc>
          <w:tcPr>
            <w:tcW w:w="606" w:type="dxa"/>
          </w:tcPr>
          <w:p w14:paraId="67759F1E" w14:textId="77777777" w:rsidR="002177FD" w:rsidRDefault="002177FD">
            <w:r>
              <w:t>26</w:t>
            </w:r>
          </w:p>
        </w:tc>
        <w:tc>
          <w:tcPr>
            <w:tcW w:w="1089" w:type="dxa"/>
          </w:tcPr>
          <w:p w14:paraId="26662A47" w14:textId="77777777" w:rsidR="002177FD" w:rsidRDefault="002177FD">
            <w:r>
              <w:t>C5775</w:t>
            </w:r>
          </w:p>
          <w:p w14:paraId="38709A3E" w14:textId="77777777" w:rsidR="00E2651F" w:rsidRPr="00E2651F" w:rsidRDefault="00E2651F">
            <w:r w:rsidRPr="00E2651F">
              <w:rPr>
                <w:rFonts w:ascii="Garamond" w:hAnsi="Garamond"/>
                <w:b/>
                <w:sz w:val="24"/>
                <w:szCs w:val="24"/>
              </w:rPr>
              <w:t>Katwe-Kikorongo</w:t>
            </w:r>
            <w:r>
              <w:rPr>
                <w:rFonts w:ascii="Garamond" w:hAnsi="Garamond"/>
                <w:b/>
                <w:sz w:val="24"/>
                <w:szCs w:val="24"/>
              </w:rPr>
              <w:t>-</w:t>
            </w:r>
            <w:r>
              <w:rPr>
                <w:rFonts w:ascii="Garamond" w:hAnsi="Garamond"/>
                <w:sz w:val="24"/>
                <w:szCs w:val="24"/>
              </w:rPr>
              <w:t>Katwe</w:t>
            </w:r>
          </w:p>
        </w:tc>
        <w:tc>
          <w:tcPr>
            <w:tcW w:w="3906" w:type="dxa"/>
          </w:tcPr>
          <w:p w14:paraId="52DA1C0E" w14:textId="77777777" w:rsidR="002177FD" w:rsidRPr="00926A29" w:rsidRDefault="002177FD">
            <w:r>
              <w:rPr>
                <w:noProof/>
              </w:rPr>
              <w:drawing>
                <wp:inline distT="0" distB="0" distL="0" distR="0" wp14:anchorId="7F0F1453" wp14:editId="008BB662">
                  <wp:extent cx="2311930" cy="1431985"/>
                  <wp:effectExtent l="0" t="0" r="0" b="0"/>
                  <wp:docPr id="2" name="Picture 2" descr="C:\Users\Momo\AppData\Local\Microsoft\Windows\INetCache\Content.Word\26_2x_PPL_WholeSlide_11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mo\AppData\Local\Microsoft\Windows\INetCache\Content.Word\26_2x_PPL_WholeSlide_11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393" cy="1442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14:paraId="147335A2" w14:textId="77777777" w:rsidR="002177FD" w:rsidRDefault="002177FD">
            <w:r w:rsidRPr="00926A29">
              <w:t>Katungite</w:t>
            </w:r>
            <w:r w:rsidR="00242F48">
              <w:t xml:space="preserve"> where?</w:t>
            </w:r>
          </w:p>
          <w:p w14:paraId="22DD3496" w14:textId="77777777" w:rsidR="00242F48" w:rsidRDefault="00242F48">
            <w:r>
              <w:rPr>
                <w:rFonts w:ascii="Garamond" w:hAnsi="Garamond"/>
                <w:sz w:val="24"/>
                <w:szCs w:val="24"/>
              </w:rPr>
              <w:t>Aln</w:t>
            </w:r>
            <w:r w:rsidRPr="00B15B0C">
              <w:rPr>
                <w:rFonts w:ascii="Garamond" w:hAnsi="Garamond"/>
                <w:sz w:val="24"/>
                <w:szCs w:val="24"/>
              </w:rPr>
              <w:t>ö</w:t>
            </w:r>
            <w:r>
              <w:rPr>
                <w:rFonts w:ascii="Garamond" w:hAnsi="Garamond"/>
                <w:sz w:val="24"/>
                <w:szCs w:val="24"/>
              </w:rPr>
              <w:t>ite in 1950</w:t>
            </w:r>
            <w:r w:rsidR="004B626C">
              <w:rPr>
                <w:rFonts w:ascii="Garamond" w:hAnsi="Garamond"/>
                <w:sz w:val="24"/>
                <w:szCs w:val="24"/>
              </w:rPr>
              <w:t xml:space="preserve"> is this an UltraMafic</w:t>
            </w:r>
            <w:r w:rsidR="004B626C">
              <w:rPr>
                <w:rFonts w:ascii="Garamond" w:hAnsi="Garamond"/>
                <w:sz w:val="24"/>
                <w:szCs w:val="24"/>
              </w:rPr>
              <w:br/>
              <w:t>Lamprophyre</w:t>
            </w:r>
          </w:p>
        </w:tc>
        <w:tc>
          <w:tcPr>
            <w:tcW w:w="1368" w:type="dxa"/>
            <w:gridSpan w:val="2"/>
          </w:tcPr>
          <w:p w14:paraId="1B3722D4" w14:textId="77777777" w:rsidR="002177FD" w:rsidRDefault="002177FD">
            <w:r w:rsidRPr="00926A29">
              <w:t>Olivine melilitite</w:t>
            </w:r>
          </w:p>
        </w:tc>
        <w:tc>
          <w:tcPr>
            <w:tcW w:w="5609" w:type="dxa"/>
            <w:gridSpan w:val="2"/>
          </w:tcPr>
          <w:p w14:paraId="2D3FEBAB" w14:textId="77777777" w:rsidR="002177FD" w:rsidRPr="008F6BF9" w:rsidRDefault="002177FD"/>
        </w:tc>
        <w:tc>
          <w:tcPr>
            <w:tcW w:w="1816" w:type="dxa"/>
          </w:tcPr>
          <w:p w14:paraId="0840D1FF" w14:textId="77777777" w:rsidR="002177FD" w:rsidRDefault="002177FD">
            <w:r w:rsidRPr="008F6BF9">
              <w:t>(Tappe, Foley and Pearson, 2003)</w:t>
            </w:r>
            <w:r>
              <w:t xml:space="preserve"> </w:t>
            </w:r>
            <w:r w:rsidRPr="008F6BF9">
              <w:t>(Rosenthal et al., 2009)</w:t>
            </w:r>
            <w:r>
              <w:t xml:space="preserve"> </w:t>
            </w:r>
            <w:r w:rsidRPr="00943006">
              <w:t>(Holmes, 1950)</w:t>
            </w:r>
          </w:p>
        </w:tc>
      </w:tr>
      <w:tr w:rsidR="005F2413" w14:paraId="00D30C96" w14:textId="77777777" w:rsidTr="00982974">
        <w:trPr>
          <w:trHeight w:val="792"/>
        </w:trPr>
        <w:tc>
          <w:tcPr>
            <w:tcW w:w="606" w:type="dxa"/>
          </w:tcPr>
          <w:p w14:paraId="4EE20C31" w14:textId="77777777" w:rsidR="002177FD" w:rsidRDefault="002177FD">
            <w:r>
              <w:t>30</w:t>
            </w:r>
          </w:p>
        </w:tc>
        <w:tc>
          <w:tcPr>
            <w:tcW w:w="1089" w:type="dxa"/>
          </w:tcPr>
          <w:p w14:paraId="50FA858C" w14:textId="77777777" w:rsidR="002177FD" w:rsidRDefault="002177FD">
            <w:r>
              <w:t>C6066</w:t>
            </w:r>
            <w:r w:rsidR="00E2651F">
              <w:br/>
            </w:r>
            <w:r w:rsidR="00E2651F">
              <w:rPr>
                <w:rFonts w:ascii="Garamond" w:hAnsi="Garamond"/>
                <w:b/>
                <w:sz w:val="24"/>
                <w:szCs w:val="24"/>
              </w:rPr>
              <w:t>Bunyaruguru (Kichwamba )-</w:t>
            </w:r>
            <w:r w:rsidR="00E2651F">
              <w:br/>
              <w:t>Mafuru</w:t>
            </w:r>
          </w:p>
        </w:tc>
        <w:tc>
          <w:tcPr>
            <w:tcW w:w="3906" w:type="dxa"/>
          </w:tcPr>
          <w:p w14:paraId="35E22C38" w14:textId="77777777" w:rsidR="002177FD" w:rsidRPr="00926A29" w:rsidRDefault="005F0CFF">
            <w:r>
              <w:rPr>
                <w:noProof/>
              </w:rPr>
              <w:drawing>
                <wp:inline distT="0" distB="0" distL="0" distR="0" wp14:anchorId="0AE07564" wp14:editId="6004421D">
                  <wp:extent cx="2307133" cy="1440611"/>
                  <wp:effectExtent l="0" t="0" r="0" b="7620"/>
                  <wp:docPr id="3" name="Picture 3" descr="C:\Users\Momo\AppData\Local\Microsoft\Windows\INetCache\Content.Word\30_2x_PPL_WholeSlide_25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mo\AppData\Local\Microsoft\Windows\INetCache\Content.Word\30_2x_PPL_WholeSlide_25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3909" cy="1451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14:paraId="40C72A73" w14:textId="77777777" w:rsidR="002177FD" w:rsidRDefault="002177FD">
            <w:r w:rsidRPr="00926A29">
              <w:t>Mafurite</w:t>
            </w:r>
          </w:p>
        </w:tc>
        <w:tc>
          <w:tcPr>
            <w:tcW w:w="1368" w:type="dxa"/>
            <w:gridSpan w:val="2"/>
          </w:tcPr>
          <w:p w14:paraId="33B449E8" w14:textId="77777777" w:rsidR="002177FD" w:rsidRDefault="002177FD">
            <w:r w:rsidRPr="00926A29">
              <w:t>Mafurite</w:t>
            </w:r>
          </w:p>
        </w:tc>
        <w:tc>
          <w:tcPr>
            <w:tcW w:w="5609" w:type="dxa"/>
            <w:gridSpan w:val="2"/>
          </w:tcPr>
          <w:p w14:paraId="268411BD" w14:textId="77777777" w:rsidR="002177FD" w:rsidRPr="00926A29" w:rsidRDefault="002177FD"/>
        </w:tc>
        <w:tc>
          <w:tcPr>
            <w:tcW w:w="1816" w:type="dxa"/>
          </w:tcPr>
          <w:p w14:paraId="33A94BF0" w14:textId="77777777" w:rsidR="002177FD" w:rsidRDefault="002177FD">
            <w:r w:rsidRPr="00926A29">
              <w:t>(Tappe, Foley and Pearson, 2003)</w:t>
            </w:r>
            <w:r>
              <w:t xml:space="preserve"> </w:t>
            </w:r>
            <w:r w:rsidRPr="008F6BF9">
              <w:t>(Rosenthal et al., 2009)</w:t>
            </w:r>
            <w:r>
              <w:t xml:space="preserve"> </w:t>
            </w:r>
            <w:r w:rsidRPr="008F6BF9">
              <w:t>(Holmes, 1942)</w:t>
            </w:r>
          </w:p>
        </w:tc>
      </w:tr>
      <w:tr w:rsidR="005F2413" w14:paraId="492949BA" w14:textId="77777777" w:rsidTr="00982974">
        <w:trPr>
          <w:trHeight w:val="838"/>
        </w:trPr>
        <w:tc>
          <w:tcPr>
            <w:tcW w:w="606" w:type="dxa"/>
          </w:tcPr>
          <w:p w14:paraId="3B96742A" w14:textId="77777777" w:rsidR="002177FD" w:rsidRDefault="002177FD">
            <w:r>
              <w:t>4</w:t>
            </w:r>
          </w:p>
        </w:tc>
        <w:tc>
          <w:tcPr>
            <w:tcW w:w="1089" w:type="dxa"/>
          </w:tcPr>
          <w:p w14:paraId="15F34667" w14:textId="77777777" w:rsidR="002177FD" w:rsidRDefault="002177FD">
            <w:r w:rsidRPr="000E0250">
              <w:t>C2787</w:t>
            </w:r>
          </w:p>
          <w:p w14:paraId="30E0A5E0" w14:textId="77777777" w:rsidR="00E2651F" w:rsidRDefault="00E2651F">
            <w:r w:rsidRPr="00E2651F">
              <w:rPr>
                <w:rFonts w:ascii="Garamond" w:hAnsi="Garamond"/>
                <w:b/>
                <w:sz w:val="24"/>
                <w:szCs w:val="24"/>
              </w:rPr>
              <w:t>Bufimbira (Virunga)</w:t>
            </w:r>
            <w:r w:rsidR="00465C88">
              <w:rPr>
                <w:rFonts w:ascii="Garamond" w:hAnsi="Garamond"/>
                <w:b/>
                <w:sz w:val="24"/>
                <w:szCs w:val="24"/>
              </w:rPr>
              <w:t>- Katarara crater floor</w:t>
            </w:r>
          </w:p>
        </w:tc>
        <w:tc>
          <w:tcPr>
            <w:tcW w:w="3906" w:type="dxa"/>
          </w:tcPr>
          <w:p w14:paraId="35484EA7" w14:textId="77777777" w:rsidR="002177FD" w:rsidRPr="00926A29" w:rsidRDefault="005F0CFF">
            <w:r>
              <w:rPr>
                <w:noProof/>
              </w:rPr>
              <w:drawing>
                <wp:inline distT="0" distB="0" distL="0" distR="0" wp14:anchorId="1E692E23" wp14:editId="441BBD8C">
                  <wp:extent cx="2311929" cy="1431985"/>
                  <wp:effectExtent l="0" t="0" r="0" b="0"/>
                  <wp:docPr id="4" name="Picture 4" descr="C:\Users\Momo\AppData\Local\Microsoft\Windows\INetCache\Content.Word\4_2x_PPL_WholeSlide_8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mo\AppData\Local\Microsoft\Windows\INetCache\Content.Word\4_2x_PPL_WholeSlide_8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357" cy="1440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14:paraId="31FE3310" w14:textId="77777777" w:rsidR="002177FD" w:rsidRDefault="002177FD">
            <w:r w:rsidRPr="00926A29">
              <w:t>Ugandite</w:t>
            </w:r>
          </w:p>
        </w:tc>
        <w:tc>
          <w:tcPr>
            <w:tcW w:w="1368" w:type="dxa"/>
            <w:gridSpan w:val="2"/>
          </w:tcPr>
          <w:p w14:paraId="7FF9B0D8" w14:textId="77777777" w:rsidR="002177FD" w:rsidRDefault="002177FD">
            <w:r w:rsidRPr="00926A29">
              <w:t>Ugandite</w:t>
            </w:r>
          </w:p>
        </w:tc>
        <w:tc>
          <w:tcPr>
            <w:tcW w:w="5609" w:type="dxa"/>
            <w:gridSpan w:val="2"/>
          </w:tcPr>
          <w:p w14:paraId="29024BFA" w14:textId="77777777" w:rsidR="002177FD" w:rsidRDefault="002177FD"/>
        </w:tc>
        <w:tc>
          <w:tcPr>
            <w:tcW w:w="1816" w:type="dxa"/>
          </w:tcPr>
          <w:p w14:paraId="582972E3" w14:textId="77777777" w:rsidR="002177FD" w:rsidRDefault="002177FD">
            <w:r>
              <w:t>Holmes and Harwood 1937</w:t>
            </w:r>
          </w:p>
        </w:tc>
      </w:tr>
      <w:tr w:rsidR="005F2413" w14:paraId="4AAB6FFF" w14:textId="77777777" w:rsidTr="00982974">
        <w:trPr>
          <w:trHeight w:val="838"/>
        </w:trPr>
        <w:tc>
          <w:tcPr>
            <w:tcW w:w="606" w:type="dxa"/>
          </w:tcPr>
          <w:p w14:paraId="4FFE478D" w14:textId="77777777" w:rsidR="005F2413" w:rsidRDefault="005F2413" w:rsidP="001C2B0A">
            <w:r>
              <w:lastRenderedPageBreak/>
              <w:t>Sec.</w:t>
            </w:r>
          </w:p>
        </w:tc>
        <w:tc>
          <w:tcPr>
            <w:tcW w:w="1089" w:type="dxa"/>
          </w:tcPr>
          <w:p w14:paraId="690BC409" w14:textId="77777777" w:rsidR="005F2413" w:rsidRDefault="005F2413" w:rsidP="001C2B0A">
            <w:r>
              <w:t>Sample#</w:t>
            </w:r>
          </w:p>
          <w:p w14:paraId="036C88FB" w14:textId="77777777" w:rsidR="005F2413" w:rsidRDefault="005F2413" w:rsidP="001C2B0A">
            <w:r>
              <w:t>+Location</w:t>
            </w:r>
          </w:p>
        </w:tc>
        <w:tc>
          <w:tcPr>
            <w:tcW w:w="3906" w:type="dxa"/>
          </w:tcPr>
          <w:p w14:paraId="75CFB463" w14:textId="77777777" w:rsidR="005F2413" w:rsidRDefault="005F2413" w:rsidP="001C2B0A">
            <w:r>
              <w:t>Photomicrograph</w:t>
            </w:r>
          </w:p>
        </w:tc>
        <w:tc>
          <w:tcPr>
            <w:tcW w:w="1250" w:type="dxa"/>
            <w:gridSpan w:val="2"/>
          </w:tcPr>
          <w:p w14:paraId="3C482470" w14:textId="77777777" w:rsidR="005F2413" w:rsidRDefault="005F2413" w:rsidP="001C2B0A">
            <w:r>
              <w:t>Holmes name</w:t>
            </w:r>
          </w:p>
        </w:tc>
        <w:tc>
          <w:tcPr>
            <w:tcW w:w="1368" w:type="dxa"/>
            <w:gridSpan w:val="2"/>
          </w:tcPr>
          <w:p w14:paraId="36AABAE0" w14:textId="77777777" w:rsidR="005F2413" w:rsidRDefault="005F2413" w:rsidP="001C2B0A">
            <w:r>
              <w:t>Rosenthal name</w:t>
            </w:r>
          </w:p>
        </w:tc>
        <w:tc>
          <w:tcPr>
            <w:tcW w:w="5609" w:type="dxa"/>
            <w:gridSpan w:val="2"/>
          </w:tcPr>
          <w:p w14:paraId="4ECFE337" w14:textId="77777777" w:rsidR="005F2413" w:rsidRDefault="005F2413" w:rsidP="001C2B0A">
            <w:r>
              <w:t>Petrographic Description</w:t>
            </w:r>
          </w:p>
        </w:tc>
        <w:tc>
          <w:tcPr>
            <w:tcW w:w="1816" w:type="dxa"/>
          </w:tcPr>
          <w:p w14:paraId="184C8588" w14:textId="77777777" w:rsidR="005F2413" w:rsidRDefault="005F2413" w:rsidP="001C2B0A">
            <w:r>
              <w:t>Referred in</w:t>
            </w:r>
          </w:p>
        </w:tc>
      </w:tr>
      <w:tr w:rsidR="005F2413" w14:paraId="5D0A41D1" w14:textId="77777777" w:rsidTr="00982974">
        <w:trPr>
          <w:trHeight w:val="792"/>
        </w:trPr>
        <w:tc>
          <w:tcPr>
            <w:tcW w:w="606" w:type="dxa"/>
          </w:tcPr>
          <w:p w14:paraId="2DF46F51" w14:textId="77777777" w:rsidR="002177FD" w:rsidRDefault="002177FD">
            <w:r>
              <w:t>39</w:t>
            </w:r>
          </w:p>
        </w:tc>
        <w:tc>
          <w:tcPr>
            <w:tcW w:w="1089" w:type="dxa"/>
          </w:tcPr>
          <w:p w14:paraId="155F3C90" w14:textId="77777777" w:rsidR="002177FD" w:rsidRDefault="002177FD">
            <w:r>
              <w:t>C3946</w:t>
            </w:r>
          </w:p>
          <w:p w14:paraId="01A31464" w14:textId="77777777" w:rsidR="00E41EDA" w:rsidRDefault="00E41EDA">
            <w:r>
              <w:t>Katun</w:t>
            </w:r>
            <w:r w:rsidR="00E2651F">
              <w:t>ga Isolatd volcano</w:t>
            </w:r>
          </w:p>
        </w:tc>
        <w:tc>
          <w:tcPr>
            <w:tcW w:w="3906" w:type="dxa"/>
          </w:tcPr>
          <w:p w14:paraId="6851FD05" w14:textId="77777777" w:rsidR="002177FD" w:rsidRPr="00926A29" w:rsidRDefault="005F0CFF">
            <w:r>
              <w:rPr>
                <w:noProof/>
              </w:rPr>
              <w:drawing>
                <wp:inline distT="0" distB="0" distL="0" distR="0" wp14:anchorId="77436C9D" wp14:editId="70AAAB2F">
                  <wp:extent cx="2298003" cy="1423359"/>
                  <wp:effectExtent l="0" t="0" r="7620" b="5715"/>
                  <wp:docPr id="5" name="Picture 5" descr="C:\Users\Momo\AppData\Local\Microsoft\Windows\INetCache\Content.Word\39.02_2x_PPL_WholeSlide_50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mo\AppData\Local\Microsoft\Windows\INetCache\Content.Word\39.02_2x_PPL_WholeSlide_50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891" cy="143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14:paraId="2C64879A" w14:textId="77777777" w:rsidR="00E2651F" w:rsidRDefault="002177FD">
            <w:r w:rsidRPr="00926A29">
              <w:t xml:space="preserve">Olivine </w:t>
            </w:r>
            <w:r w:rsidR="00E2651F">
              <w:t>Melilitite</w:t>
            </w:r>
          </w:p>
          <w:p w14:paraId="27B2FBA2" w14:textId="77777777" w:rsidR="002177FD" w:rsidRDefault="00E2651F">
            <w:r>
              <w:t>(Katungite)</w:t>
            </w:r>
            <w:r w:rsidR="002177FD" w:rsidRPr="00926A29">
              <w:tab/>
            </w:r>
          </w:p>
        </w:tc>
        <w:tc>
          <w:tcPr>
            <w:tcW w:w="1368" w:type="dxa"/>
            <w:gridSpan w:val="2"/>
          </w:tcPr>
          <w:p w14:paraId="186C43C8" w14:textId="77777777" w:rsidR="002177FD" w:rsidRDefault="002177FD" w:rsidP="00926A29">
            <w:pPr>
              <w:jc w:val="center"/>
            </w:pPr>
            <w:r w:rsidRPr="00926A29">
              <w:t>Olivine melilitite</w:t>
            </w:r>
          </w:p>
        </w:tc>
        <w:tc>
          <w:tcPr>
            <w:tcW w:w="5609" w:type="dxa"/>
            <w:gridSpan w:val="2"/>
          </w:tcPr>
          <w:p w14:paraId="0C70FF8A" w14:textId="77777777" w:rsidR="002177FD" w:rsidRPr="008F6BF9" w:rsidRDefault="002177FD"/>
        </w:tc>
        <w:tc>
          <w:tcPr>
            <w:tcW w:w="1816" w:type="dxa"/>
          </w:tcPr>
          <w:p w14:paraId="6608073B" w14:textId="6B844883" w:rsidR="002177FD" w:rsidRDefault="002177FD">
            <w:r w:rsidRPr="008F6BF9">
              <w:t>(Tappe, Foley and Pearson, 2003)</w:t>
            </w:r>
            <w:r>
              <w:t xml:space="preserve"> </w:t>
            </w:r>
            <w:r w:rsidRPr="008F6BF9">
              <w:t>(Rosenthal et al., 2009)</w:t>
            </w:r>
            <w:r w:rsidR="00B3557C">
              <w:t xml:space="preserve"> holmes 1937 </w:t>
            </w:r>
          </w:p>
        </w:tc>
      </w:tr>
      <w:tr w:rsidR="005F2413" w14:paraId="55EC6C64" w14:textId="77777777" w:rsidTr="00982974">
        <w:trPr>
          <w:trHeight w:val="838"/>
        </w:trPr>
        <w:tc>
          <w:tcPr>
            <w:tcW w:w="606" w:type="dxa"/>
          </w:tcPr>
          <w:p w14:paraId="6D8BD187" w14:textId="77777777" w:rsidR="002177FD" w:rsidRDefault="002177FD">
            <w:r>
              <w:t>11</w:t>
            </w:r>
          </w:p>
        </w:tc>
        <w:tc>
          <w:tcPr>
            <w:tcW w:w="1089" w:type="dxa"/>
          </w:tcPr>
          <w:p w14:paraId="27F229BF" w14:textId="77777777" w:rsidR="002177FD" w:rsidRPr="00452B88" w:rsidRDefault="002177FD">
            <w:pPr>
              <w:rPr>
                <w:highlight w:val="yellow"/>
              </w:rPr>
            </w:pPr>
            <w:r w:rsidRPr="000E0250">
              <w:t>C2831</w:t>
            </w:r>
            <w:r w:rsidR="00E2651F">
              <w:rPr>
                <w:highlight w:val="yellow"/>
              </w:rPr>
              <w:br/>
            </w:r>
            <w:r w:rsidR="00E2651F" w:rsidRPr="00E2651F">
              <w:rPr>
                <w:rFonts w:ascii="Garamond" w:hAnsi="Garamond"/>
                <w:b/>
                <w:sz w:val="24"/>
                <w:szCs w:val="24"/>
              </w:rPr>
              <w:t>Bufimbira (Virunga)</w:t>
            </w:r>
            <w:r w:rsidR="00452B88">
              <w:rPr>
                <w:rFonts w:ascii="Garamond" w:hAnsi="Garamond"/>
                <w:b/>
                <w:sz w:val="24"/>
                <w:szCs w:val="24"/>
              </w:rPr>
              <w:t xml:space="preserve">- </w:t>
            </w:r>
            <w:r w:rsidR="00452B88">
              <w:rPr>
                <w:rFonts w:ascii="Garamond" w:hAnsi="Garamond"/>
                <w:sz w:val="24"/>
                <w:szCs w:val="24"/>
              </w:rPr>
              <w:t>Muhavura northern foot</w:t>
            </w:r>
          </w:p>
        </w:tc>
        <w:tc>
          <w:tcPr>
            <w:tcW w:w="3906" w:type="dxa"/>
          </w:tcPr>
          <w:p w14:paraId="1038480D" w14:textId="77777777" w:rsidR="002177FD" w:rsidRPr="00926A29" w:rsidRDefault="005F0CFF">
            <w:r>
              <w:rPr>
                <w:noProof/>
              </w:rPr>
              <w:drawing>
                <wp:inline distT="0" distB="0" distL="0" distR="0" wp14:anchorId="5E76167E" wp14:editId="7349D9AE">
                  <wp:extent cx="2279502" cy="1423359"/>
                  <wp:effectExtent l="0" t="0" r="6985" b="5715"/>
                  <wp:docPr id="6" name="Picture 6" descr="C:\Users\Momo\AppData\Local\Microsoft\Windows\INetCache\Content.Word\11_2x_PPL_WholeSlide_17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omo\AppData\Local\Microsoft\Windows\INetCache\Content.Word\11_2x_PPL_WholeSlide_17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821" cy="1426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14:paraId="5A30CF05" w14:textId="77777777" w:rsidR="002177FD" w:rsidRDefault="002177FD">
            <w:r w:rsidRPr="00926A29">
              <w:t>Kivite</w:t>
            </w:r>
            <w:r w:rsidRPr="00926A29">
              <w:tab/>
            </w:r>
          </w:p>
        </w:tc>
        <w:tc>
          <w:tcPr>
            <w:tcW w:w="1368" w:type="dxa"/>
            <w:gridSpan w:val="2"/>
          </w:tcPr>
          <w:p w14:paraId="1D82EAC7" w14:textId="77777777" w:rsidR="002177FD" w:rsidRDefault="002177FD">
            <w:r w:rsidRPr="00926A29">
              <w:t>Potassic trachybasalt</w:t>
            </w:r>
          </w:p>
        </w:tc>
        <w:tc>
          <w:tcPr>
            <w:tcW w:w="5609" w:type="dxa"/>
            <w:gridSpan w:val="2"/>
          </w:tcPr>
          <w:p w14:paraId="4275A6B7" w14:textId="77777777" w:rsidR="002177FD" w:rsidRDefault="002177FD"/>
        </w:tc>
        <w:tc>
          <w:tcPr>
            <w:tcW w:w="1816" w:type="dxa"/>
          </w:tcPr>
          <w:p w14:paraId="36898CD4" w14:textId="77777777" w:rsidR="002177FD" w:rsidRDefault="00740AF2">
            <w:r>
              <w:t>Holmes and harwood 1937</w:t>
            </w:r>
          </w:p>
        </w:tc>
      </w:tr>
      <w:tr w:rsidR="005F2413" w14:paraId="317C31DB" w14:textId="77777777" w:rsidTr="00982974">
        <w:trPr>
          <w:trHeight w:val="838"/>
        </w:trPr>
        <w:tc>
          <w:tcPr>
            <w:tcW w:w="606" w:type="dxa"/>
          </w:tcPr>
          <w:p w14:paraId="6A072E30" w14:textId="77777777" w:rsidR="002177FD" w:rsidRDefault="002177FD">
            <w:r>
              <w:t>15</w:t>
            </w:r>
          </w:p>
        </w:tc>
        <w:tc>
          <w:tcPr>
            <w:tcW w:w="1089" w:type="dxa"/>
          </w:tcPr>
          <w:p w14:paraId="3083DCED" w14:textId="77777777" w:rsidR="002177FD" w:rsidRPr="000E0250" w:rsidRDefault="002177FD">
            <w:pPr>
              <w:rPr>
                <w:rFonts w:ascii="Garamond" w:hAnsi="Garamond"/>
                <w:b/>
                <w:sz w:val="24"/>
                <w:szCs w:val="24"/>
              </w:rPr>
            </w:pPr>
            <w:r w:rsidRPr="000E0250">
              <w:t>C2878</w:t>
            </w:r>
            <w:r w:rsidR="00E2651F" w:rsidRPr="000E0250">
              <w:t xml:space="preserve"> </w:t>
            </w:r>
            <w:r w:rsidR="00E2651F" w:rsidRPr="000E0250">
              <w:br/>
            </w:r>
            <w:r w:rsidR="00E2651F" w:rsidRPr="000E0250">
              <w:rPr>
                <w:rFonts w:ascii="Garamond" w:hAnsi="Garamond"/>
                <w:b/>
                <w:sz w:val="24"/>
                <w:szCs w:val="24"/>
              </w:rPr>
              <w:t>Bufimbira (Virunga)??</w:t>
            </w:r>
            <w:r w:rsidR="008A07CB" w:rsidRPr="000E0250">
              <w:rPr>
                <w:rFonts w:ascii="Garamond" w:hAnsi="Garamond"/>
                <w:b/>
                <w:sz w:val="24"/>
                <w:szCs w:val="24"/>
              </w:rPr>
              <w:t xml:space="preserve"> </w:t>
            </w:r>
            <w:r w:rsidR="00EC023C" w:rsidRPr="000E0250">
              <w:rPr>
                <w:rFonts w:ascii="Garamond" w:hAnsi="Garamond"/>
                <w:b/>
                <w:sz w:val="24"/>
                <w:szCs w:val="24"/>
              </w:rPr>
              <w:t>(</w:t>
            </w:r>
            <w:r w:rsidR="008A07CB" w:rsidRPr="000E0250">
              <w:rPr>
                <w:rFonts w:ascii="Garamond" w:hAnsi="Garamond"/>
                <w:b/>
                <w:sz w:val="24"/>
                <w:szCs w:val="24"/>
              </w:rPr>
              <w:t>M</w:t>
            </w:r>
            <w:r w:rsidR="00EC023C" w:rsidRPr="000E0250">
              <w:rPr>
                <w:rFonts w:ascii="Garamond" w:hAnsi="Garamond"/>
                <w:b/>
                <w:sz w:val="24"/>
                <w:szCs w:val="24"/>
              </w:rPr>
              <w:t>)</w:t>
            </w:r>
            <w:r w:rsidR="008A07CB" w:rsidRPr="000E0250">
              <w:rPr>
                <w:rFonts w:ascii="Garamond" w:hAnsi="Garamond"/>
                <w:b/>
                <w:sz w:val="24"/>
                <w:szCs w:val="24"/>
              </w:rPr>
              <w:t>gahinga</w:t>
            </w:r>
          </w:p>
          <w:p w14:paraId="4DBF42BE" w14:textId="77777777" w:rsidR="00CD1B42" w:rsidRPr="000E0250" w:rsidRDefault="00CD1B42">
            <w:r w:rsidRPr="000E0250">
              <w:rPr>
                <w:rFonts w:ascii="Garamond" w:hAnsi="Garamond"/>
                <w:b/>
                <w:sz w:val="24"/>
                <w:szCs w:val="24"/>
              </w:rPr>
              <w:t xml:space="preserve">A mile </w:t>
            </w:r>
            <w:r w:rsidR="008A07CB" w:rsidRPr="000E0250">
              <w:rPr>
                <w:rFonts w:ascii="Garamond" w:hAnsi="Garamond"/>
                <w:b/>
                <w:sz w:val="24"/>
                <w:szCs w:val="24"/>
              </w:rPr>
              <w:t>and a quarter north north west of Bunagana trig station</w:t>
            </w:r>
          </w:p>
        </w:tc>
        <w:tc>
          <w:tcPr>
            <w:tcW w:w="3906" w:type="dxa"/>
          </w:tcPr>
          <w:p w14:paraId="3D705A46" w14:textId="77777777" w:rsidR="002177FD" w:rsidRPr="00926A29" w:rsidRDefault="006D21B7">
            <w:r>
              <w:rPr>
                <w:noProof/>
              </w:rPr>
              <w:drawing>
                <wp:inline distT="0" distB="0" distL="0" distR="0" wp14:anchorId="7330D65A" wp14:editId="339C3B80">
                  <wp:extent cx="2252758" cy="1388853"/>
                  <wp:effectExtent l="0" t="0" r="0" b="1905"/>
                  <wp:docPr id="7" name="Picture 7" descr="C:\Users\Momo\AppData\Local\Microsoft\Windows\INetCache\Content.Word\15_2x_PPL_WholeSlide_17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mo\AppData\Local\Microsoft\Windows\INetCache\Content.Word\15_2x_PPL_WholeSlide_17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771" cy="139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14:paraId="1A4414CF" w14:textId="77777777" w:rsidR="002177FD" w:rsidRDefault="002177FD">
            <w:r w:rsidRPr="00926A29">
              <w:t>Shoshonitic absarokite</w:t>
            </w:r>
          </w:p>
        </w:tc>
        <w:tc>
          <w:tcPr>
            <w:tcW w:w="1368" w:type="dxa"/>
            <w:gridSpan w:val="2"/>
          </w:tcPr>
          <w:p w14:paraId="40DF19D3" w14:textId="77777777" w:rsidR="002177FD" w:rsidRDefault="002177FD">
            <w:r w:rsidRPr="00926A29">
              <w:t>Potassic trachybasalt</w:t>
            </w:r>
          </w:p>
        </w:tc>
        <w:tc>
          <w:tcPr>
            <w:tcW w:w="5609" w:type="dxa"/>
            <w:gridSpan w:val="2"/>
          </w:tcPr>
          <w:p w14:paraId="49EE7836" w14:textId="77777777" w:rsidR="002177FD" w:rsidRDefault="002177FD"/>
        </w:tc>
        <w:tc>
          <w:tcPr>
            <w:tcW w:w="1816" w:type="dxa"/>
          </w:tcPr>
          <w:p w14:paraId="5C86912C" w14:textId="77777777" w:rsidR="008A07CB" w:rsidRDefault="008A07CB">
            <w:r w:rsidRPr="008A07CB">
              <w:t>Holmes and Harwood 1937</w:t>
            </w:r>
          </w:p>
        </w:tc>
      </w:tr>
      <w:tr w:rsidR="005F2413" w14:paraId="010887F2" w14:textId="77777777" w:rsidTr="00982974">
        <w:trPr>
          <w:trHeight w:val="792"/>
        </w:trPr>
        <w:tc>
          <w:tcPr>
            <w:tcW w:w="606" w:type="dxa"/>
          </w:tcPr>
          <w:p w14:paraId="0491757B" w14:textId="77777777" w:rsidR="002177FD" w:rsidRPr="000E0250" w:rsidRDefault="002177FD">
            <w:r w:rsidRPr="000E0250">
              <w:t>6</w:t>
            </w:r>
          </w:p>
        </w:tc>
        <w:tc>
          <w:tcPr>
            <w:tcW w:w="1089" w:type="dxa"/>
          </w:tcPr>
          <w:p w14:paraId="5B5497C5" w14:textId="77777777" w:rsidR="002177FD" w:rsidRPr="000E0250" w:rsidRDefault="002177FD">
            <w:r w:rsidRPr="000E0250">
              <w:t>C2797</w:t>
            </w:r>
          </w:p>
          <w:p w14:paraId="574F4139" w14:textId="77777777" w:rsidR="00E2651F" w:rsidRPr="000E0250" w:rsidRDefault="00E2651F">
            <w:r w:rsidRPr="000E0250">
              <w:rPr>
                <w:rFonts w:ascii="Garamond" w:hAnsi="Garamond"/>
                <w:b/>
                <w:sz w:val="24"/>
                <w:szCs w:val="24"/>
              </w:rPr>
              <w:t>Bufimbira (Virunga)</w:t>
            </w:r>
            <w:r w:rsidR="00C15182" w:rsidRPr="000E0250">
              <w:rPr>
                <w:rFonts w:ascii="Garamond" w:hAnsi="Garamond"/>
                <w:b/>
                <w:sz w:val="24"/>
                <w:szCs w:val="24"/>
              </w:rPr>
              <w:t>- Eastern edge muhavura</w:t>
            </w:r>
          </w:p>
        </w:tc>
        <w:tc>
          <w:tcPr>
            <w:tcW w:w="3906" w:type="dxa"/>
          </w:tcPr>
          <w:p w14:paraId="16860DB0" w14:textId="77777777" w:rsidR="002177FD" w:rsidRDefault="006D21B7">
            <w:r>
              <w:rPr>
                <w:noProof/>
              </w:rPr>
              <w:drawing>
                <wp:inline distT="0" distB="0" distL="0" distR="0" wp14:anchorId="0BA35A45" wp14:editId="14CAC875">
                  <wp:extent cx="2284075" cy="1414732"/>
                  <wp:effectExtent l="0" t="0" r="2540" b="0"/>
                  <wp:docPr id="8" name="Picture 8" descr="C:\Users\Momo\AppData\Local\Microsoft\Windows\INetCache\Content.Word\6_2x_PPL_WholeSlide_8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mo\AppData\Local\Microsoft\Windows\INetCache\Content.Word\6_2x_PPL_WholeSlide_8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587" cy="1416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14:paraId="2FC7D495" w14:textId="77777777" w:rsidR="002177FD" w:rsidRDefault="002177FD"/>
          <w:p w14:paraId="20332216" w14:textId="77777777" w:rsidR="002177FD" w:rsidRPr="00926A29" w:rsidRDefault="002177FD" w:rsidP="00926A29">
            <w:pPr>
              <w:jc w:val="center"/>
            </w:pPr>
            <w:r w:rsidRPr="00926A29">
              <w:t>Leucite basanite</w:t>
            </w:r>
          </w:p>
        </w:tc>
        <w:tc>
          <w:tcPr>
            <w:tcW w:w="1368" w:type="dxa"/>
            <w:gridSpan w:val="2"/>
          </w:tcPr>
          <w:p w14:paraId="64AF642E" w14:textId="77777777" w:rsidR="002177FD" w:rsidRDefault="002177FD">
            <w:r w:rsidRPr="00926A29">
              <w:t>Leucite basanite</w:t>
            </w:r>
          </w:p>
        </w:tc>
        <w:tc>
          <w:tcPr>
            <w:tcW w:w="5609" w:type="dxa"/>
            <w:gridSpan w:val="2"/>
          </w:tcPr>
          <w:p w14:paraId="37A32FC6" w14:textId="77777777" w:rsidR="002177FD" w:rsidRPr="00653C4E" w:rsidRDefault="002177FD">
            <w:pPr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816" w:type="dxa"/>
          </w:tcPr>
          <w:p w14:paraId="0A6C8A76" w14:textId="77777777" w:rsidR="002177FD" w:rsidRDefault="002177FD">
            <w:r>
              <w:rPr>
                <w:rFonts w:ascii="Garamond" w:hAnsi="Garamond"/>
                <w:sz w:val="24"/>
                <w:szCs w:val="24"/>
              </w:rPr>
              <w:fldChar w:fldCharType="begin"/>
            </w:r>
            <w:r>
              <w:rPr>
                <w:rFonts w:ascii="Garamond" w:hAnsi="Garamond"/>
                <w:sz w:val="24"/>
                <w:szCs w:val="24"/>
              </w:rPr>
              <w:instrText xml:space="preserve"> ADDIN EN.CITE &lt;EndNote&gt;&lt;Cite&gt;&lt;Author&gt;Simmons&lt;/Author&gt;&lt;Year&gt;1930&lt;/Year&gt;&lt;RecNum&gt;75&lt;/RecNum&gt;&lt;DisplayText&gt;(Simmons, 1930)&lt;/DisplayText&gt;&lt;record&gt;&lt;rec-number&gt;75&lt;/rec-number&gt;&lt;foreign-keys&gt;&lt;key app="EN" db-id="99299zv0jzzp98e5s535rfesxazwa0fsf905" timestamp="1501002700"&gt;75&lt;/key&gt;&lt;/foreign-keys&gt;&lt;ref-type name="Journal Article"&gt;17&lt;/ref-type&gt;&lt;contributors&gt;&lt;authors&gt;&lt;author&gt;Simmons, WC&lt;/author&gt;&lt;/authors&gt;&lt;/contributors&gt;&lt;titles&gt;&lt;title&gt;Notes on the Petrology of the Bufumbira Volcanic Rocks of Uganda&lt;/title&gt;&lt;secondary-title&gt;Geological Magazine&lt;/secondary-title&gt;&lt;/titles&gt;&lt;periodical&gt;&lt;full-title&gt;Geological Magazine&lt;/full-title&gt;&lt;/periodical&gt;&lt;pages&gt;491-499&lt;/pages&gt;&lt;volume&gt;67&lt;/volume&gt;&lt;number&gt;11&lt;/number&gt;&lt;dates&gt;&lt;year&gt;1930&lt;/year&gt;&lt;/dates&gt;&lt;isbn&gt;1469-5081&lt;/isbn&gt;&lt;urls&gt;&lt;/urls&gt;&lt;/record&gt;&lt;/Cite&gt;&lt;/EndNote&gt;</w:instrText>
            </w:r>
            <w:r>
              <w:rPr>
                <w:rFonts w:ascii="Garamond" w:hAnsi="Garamond"/>
                <w:sz w:val="24"/>
                <w:szCs w:val="24"/>
              </w:rPr>
              <w:fldChar w:fldCharType="separate"/>
            </w:r>
            <w:r>
              <w:rPr>
                <w:rFonts w:ascii="Garamond" w:hAnsi="Garamond"/>
                <w:noProof/>
                <w:sz w:val="24"/>
                <w:szCs w:val="24"/>
              </w:rPr>
              <w:t>(Simmons, 1930)</w:t>
            </w:r>
            <w:r>
              <w:rPr>
                <w:rFonts w:ascii="Garamond" w:hAnsi="Garamond"/>
                <w:sz w:val="24"/>
                <w:szCs w:val="24"/>
              </w:rPr>
              <w:fldChar w:fldCharType="end"/>
            </w:r>
            <w:r>
              <w:rPr>
                <w:rFonts w:ascii="Garamond" w:hAnsi="Garamond"/>
                <w:sz w:val="24"/>
                <w:szCs w:val="24"/>
              </w:rPr>
              <w:t xml:space="preserve"> Holmes and Harwood 1937</w:t>
            </w:r>
          </w:p>
        </w:tc>
      </w:tr>
      <w:tr w:rsidR="00E2651F" w14:paraId="10406219" w14:textId="77777777" w:rsidTr="00982974">
        <w:trPr>
          <w:trHeight w:val="838"/>
        </w:trPr>
        <w:tc>
          <w:tcPr>
            <w:tcW w:w="606" w:type="dxa"/>
          </w:tcPr>
          <w:p w14:paraId="3F53EF6F" w14:textId="77777777" w:rsidR="005F2413" w:rsidRDefault="005F2413" w:rsidP="001C2B0A">
            <w:r>
              <w:lastRenderedPageBreak/>
              <w:t>Sec.</w:t>
            </w:r>
          </w:p>
        </w:tc>
        <w:tc>
          <w:tcPr>
            <w:tcW w:w="1089" w:type="dxa"/>
          </w:tcPr>
          <w:p w14:paraId="121548B9" w14:textId="77777777" w:rsidR="005F2413" w:rsidRDefault="005F2413" w:rsidP="001C2B0A">
            <w:r>
              <w:t>Sample#</w:t>
            </w:r>
          </w:p>
          <w:p w14:paraId="5593A684" w14:textId="77777777" w:rsidR="005F2413" w:rsidRDefault="005F2413" w:rsidP="001C2B0A">
            <w:r>
              <w:t>+Location</w:t>
            </w:r>
          </w:p>
        </w:tc>
        <w:tc>
          <w:tcPr>
            <w:tcW w:w="3970" w:type="dxa"/>
            <w:gridSpan w:val="2"/>
          </w:tcPr>
          <w:p w14:paraId="1C67F078" w14:textId="77777777" w:rsidR="005F2413" w:rsidRDefault="005F2413" w:rsidP="001C2B0A">
            <w:r>
              <w:t>Photomicrograph</w:t>
            </w:r>
          </w:p>
        </w:tc>
        <w:tc>
          <w:tcPr>
            <w:tcW w:w="1276" w:type="dxa"/>
            <w:gridSpan w:val="2"/>
          </w:tcPr>
          <w:p w14:paraId="5A80EF41" w14:textId="77777777" w:rsidR="005F2413" w:rsidRDefault="005F2413" w:rsidP="001C2B0A">
            <w:r>
              <w:t>Holmes name</w:t>
            </w:r>
          </w:p>
        </w:tc>
        <w:tc>
          <w:tcPr>
            <w:tcW w:w="1278" w:type="dxa"/>
          </w:tcPr>
          <w:p w14:paraId="1F676B47" w14:textId="77777777" w:rsidR="005F2413" w:rsidRDefault="005F2413" w:rsidP="001C2B0A">
            <w:r>
              <w:t>Rosenthal name</w:t>
            </w:r>
          </w:p>
        </w:tc>
        <w:tc>
          <w:tcPr>
            <w:tcW w:w="5566" w:type="dxa"/>
          </w:tcPr>
          <w:p w14:paraId="5D8B5463" w14:textId="77777777" w:rsidR="005F2413" w:rsidRDefault="005F2413" w:rsidP="001C2B0A">
            <w:r>
              <w:t>Petrographic Description</w:t>
            </w:r>
          </w:p>
        </w:tc>
        <w:tc>
          <w:tcPr>
            <w:tcW w:w="1859" w:type="dxa"/>
            <w:gridSpan w:val="2"/>
          </w:tcPr>
          <w:p w14:paraId="453152C0" w14:textId="77777777" w:rsidR="005F2413" w:rsidRDefault="005F2413" w:rsidP="001C2B0A">
            <w:r>
              <w:t>Referred in</w:t>
            </w:r>
          </w:p>
        </w:tc>
      </w:tr>
      <w:tr w:rsidR="005F2413" w14:paraId="79D9D09A" w14:textId="77777777" w:rsidTr="00982974">
        <w:trPr>
          <w:trHeight w:val="838"/>
        </w:trPr>
        <w:tc>
          <w:tcPr>
            <w:tcW w:w="606" w:type="dxa"/>
          </w:tcPr>
          <w:p w14:paraId="11002477" w14:textId="77777777" w:rsidR="002177FD" w:rsidRDefault="002177FD">
            <w:r>
              <w:t>10</w:t>
            </w:r>
          </w:p>
        </w:tc>
        <w:tc>
          <w:tcPr>
            <w:tcW w:w="1089" w:type="dxa"/>
          </w:tcPr>
          <w:p w14:paraId="4D83925E" w14:textId="77777777" w:rsidR="002177FD" w:rsidRDefault="002177FD">
            <w:r w:rsidRPr="00D01940">
              <w:rPr>
                <w:highlight w:val="green"/>
              </w:rPr>
              <w:t>C2823</w:t>
            </w:r>
            <w:r w:rsidR="00E2651F">
              <w:br/>
            </w:r>
            <w:r w:rsidR="00E2651F" w:rsidRPr="00E2651F">
              <w:rPr>
                <w:rFonts w:ascii="Garamond" w:hAnsi="Garamond"/>
                <w:b/>
                <w:sz w:val="24"/>
                <w:szCs w:val="24"/>
              </w:rPr>
              <w:t>Bufimbira (Virunga)</w:t>
            </w:r>
            <w:r w:rsidR="00465C88">
              <w:rPr>
                <w:rFonts w:ascii="Garamond" w:hAnsi="Garamond"/>
                <w:b/>
                <w:sz w:val="24"/>
                <w:szCs w:val="24"/>
              </w:rPr>
              <w:t>- Busalu</w:t>
            </w:r>
          </w:p>
        </w:tc>
        <w:tc>
          <w:tcPr>
            <w:tcW w:w="3906" w:type="dxa"/>
          </w:tcPr>
          <w:p w14:paraId="4B92EF46" w14:textId="77777777" w:rsidR="002177FD" w:rsidRPr="00926A29" w:rsidRDefault="006D21B7">
            <w:r>
              <w:rPr>
                <w:noProof/>
              </w:rPr>
              <w:drawing>
                <wp:inline distT="0" distB="0" distL="0" distR="0" wp14:anchorId="4278FD9B" wp14:editId="36A5F9A0">
                  <wp:extent cx="2298003" cy="1423359"/>
                  <wp:effectExtent l="0" t="0" r="7620" b="5715"/>
                  <wp:docPr id="9" name="Picture 9" descr="C:\Users\Momo\AppData\Local\Microsoft\Windows\INetCache\Content.Word\10_2x_PPL_WholeSlide_25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mo\AppData\Local\Microsoft\Windows\INetCache\Content.Word\10_2x_PPL_WholeSlide_25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977" cy="1423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14:paraId="5EF22313" w14:textId="77777777" w:rsidR="002177FD" w:rsidRDefault="002177FD">
            <w:bookmarkStart w:id="2" w:name="_Hlk489821225"/>
            <w:r w:rsidRPr="00926A29">
              <w:t>Kivite B trans. to murambite</w:t>
            </w:r>
            <w:bookmarkEnd w:id="2"/>
          </w:p>
        </w:tc>
        <w:tc>
          <w:tcPr>
            <w:tcW w:w="1368" w:type="dxa"/>
            <w:gridSpan w:val="2"/>
          </w:tcPr>
          <w:p w14:paraId="0A387728" w14:textId="77777777" w:rsidR="002177FD" w:rsidRDefault="002177FD">
            <w:r w:rsidRPr="00926A29">
              <w:t>Leucite basanite</w:t>
            </w:r>
          </w:p>
        </w:tc>
        <w:tc>
          <w:tcPr>
            <w:tcW w:w="5609" w:type="dxa"/>
            <w:gridSpan w:val="2"/>
          </w:tcPr>
          <w:p w14:paraId="333FF88C" w14:textId="77777777" w:rsidR="002177FD" w:rsidRDefault="002177FD"/>
        </w:tc>
        <w:tc>
          <w:tcPr>
            <w:tcW w:w="1816" w:type="dxa"/>
          </w:tcPr>
          <w:p w14:paraId="382EE37C" w14:textId="77777777" w:rsidR="002177FD" w:rsidRDefault="002177FD">
            <w:r>
              <w:t>Holmes &amp; harwood 1937</w:t>
            </w:r>
          </w:p>
        </w:tc>
      </w:tr>
      <w:tr w:rsidR="005F2413" w14:paraId="4F5320A6" w14:textId="77777777" w:rsidTr="00982974">
        <w:trPr>
          <w:trHeight w:val="792"/>
        </w:trPr>
        <w:tc>
          <w:tcPr>
            <w:tcW w:w="606" w:type="dxa"/>
          </w:tcPr>
          <w:p w14:paraId="3424ABDE" w14:textId="77777777" w:rsidR="002177FD" w:rsidRDefault="002177FD">
            <w:r>
              <w:t>24</w:t>
            </w:r>
          </w:p>
        </w:tc>
        <w:tc>
          <w:tcPr>
            <w:tcW w:w="1089" w:type="dxa"/>
          </w:tcPr>
          <w:p w14:paraId="7DE22A4D" w14:textId="77777777" w:rsidR="002177FD" w:rsidRPr="00E2651F" w:rsidRDefault="002177FD">
            <w:r>
              <w:t>C5619</w:t>
            </w:r>
            <w:r w:rsidR="00E2651F">
              <w:br/>
            </w:r>
            <w:r w:rsidR="00E2651F" w:rsidRPr="00E2651F">
              <w:rPr>
                <w:rFonts w:ascii="Garamond" w:hAnsi="Garamond"/>
                <w:b/>
                <w:sz w:val="24"/>
                <w:szCs w:val="24"/>
              </w:rPr>
              <w:t>Katwe-Kikorongo</w:t>
            </w:r>
            <w:r w:rsidR="00E2651F">
              <w:rPr>
                <w:rFonts w:ascii="Garamond" w:hAnsi="Garamond"/>
                <w:b/>
                <w:sz w:val="24"/>
                <w:szCs w:val="24"/>
              </w:rPr>
              <w:t xml:space="preserve">- </w:t>
            </w:r>
            <w:r w:rsidR="00E2651F">
              <w:rPr>
                <w:rFonts w:ascii="Garamond" w:hAnsi="Garamond"/>
                <w:sz w:val="24"/>
                <w:szCs w:val="24"/>
              </w:rPr>
              <w:t>Mbuga</w:t>
            </w:r>
          </w:p>
        </w:tc>
        <w:tc>
          <w:tcPr>
            <w:tcW w:w="3906" w:type="dxa"/>
          </w:tcPr>
          <w:p w14:paraId="687DD730" w14:textId="77777777" w:rsidR="002177FD" w:rsidRPr="00926A29" w:rsidRDefault="006D21B7">
            <w:r>
              <w:rPr>
                <w:noProof/>
              </w:rPr>
              <w:drawing>
                <wp:inline distT="0" distB="0" distL="0" distR="0" wp14:anchorId="1866528F" wp14:editId="2879ECDA">
                  <wp:extent cx="2256221" cy="1397480"/>
                  <wp:effectExtent l="0" t="0" r="0" b="0"/>
                  <wp:docPr id="11" name="Picture 11" descr="C:\Users\Momo\AppData\Local\Microsoft\Windows\INetCache\Content.Word\24_2x_PPL_WholeSlide_8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mo\AppData\Local\Microsoft\Windows\INetCache\Content.Word\24_2x_PPL_WholeSlide_8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996" cy="139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14:paraId="3EB53929" w14:textId="77777777" w:rsidR="002177FD" w:rsidRDefault="002177FD">
            <w:r w:rsidRPr="00926A29">
              <w:t>K-ankaratrite</w:t>
            </w:r>
          </w:p>
        </w:tc>
        <w:tc>
          <w:tcPr>
            <w:tcW w:w="1368" w:type="dxa"/>
            <w:gridSpan w:val="2"/>
          </w:tcPr>
          <w:p w14:paraId="495EA2E0" w14:textId="77777777" w:rsidR="002177FD" w:rsidRDefault="002177FD">
            <w:r w:rsidRPr="00926A29">
              <w:t>Leucite ankaratrite</w:t>
            </w:r>
          </w:p>
        </w:tc>
        <w:tc>
          <w:tcPr>
            <w:tcW w:w="5609" w:type="dxa"/>
            <w:gridSpan w:val="2"/>
          </w:tcPr>
          <w:p w14:paraId="4E9B4211" w14:textId="77777777" w:rsidR="002177FD" w:rsidRPr="008F6BF9" w:rsidRDefault="002177FD"/>
        </w:tc>
        <w:tc>
          <w:tcPr>
            <w:tcW w:w="1816" w:type="dxa"/>
          </w:tcPr>
          <w:p w14:paraId="35426616" w14:textId="77777777" w:rsidR="002177FD" w:rsidRDefault="002177FD">
            <w:r w:rsidRPr="008F6BF9">
              <w:t>(Tappe, Foley and Pearson, 2003)</w:t>
            </w:r>
            <w:r>
              <w:t xml:space="preserve"> </w:t>
            </w:r>
            <w:r w:rsidRPr="008F6BF9">
              <w:t>(Rosenthal et al., 2009)</w:t>
            </w:r>
            <w:r>
              <w:t xml:space="preserve"> </w:t>
            </w:r>
            <w:r w:rsidRPr="00365E70">
              <w:t>(Holmes, 1952)</w:t>
            </w:r>
          </w:p>
        </w:tc>
      </w:tr>
    </w:tbl>
    <w:p w14:paraId="43186529" w14:textId="77777777" w:rsidR="00AB02E1" w:rsidRDefault="00AB02E1" w:rsidP="00AB02E1"/>
    <w:p w14:paraId="19ED9C1B" w14:textId="77777777" w:rsidR="00641F53" w:rsidRDefault="00641F53" w:rsidP="00AB02E1"/>
    <w:p w14:paraId="4B8A72DA" w14:textId="77777777" w:rsidR="00AB02E1" w:rsidRDefault="00AB02E1" w:rsidP="00AB02E1"/>
    <w:p w14:paraId="1964F422" w14:textId="77777777" w:rsidR="00AB02E1" w:rsidRDefault="00332626" w:rsidP="00AB02E1">
      <w:r>
        <w:fldChar w:fldCharType="begin">
          <w:fldData xml:space="preserve">PEVuZE5vdGU+PENpdGU+PEF1dGhvcj5Ib2xtZXM8L0F1dGhvcj48WWVhcj4xOTQyPC9ZZWFyPjxS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</w:fldData>
        </w:fldChar>
      </w:r>
      <w:r>
        <w:instrText xml:space="preserve"> ADDIN EN.CITE </w:instrText>
      </w:r>
      <w:r>
        <w:fldChar w:fldCharType="begin">
          <w:fldData xml:space="preserve">PEVuZE5vdGU+PENpdGU+PEF1dGhvcj5Ib2xtZXM8L0F1dGhvcj48WWVhcj4xOTQyPC9ZZWFyPjxS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(Holmes, 1942, Holmes, 1952, Holmes, 1950, Holmes, 1945, Holmes and Harwood, 1937, Simmons, 1930, Rosenthal et al., 2009, Tappe et al., 2003)</w:t>
      </w:r>
      <w:r>
        <w:fldChar w:fldCharType="end"/>
      </w:r>
    </w:p>
    <w:p w14:paraId="50F67526" w14:textId="77777777" w:rsidR="00AB02E1" w:rsidRDefault="00AB02E1" w:rsidP="00AB02E1"/>
    <w:p w14:paraId="19F90082" w14:textId="77777777" w:rsidR="00AB02E1" w:rsidRDefault="00AB02E1" w:rsidP="00AB02E1"/>
    <w:p w14:paraId="00953C91" w14:textId="77777777" w:rsidR="00AB02E1" w:rsidRDefault="00AB02E1" w:rsidP="00AB02E1"/>
    <w:p w14:paraId="78414922" w14:textId="77777777" w:rsidR="00AB02E1" w:rsidRDefault="00AB02E1" w:rsidP="00AB02E1"/>
    <w:p w14:paraId="7B9FA1F9" w14:textId="77777777" w:rsidR="00AB02E1" w:rsidRDefault="00AB02E1" w:rsidP="00AB02E1"/>
    <w:p w14:paraId="3615C62B" w14:textId="77777777" w:rsidR="00AB02E1" w:rsidRDefault="00AB02E1" w:rsidP="00AB02E1"/>
    <w:tbl>
      <w:tblPr>
        <w:tblStyle w:val="TableGrid"/>
        <w:tblW w:w="14278" w:type="dxa"/>
        <w:tblLook w:val="04A0" w:firstRow="1" w:lastRow="0" w:firstColumn="1" w:lastColumn="0" w:noHBand="0" w:noVBand="1"/>
      </w:tblPr>
      <w:tblGrid>
        <w:gridCol w:w="688"/>
        <w:gridCol w:w="1194"/>
        <w:gridCol w:w="4034"/>
        <w:gridCol w:w="1246"/>
        <w:gridCol w:w="5340"/>
        <w:gridCol w:w="1776"/>
      </w:tblGrid>
      <w:tr w:rsidR="00641F53" w14:paraId="0BAA6AC4" w14:textId="77777777" w:rsidTr="00641F53">
        <w:trPr>
          <w:trHeight w:val="838"/>
        </w:trPr>
        <w:tc>
          <w:tcPr>
            <w:tcW w:w="688" w:type="dxa"/>
          </w:tcPr>
          <w:p w14:paraId="7C602B12" w14:textId="77777777" w:rsidR="00641F53" w:rsidRDefault="00641F53" w:rsidP="00DB25B3">
            <w:r>
              <w:lastRenderedPageBreak/>
              <w:t>Sec.</w:t>
            </w:r>
          </w:p>
        </w:tc>
        <w:tc>
          <w:tcPr>
            <w:tcW w:w="1194" w:type="dxa"/>
          </w:tcPr>
          <w:p w14:paraId="10614E5F" w14:textId="77777777" w:rsidR="00641F53" w:rsidRDefault="00641F53" w:rsidP="00DB25B3">
            <w:r>
              <w:t>Sample#</w:t>
            </w:r>
          </w:p>
          <w:p w14:paraId="00085DAB" w14:textId="77777777" w:rsidR="00641F53" w:rsidRDefault="00641F53" w:rsidP="00DB25B3">
            <w:r>
              <w:t>+Location</w:t>
            </w:r>
          </w:p>
        </w:tc>
        <w:tc>
          <w:tcPr>
            <w:tcW w:w="3876" w:type="dxa"/>
          </w:tcPr>
          <w:p w14:paraId="5BFE23B7" w14:textId="77777777" w:rsidR="00641F53" w:rsidRDefault="00641F53" w:rsidP="00DB25B3">
            <w:r>
              <w:t>Photomicrograph</w:t>
            </w:r>
          </w:p>
        </w:tc>
        <w:tc>
          <w:tcPr>
            <w:tcW w:w="1250" w:type="dxa"/>
          </w:tcPr>
          <w:p w14:paraId="3FACFEF8" w14:textId="77777777" w:rsidR="00641F53" w:rsidRDefault="00641F53" w:rsidP="00DB25B3">
            <w:r>
              <w:t>Name</w:t>
            </w:r>
          </w:p>
        </w:tc>
        <w:tc>
          <w:tcPr>
            <w:tcW w:w="5469" w:type="dxa"/>
          </w:tcPr>
          <w:p w14:paraId="6ABE4F40" w14:textId="77777777" w:rsidR="00641F53" w:rsidRDefault="00641F53" w:rsidP="00DB25B3">
            <w:r>
              <w:t>Petrographic Description</w:t>
            </w:r>
          </w:p>
        </w:tc>
        <w:tc>
          <w:tcPr>
            <w:tcW w:w="1801" w:type="dxa"/>
          </w:tcPr>
          <w:p w14:paraId="21F33E51" w14:textId="77777777" w:rsidR="00641F53" w:rsidRDefault="00641F53" w:rsidP="00DB25B3">
            <w:r>
              <w:t>Referred in</w:t>
            </w:r>
          </w:p>
        </w:tc>
      </w:tr>
      <w:tr w:rsidR="00641F53" w14:paraId="12690C22" w14:textId="77777777" w:rsidTr="00641F53">
        <w:trPr>
          <w:trHeight w:val="792"/>
        </w:trPr>
        <w:tc>
          <w:tcPr>
            <w:tcW w:w="688" w:type="dxa"/>
          </w:tcPr>
          <w:p w14:paraId="23CEA3AB" w14:textId="77777777" w:rsidR="00641F53" w:rsidRDefault="00641F53" w:rsidP="00DB25B3">
            <w:r>
              <w:t>RVK1</w:t>
            </w:r>
          </w:p>
        </w:tc>
        <w:tc>
          <w:tcPr>
            <w:tcW w:w="1194" w:type="dxa"/>
          </w:tcPr>
          <w:p w14:paraId="49698F04" w14:textId="77777777" w:rsidR="00641F53" w:rsidRDefault="00641F53" w:rsidP="00DB25B3">
            <w:r>
              <w:t>Roberts Victor (Rovic)</w:t>
            </w:r>
          </w:p>
        </w:tc>
        <w:tc>
          <w:tcPr>
            <w:tcW w:w="3876" w:type="dxa"/>
          </w:tcPr>
          <w:p w14:paraId="71A0799F" w14:textId="77777777" w:rsidR="00641F53" w:rsidRPr="00926A29" w:rsidRDefault="00641F53" w:rsidP="00DB25B3">
            <w:r>
              <w:rPr>
                <w:noProof/>
              </w:rPr>
              <w:drawing>
                <wp:inline distT="0" distB="0" distL="0" distR="0" wp14:anchorId="688023CF" wp14:editId="16EABA62">
                  <wp:extent cx="2424569" cy="1501254"/>
                  <wp:effectExtent l="0" t="0" r="0" b="3810"/>
                  <wp:docPr id="15" name="Picture 15" descr="D:\Users2\MOMO2\Desktop\THESIS_PC\thesis till 16.05.17\All Photos\RVK7_2x_PPL_WholeSlide_25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ers2\MOMO2\Desktop\THESIS_PC\thesis till 16.05.17\All Photos\RVK7_2x_PPL_WholeSlide_25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32" cy="150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</w:tcPr>
          <w:p w14:paraId="3466BB8E" w14:textId="77777777" w:rsidR="00641F53" w:rsidRDefault="00D53E74" w:rsidP="00DB25B3">
            <w:r>
              <w:t>Group 2 kimberlite</w:t>
            </w:r>
          </w:p>
        </w:tc>
        <w:tc>
          <w:tcPr>
            <w:tcW w:w="5469" w:type="dxa"/>
          </w:tcPr>
          <w:p w14:paraId="6435F48D" w14:textId="77777777" w:rsidR="00641F53" w:rsidRPr="008F6BF9" w:rsidRDefault="00641F53" w:rsidP="00DB25B3"/>
        </w:tc>
        <w:tc>
          <w:tcPr>
            <w:tcW w:w="1801" w:type="dxa"/>
          </w:tcPr>
          <w:p w14:paraId="04F3A762" w14:textId="77777777" w:rsidR="00641F53" w:rsidRDefault="00641F53" w:rsidP="00DB25B3"/>
        </w:tc>
      </w:tr>
      <w:tr w:rsidR="00641F53" w14:paraId="54983ACE" w14:textId="77777777" w:rsidTr="00641F53">
        <w:trPr>
          <w:trHeight w:val="838"/>
        </w:trPr>
        <w:tc>
          <w:tcPr>
            <w:tcW w:w="688" w:type="dxa"/>
          </w:tcPr>
          <w:p w14:paraId="63032A4C" w14:textId="77777777" w:rsidR="00641F53" w:rsidRDefault="00641F53" w:rsidP="00DB25B3">
            <w:r>
              <w:t>FS1</w:t>
            </w:r>
          </w:p>
        </w:tc>
        <w:tc>
          <w:tcPr>
            <w:tcW w:w="1194" w:type="dxa"/>
          </w:tcPr>
          <w:p w14:paraId="0B7A9D6C" w14:textId="77777777" w:rsidR="00641F53" w:rsidRPr="00452B88" w:rsidRDefault="00641F53" w:rsidP="00DB25B3">
            <w:pPr>
              <w:rPr>
                <w:highlight w:val="yellow"/>
              </w:rPr>
            </w:pPr>
            <w:r>
              <w:t>Frank Smith</w:t>
            </w:r>
          </w:p>
        </w:tc>
        <w:tc>
          <w:tcPr>
            <w:tcW w:w="3876" w:type="dxa"/>
          </w:tcPr>
          <w:p w14:paraId="79F5FCB7" w14:textId="77777777" w:rsidR="00641F53" w:rsidRPr="00926A29" w:rsidRDefault="00641F53" w:rsidP="00DB25B3">
            <w:r>
              <w:rPr>
                <w:noProof/>
              </w:rPr>
              <w:drawing>
                <wp:inline distT="0" distB="0" distL="0" distR="0" wp14:anchorId="45FCF095" wp14:editId="13A659B3">
                  <wp:extent cx="2408830" cy="1497404"/>
                  <wp:effectExtent l="0" t="0" r="0" b="7620"/>
                  <wp:docPr id="16" name="Picture 16" descr="D:\Users2\MOMO2\Desktop\THESIS_PC\thesis till 16.05.17\All Photos\Whole slide PPL\FS1_2x_PPL_WholeSlide_11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ers2\MOMO2\Desktop\THESIS_PC\thesis till 16.05.17\All Photos\Whole slide PPL\FS1_2x_PPL_WholeSlide_11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332" cy="1499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</w:tcPr>
          <w:p w14:paraId="6CECF96E" w14:textId="77777777" w:rsidR="00641F53" w:rsidRDefault="00D53E74" w:rsidP="00DB25B3">
            <w:r>
              <w:t>Group 1 kimberlite</w:t>
            </w:r>
          </w:p>
        </w:tc>
        <w:tc>
          <w:tcPr>
            <w:tcW w:w="5469" w:type="dxa"/>
          </w:tcPr>
          <w:p w14:paraId="5A29E207" w14:textId="77777777" w:rsidR="00641F53" w:rsidRDefault="00641F53" w:rsidP="00DB25B3"/>
        </w:tc>
        <w:tc>
          <w:tcPr>
            <w:tcW w:w="1801" w:type="dxa"/>
          </w:tcPr>
          <w:p w14:paraId="13D10422" w14:textId="77777777" w:rsidR="00641F53" w:rsidRDefault="00641F53" w:rsidP="00DB25B3"/>
        </w:tc>
      </w:tr>
      <w:tr w:rsidR="00641F53" w14:paraId="0C4A2290" w14:textId="77777777" w:rsidTr="00641F53">
        <w:trPr>
          <w:trHeight w:val="838"/>
        </w:trPr>
        <w:tc>
          <w:tcPr>
            <w:tcW w:w="688" w:type="dxa"/>
          </w:tcPr>
          <w:p w14:paraId="6F14E25A" w14:textId="77777777" w:rsidR="00641F53" w:rsidRDefault="00641F53" w:rsidP="00DB25B3">
            <w:r>
              <w:t>FS4</w:t>
            </w:r>
          </w:p>
        </w:tc>
        <w:tc>
          <w:tcPr>
            <w:tcW w:w="1194" w:type="dxa"/>
          </w:tcPr>
          <w:p w14:paraId="0F3C77A8" w14:textId="77777777" w:rsidR="00641F53" w:rsidRDefault="00641F53" w:rsidP="00DB25B3">
            <w:r>
              <w:t>Frank Smith</w:t>
            </w:r>
          </w:p>
        </w:tc>
        <w:tc>
          <w:tcPr>
            <w:tcW w:w="3876" w:type="dxa"/>
          </w:tcPr>
          <w:p w14:paraId="1DC71D4F" w14:textId="77777777" w:rsidR="00641F53" w:rsidRPr="00926A29" w:rsidRDefault="00641F53" w:rsidP="00DB25B3">
            <w:r>
              <w:rPr>
                <w:noProof/>
              </w:rPr>
              <w:drawing>
                <wp:inline distT="0" distB="0" distL="0" distR="0" wp14:anchorId="6FCBEC22" wp14:editId="7D2ED8D2">
                  <wp:extent cx="2395182" cy="1483058"/>
                  <wp:effectExtent l="0" t="0" r="5715" b="3175"/>
                  <wp:docPr id="17" name="Picture 17" descr="D:\Users2\MOMO2\Desktop\THESIS_PC\thesis till 16.05.17\All Photos\FS4_2x_PPL_WholeSlide_17ms_640x480_1xGain_12x10_4.78x2.99cm_b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Users2\MOMO2\Desktop\THESIS_PC\thesis till 16.05.17\All Photos\FS4_2x_PPL_WholeSlide_17ms_640x480_1xGain_12x10_4.78x2.99cm_b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6595" cy="1483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</w:tcPr>
          <w:p w14:paraId="7ABC18CB" w14:textId="77777777" w:rsidR="00641F53" w:rsidRDefault="00D53E74" w:rsidP="00DB25B3">
            <w:r>
              <w:t>Group 1 kimberlite</w:t>
            </w:r>
          </w:p>
        </w:tc>
        <w:tc>
          <w:tcPr>
            <w:tcW w:w="5469" w:type="dxa"/>
          </w:tcPr>
          <w:p w14:paraId="1D100D53" w14:textId="77777777" w:rsidR="00641F53" w:rsidRDefault="00641F53" w:rsidP="00DB25B3"/>
        </w:tc>
        <w:tc>
          <w:tcPr>
            <w:tcW w:w="1801" w:type="dxa"/>
          </w:tcPr>
          <w:p w14:paraId="0BDBDA16" w14:textId="77777777" w:rsidR="00641F53" w:rsidRDefault="00641F53" w:rsidP="00DB25B3"/>
        </w:tc>
      </w:tr>
      <w:tr w:rsidR="00641F53" w14:paraId="5C1AD88D" w14:textId="77777777" w:rsidTr="00641F53">
        <w:trPr>
          <w:trHeight w:val="792"/>
        </w:trPr>
        <w:tc>
          <w:tcPr>
            <w:tcW w:w="688" w:type="dxa"/>
          </w:tcPr>
          <w:p w14:paraId="131C9401" w14:textId="77777777" w:rsidR="00641F53" w:rsidRDefault="00641F53" w:rsidP="00DB25B3">
            <w:r>
              <w:t>LK1</w:t>
            </w:r>
          </w:p>
        </w:tc>
        <w:tc>
          <w:tcPr>
            <w:tcW w:w="1194" w:type="dxa"/>
          </w:tcPr>
          <w:p w14:paraId="4A66ABDA" w14:textId="77777777" w:rsidR="00641F53" w:rsidRDefault="00641F53" w:rsidP="00DB25B3">
            <w:r>
              <w:t>Lethlakane</w:t>
            </w:r>
          </w:p>
        </w:tc>
        <w:tc>
          <w:tcPr>
            <w:tcW w:w="3876" w:type="dxa"/>
          </w:tcPr>
          <w:p w14:paraId="5FDB9A97" w14:textId="77777777" w:rsidR="00641F53" w:rsidRDefault="00641F53" w:rsidP="00DB25B3">
            <w:r>
              <w:rPr>
                <w:noProof/>
              </w:rPr>
              <w:drawing>
                <wp:inline distT="0" distB="0" distL="0" distR="0" wp14:anchorId="0940F5E4" wp14:editId="1C25DA36">
                  <wp:extent cx="2382090" cy="1480782"/>
                  <wp:effectExtent l="0" t="0" r="0" b="5715"/>
                  <wp:docPr id="18" name="Picture 18" descr="D:\Users2\MOMO2\Desktop\THESIS_PC\thesis till 16.05.17\All Photos\LK1_2x_PPL_WholeSlide_17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Users2\MOMO2\Desktop\THESIS_PC\thesis till 16.05.17\All Photos\LK1_2x_PPL_WholeSlide_17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051" cy="148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</w:tcPr>
          <w:p w14:paraId="06C68F3E" w14:textId="77777777" w:rsidR="00641F53" w:rsidRPr="00926A29" w:rsidRDefault="00D53E74" w:rsidP="00D53E74">
            <w:r>
              <w:t>Group 1 kimberlite</w:t>
            </w:r>
          </w:p>
        </w:tc>
        <w:tc>
          <w:tcPr>
            <w:tcW w:w="5469" w:type="dxa"/>
          </w:tcPr>
          <w:p w14:paraId="0A71DEB8" w14:textId="77777777" w:rsidR="00641F53" w:rsidRPr="00653C4E" w:rsidRDefault="00641F53" w:rsidP="00DB25B3">
            <w:pPr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801" w:type="dxa"/>
          </w:tcPr>
          <w:p w14:paraId="4D79FE3A" w14:textId="77777777" w:rsidR="00641F53" w:rsidRDefault="00641F53" w:rsidP="00DB25B3"/>
        </w:tc>
      </w:tr>
    </w:tbl>
    <w:p w14:paraId="0CF27F21" w14:textId="77777777" w:rsidR="00641F53" w:rsidRDefault="00641F53" w:rsidP="00AB02E1"/>
    <w:bookmarkEnd w:id="1"/>
    <w:p w14:paraId="4E03C9AA" w14:textId="77777777" w:rsidR="00332626" w:rsidRDefault="00332626"/>
    <w:p w14:paraId="025C4CD6" w14:textId="77777777" w:rsidR="00332626" w:rsidRDefault="00332626"/>
    <w:p w14:paraId="29FC6B8F" w14:textId="77777777" w:rsidR="00D53E74" w:rsidRPr="00D53E74" w:rsidRDefault="00332626" w:rsidP="00D53E74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D53E74" w:rsidRPr="00D53E74">
        <w:t xml:space="preserve">HOLMES, A. 1942. A suite of volcanic rocks from south-west Uganda containing kalsilite (a polymorph of KAlSiO4). </w:t>
      </w:r>
      <w:r w:rsidR="00D53E74" w:rsidRPr="00D53E74">
        <w:rPr>
          <w:i/>
        </w:rPr>
        <w:t>Mineral. Mag,</w:t>
      </w:r>
      <w:r w:rsidR="00D53E74" w:rsidRPr="00D53E74">
        <w:t xml:space="preserve"> 26</w:t>
      </w:r>
      <w:r w:rsidR="00D53E74" w:rsidRPr="00D53E74">
        <w:rPr>
          <w:b/>
        </w:rPr>
        <w:t>,</w:t>
      </w:r>
      <w:r w:rsidR="00D53E74" w:rsidRPr="00D53E74">
        <w:t xml:space="preserve"> 217.</w:t>
      </w:r>
    </w:p>
    <w:p w14:paraId="53B7212C" w14:textId="77777777"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HOLMES, A. 1945. Leucitized granite xenoliths from the potash-rich lavas of Bunyaruguru, Southwest Uganda. </w:t>
      </w:r>
      <w:r w:rsidRPr="00D53E74">
        <w:rPr>
          <w:i/>
        </w:rPr>
        <w:t>Am. J. Sci.,</w:t>
      </w:r>
      <w:r w:rsidRPr="00D53E74">
        <w:t xml:space="preserve"> 243</w:t>
      </w:r>
      <w:r w:rsidRPr="00D53E74">
        <w:rPr>
          <w:b/>
        </w:rPr>
        <w:t>,</w:t>
      </w:r>
      <w:r w:rsidRPr="00D53E74">
        <w:t xml:space="preserve"> 313-332.</w:t>
      </w:r>
    </w:p>
    <w:p w14:paraId="338065C2" w14:textId="77777777"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HOLMES, A. 1950. Petrogenesis of katungite and its associates. </w:t>
      </w:r>
      <w:r w:rsidRPr="00D53E74">
        <w:rPr>
          <w:i/>
        </w:rPr>
        <w:t>Am. Mineralogist,</w:t>
      </w:r>
      <w:r w:rsidRPr="00D53E74">
        <w:t xml:space="preserve"> 35</w:t>
      </w:r>
      <w:r w:rsidRPr="00D53E74">
        <w:rPr>
          <w:b/>
        </w:rPr>
        <w:t>,</w:t>
      </w:r>
      <w:r w:rsidRPr="00D53E74">
        <w:t xml:space="preserve"> 772-792.</w:t>
      </w:r>
    </w:p>
    <w:p w14:paraId="5FCC95F9" w14:textId="77777777"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HOLMES, A. 1952. The Potash Ankaratrite-Meleleucocitite Lavas of Nabagando and Mbuga Craters, south-west Uganda. </w:t>
      </w:r>
      <w:r w:rsidRPr="00D53E74">
        <w:rPr>
          <w:i/>
        </w:rPr>
        <w:t>Transactions of the Edinburgh Geological Society,</w:t>
      </w:r>
      <w:r w:rsidRPr="00D53E74">
        <w:t xml:space="preserve"> 15</w:t>
      </w:r>
      <w:r w:rsidRPr="00D53E74">
        <w:rPr>
          <w:b/>
        </w:rPr>
        <w:t>,</w:t>
      </w:r>
      <w:r w:rsidRPr="00D53E74">
        <w:t xml:space="preserve"> 187-213.</w:t>
      </w:r>
    </w:p>
    <w:p w14:paraId="46A24AC5" w14:textId="77777777"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HOLMES, A. &amp; HARWOOD, H. F. 1937. </w:t>
      </w:r>
      <w:r w:rsidRPr="00D53E74">
        <w:rPr>
          <w:i/>
        </w:rPr>
        <w:t>The Volcanic Area of Bufumbira: The Petrology of the Volcanic Field of Bufumbira, South-West Uganda</w:t>
      </w:r>
      <w:r w:rsidRPr="00D53E74">
        <w:t>, Geolog. Survey.</w:t>
      </w:r>
    </w:p>
    <w:p w14:paraId="5B1B552F" w14:textId="77777777"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ROSENTHAL, A., FOLEY, S., PEARSON, D. G., NOWELL, G. M. &amp; TAPPE, S. 2009. Petrogenesis of strongly alkaline primitive volcanic rocks at the propagating tip of the western branch of the East African Rift. </w:t>
      </w:r>
      <w:r w:rsidRPr="00D53E74">
        <w:rPr>
          <w:i/>
        </w:rPr>
        <w:t>Earth and Planetary Science Letters,</w:t>
      </w:r>
      <w:r w:rsidRPr="00D53E74">
        <w:t xml:space="preserve"> 284</w:t>
      </w:r>
      <w:r w:rsidRPr="00D53E74">
        <w:rPr>
          <w:b/>
        </w:rPr>
        <w:t>,</w:t>
      </w:r>
      <w:r w:rsidRPr="00D53E74">
        <w:t xml:space="preserve"> 236-248.</w:t>
      </w:r>
    </w:p>
    <w:p w14:paraId="429FE250" w14:textId="77777777"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SIMMONS, W. 1930. Notes on the Petrology of the Bufumbira Volcanic Rocks of Uganda. </w:t>
      </w:r>
      <w:r w:rsidRPr="00D53E74">
        <w:rPr>
          <w:i/>
        </w:rPr>
        <w:t>Geological Magazine,</w:t>
      </w:r>
      <w:r w:rsidRPr="00D53E74">
        <w:t xml:space="preserve"> 67</w:t>
      </w:r>
      <w:r w:rsidRPr="00D53E74">
        <w:rPr>
          <w:b/>
        </w:rPr>
        <w:t>,</w:t>
      </w:r>
      <w:r w:rsidRPr="00D53E74">
        <w:t xml:space="preserve"> 491-499.</w:t>
      </w:r>
    </w:p>
    <w:p w14:paraId="0AB9E2AB" w14:textId="77777777" w:rsidR="00D53E74" w:rsidRPr="00D53E74" w:rsidRDefault="00D53E74" w:rsidP="00D53E74">
      <w:pPr>
        <w:pStyle w:val="EndNoteBibliography"/>
        <w:ind w:left="720" w:hanging="720"/>
      </w:pPr>
      <w:r w:rsidRPr="00D53E74">
        <w:t xml:space="preserve">TAPPE, S., FOLEY, S. &amp; PEARSON, D. 2003. The kamafugites of Uganda: a mineralogical and geochemical comparison with their Italian and Brazilian analogues. </w:t>
      </w:r>
      <w:r w:rsidRPr="00D53E74">
        <w:rPr>
          <w:i/>
        </w:rPr>
        <w:t>Periodico di Mineralogia,</w:t>
      </w:r>
      <w:r w:rsidRPr="00D53E74">
        <w:t xml:space="preserve"> 72</w:t>
      </w:r>
      <w:r w:rsidRPr="00D53E74">
        <w:rPr>
          <w:b/>
        </w:rPr>
        <w:t>,</w:t>
      </w:r>
      <w:r w:rsidRPr="00D53E74">
        <w:t xml:space="preserve"> 51-77.</w:t>
      </w:r>
    </w:p>
    <w:p w14:paraId="1839782A" w14:textId="082BDF8B" w:rsidR="00C21F48" w:rsidRDefault="00332626">
      <w:r>
        <w:fldChar w:fldCharType="end"/>
      </w:r>
      <w:r w:rsidR="00070820" w:rsidRPr="00070820">
        <w:t xml:space="preserve"> Holmes, A. (1937). The Petrology of Katungite. Geological Magazine, 74(5), 200-219. doi:10.1017/S0016756800089718</w:t>
      </w:r>
      <w:bookmarkStart w:id="3" w:name="_GoBack"/>
      <w:bookmarkEnd w:id="3"/>
    </w:p>
    <w:sectPr w:rsidR="00C21F48" w:rsidSect="006D21B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43782E" w14:textId="77777777" w:rsidR="00BA5978" w:rsidRDefault="00BA5978" w:rsidP="005F2413">
      <w:pPr>
        <w:spacing w:after="0" w:line="240" w:lineRule="auto"/>
      </w:pPr>
      <w:r>
        <w:separator/>
      </w:r>
    </w:p>
  </w:endnote>
  <w:endnote w:type="continuationSeparator" w:id="0">
    <w:p w14:paraId="5F5D3F91" w14:textId="77777777" w:rsidR="00BA5978" w:rsidRDefault="00BA5978" w:rsidP="005F2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F707F5" w14:textId="77777777" w:rsidR="00BA5978" w:rsidRDefault="00BA5978" w:rsidP="005F2413">
      <w:pPr>
        <w:spacing w:after="0" w:line="240" w:lineRule="auto"/>
      </w:pPr>
      <w:r>
        <w:separator/>
      </w:r>
    </w:p>
  </w:footnote>
  <w:footnote w:type="continuationSeparator" w:id="0">
    <w:p w14:paraId="3F18DCE3" w14:textId="77777777" w:rsidR="00BA5978" w:rsidRDefault="00BA5978" w:rsidP="005F24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arvar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9299zv0jzzp98e5s535rfesxazwa0fsf905&quot;&gt;My EndNote Library&lt;record-ids&gt;&lt;item&gt;27&lt;/item&gt;&lt;item&gt;30&lt;/item&gt;&lt;item&gt;62&lt;/item&gt;&lt;item&gt;64&lt;/item&gt;&lt;item&gt;65&lt;/item&gt;&lt;item&gt;66&lt;/item&gt;&lt;item&gt;75&lt;/item&gt;&lt;item&gt;76&lt;/item&gt;&lt;/record-ids&gt;&lt;/item&gt;&lt;/Libraries&gt;"/>
  </w:docVars>
  <w:rsids>
    <w:rsidRoot w:val="00926A29"/>
    <w:rsid w:val="00045005"/>
    <w:rsid w:val="00070820"/>
    <w:rsid w:val="000825B2"/>
    <w:rsid w:val="000E0250"/>
    <w:rsid w:val="00111EF2"/>
    <w:rsid w:val="001F34EA"/>
    <w:rsid w:val="002177FD"/>
    <w:rsid w:val="00242F48"/>
    <w:rsid w:val="0025567F"/>
    <w:rsid w:val="002A1553"/>
    <w:rsid w:val="00332626"/>
    <w:rsid w:val="00345B1E"/>
    <w:rsid w:val="00347EE5"/>
    <w:rsid w:val="00365E70"/>
    <w:rsid w:val="00452B88"/>
    <w:rsid w:val="00465C88"/>
    <w:rsid w:val="00472B87"/>
    <w:rsid w:val="00481DC0"/>
    <w:rsid w:val="0049451A"/>
    <w:rsid w:val="004A500F"/>
    <w:rsid w:val="004B626C"/>
    <w:rsid w:val="004B6EE7"/>
    <w:rsid w:val="00561B43"/>
    <w:rsid w:val="005F0CFF"/>
    <w:rsid w:val="005F2413"/>
    <w:rsid w:val="00641F53"/>
    <w:rsid w:val="006D21B7"/>
    <w:rsid w:val="00727F65"/>
    <w:rsid w:val="00740AF2"/>
    <w:rsid w:val="00777831"/>
    <w:rsid w:val="008056FA"/>
    <w:rsid w:val="008A07CB"/>
    <w:rsid w:val="008C35E4"/>
    <w:rsid w:val="008F6BF9"/>
    <w:rsid w:val="00926A29"/>
    <w:rsid w:val="00943006"/>
    <w:rsid w:val="00982974"/>
    <w:rsid w:val="009B3400"/>
    <w:rsid w:val="00A54CFA"/>
    <w:rsid w:val="00A81F1B"/>
    <w:rsid w:val="00A96B36"/>
    <w:rsid w:val="00AB02E1"/>
    <w:rsid w:val="00B23456"/>
    <w:rsid w:val="00B3557C"/>
    <w:rsid w:val="00BA5978"/>
    <w:rsid w:val="00BD4FBE"/>
    <w:rsid w:val="00C15182"/>
    <w:rsid w:val="00C21F48"/>
    <w:rsid w:val="00C42E9E"/>
    <w:rsid w:val="00C65605"/>
    <w:rsid w:val="00C72833"/>
    <w:rsid w:val="00CD1B42"/>
    <w:rsid w:val="00D01940"/>
    <w:rsid w:val="00D4391F"/>
    <w:rsid w:val="00D53E74"/>
    <w:rsid w:val="00D90D2A"/>
    <w:rsid w:val="00DA5469"/>
    <w:rsid w:val="00E1332C"/>
    <w:rsid w:val="00E2651F"/>
    <w:rsid w:val="00E41EDA"/>
    <w:rsid w:val="00E75CC6"/>
    <w:rsid w:val="00EC023C"/>
    <w:rsid w:val="00ED664F"/>
    <w:rsid w:val="00FC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692C2"/>
  <w15:chartTrackingRefBased/>
  <w15:docId w15:val="{8A88A25F-B94E-4D85-A2F5-9B4120DFA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2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6A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332626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32626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332626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332626"/>
    <w:rPr>
      <w:rFonts w:ascii="Calibri" w:hAnsi="Calibri" w:cs="Calibri"/>
      <w:noProof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F24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413"/>
  </w:style>
  <w:style w:type="paragraph" w:styleId="Footer">
    <w:name w:val="footer"/>
    <w:basedOn w:val="Normal"/>
    <w:link w:val="FooterChar"/>
    <w:uiPriority w:val="99"/>
    <w:unhideWhenUsed/>
    <w:rsid w:val="005F24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413"/>
  </w:style>
  <w:style w:type="paragraph" w:styleId="BalloonText">
    <w:name w:val="Balloon Text"/>
    <w:basedOn w:val="Normal"/>
    <w:link w:val="BalloonTextChar"/>
    <w:uiPriority w:val="99"/>
    <w:semiHidden/>
    <w:unhideWhenUsed/>
    <w:rsid w:val="009829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9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Momo</dc:creator>
  <cp:keywords/>
  <dc:description/>
  <cp:lastModifiedBy>Momonga</cp:lastModifiedBy>
  <cp:revision>2</cp:revision>
  <cp:lastPrinted>2017-07-29T16:35:00Z</cp:lastPrinted>
  <dcterms:created xsi:type="dcterms:W3CDTF">2018-04-06T07:39:00Z</dcterms:created>
  <dcterms:modified xsi:type="dcterms:W3CDTF">2018-04-06T07:39:00Z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