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r>
    </w:p>
    <w:p w:rsidR="00000000" w:rsidDel="00000000" w:rsidP="00000000" w:rsidRDefault="00000000" w:rsidRPr="00000000" w14:paraId="00000002">
      <w:pPr>
        <w:spacing w:line="480" w:lineRule="auto"/>
        <w:jc w:val="center"/>
        <w:rPr/>
      </w:pPr>
      <w:r w:rsidDel="00000000" w:rsidR="00000000" w:rsidRPr="00000000">
        <w:rPr>
          <w:rtl w:val="0"/>
        </w:rPr>
      </w:r>
    </w:p>
    <w:p w:rsidR="00000000" w:rsidDel="00000000" w:rsidP="00000000" w:rsidRDefault="00000000" w:rsidRPr="00000000" w14:paraId="00000003">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1: Sierpinski Gasket</w:t>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Adrian Tudur, Omar Elsayd, and Haley Hansen </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 Canyon University </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CST: 310</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Citro</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11, 2022</w:t>
      </w:r>
      <w:r w:rsidDel="00000000" w:rsidR="00000000" w:rsidRPr="00000000">
        <w:br w:type="page"/>
      </w:r>
      <w:r w:rsidDel="00000000" w:rsidR="00000000" w:rsidRPr="00000000">
        <w:rPr>
          <w:rtl w:val="0"/>
        </w:rPr>
      </w:r>
    </w:p>
    <w:p w:rsidR="00000000" w:rsidDel="00000000" w:rsidP="00000000" w:rsidRDefault="00000000" w:rsidRPr="00000000" w14:paraId="0000000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Description:</w:t>
      </w:r>
    </w:p>
    <w:p w:rsidR="00000000" w:rsidDel="00000000" w:rsidP="00000000" w:rsidRDefault="00000000" w:rsidRPr="00000000" w14:paraId="0000000C">
      <w:pPr>
        <w:numPr>
          <w:ilvl w:val="0"/>
          <w:numId w:val="1"/>
        </w:numPr>
        <w:spacing w:after="0" w:afterAutospacing="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successful installation of linux, g++, and OpenGl. (See figure 1,2 and 3 for proof of installation)</w:t>
      </w:r>
    </w:p>
    <w:p w:rsidR="00000000" w:rsidDel="00000000" w:rsidP="00000000" w:rsidRDefault="00000000" w:rsidRPr="00000000" w14:paraId="0000000D">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and redner a graphics test program using OpenGl API (Please check figure 6)</w:t>
      </w:r>
    </w:p>
    <w:p w:rsidR="00000000" w:rsidDel="00000000" w:rsidP="00000000" w:rsidRDefault="00000000" w:rsidRPr="00000000" w14:paraId="0000000E">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Running and testing graphics rendering of  Sierpinski Gasket 2D shape using OpenGl (figure 5)</w:t>
      </w:r>
    </w:p>
    <w:p w:rsidR="00000000" w:rsidDel="00000000" w:rsidP="00000000" w:rsidRDefault="00000000" w:rsidRPr="00000000" w14:paraId="0000000F">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and testing graphics rendering of 3D Sierpinski Gasket shape using OpenGl (figure 4)</w:t>
      </w:r>
    </w:p>
    <w:p w:rsidR="00000000" w:rsidDel="00000000" w:rsidP="00000000" w:rsidRDefault="00000000" w:rsidRPr="00000000" w14:paraId="00000010">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Explaining the Methodology and Approach</w:t>
      </w:r>
    </w:p>
    <w:p w:rsidR="00000000" w:rsidDel="00000000" w:rsidP="00000000" w:rsidRDefault="00000000" w:rsidRPr="00000000" w14:paraId="00000011">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Explaining Algorithm behind the code.</w:t>
      </w:r>
    </w:p>
    <w:p w:rsidR="00000000" w:rsidDel="00000000" w:rsidP="00000000" w:rsidRDefault="00000000" w:rsidRPr="00000000" w14:paraId="00000012">
      <w:pPr>
        <w:numPr>
          <w:ilvl w:val="0"/>
          <w:numId w:val="1"/>
        </w:numPr>
        <w:spacing w:after="24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Delivering a working project with documentation (Please check the ReadMe file) on how to install the essential libraries and how to run the programs  </w:t>
      </w:r>
    </w:p>
    <w:p w:rsidR="00000000" w:rsidDel="00000000" w:rsidP="00000000" w:rsidRDefault="00000000" w:rsidRPr="00000000" w14:paraId="0000001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Methodology/Approach:</w:t>
      </w:r>
    </w:p>
    <w:p w:rsidR="00000000" w:rsidDel="00000000" w:rsidP="00000000" w:rsidRDefault="00000000" w:rsidRPr="00000000" w14:paraId="0000001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OpenGL (</w:t>
      </w:r>
      <w:r w:rsidDel="00000000" w:rsidR="00000000" w:rsidRPr="00000000">
        <w:rPr>
          <w:rFonts w:ascii="Times New Roman" w:cs="Times New Roman" w:eastAsia="Times New Roman" w:hAnsi="Times New Roman"/>
          <w:sz w:val="24"/>
          <w:szCs w:val="24"/>
          <w:highlight w:val="white"/>
          <w:rtl w:val="0"/>
        </w:rPr>
        <w:t xml:space="preserve">Open Graphics Library</w:t>
      </w:r>
      <w:r w:rsidDel="00000000" w:rsidR="00000000" w:rsidRPr="00000000">
        <w:rPr>
          <w:rFonts w:ascii="Times New Roman" w:cs="Times New Roman" w:eastAsia="Times New Roman" w:hAnsi="Times New Roman"/>
          <w:sz w:val="24"/>
          <w:szCs w:val="24"/>
          <w:highlight w:val="white"/>
          <w:rtl w:val="0"/>
        </w:rPr>
        <w:t xml:space="preserve">) is a cross-language and cross-platform API (application programming interface) for rendering 2D and 3D vector graphics.</w:t>
      </w:r>
      <w:r w:rsidDel="00000000" w:rsidR="00000000" w:rsidRPr="00000000">
        <w:rPr>
          <w:rFonts w:ascii="Times New Roman" w:cs="Times New Roman" w:eastAsia="Times New Roman" w:hAnsi="Times New Roman"/>
          <w:sz w:val="24"/>
          <w:szCs w:val="24"/>
          <w:rtl w:val="0"/>
        </w:rPr>
        <w:t xml:space="preserve"> That being said, API helps to interact with the graphics processing unit to get the hardware rendering. Now to create the first shape as a test (figure 6), we create the corners of the square first using an implementation between glBegin(GL_POLYGON) and glEnd(). Then we usie glVertex3f(x,y,z) to create the vertices and essentially we use the x,y axis to draw our shape in 2D or x,y,z in 3D. Then we use glFlush() to flush up the graphics and be ready for display.</w:t>
      </w:r>
    </w:p>
    <w:p w:rsidR="00000000" w:rsidDel="00000000" w:rsidP="00000000" w:rsidRDefault="00000000" w:rsidRPr="00000000" w14:paraId="0000001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block of code is essentially will be common in most scripts as it is responsible for displaying the windows :</w:t>
      </w:r>
    </w:p>
    <w:p w:rsidR="00000000" w:rsidDel="00000000" w:rsidP="00000000" w:rsidRDefault="00000000" w:rsidRPr="00000000" w14:paraId="00000016">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8">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glutInit</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argc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initialize the toolkit</w:t>
      </w:r>
    </w:p>
    <w:p w:rsidR="00000000" w:rsidDel="00000000" w:rsidP="00000000" w:rsidRDefault="00000000" w:rsidRPr="00000000" w14:paraId="00000019">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glutInitDisplayMode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GLUT_SINGLE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set display mode</w:t>
      </w:r>
    </w:p>
    <w:p w:rsidR="00000000" w:rsidDel="00000000" w:rsidP="00000000" w:rsidRDefault="00000000" w:rsidRPr="00000000" w14:paraId="0000001A">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glutInitWindowSize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set window size</w:t>
      </w:r>
    </w:p>
    <w:p w:rsidR="00000000" w:rsidDel="00000000" w:rsidP="00000000" w:rsidRDefault="00000000" w:rsidRPr="00000000" w14:paraId="0000001B">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glutInitWindowPosition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set window position on screen</w:t>
      </w:r>
    </w:p>
    <w:p w:rsidR="00000000" w:rsidDel="00000000" w:rsidP="00000000" w:rsidRDefault="00000000" w:rsidRPr="00000000" w14:paraId="0000001C">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glutCreateWindow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"Hello world!"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open the screen window</w:t>
      </w:r>
    </w:p>
    <w:p w:rsidR="00000000" w:rsidDel="00000000" w:rsidP="00000000" w:rsidRDefault="00000000" w:rsidRPr="00000000" w14:paraId="0000001D">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glutDisplayFunc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register redraw function</w:t>
      </w:r>
    </w:p>
    <w:p w:rsidR="00000000" w:rsidDel="00000000" w:rsidP="00000000" w:rsidRDefault="00000000" w:rsidRPr="00000000" w14:paraId="0000001E">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glutMainLoop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go into a perpetual loop</w:t>
      </w:r>
    </w:p>
    <w:p w:rsidR="00000000" w:rsidDel="00000000" w:rsidP="00000000" w:rsidRDefault="00000000" w:rsidRPr="00000000" w14:paraId="0000001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0">
      <w:pPr>
        <w:shd w:fill="1e1e1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21">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 2D  Sierpinski Gasket:</w:t>
      </w:r>
    </w:p>
    <w:p w:rsidR="00000000" w:rsidDel="00000000" w:rsidP="00000000" w:rsidRDefault="00000000" w:rsidRPr="00000000" w14:paraId="0000002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construct 2 points (X,Y) using Glfloat and contractor the two point as showing below the we compute the midpoint</w:t>
      </w:r>
    </w:p>
    <w:p w:rsidR="00000000" w:rsidDel="00000000" w:rsidP="00000000" w:rsidRDefault="00000000" w:rsidRPr="00000000" w14:paraId="0000002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Point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5">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GLfloat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The x and y coordinates of the point</w:t>
      </w:r>
    </w:p>
    <w:p w:rsidR="00000000" w:rsidDel="00000000" w:rsidP="00000000" w:rsidRDefault="00000000" w:rsidRPr="00000000" w14:paraId="00000026">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GLfloat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GLfloat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 Constructor</w:t>
      </w:r>
    </w:p>
    <w:p w:rsidR="00000000" w:rsidDel="00000000" w:rsidP="00000000" w:rsidRDefault="00000000" w:rsidRPr="00000000" w14:paraId="00000027">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Point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midpoint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Point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Point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Midpoint</w:t>
      </w:r>
    </w:p>
    <w:p w:rsidR="00000000" w:rsidDel="00000000" w:rsidP="00000000" w:rsidRDefault="00000000" w:rsidRPr="00000000" w14:paraId="0000002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will have a display function </w:t>
      </w:r>
    </w:p>
    <w:p w:rsidR="00000000" w:rsidDel="00000000" w:rsidP="00000000" w:rsidRDefault="00000000" w:rsidRPr="00000000" w14:paraId="0000002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D">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glClear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GL_COLOR_BUFFER_BIT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Clear the screen</w:t>
      </w:r>
    </w:p>
    <w:p w:rsidR="00000000" w:rsidDel="00000000" w:rsidP="00000000" w:rsidRDefault="00000000" w:rsidRPr="00000000" w14:paraId="0000002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F">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Point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vertices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Point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Point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Point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The vertices of the triangle</w:t>
      </w:r>
    </w:p>
    <w:p w:rsidR="00000000" w:rsidDel="00000000" w:rsidP="00000000" w:rsidRDefault="00000000" w:rsidRPr="00000000" w14:paraId="0000003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1">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Compute and plot 100000 new points, starting (arbitrarily) with one of</w:t>
      </w:r>
    </w:p>
    <w:p w:rsidR="00000000" w:rsidDel="00000000" w:rsidP="00000000" w:rsidRDefault="00000000" w:rsidRPr="00000000" w14:paraId="00000032">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the vertices. Each point is halfway between the previous point and a</w:t>
      </w:r>
    </w:p>
    <w:p w:rsidR="00000000" w:rsidDel="00000000" w:rsidP="00000000" w:rsidRDefault="00000000" w:rsidRPr="00000000" w14:paraId="00000033">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randomly chosen vertex.</w:t>
      </w:r>
    </w:p>
    <w:p w:rsidR="00000000" w:rsidDel="00000000" w:rsidP="00000000" w:rsidRDefault="00000000" w:rsidRPr="00000000" w14:paraId="00000034">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Point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vertices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Start with one of the vertices</w:t>
      </w:r>
    </w:p>
    <w:p w:rsidR="00000000" w:rsidDel="00000000" w:rsidP="00000000" w:rsidRDefault="00000000" w:rsidRPr="00000000" w14:paraId="00000035">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glBegin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GL_POINTS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Begin plotting points</w:t>
      </w:r>
    </w:p>
    <w:p w:rsidR="00000000" w:rsidDel="00000000" w:rsidP="00000000" w:rsidRDefault="00000000" w:rsidRPr="00000000" w14:paraId="00000036">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100000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 Plot 100000 points</w:t>
      </w:r>
    </w:p>
    <w:p w:rsidR="00000000" w:rsidDel="00000000" w:rsidP="00000000" w:rsidRDefault="00000000" w:rsidRPr="00000000" w14:paraId="00000037">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midpoint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vertices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Compute the midpoint</w:t>
      </w:r>
    </w:p>
    <w:p w:rsidR="00000000" w:rsidDel="00000000" w:rsidP="00000000" w:rsidRDefault="00000000" w:rsidRPr="00000000" w14:paraId="00000038">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glVertex2f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Plot the new point</w:t>
      </w:r>
    </w:p>
    <w:p w:rsidR="00000000" w:rsidDel="00000000" w:rsidP="00000000" w:rsidRDefault="00000000" w:rsidRPr="00000000" w14:paraId="0000003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A">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glEnd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Done plotting points</w:t>
      </w:r>
    </w:p>
    <w:p w:rsidR="00000000" w:rsidDel="00000000" w:rsidP="00000000" w:rsidRDefault="00000000" w:rsidRPr="00000000" w14:paraId="0000003B">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glFlush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Finish rendering</w:t>
      </w:r>
    </w:p>
    <w:p w:rsidR="00000000" w:rsidDel="00000000" w:rsidP="00000000" w:rsidRDefault="00000000" w:rsidRPr="00000000" w14:paraId="0000003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D">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Essentially we will create the vertices of the triangle and then start with one point. We will loop over 1000 points and then compute the midpoints.</w:t>
      </w:r>
    </w:p>
    <w:p w:rsidR="00000000" w:rsidDel="00000000" w:rsidP="00000000" w:rsidRDefault="00000000" w:rsidRPr="00000000" w14:paraId="0000003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init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1">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Set a deep purple background and draw in a greenish yellow.</w:t>
      </w:r>
    </w:p>
    <w:p w:rsidR="00000000" w:rsidDel="00000000" w:rsidP="00000000" w:rsidRDefault="00000000" w:rsidRPr="00000000" w14:paraId="00000042">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glClearColor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0.25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Set the background color</w:t>
      </w:r>
    </w:p>
    <w:p w:rsidR="00000000" w:rsidDel="00000000" w:rsidP="00000000" w:rsidRDefault="00000000" w:rsidRPr="00000000" w14:paraId="00000043">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glColor3f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Set the drawing color</w:t>
      </w:r>
    </w:p>
    <w:p w:rsidR="00000000" w:rsidDel="00000000" w:rsidP="00000000" w:rsidRDefault="00000000" w:rsidRPr="00000000" w14:paraId="0000004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5">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Set up the viewing volume: 500 x 500 x 1 window with origin lower left.</w:t>
      </w:r>
    </w:p>
    <w:p w:rsidR="00000000" w:rsidDel="00000000" w:rsidP="00000000" w:rsidRDefault="00000000" w:rsidRPr="00000000" w14:paraId="00000046">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glMatrixMode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GL_PROJECTION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Set up a projection</w:t>
      </w:r>
    </w:p>
    <w:p w:rsidR="00000000" w:rsidDel="00000000" w:rsidP="00000000" w:rsidRDefault="00000000" w:rsidRPr="00000000" w14:paraId="00000047">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glLoadIdentity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Initialize the projection</w:t>
      </w:r>
    </w:p>
    <w:p w:rsidR="00000000" w:rsidDel="00000000" w:rsidP="00000000" w:rsidRDefault="00000000" w:rsidRPr="00000000" w14:paraId="00000048">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glOrtho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Set the viewing volume</w:t>
      </w:r>
    </w:p>
    <w:p w:rsidR="00000000" w:rsidDel="00000000" w:rsidP="00000000" w:rsidRDefault="00000000" w:rsidRPr="00000000" w14:paraId="0000004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A">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40" w:before="240" w:line="48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Now we will </w:t>
      </w:r>
      <w:r w:rsidDel="00000000" w:rsidR="00000000" w:rsidRPr="00000000">
        <w:rPr>
          <w:rFonts w:ascii="Times New Roman" w:cs="Times New Roman" w:eastAsia="Times New Roman" w:hAnsi="Times New Roman"/>
          <w:sz w:val="25"/>
          <w:szCs w:val="25"/>
          <w:rtl w:val="0"/>
        </w:rPr>
        <w:t xml:space="preserve">Set the background color, Set the drawing color, Set up a projection, Initialize the projection and Set the viewing volume as shown in the code above. </w:t>
      </w:r>
    </w:p>
    <w:p w:rsidR="00000000" w:rsidDel="00000000" w:rsidP="00000000" w:rsidRDefault="00000000" w:rsidRPr="00000000" w14:paraId="0000004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5"/>
          <w:szCs w:val="25"/>
          <w:rtl w:val="0"/>
        </w:rPr>
        <w:t xml:space="preserve">Following these steps, and creating the same window we did for the test OpenGl, we will have a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2D  Sierpinski Gasket (Figure 5).</w:t>
      </w:r>
    </w:p>
    <w:p w:rsidR="00000000" w:rsidDel="00000000" w:rsidP="00000000" w:rsidRDefault="00000000" w:rsidRPr="00000000" w14:paraId="0000004D">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 3D  Sierpinski Gasket:</w:t>
      </w:r>
    </w:p>
    <w:p w:rsidR="00000000" w:rsidDel="00000000" w:rsidP="00000000" w:rsidRDefault="00000000" w:rsidRPr="00000000" w14:paraId="0000004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same methodology applies just as we deal now with 3 axes which are x,y, and z.</w:t>
      </w:r>
    </w:p>
    <w:p w:rsidR="00000000" w:rsidDel="00000000" w:rsidP="00000000" w:rsidRDefault="00000000" w:rsidRPr="00000000" w14:paraId="0000004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Point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0">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GLfloat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The x, y, and z coordinates of the point</w:t>
      </w:r>
    </w:p>
    <w:p w:rsidR="00000000" w:rsidDel="00000000" w:rsidP="00000000" w:rsidRDefault="00000000" w:rsidRPr="00000000" w14:paraId="00000051">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GLfloat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GLfloat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GLfloat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 Constructor</w:t>
      </w:r>
    </w:p>
    <w:p w:rsidR="00000000" w:rsidDel="00000000" w:rsidP="00000000" w:rsidRDefault="00000000" w:rsidRPr="00000000" w14:paraId="00000052">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Point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midpoint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Point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Point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Midpoint</w:t>
      </w:r>
    </w:p>
    <w:p w:rsidR="00000000" w:rsidDel="00000000" w:rsidP="00000000" w:rsidRDefault="00000000" w:rsidRPr="00000000" w14:paraId="00000053">
      <w:pPr>
        <w:shd w:fill="1e1e1e"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spacing w:after="240"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As shown in the code, we added the z axis then we get the midpoints. Then we will initialize the same projection as we did for 2D. Also, we will guide the points and then we created </w:t>
      </w:r>
      <w:r w:rsidDel="00000000" w:rsidR="00000000" w:rsidRPr="00000000">
        <w:rPr>
          <w:rFonts w:ascii="Times New Roman" w:cs="Times New Roman" w:eastAsia="Times New Roman" w:hAnsi="Times New Roman"/>
          <w:sz w:val="25"/>
          <w:szCs w:val="25"/>
          <w:rtl w:val="0"/>
        </w:rPr>
        <w:t xml:space="preserve">tetrahedron</w:t>
      </w:r>
      <w:r w:rsidDel="00000000" w:rsidR="00000000" w:rsidRPr="00000000">
        <w:rPr>
          <w:rtl w:val="0"/>
        </w:rPr>
      </w:r>
    </w:p>
    <w:p w:rsidR="00000000" w:rsidDel="00000000" w:rsidP="00000000" w:rsidRDefault="00000000" w:rsidRPr="00000000" w14:paraId="00000055">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Point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vertices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 The vertices of the tetrahedron</w:t>
      </w:r>
    </w:p>
    <w:p w:rsidR="00000000" w:rsidDel="00000000" w:rsidP="00000000" w:rsidRDefault="00000000" w:rsidRPr="00000000" w14:paraId="00000056">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Point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Lower left front</w:t>
      </w:r>
    </w:p>
    <w:p w:rsidR="00000000" w:rsidDel="00000000" w:rsidP="00000000" w:rsidRDefault="00000000" w:rsidRPr="00000000" w14:paraId="00000057">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Point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Lower right front</w:t>
      </w:r>
    </w:p>
    <w:p w:rsidR="00000000" w:rsidDel="00000000" w:rsidP="00000000" w:rsidRDefault="00000000" w:rsidRPr="00000000" w14:paraId="00000058">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Point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275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Lower right back</w:t>
      </w:r>
    </w:p>
    <w:p w:rsidR="00000000" w:rsidDel="00000000" w:rsidP="00000000" w:rsidRDefault="00000000" w:rsidRPr="00000000" w14:paraId="00000059">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Point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450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Upper middle</w:t>
      </w:r>
    </w:p>
    <w:p w:rsidR="00000000" w:rsidDel="00000000" w:rsidP="00000000" w:rsidRDefault="00000000" w:rsidRPr="00000000" w14:paraId="0000005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B">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will have our loop to plot the points :</w:t>
      </w:r>
    </w:p>
    <w:p w:rsidR="00000000" w:rsidDel="00000000" w:rsidP="00000000" w:rsidRDefault="00000000" w:rsidRPr="00000000" w14:paraId="0000005D">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glBegin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GL_POINTS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Start drawing points</w:t>
      </w:r>
    </w:p>
    <w:p w:rsidR="00000000" w:rsidDel="00000000" w:rsidP="00000000" w:rsidRDefault="00000000" w:rsidRPr="00000000" w14:paraId="0000005E">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 Loop 500 times</w:t>
      </w:r>
    </w:p>
    <w:p w:rsidR="00000000" w:rsidDel="00000000" w:rsidP="00000000" w:rsidRDefault="00000000" w:rsidRPr="00000000" w14:paraId="0000005F">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lastPoint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lastPoint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midpoint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vertices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Pick a random vertex</w:t>
      </w:r>
    </w:p>
    <w:p w:rsidR="00000000" w:rsidDel="00000000" w:rsidP="00000000" w:rsidRDefault="00000000" w:rsidRPr="00000000" w14:paraId="00000060">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GLfloat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intensity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700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lastPoint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500.0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Compute the intensity</w:t>
      </w:r>
    </w:p>
    <w:p w:rsidR="00000000" w:rsidDel="00000000" w:rsidP="00000000" w:rsidRDefault="00000000" w:rsidRPr="00000000" w14:paraId="00000061">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glColor3f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intensity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intensity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0.25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Set the color</w:t>
      </w:r>
    </w:p>
    <w:p w:rsidR="00000000" w:rsidDel="00000000" w:rsidP="00000000" w:rsidRDefault="00000000" w:rsidRPr="00000000" w14:paraId="00000062">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glVertex3f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lastPoint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lastPoint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lastPoint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Draw the point</w:t>
      </w:r>
    </w:p>
    <w:p w:rsidR="00000000" w:rsidDel="00000000" w:rsidP="00000000" w:rsidRDefault="00000000" w:rsidRPr="00000000" w14:paraId="0000006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4">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glEnd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Done drawing points</w:t>
      </w:r>
    </w:p>
    <w:p w:rsidR="00000000" w:rsidDel="00000000" w:rsidP="00000000" w:rsidRDefault="00000000" w:rsidRPr="00000000" w14:paraId="00000065">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glFlush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Finish rendering</w:t>
      </w:r>
    </w:p>
    <w:p w:rsidR="00000000" w:rsidDel="00000000" w:rsidP="00000000" w:rsidRDefault="00000000" w:rsidRPr="00000000" w14:paraId="0000006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7">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have 3D  Sierpinski Gasket (Figure 4)</w:t>
      </w:r>
      <w:r w:rsidDel="00000000" w:rsidR="00000000" w:rsidRPr="00000000">
        <w:rPr>
          <w:rtl w:val="0"/>
        </w:rPr>
      </w:r>
    </w:p>
    <w:p w:rsidR="00000000" w:rsidDel="00000000" w:rsidP="00000000" w:rsidRDefault="00000000" w:rsidRPr="00000000" w14:paraId="0000006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Gasket Algorithm: </w:t>
      </w:r>
    </w:p>
    <w:p w:rsidR="00000000" w:rsidDel="00000000" w:rsidP="00000000" w:rsidRDefault="00000000" w:rsidRPr="00000000" w14:paraId="0000006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gasket algorithm is based off of a loop. The loop draws 500 points which makes the gasket. In the loop it first finds the last point which uses the function “lastPoint.midpoint(vertices[rand() % 4]);” this function finds the last point. After the last point is created the coloring is done. It takes the z coordinate and adds 700 to the last point and then divides it by 500 which gives the coloring a value from 0 to 1 which allows it to be colored correctly. Lastly the point x y and z vertex are set using the last point. The function is “glVertex3f(lastPoint.x, lastPoint.y, lastPoint.z);”. The algorithm is repeated 500 times which creates the gasket in openGL.</w:t>
      </w:r>
    </w:p>
    <w:p w:rsidR="00000000" w:rsidDel="00000000" w:rsidP="00000000" w:rsidRDefault="00000000" w:rsidRPr="00000000" w14:paraId="0000006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Flowchart:</w:t>
      </w:r>
    </w:p>
    <w:p w:rsidR="00000000" w:rsidDel="00000000" w:rsidP="00000000" w:rsidRDefault="00000000" w:rsidRPr="00000000" w14:paraId="0000006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95463" cy="3553205"/>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795463" cy="355320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Screenshots:</w:t>
      </w:r>
    </w:p>
    <w:p w:rsidR="00000000" w:rsidDel="00000000" w:rsidP="00000000" w:rsidRDefault="00000000" w:rsidRPr="00000000" w14:paraId="0000006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w:t>
      </w:r>
    </w:p>
    <w:p w:rsidR="00000000" w:rsidDel="00000000" w:rsidP="00000000" w:rsidRDefault="00000000" w:rsidRPr="00000000" w14:paraId="0000006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3210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w:t>
      </w:r>
    </w:p>
    <w:p w:rsidR="00000000" w:rsidDel="00000000" w:rsidP="00000000" w:rsidRDefault="00000000" w:rsidRPr="00000000" w14:paraId="0000007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57625" cy="225742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5762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w:t>
      </w:r>
      <w:r w:rsidDel="00000000" w:rsidR="00000000" w:rsidRPr="00000000">
        <w:rPr>
          <w:rFonts w:ascii="Times New Roman" w:cs="Times New Roman" w:eastAsia="Times New Roman" w:hAnsi="Times New Roman"/>
          <w:sz w:val="24"/>
          <w:szCs w:val="24"/>
        </w:rPr>
        <w:drawing>
          <wp:inline distB="114300" distT="114300" distL="114300" distR="114300">
            <wp:extent cx="5943600" cy="32258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w:t>
      </w:r>
    </w:p>
    <w:p w:rsidR="00000000" w:rsidDel="00000000" w:rsidP="00000000" w:rsidRDefault="00000000" w:rsidRPr="00000000" w14:paraId="0000007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25440" cy="3938588"/>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725440" cy="3938588"/>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w:t>
      </w:r>
    </w:p>
    <w:p w:rsidR="00000000" w:rsidDel="00000000" w:rsidP="00000000" w:rsidRDefault="00000000" w:rsidRPr="00000000" w14:paraId="0000007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81550" cy="5000625"/>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781550" cy="50006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w:t>
      </w:r>
    </w:p>
    <w:p w:rsidR="00000000" w:rsidDel="00000000" w:rsidP="00000000" w:rsidRDefault="00000000" w:rsidRPr="00000000" w14:paraId="000000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24250" cy="2828925"/>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52425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480" w:lineRule="auto"/>
        <w:jc w:val="center"/>
        <w:rPr/>
      </w:pPr>
      <w:r w:rsidDel="00000000" w:rsidR="00000000" w:rsidRPr="00000000">
        <w:rPr>
          <w:rtl w:val="0"/>
        </w:rPr>
      </w:r>
    </w:p>
    <w:p w:rsidR="00000000" w:rsidDel="00000000" w:rsidP="00000000" w:rsidRDefault="00000000" w:rsidRPr="00000000" w14:paraId="00000088">
      <w:pPr>
        <w:spacing w:line="480" w:lineRule="auto"/>
        <w:ind w:left="0" w:firstLine="0"/>
        <w:jc w:val="center"/>
        <w:rPr>
          <w:b w:val="1"/>
        </w:rPr>
      </w:pPr>
      <w:r w:rsidDel="00000000" w:rsidR="00000000" w:rsidRPr="00000000">
        <w:rPr>
          <w:b w:val="1"/>
          <w:rtl w:val="0"/>
        </w:rPr>
        <w:t xml:space="preserve">References:</w:t>
      </w:r>
    </w:p>
    <w:p w:rsidR="00000000" w:rsidDel="00000000" w:rsidP="00000000" w:rsidRDefault="00000000" w:rsidRPr="00000000" w14:paraId="00000089">
      <w:pPr>
        <w:spacing w:line="480" w:lineRule="auto"/>
        <w:rPr/>
      </w:pPr>
      <w:hyperlink r:id="rId13">
        <w:r w:rsidDel="00000000" w:rsidR="00000000" w:rsidRPr="00000000">
          <w:rPr>
            <w:color w:val="1155cc"/>
            <w:u w:val="single"/>
            <w:rtl w:val="0"/>
          </w:rPr>
          <w:t xml:space="preserve">http://www.sci.brooklyn.cuny.edu/~weiss/cisc3620/Lectures/02-Chapter02.html</w:t>
        </w:r>
      </w:hyperlink>
      <w:r w:rsidDel="00000000" w:rsidR="00000000" w:rsidRPr="00000000">
        <w:rPr>
          <w:rtl w:val="0"/>
        </w:rPr>
      </w:r>
    </w:p>
    <w:p w:rsidR="00000000" w:rsidDel="00000000" w:rsidP="00000000" w:rsidRDefault="00000000" w:rsidRPr="00000000" w14:paraId="0000008A">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yperlink" Target="http://www.sci.brooklyn.cuny.edu/~weiss/cisc3620/Lectures/02-Chapter02.html"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