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E9DA6" w14:textId="291D694A" w:rsidR="0001414E" w:rsidRDefault="0001414E" w:rsidP="0001414E">
      <w:pPr>
        <w:pStyle w:val="Heading1"/>
      </w:pPr>
      <w:r>
        <w:t>Introduction</w:t>
      </w:r>
    </w:p>
    <w:p w14:paraId="62A8D812" w14:textId="3DDBB013" w:rsidR="0074430E" w:rsidRDefault="00D34266" w:rsidP="0001414E">
      <w:pPr>
        <w:pStyle w:val="ListParagraph"/>
        <w:numPr>
          <w:ilvl w:val="0"/>
          <w:numId w:val="3"/>
        </w:numPr>
      </w:pPr>
      <w:r>
        <w:t>These are the investment products you can invest your money in:</w:t>
      </w:r>
    </w:p>
    <w:p w14:paraId="49AF9B1D" w14:textId="518B52BE" w:rsidR="00324BE8" w:rsidRDefault="00324BE8" w:rsidP="00324BE8">
      <w:pPr>
        <w:pStyle w:val="ListParagraph"/>
        <w:numPr>
          <w:ilvl w:val="1"/>
          <w:numId w:val="2"/>
        </w:numPr>
      </w:pPr>
      <w:r>
        <w:t>Stocks.</w:t>
      </w:r>
    </w:p>
    <w:p w14:paraId="2D32C5F9" w14:textId="589D9376" w:rsidR="00324BE8" w:rsidRDefault="00324BE8" w:rsidP="00324BE8">
      <w:pPr>
        <w:pStyle w:val="ListParagraph"/>
        <w:numPr>
          <w:ilvl w:val="1"/>
          <w:numId w:val="2"/>
        </w:numPr>
      </w:pPr>
      <w:r>
        <w:t>Bonds.</w:t>
      </w:r>
    </w:p>
    <w:p w14:paraId="1AA3F28D" w14:textId="0576F5D9" w:rsidR="00CA6C70" w:rsidRDefault="00324BE8" w:rsidP="00324BE8">
      <w:pPr>
        <w:pStyle w:val="ListParagraph"/>
        <w:numPr>
          <w:ilvl w:val="1"/>
          <w:numId w:val="2"/>
        </w:numPr>
      </w:pPr>
      <w:r>
        <w:t>Commodities (gold).</w:t>
      </w:r>
    </w:p>
    <w:p w14:paraId="0316A328" w14:textId="6DE5A2D4" w:rsidR="0001414E" w:rsidRDefault="0001414E" w:rsidP="0001414E">
      <w:pPr>
        <w:pStyle w:val="Heading1"/>
      </w:pPr>
      <w:r>
        <w:t>Fundamentals of Investing</w:t>
      </w:r>
    </w:p>
    <w:p w14:paraId="1BE91D2C" w14:textId="53BA680C" w:rsidR="00324BE8" w:rsidRDefault="00324BE8" w:rsidP="00324BE8">
      <w:pPr>
        <w:pStyle w:val="ListParagraph"/>
        <w:numPr>
          <w:ilvl w:val="0"/>
          <w:numId w:val="2"/>
        </w:numPr>
      </w:pPr>
      <w:r>
        <w:t xml:space="preserve">Compounding can SIGNIFICANTLY </w:t>
      </w:r>
      <w:r w:rsidR="0041483D">
        <w:t>multiply</w:t>
      </w:r>
      <w:r>
        <w:t xml:space="preserve"> your profits.</w:t>
      </w:r>
    </w:p>
    <w:p w14:paraId="3B609C93" w14:textId="00D32783" w:rsidR="0001414E" w:rsidRDefault="0001414E" w:rsidP="0001414E">
      <w:pPr>
        <w:pStyle w:val="Heading1"/>
      </w:pPr>
      <w:r>
        <w:t>Stocks</w:t>
      </w:r>
    </w:p>
    <w:p w14:paraId="2A960D8F" w14:textId="5C1B826E" w:rsidR="0001414E" w:rsidRDefault="0001414E" w:rsidP="0001414E">
      <w:pPr>
        <w:pStyle w:val="ListParagraph"/>
        <w:numPr>
          <w:ilvl w:val="0"/>
          <w:numId w:val="2"/>
        </w:numPr>
      </w:pPr>
      <w:r>
        <w:t>Basics</w:t>
      </w:r>
      <w:r w:rsidR="0041483D">
        <w:t xml:space="preserve">, </w:t>
      </w:r>
      <w:r w:rsidR="00DD302E">
        <w:t>nothing worth writing down.</w:t>
      </w:r>
    </w:p>
    <w:p w14:paraId="56E2DA8D" w14:textId="10827559" w:rsidR="00BF2E8B" w:rsidRDefault="006C5DCE" w:rsidP="006C5DCE">
      <w:pPr>
        <w:pStyle w:val="Heading1"/>
      </w:pPr>
      <w:r>
        <w:t>Fundamentals</w:t>
      </w:r>
    </w:p>
    <w:p w14:paraId="25ADCCC3" w14:textId="06DBEA7B" w:rsidR="006C5DCE" w:rsidRDefault="006C5DCE" w:rsidP="006C5DCE">
      <w:pPr>
        <w:pStyle w:val="ListParagraph"/>
        <w:numPr>
          <w:ilvl w:val="0"/>
          <w:numId w:val="2"/>
        </w:numPr>
        <w:jc w:val="both"/>
      </w:pPr>
      <w:r>
        <w:t>Basics for someone who will be doing fundamental analysis to buy single stocks. At the meantime, I am not interested, I look for ETFs and funds only, so I don’t care about a company on its own.</w:t>
      </w:r>
    </w:p>
    <w:p w14:paraId="198EB584" w14:textId="3F6BE0B3" w:rsidR="00F3360E" w:rsidRDefault="006D02CB" w:rsidP="006D02CB">
      <w:pPr>
        <w:pStyle w:val="Heading1"/>
      </w:pPr>
      <w:r>
        <w:t>Investment Vehicles</w:t>
      </w:r>
    </w:p>
    <w:p w14:paraId="273C45E9" w14:textId="52E84A2C" w:rsidR="00B60B37" w:rsidRDefault="004466FF" w:rsidP="00907CBF">
      <w:pPr>
        <w:pStyle w:val="ListParagraph"/>
        <w:numPr>
          <w:ilvl w:val="0"/>
          <w:numId w:val="2"/>
        </w:numPr>
      </w:pPr>
      <w:r>
        <w:t xml:space="preserve">To invest in an open-end mutual fund or an index fund, you need to go to a fund provider. The most popular fund providers are </w:t>
      </w:r>
      <w:r w:rsidR="00B60B37">
        <w:t xml:space="preserve">Vanguard and </w:t>
      </w:r>
      <w:proofErr w:type="spellStart"/>
      <w:r w:rsidR="00B60B37">
        <w:t>blackrock</w:t>
      </w:r>
      <w:proofErr w:type="spellEnd"/>
      <w:r>
        <w:t>.</w:t>
      </w:r>
    </w:p>
    <w:p w14:paraId="1FE44463" w14:textId="52CDEBFB" w:rsidR="004466FF" w:rsidRDefault="004466FF" w:rsidP="00370EA3">
      <w:pPr>
        <w:pStyle w:val="ListParagraph"/>
        <w:numPr>
          <w:ilvl w:val="0"/>
          <w:numId w:val="2"/>
        </w:numPr>
        <w:jc w:val="both"/>
      </w:pPr>
      <w:r>
        <w:t>To invest in a close-end mutual fund, ETFs, or directly buying stocks, you need to go to a brokerage firm. The best broker is interactive brokers.</w:t>
      </w:r>
      <w:r w:rsidR="00045ADD">
        <w:t xml:space="preserve"> Interactive brokers is an insured brokerage firm, which is important.</w:t>
      </w:r>
    </w:p>
    <w:p w14:paraId="20525981" w14:textId="1CDE264F" w:rsidR="00907CBF" w:rsidRDefault="00FE3526" w:rsidP="00907CBF">
      <w:pPr>
        <w:pStyle w:val="ListParagraph"/>
        <w:numPr>
          <w:ilvl w:val="0"/>
          <w:numId w:val="2"/>
        </w:numPr>
      </w:pPr>
      <w:r>
        <w:t>Studies show</w:t>
      </w:r>
      <w:r w:rsidR="00907CBF">
        <w:t xml:space="preserve"> that mutual funds never beat the market, so it is better to stick to index funds or ETFs since they have lower commission fees.</w:t>
      </w:r>
    </w:p>
    <w:p w14:paraId="74CF7062" w14:textId="1B796044" w:rsidR="00907CBF" w:rsidRDefault="00907CBF" w:rsidP="00907CBF">
      <w:pPr>
        <w:pStyle w:val="ListParagraph"/>
        <w:numPr>
          <w:ilvl w:val="0"/>
          <w:numId w:val="2"/>
        </w:numPr>
      </w:pPr>
      <w:r>
        <w:t>Index fund or ETF?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616E" w14:paraId="559BF08C" w14:textId="77777777" w:rsidTr="009361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7B57EE" w14:textId="247C31AB" w:rsidR="0093616E" w:rsidRDefault="0093616E" w:rsidP="0093616E">
            <w:pPr>
              <w:jc w:val="center"/>
            </w:pPr>
            <w:r w:rsidRPr="00D37404">
              <w:rPr>
                <w:color w:val="FF0000"/>
              </w:rPr>
              <w:t>Index Fund</w:t>
            </w:r>
          </w:p>
        </w:tc>
        <w:tc>
          <w:tcPr>
            <w:tcW w:w="4675" w:type="dxa"/>
          </w:tcPr>
          <w:p w14:paraId="52E92777" w14:textId="2555862F" w:rsidR="0093616E" w:rsidRDefault="0093616E" w:rsidP="009361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7404">
              <w:rPr>
                <w:color w:val="00B050"/>
              </w:rPr>
              <w:t>ETF</w:t>
            </w:r>
          </w:p>
        </w:tc>
      </w:tr>
      <w:tr w:rsidR="0093616E" w14:paraId="36DA8AC8" w14:textId="77777777" w:rsidTr="00936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680F69" w14:textId="37AC45A8" w:rsidR="0093616E" w:rsidRPr="0093616E" w:rsidRDefault="0093616E" w:rsidP="0093616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Similar Commission Fees</w:t>
            </w:r>
          </w:p>
        </w:tc>
        <w:tc>
          <w:tcPr>
            <w:tcW w:w="4675" w:type="dxa"/>
          </w:tcPr>
          <w:p w14:paraId="65242634" w14:textId="08FBB445" w:rsidR="0093616E" w:rsidRDefault="0093616E" w:rsidP="00936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Similar Commission Fees</w:t>
            </w:r>
          </w:p>
        </w:tc>
      </w:tr>
      <w:tr w:rsidR="0093616E" w14:paraId="08E5227E" w14:textId="77777777" w:rsidTr="00936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0AF817" w14:textId="4B6CA176" w:rsidR="0093616E" w:rsidRPr="00D37404" w:rsidRDefault="0093616E" w:rsidP="0093616E">
            <w:pPr>
              <w:jc w:val="center"/>
              <w:rPr>
                <w:b w:val="0"/>
                <w:bCs w:val="0"/>
                <w:color w:val="FF0000"/>
              </w:rPr>
            </w:pPr>
            <w:r w:rsidRPr="00D37404">
              <w:rPr>
                <w:b w:val="0"/>
                <w:bCs w:val="0"/>
                <w:color w:val="FF0000"/>
              </w:rPr>
              <w:t>Needs a fund provider to buy</w:t>
            </w:r>
          </w:p>
        </w:tc>
        <w:tc>
          <w:tcPr>
            <w:tcW w:w="4675" w:type="dxa"/>
          </w:tcPr>
          <w:p w14:paraId="34DC779A" w14:textId="79CF27B0" w:rsidR="0093616E" w:rsidRPr="00D37404" w:rsidRDefault="0093616E" w:rsidP="00936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D37404">
              <w:rPr>
                <w:color w:val="00B050"/>
              </w:rPr>
              <w:t>Can buy from any brokerage firm just as any stock</w:t>
            </w:r>
          </w:p>
        </w:tc>
      </w:tr>
      <w:tr w:rsidR="0093616E" w14:paraId="7F24BE7D" w14:textId="77777777" w:rsidTr="00936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969038E" w14:textId="19AA083F" w:rsidR="0093616E" w:rsidRPr="00D37404" w:rsidRDefault="0093616E" w:rsidP="0093616E">
            <w:pPr>
              <w:jc w:val="center"/>
              <w:rPr>
                <w:b w:val="0"/>
                <w:bCs w:val="0"/>
                <w:color w:val="FF0000"/>
              </w:rPr>
            </w:pPr>
            <w:r w:rsidRPr="00D37404">
              <w:rPr>
                <w:b w:val="0"/>
                <w:bCs w:val="0"/>
                <w:color w:val="FF0000"/>
              </w:rPr>
              <w:t>Your order takes time to get executed, so it might get executed on a price different from the one you bought/sold at</w:t>
            </w:r>
          </w:p>
        </w:tc>
        <w:tc>
          <w:tcPr>
            <w:tcW w:w="4675" w:type="dxa"/>
          </w:tcPr>
          <w:p w14:paraId="2CBA38E0" w14:textId="31B966D4" w:rsidR="0093616E" w:rsidRPr="00D37404" w:rsidRDefault="0093616E" w:rsidP="009361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D37404">
              <w:rPr>
                <w:color w:val="00B050"/>
              </w:rPr>
              <w:t>Your order is executed immediately such as stocks. Also, you can place limit orders.</w:t>
            </w:r>
          </w:p>
        </w:tc>
      </w:tr>
    </w:tbl>
    <w:p w14:paraId="5221C2CA" w14:textId="6C7D5F83" w:rsidR="002D511F" w:rsidRPr="00461758" w:rsidRDefault="00BD7860" w:rsidP="00EE0556">
      <w:pPr>
        <w:pStyle w:val="ListParagraph"/>
        <w:numPr>
          <w:ilvl w:val="0"/>
          <w:numId w:val="2"/>
        </w:numPr>
      </w:pPr>
      <w:r>
        <w:t xml:space="preserve">VOO or SPY? They both do the same </w:t>
      </w:r>
      <w:r w:rsidR="00245B62">
        <w:t>thing,</w:t>
      </w:r>
      <w:r>
        <w:t xml:space="preserve"> replicating the S&amp;P500 index. SPY has an 0.09% fee, while VOO is 0.03% only, </w:t>
      </w:r>
      <w:r>
        <w:rPr>
          <w:b/>
          <w:bCs/>
        </w:rPr>
        <w:t>so VOO is better than SPY.</w:t>
      </w:r>
    </w:p>
    <w:p w14:paraId="5FF3E1E7" w14:textId="51F0DAEF" w:rsidR="00461758" w:rsidRDefault="00461758" w:rsidP="00461758">
      <w:pPr>
        <w:pStyle w:val="Heading1"/>
      </w:pPr>
      <w:r>
        <w:t>Building a Portfolio</w:t>
      </w:r>
    </w:p>
    <w:p w14:paraId="64BB389F" w14:textId="2B19E5D4" w:rsidR="00461758" w:rsidRDefault="00C97778" w:rsidP="004A5AD9">
      <w:pPr>
        <w:pStyle w:val="ListParagraph"/>
        <w:numPr>
          <w:ilvl w:val="0"/>
          <w:numId w:val="2"/>
        </w:numPr>
        <w:jc w:val="both"/>
      </w:pPr>
      <w:r>
        <w:t xml:space="preserve">The risk level of your portfolio is measured by its average standard deviation. </w:t>
      </w:r>
      <w:r w:rsidR="001A1058">
        <w:t xml:space="preserve">The less the </w:t>
      </w:r>
      <w:r>
        <w:t xml:space="preserve">average </w:t>
      </w:r>
      <w:r w:rsidR="001A1058">
        <w:t xml:space="preserve">standard deviation is, the less risky </w:t>
      </w:r>
      <w:r>
        <w:t>your portfolio is</w:t>
      </w:r>
      <w:r w:rsidR="001A1058">
        <w:t>.</w:t>
      </w:r>
    </w:p>
    <w:p w14:paraId="7DA71AC7" w14:textId="4C652078" w:rsidR="0080129E" w:rsidRPr="00461758" w:rsidRDefault="00C97778" w:rsidP="004A5AD9">
      <w:pPr>
        <w:pStyle w:val="ListParagraph"/>
        <w:numPr>
          <w:ilvl w:val="0"/>
          <w:numId w:val="2"/>
        </w:numPr>
        <w:jc w:val="both"/>
      </w:pPr>
      <w:r>
        <w:t xml:space="preserve">How can you decrease the average standard deviation (i.e. risk) of your portfolio? Through </w:t>
      </w:r>
      <w:r w:rsidRPr="00C97778">
        <w:rPr>
          <w:b/>
          <w:bCs/>
        </w:rPr>
        <w:t>diversification among uncorrelated assets</w:t>
      </w:r>
      <w:r>
        <w:t xml:space="preserve">. </w:t>
      </w:r>
    </w:p>
    <w:sectPr w:rsidR="0080129E" w:rsidRPr="00461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62A3E"/>
    <w:multiLevelType w:val="hybridMultilevel"/>
    <w:tmpl w:val="8D488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D3C55"/>
    <w:multiLevelType w:val="hybridMultilevel"/>
    <w:tmpl w:val="F606EF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4A10EA"/>
    <w:multiLevelType w:val="hybridMultilevel"/>
    <w:tmpl w:val="FE025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632505">
    <w:abstractNumId w:val="1"/>
  </w:num>
  <w:num w:numId="2" w16cid:durableId="1241403719">
    <w:abstractNumId w:val="2"/>
  </w:num>
  <w:num w:numId="3" w16cid:durableId="104779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EE"/>
    <w:rsid w:val="0001414E"/>
    <w:rsid w:val="00045ADD"/>
    <w:rsid w:val="001A1058"/>
    <w:rsid w:val="00245B62"/>
    <w:rsid w:val="002D511F"/>
    <w:rsid w:val="00324BE8"/>
    <w:rsid w:val="003617AD"/>
    <w:rsid w:val="00370EA3"/>
    <w:rsid w:val="0041483D"/>
    <w:rsid w:val="004466FF"/>
    <w:rsid w:val="00461758"/>
    <w:rsid w:val="004A5AD9"/>
    <w:rsid w:val="005309AA"/>
    <w:rsid w:val="006816EE"/>
    <w:rsid w:val="006C5DCE"/>
    <w:rsid w:val="006D02CB"/>
    <w:rsid w:val="006E34FB"/>
    <w:rsid w:val="0074430E"/>
    <w:rsid w:val="0080129E"/>
    <w:rsid w:val="00846F59"/>
    <w:rsid w:val="008916FC"/>
    <w:rsid w:val="00907CBF"/>
    <w:rsid w:val="0093616E"/>
    <w:rsid w:val="009F231C"/>
    <w:rsid w:val="00A80F8D"/>
    <w:rsid w:val="00B60B37"/>
    <w:rsid w:val="00B97798"/>
    <w:rsid w:val="00BD7860"/>
    <w:rsid w:val="00BF2E8B"/>
    <w:rsid w:val="00C97778"/>
    <w:rsid w:val="00CA6C70"/>
    <w:rsid w:val="00D34266"/>
    <w:rsid w:val="00D37404"/>
    <w:rsid w:val="00D77C2A"/>
    <w:rsid w:val="00DD302E"/>
    <w:rsid w:val="00E72531"/>
    <w:rsid w:val="00EE0556"/>
    <w:rsid w:val="00F3360E"/>
    <w:rsid w:val="00FE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CB70"/>
  <w15:chartTrackingRefBased/>
  <w15:docId w15:val="{C3F5A3E4-6775-418F-8AF5-4C580244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3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1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342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141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36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93616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37</cp:revision>
  <dcterms:created xsi:type="dcterms:W3CDTF">2024-03-23T14:16:00Z</dcterms:created>
  <dcterms:modified xsi:type="dcterms:W3CDTF">2024-03-24T09:07:00Z</dcterms:modified>
</cp:coreProperties>
</file>