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Part</w:t>
      </w:r>
      <w:r>
        <w:t xml:space="preserve"> </w:t>
      </w:r>
      <w:r>
        <w:t xml:space="preserve">2:</w:t>
      </w:r>
      <w:r>
        <w:t xml:space="preserve"> </w:t>
      </w:r>
      <w:r>
        <w:t xml:space="preserve">Data</w:t>
      </w:r>
      <w:r>
        <w:t xml:space="preserve"> </w:t>
      </w:r>
      <w:r>
        <w:t xml:space="preserve">Analysis</w:t>
      </w:r>
    </w:p>
    <w:p>
      <w:pPr>
        <w:pStyle w:val="Heading2"/>
      </w:pPr>
      <w:bookmarkStart w:id="21" w:name="overview"/>
      <w:bookmarkEnd w:id="21"/>
      <w:r>
        <w:t xml:space="preserve">Overview</w:t>
      </w:r>
    </w:p>
    <w:p>
      <w:pPr>
        <w:pStyle w:val="FirstParagraph"/>
      </w:pPr>
      <w:r>
        <w:t xml:space="preserve">In this project we are going to explore and do some basic analysis of the ToothGrowth data set available in 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(datasets)</w:t>
      </w:r>
      <w:r>
        <w:br w:type="textWrapping"/>
      </w:r>
      <w:r>
        <w:rPr>
          <w:rStyle w:val="NormalTok"/>
        </w:rPr>
        <w:t xml:space="preserve">RawData &lt;-</w:t>
      </w:r>
      <w:r>
        <w:rPr>
          <w:rStyle w:val="StringTok"/>
        </w:rPr>
        <w:t xml:space="preserve"> </w:t>
      </w:r>
      <w:r>
        <w:rPr>
          <w:rStyle w:val="NormalTok"/>
        </w:rPr>
        <w:t xml:space="preserve">ToothGrowth</w:t>
      </w:r>
    </w:p>
    <w:p>
      <w:pPr>
        <w:pStyle w:val="Heading2"/>
      </w:pPr>
      <w:bookmarkStart w:id="22" w:name="basic-summaries"/>
      <w:bookmarkEnd w:id="22"/>
      <w:r>
        <w:t xml:space="preserve">Basic Summaries</w:t>
      </w:r>
    </w:p>
    <w:p>
      <w:pPr>
        <w:pStyle w:val="FirstParagraph"/>
      </w:pPr>
      <w:r>
        <w:t xml:space="preserve">We explore the structure of the data and the overall summary.</w:t>
      </w:r>
    </w:p>
    <w:p>
      <w:pPr>
        <w:pStyle w:val="SourceCode"/>
      </w:pPr>
      <w:r>
        <w:rPr>
          <w:rStyle w:val="KeywordTok"/>
        </w:rPr>
        <w:t xml:space="preserve">head</w:t>
      </w:r>
      <w:r>
        <w:rPr>
          <w:rStyle w:val="NormalTok"/>
        </w:rPr>
        <w:t xml:space="preserve">(RawData)</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summary</w:t>
      </w:r>
      <w:r>
        <w:rPr>
          <w:rStyle w:val="NormalTok"/>
        </w:rPr>
        <w:t xml:space="preserve">(RawData)</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KeywordTok"/>
        </w:rPr>
        <w:t xml:space="preserve">str</w:t>
      </w:r>
      <w:r>
        <w:rPr>
          <w:rStyle w:val="NormalTok"/>
        </w:rPr>
        <w:t xml:space="preserve">(RawData)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NormalTok"/>
        </w:rPr>
        <w:t xml:space="preserve">Summary_</w:t>
      </w:r>
      <w:r>
        <w:rPr>
          <w:rStyle w:val="DecValTok"/>
        </w:rPr>
        <w:t xml:space="preserve">1</w:t>
      </w:r>
      <w:r>
        <w:rPr>
          <w:rStyle w:val="NormalTok"/>
        </w:rPr>
        <w:t xml:space="preserve"> &lt;-</w:t>
      </w:r>
      <w:r>
        <w:rPr>
          <w:rStyle w:val="StringTok"/>
        </w:rPr>
        <w:t xml:space="preserve"> </w:t>
      </w:r>
      <w:r>
        <w:rPr>
          <w:rStyle w:val="NormalTok"/>
        </w:rPr>
        <w:t xml:space="preserve">RawData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(supp,dose)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lenmean=</w:t>
      </w:r>
      <w:r>
        <w:rPr>
          <w:rStyle w:val="KeywordTok"/>
        </w:rPr>
        <w:t xml:space="preserve">mean</w:t>
      </w:r>
      <w:r>
        <w:rPr>
          <w:rStyle w:val="NormalTok"/>
        </w:rPr>
        <w:t xml:space="preserve">(len), </w:t>
      </w:r>
      <w:r>
        <w:rPr>
          <w:rStyle w:val="DataTypeTok"/>
        </w:rPr>
        <w:t xml:space="preserve">lensd=</w:t>
      </w:r>
      <w:r>
        <w:rPr>
          <w:rStyle w:val="KeywordTok"/>
        </w:rPr>
        <w:t xml:space="preserve">sd</w:t>
      </w:r>
      <w:r>
        <w:rPr>
          <w:rStyle w:val="NormalTok"/>
        </w:rPr>
        <w:t xml:space="preserve">(len),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(Summary_</w:t>
      </w:r>
      <w:r>
        <w:rPr>
          <w:rStyle w:val="DecValTok"/>
        </w:rPr>
        <w:t xml:space="preserve">1</w:t>
      </w:r>
      <w:r>
        <w:rPr>
          <w:rStyle w:val="NormalTok"/>
        </w:rPr>
        <w:t xml:space="preserve">)</w:t>
      </w:r>
    </w:p>
    <w:p>
      <w:pPr>
        <w:pStyle w:val="SourceCode"/>
      </w:pPr>
      <w:r>
        <w:rPr>
          <w:rStyle w:val="VerbatimChar"/>
        </w:rPr>
        <w:t xml:space="preserve">## # A tibble: 6 x 5</w:t>
      </w:r>
      <w:r>
        <w:br w:type="textWrapping"/>
      </w:r>
      <w:r>
        <w:rPr>
          <w:rStyle w:val="VerbatimChar"/>
        </w:rPr>
        <w:t xml:space="preserve">## # Groups:   supp [?]</w:t>
      </w:r>
      <w:r>
        <w:br w:type="textWrapping"/>
      </w:r>
      <w:r>
        <w:rPr>
          <w:rStyle w:val="VerbatimChar"/>
        </w:rPr>
        <w:t xml:space="preserve">##   supp   dose lenmean lensd count</w:t>
      </w:r>
      <w:r>
        <w:br w:type="textWrapping"/>
      </w:r>
      <w:r>
        <w:rPr>
          <w:rStyle w:val="VerbatimChar"/>
        </w:rPr>
        <w:t xml:space="preserve">##   &lt;fct&gt; &lt;dbl&gt;   &lt;dbl&gt; &lt;dbl&gt; &lt;int&gt;</w:t>
      </w:r>
      <w:r>
        <w:br w:type="textWrapping"/>
      </w:r>
      <w:r>
        <w:rPr>
          <w:rStyle w:val="VerbatimChar"/>
        </w:rPr>
        <w:t xml:space="preserve">## 1 OJ      0.5   13.2   4.46    10</w:t>
      </w:r>
      <w:r>
        <w:br w:type="textWrapping"/>
      </w:r>
      <w:r>
        <w:rPr>
          <w:rStyle w:val="VerbatimChar"/>
        </w:rPr>
        <w:t xml:space="preserve">## 2 OJ      1     22.7   3.91    10</w:t>
      </w:r>
      <w:r>
        <w:br w:type="textWrapping"/>
      </w:r>
      <w:r>
        <w:rPr>
          <w:rStyle w:val="VerbatimChar"/>
        </w:rPr>
        <w:t xml:space="preserve">## 3 OJ      2     26.1   2.66    10</w:t>
      </w:r>
      <w:r>
        <w:br w:type="textWrapping"/>
      </w:r>
      <w:r>
        <w:rPr>
          <w:rStyle w:val="VerbatimChar"/>
        </w:rPr>
        <w:t xml:space="preserve">## 4 VC      0.5    7.98  2.75    10</w:t>
      </w:r>
      <w:r>
        <w:br w:type="textWrapping"/>
      </w:r>
      <w:r>
        <w:rPr>
          <w:rStyle w:val="VerbatimChar"/>
        </w:rPr>
        <w:t xml:space="preserve">## 5 VC      1     16.8   2.52    10</w:t>
      </w:r>
      <w:r>
        <w:br w:type="textWrapping"/>
      </w:r>
      <w:r>
        <w:rPr>
          <w:rStyle w:val="VerbatimChar"/>
        </w:rPr>
        <w:t xml:space="preserve">## 6 VC      2     26.1   4.80    10</w:t>
      </w:r>
    </w:p>
    <w:p>
      <w:pPr>
        <w:pStyle w:val="Heading2"/>
      </w:pPr>
      <w:bookmarkStart w:id="23" w:name="plots"/>
      <w:bookmarkEnd w:id="23"/>
      <w:r>
        <w:t xml:space="preserve">Plots</w:t>
      </w:r>
    </w:p>
    <w:p>
      <w:pPr>
        <w:pStyle w:val="FirstParagraph"/>
      </w:pPr>
      <w:r>
        <w:t xml:space="preserve">First we transform dose to factor and then we make some box plots to see the difference in means for each supplement and dosage.</w:t>
      </w:r>
    </w:p>
    <w:p>
      <w:pPr>
        <w:pStyle w:val="SourceCode"/>
      </w:pPr>
      <w:r>
        <w:rPr>
          <w:rStyle w:val="NormalTok"/>
        </w:rPr>
        <w:t xml:space="preserve">RawData</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(RawData</w:t>
      </w:r>
      <w:r>
        <w:rPr>
          <w:rStyle w:val="OperatorTok"/>
        </w:rPr>
        <w:t xml:space="preserve">$</w:t>
      </w:r>
      <w:r>
        <w:rPr>
          <w:rStyle w:val="NormalTok"/>
        </w:rPr>
        <w:t xml:space="preserve">dose)</w:t>
      </w:r>
    </w:p>
    <w:p>
      <w:pPr>
        <w:pStyle w:val="FirstParagraph"/>
      </w:pPr>
      <w:r>
        <w:t xml:space="preserve">Box plot showing the difference by methods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RawData, </w:t>
      </w:r>
      <w:r>
        <w:rPr>
          <w:rStyle w:val="KeywordTok"/>
        </w:rPr>
        <w:t xml:space="preserve">aes</w:t>
      </w:r>
      <w:r>
        <w:rPr>
          <w:rStyle w:val="NormalTok"/>
        </w:rPr>
        <w:t xml:space="preserve">(</w:t>
      </w:r>
      <w:r>
        <w:rPr>
          <w:rStyle w:val="DataTypeTok"/>
        </w:rPr>
        <w:t xml:space="preserve">x=</w:t>
      </w:r>
      <w:r>
        <w:rPr>
          <w:rStyle w:val="NormalTok"/>
        </w:rPr>
        <w:t xml:space="preserve">RawData</w:t>
      </w:r>
      <w:r>
        <w:rPr>
          <w:rStyle w:val="OperatorTok"/>
        </w:rPr>
        <w:t xml:space="preserve">$</w:t>
      </w:r>
      <w:r>
        <w:rPr>
          <w:rStyle w:val="NormalTok"/>
        </w:rPr>
        <w:t xml:space="preserve">dose, </w:t>
      </w:r>
      <w:r>
        <w:rPr>
          <w:rStyle w:val="DataTypeTok"/>
        </w:rPr>
        <w:t xml:space="preserve">y =</w:t>
      </w:r>
      <w:r>
        <w:rPr>
          <w:rStyle w:val="NormalTok"/>
        </w:rPr>
        <w:t xml:space="preserve"> RawData</w:t>
      </w:r>
      <w:r>
        <w:rPr>
          <w:rStyle w:val="OperatorTok"/>
        </w:rPr>
        <w:t xml:space="preserve">$</w:t>
      </w:r>
      <w:r>
        <w:rPr>
          <w:rStyle w:val="NormalTok"/>
        </w:rPr>
        <w:t xml:space="preserve">len))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RawData</w:t>
      </w:r>
      <w:r>
        <w:rPr>
          <w:rStyle w:val="OperatorTok"/>
        </w:rPr>
        <w:t xml:space="preserve">$</w:t>
      </w:r>
      <w:r>
        <w:rPr>
          <w:rStyle w:val="NormalTok"/>
        </w:rPr>
        <w:t xml:space="preserve">dose))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 vs Dose Amount by method"</w:t>
      </w:r>
      <w:r>
        <w:rPr>
          <w:rStyle w:val="NormalTok"/>
        </w:rPr>
        <w:t xml:space="preserve">, </w:t>
      </w:r>
      <w:r>
        <w:rPr>
          <w:rStyle w:val="DataTypeTok"/>
        </w:rPr>
        <w:t xml:space="preserve">x =</w:t>
      </w:r>
      <w:r>
        <w:rPr>
          <w:rStyle w:val="NormalTok"/>
        </w:rPr>
        <w:t xml:space="preserve"> </w:t>
      </w:r>
      <w:r>
        <w:rPr>
          <w:rStyle w:val="StringTok"/>
        </w:rPr>
        <w:t xml:space="preserve">"Dose"</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RawData</w:t>
      </w:r>
      <w:r>
        <w:rPr>
          <w:rStyle w:val="OperatorTok"/>
        </w:rPr>
        <w:t xml:space="preserve">$</w:t>
      </w:r>
      <w:r>
        <w:rPr>
          <w:rStyle w:val="NormalTok"/>
        </w:rPr>
        <w:t xml:space="preserve">supp)</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Par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Box plot showing the difference by dose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RawData, </w:t>
      </w:r>
      <w:r>
        <w:rPr>
          <w:rStyle w:val="KeywordTok"/>
        </w:rPr>
        <w:t xml:space="preserve">aes</w:t>
      </w:r>
      <w:r>
        <w:rPr>
          <w:rStyle w:val="NormalTok"/>
        </w:rPr>
        <w:t xml:space="preserve">(</w:t>
      </w:r>
      <w:r>
        <w:rPr>
          <w:rStyle w:val="DataTypeTok"/>
        </w:rPr>
        <w:t xml:space="preserve">x=</w:t>
      </w:r>
      <w:r>
        <w:rPr>
          <w:rStyle w:val="NormalTok"/>
        </w:rPr>
        <w:t xml:space="preserve">RawData</w:t>
      </w:r>
      <w:r>
        <w:rPr>
          <w:rStyle w:val="OperatorTok"/>
        </w:rPr>
        <w:t xml:space="preserve">$</w:t>
      </w:r>
      <w:r>
        <w:rPr>
          <w:rStyle w:val="NormalTok"/>
        </w:rPr>
        <w:t xml:space="preserve">supp, </w:t>
      </w:r>
      <w:r>
        <w:rPr>
          <w:rStyle w:val="DataTypeTok"/>
        </w:rPr>
        <w:t xml:space="preserve">y =</w:t>
      </w:r>
      <w:r>
        <w:rPr>
          <w:rStyle w:val="NormalTok"/>
        </w:rPr>
        <w:t xml:space="preserve"> RawData</w:t>
      </w:r>
      <w:r>
        <w:rPr>
          <w:rStyle w:val="OperatorTok"/>
        </w:rPr>
        <w:t xml:space="preserve">$</w:t>
      </w:r>
      <w:r>
        <w:rPr>
          <w:rStyle w:val="NormalTok"/>
        </w:rPr>
        <w:t xml:space="preserve">len))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RawData</w:t>
      </w:r>
      <w:r>
        <w:rPr>
          <w:rStyle w:val="OperatorTok"/>
        </w:rPr>
        <w:t xml:space="preserve">$</w:t>
      </w:r>
      <w:r>
        <w:rPr>
          <w:rStyle w:val="NormalTok"/>
        </w:rPr>
        <w:t xml:space="preserve">supp))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 vs Dose Amount by dose"</w:t>
      </w:r>
      <w:r>
        <w:rPr>
          <w:rStyle w:val="NormalTok"/>
        </w:rPr>
        <w:t xml:space="preserve">, </w:t>
      </w:r>
      <w:r>
        <w:rPr>
          <w:rStyle w:val="DataTypeTok"/>
        </w:rPr>
        <w:t xml:space="preserve">x =</w:t>
      </w:r>
      <w:r>
        <w:rPr>
          <w:rStyle w:val="NormalTok"/>
        </w:rPr>
        <w:t xml:space="preserve"> </w:t>
      </w:r>
      <w:r>
        <w:rPr>
          <w:rStyle w:val="StringTok"/>
        </w:rPr>
        <w:t xml:space="preserve">"Supplement"</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RawData</w:t>
      </w:r>
      <w:r>
        <w:rPr>
          <w:rStyle w:val="OperatorTok"/>
        </w:rPr>
        <w:t xml:space="preserve">$</w:t>
      </w:r>
      <w:r>
        <w:rPr>
          <w:rStyle w:val="NormalTok"/>
        </w:rPr>
        <w:t xml:space="preserve">dose)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Part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using-confidence-intervals-andor-hypothesis-tests-to-compare-tooth-growth-by-supp-and-dose."/>
      <w:bookmarkEnd w:id="26"/>
      <w:r>
        <w:t xml:space="preserve">3. Using confidence intervals and/or hypothesis tests to compare tooth growth by supp and dose.</w:t>
      </w:r>
    </w:p>
    <w:p>
      <w:pPr>
        <w:pStyle w:val="Compact"/>
        <w:numPr>
          <w:numId w:val="1001"/>
          <w:ilvl w:val="0"/>
        </w:numPr>
      </w:pPr>
      <w:r>
        <w:t xml:space="preserve">Comparing if there is a difference between the supply method and length</w:t>
      </w:r>
    </w:p>
    <w:p>
      <w:pPr>
        <w:pStyle w:val="SourceCode"/>
      </w:pPr>
      <w:r>
        <w:rPr>
          <w:rStyle w:val="KeywordTok"/>
        </w:rPr>
        <w:t xml:space="preserve">t.test</w:t>
      </w:r>
      <w:r>
        <w:rPr>
          <w:rStyle w:val="NormalTok"/>
        </w:rPr>
        <w:t xml:space="preserve">(RawData</w:t>
      </w:r>
      <w:r>
        <w:rPr>
          <w:rStyle w:val="OperatorTok"/>
        </w:rPr>
        <w:t xml:space="preserve">$</w:t>
      </w:r>
      <w:r>
        <w:rPr>
          <w:rStyle w:val="NormalTok"/>
        </w:rPr>
        <w:t xml:space="preserve">len </w:t>
      </w:r>
      <w:r>
        <w:rPr>
          <w:rStyle w:val="OperatorTok"/>
        </w:rPr>
        <w:t xml:space="preserve">~</w:t>
      </w:r>
      <w:r>
        <w:rPr>
          <w:rStyle w:val="StringTok"/>
        </w:rPr>
        <w:t xml:space="preserve"> </w:t>
      </w:r>
      <w:r>
        <w:rPr>
          <w:rStyle w:val="NormalTok"/>
        </w:rPr>
        <w:t xml:space="preserve">RawData</w:t>
      </w:r>
      <w:r>
        <w:rPr>
          <w:rStyle w:val="OperatorTok"/>
        </w:rPr>
        <w:t xml:space="preserve">$</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RawData)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RawData$len by RawData$supp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In this case, the confidence interval includes 0 and the p-value is 0.06 which is greater than 0.05. So we fail to reject the Null Hypothesis (there is no difference in means).</w:t>
      </w:r>
    </w:p>
    <w:p>
      <w:pPr>
        <w:pStyle w:val="Compact"/>
        <w:numPr>
          <w:numId w:val="1002"/>
          <w:ilvl w:val="0"/>
        </w:numPr>
      </w:pPr>
      <w:r>
        <w:t xml:space="preserve">We can subdivide the data and do the analysis for each level of dosage (0.5,1 and 2)</w:t>
      </w:r>
    </w:p>
    <w:p>
      <w:pPr>
        <w:pStyle w:val="FirstParagraph"/>
      </w:pPr>
      <w:r>
        <w:t xml:space="preserve">2.1 Testing dosage = 0.5 (lowdose) for OJ and VC</w:t>
      </w:r>
    </w:p>
    <w:p>
      <w:pPr>
        <w:pStyle w:val="SourceCode"/>
      </w:pPr>
      <w:r>
        <w:rPr>
          <w:rStyle w:val="NormalTok"/>
        </w:rPr>
        <w:t xml:space="preserve">lowdose &lt;-</w:t>
      </w:r>
      <w:r>
        <w:rPr>
          <w:rStyle w:val="StringTok"/>
        </w:rPr>
        <w:t xml:space="preserve"> </w:t>
      </w:r>
      <w:r>
        <w:rPr>
          <w:rStyle w:val="NormalTok"/>
        </w:rPr>
        <w:t xml:space="preserve">RawData[RawData</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KeywordTok"/>
        </w:rPr>
        <w:t xml:space="preserve">t.test</w:t>
      </w:r>
      <w:r>
        <w:rPr>
          <w:rStyle w:val="NormalTok"/>
        </w:rPr>
        <w:t xml:space="preserve">(lowdose</w:t>
      </w:r>
      <w:r>
        <w:rPr>
          <w:rStyle w:val="OperatorTok"/>
        </w:rPr>
        <w:t xml:space="preserve">$</w:t>
      </w:r>
      <w:r>
        <w:rPr>
          <w:rStyle w:val="NormalTok"/>
        </w:rPr>
        <w:t xml:space="preserve">len </w:t>
      </w:r>
      <w:r>
        <w:rPr>
          <w:rStyle w:val="OperatorTok"/>
        </w:rPr>
        <w:t xml:space="preserve">~</w:t>
      </w:r>
      <w:r>
        <w:rPr>
          <w:rStyle w:val="StringTok"/>
        </w:rPr>
        <w:t xml:space="preserve"> </w:t>
      </w:r>
      <w:r>
        <w:rPr>
          <w:rStyle w:val="NormalTok"/>
        </w:rPr>
        <w:t xml:space="preserve">lowdose</w:t>
      </w:r>
      <w:r>
        <w:rPr>
          <w:rStyle w:val="OperatorTok"/>
        </w:rPr>
        <w:t xml:space="preserve">$</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lowdose)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lowdose$len by lowdose$supp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FirstParagraph"/>
      </w:pPr>
      <w:r>
        <w:t xml:space="preserve">The confidence interval does not include 0 and the p-value is less than 0.05 so we can reject the Null hypothesis. Therefore there is a difference between the methods with a 0.5 dose.</w:t>
      </w:r>
    </w:p>
    <w:p>
      <w:pPr>
        <w:pStyle w:val="BodyText"/>
      </w:pPr>
      <w:r>
        <w:t xml:space="preserve">2.2 Testing dosage = 1 (middose) for OJ and VC</w:t>
      </w:r>
    </w:p>
    <w:p>
      <w:pPr>
        <w:pStyle w:val="SourceCode"/>
      </w:pPr>
      <w:r>
        <w:rPr>
          <w:rStyle w:val="NormalTok"/>
        </w:rPr>
        <w:t xml:space="preserve">middose &lt;-</w:t>
      </w:r>
      <w:r>
        <w:rPr>
          <w:rStyle w:val="StringTok"/>
        </w:rPr>
        <w:t xml:space="preserve"> </w:t>
      </w:r>
      <w:r>
        <w:rPr>
          <w:rStyle w:val="NormalTok"/>
        </w:rPr>
        <w:t xml:space="preserve">RawData[RawData</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t.test</w:t>
      </w:r>
      <w:r>
        <w:rPr>
          <w:rStyle w:val="NormalTok"/>
        </w:rPr>
        <w:t xml:space="preserve">(middose</w:t>
      </w:r>
      <w:r>
        <w:rPr>
          <w:rStyle w:val="OperatorTok"/>
        </w:rPr>
        <w:t xml:space="preserve">$</w:t>
      </w:r>
      <w:r>
        <w:rPr>
          <w:rStyle w:val="NormalTok"/>
        </w:rPr>
        <w:t xml:space="preserve">len </w:t>
      </w:r>
      <w:r>
        <w:rPr>
          <w:rStyle w:val="OperatorTok"/>
        </w:rPr>
        <w:t xml:space="preserve">~</w:t>
      </w:r>
      <w:r>
        <w:rPr>
          <w:rStyle w:val="StringTok"/>
        </w:rPr>
        <w:t xml:space="preserve"> </w:t>
      </w:r>
      <w:r>
        <w:rPr>
          <w:rStyle w:val="NormalTok"/>
        </w:rPr>
        <w:t xml:space="preserve">middose</w:t>
      </w:r>
      <w:r>
        <w:rPr>
          <w:rStyle w:val="OperatorTok"/>
        </w:rPr>
        <w:t xml:space="preserve">$</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middose)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middose$len by middose$supp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FirstParagraph"/>
      </w:pPr>
      <w:r>
        <w:t xml:space="preserve">The confidence interval does not include 0 and the p-value is less than 0.05 so we can reject the Null hypothesis. Therefore there is a difference between the methods with a 1 dose.</w:t>
      </w:r>
    </w:p>
    <w:p>
      <w:pPr>
        <w:pStyle w:val="BodyText"/>
      </w:pPr>
      <w:r>
        <w:t xml:space="preserve">2.3 Testing dosage = 2 (highdose) for OJ and VC</w:t>
      </w:r>
    </w:p>
    <w:p>
      <w:pPr>
        <w:pStyle w:val="SourceCode"/>
      </w:pPr>
      <w:r>
        <w:rPr>
          <w:rStyle w:val="NormalTok"/>
        </w:rPr>
        <w:t xml:space="preserve">highdose &lt;-</w:t>
      </w:r>
      <w:r>
        <w:rPr>
          <w:rStyle w:val="StringTok"/>
        </w:rPr>
        <w:t xml:space="preserve"> </w:t>
      </w:r>
      <w:r>
        <w:rPr>
          <w:rStyle w:val="NormalTok"/>
        </w:rPr>
        <w:t xml:space="preserve">RawData[RawData</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t.test</w:t>
      </w:r>
      <w:r>
        <w:rPr>
          <w:rStyle w:val="NormalTok"/>
        </w:rPr>
        <w:t xml:space="preserve">(highdose</w:t>
      </w:r>
      <w:r>
        <w:rPr>
          <w:rStyle w:val="OperatorTok"/>
        </w:rPr>
        <w:t xml:space="preserve">$</w:t>
      </w:r>
      <w:r>
        <w:rPr>
          <w:rStyle w:val="NormalTok"/>
        </w:rPr>
        <w:t xml:space="preserve">len </w:t>
      </w:r>
      <w:r>
        <w:rPr>
          <w:rStyle w:val="OperatorTok"/>
        </w:rPr>
        <w:t xml:space="preserve">~</w:t>
      </w:r>
      <w:r>
        <w:rPr>
          <w:rStyle w:val="StringTok"/>
        </w:rPr>
        <w:t xml:space="preserve"> </w:t>
      </w:r>
      <w:r>
        <w:rPr>
          <w:rStyle w:val="NormalTok"/>
        </w:rPr>
        <w:t xml:space="preserve">highdose</w:t>
      </w:r>
      <w:r>
        <w:rPr>
          <w:rStyle w:val="OperatorTok"/>
        </w:rPr>
        <w:t xml:space="preserve">$</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highdose)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highdose$len by highdose$supp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FirstParagraph"/>
      </w:pPr>
      <w:r>
        <w:t xml:space="preserve">The confidence interval includes 0 and the p-value is greater than 0.05 so in this case we fail to reject the Null hypothesis. Therefore there is no difference in means with a 2 level dose.</w:t>
      </w:r>
    </w:p>
    <w:p>
      <w:pPr>
        <w:pStyle w:val="Heading2"/>
      </w:pPr>
      <w:bookmarkStart w:id="27" w:name="conclussions"/>
      <w:bookmarkEnd w:id="27"/>
      <w:r>
        <w:t xml:space="preserve">4. Conclussions</w:t>
      </w:r>
    </w:p>
    <w:p>
      <w:pPr>
        <w:pStyle w:val="Compact"/>
        <w:numPr>
          <w:numId w:val="1003"/>
          <w:ilvl w:val="0"/>
        </w:numPr>
      </w:pPr>
      <w:r>
        <w:t xml:space="preserve">If we use the just the supply method, ignoring the level of dosage we conclude that there is no evidence to reject the Null hypothesis, ie no difference in means</w:t>
      </w:r>
    </w:p>
    <w:p>
      <w:pPr>
        <w:pStyle w:val="Compact"/>
        <w:numPr>
          <w:numId w:val="1003"/>
          <w:ilvl w:val="0"/>
        </w:numPr>
      </w:pPr>
      <w:r>
        <w:t xml:space="preserve">If we desagregate the supply method for each level of dosage we can conclude that in 2 out of 3 we fail to reject the null hypothesis. This occurs in dosage levels of 0.5 and 1. For the last dosage level (highest), we fail to reject the null hypothesis, so there is no difference between OJ and VC methods.</w:t>
      </w:r>
    </w:p>
    <w:p>
      <w:pPr>
        <w:pStyle w:val="Heading2"/>
      </w:pPr>
      <w:bookmarkStart w:id="28" w:name="assumptions"/>
      <w:bookmarkEnd w:id="28"/>
      <w:r>
        <w:t xml:space="preserve">5. Assumptions</w:t>
      </w:r>
    </w:p>
    <w:p>
      <w:pPr>
        <w:pStyle w:val="Compact"/>
        <w:numPr>
          <w:numId w:val="1004"/>
          <w:ilvl w:val="0"/>
        </w:numPr>
      </w:pPr>
      <w:r>
        <w:t xml:space="preserve">Members of the sample population are representative of the entire population.</w:t>
      </w:r>
    </w:p>
    <w:p>
      <w:pPr>
        <w:pStyle w:val="Compact"/>
        <w:numPr>
          <w:numId w:val="1004"/>
          <w:ilvl w:val="0"/>
        </w:numPr>
      </w:pPr>
      <w:r>
        <w:t xml:space="preserve">The variance between groups are different (var.equal = FALSE).</w:t>
      </w:r>
    </w:p>
    <w:p>
      <w:pPr>
        <w:pStyle w:val="Compact"/>
        <w:numPr>
          <w:numId w:val="1004"/>
          <w:ilvl w:val="0"/>
        </w:numPr>
      </w:pPr>
      <w:r>
        <w:t xml:space="preserve">Population are independent there are no mixture between them.</w:t>
      </w:r>
    </w:p>
    <w:p>
      <w:pPr>
        <w:pStyle w:val="Compact"/>
        <w:numPr>
          <w:numId w:val="1004"/>
          <w:ilvl w:val="0"/>
        </w:numPr>
      </w:pPr>
      <w:r>
        <w:t xml:space="preserve">The measures are not paired (paired = 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4976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5205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41184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Part 2: Data Analysis</dc:title>
  <dc:creator/>
  <dcterms:created xsi:type="dcterms:W3CDTF">2019-11-01T19:40:52Z</dcterms:created>
  <dcterms:modified xsi:type="dcterms:W3CDTF">2019-11-01T19:40:52Z</dcterms:modified>
</cp:coreProperties>
</file>