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35D7B" w14:textId="58D9621E" w:rsidR="00560DBF" w:rsidRDefault="006841F7" w:rsidP="000313AD">
      <w:pPr>
        <w:rPr>
          <w:b/>
          <w:bCs/>
          <w:sz w:val="40"/>
          <w:szCs w:val="40"/>
          <w:lang w:bidi="ar-EG"/>
        </w:rPr>
      </w:pPr>
      <w:r>
        <w:rPr>
          <w:b/>
          <w:bCs/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435A8" wp14:editId="28BCA934">
                <wp:simplePos x="0" y="0"/>
                <wp:positionH relativeFrom="margin">
                  <wp:align>center</wp:align>
                </wp:positionH>
                <wp:positionV relativeFrom="page">
                  <wp:posOffset>525780</wp:posOffset>
                </wp:positionV>
                <wp:extent cx="6781800" cy="41910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127C44" w14:textId="7302C4F6" w:rsidR="000313AD" w:rsidRPr="000313AD" w:rsidRDefault="000313AD" w:rsidP="000313A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  <w:rtl/>
                                <w:lang w:bidi="ar-AE"/>
                              </w:rPr>
                            </w:pPr>
                            <w:r w:rsidRPr="000313AD"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  <w:t>Data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B435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1.4pt;width:534pt;height:3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" fillcolor="white [3201]" strokeweight=".5pt">
                <v:textbox>
                  <w:txbxContent>
                    <w:p w14:paraId="1D127C44" w14:textId="7302C4F6" w:rsidR="000313AD" w:rsidRPr="000313AD" w:rsidRDefault="000313AD" w:rsidP="000313AD">
                      <w:pPr>
                        <w:jc w:val="center"/>
                        <w:rPr>
                          <w:rFonts w:asciiTheme="majorBidi" w:hAnsiTheme="majorBidi" w:cstheme="majorBidi"/>
                          <w:sz w:val="44"/>
                          <w:szCs w:val="44"/>
                          <w:rtl/>
                          <w:lang w:bidi="ar-AE"/>
                        </w:rPr>
                      </w:pPr>
                      <w:r w:rsidRPr="000313AD"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  <w:t>Data Visualization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313AD">
        <w:rPr>
          <w:b/>
          <w:bCs/>
          <w:noProof/>
          <w:sz w:val="40"/>
          <w:szCs w:val="40"/>
          <w:lang w:bidi="ar-EG"/>
        </w:rPr>
        <w:drawing>
          <wp:anchor distT="0" distB="0" distL="114300" distR="114300" simplePos="0" relativeHeight="251658240" behindDoc="0" locked="0" layoutInCell="1" allowOverlap="1" wp14:anchorId="70CB97F9" wp14:editId="745C3A97">
            <wp:simplePos x="0" y="0"/>
            <wp:positionH relativeFrom="margin">
              <wp:align>right</wp:align>
            </wp:positionH>
            <wp:positionV relativeFrom="paragraph">
              <wp:posOffset>739140</wp:posOffset>
            </wp:positionV>
            <wp:extent cx="5943600" cy="3352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5-20 1502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3AD">
        <w:rPr>
          <w:b/>
          <w:bCs/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4A32F7" wp14:editId="2BFF0344">
                <wp:simplePos x="0" y="0"/>
                <wp:positionH relativeFrom="margin">
                  <wp:align>center</wp:align>
                </wp:positionH>
                <wp:positionV relativeFrom="paragraph">
                  <wp:posOffset>236220</wp:posOffset>
                </wp:positionV>
                <wp:extent cx="3802380" cy="350520"/>
                <wp:effectExtent l="0" t="0" r="2667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238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9254D" w14:textId="2707E508" w:rsidR="000313AD" w:rsidRPr="000313AD" w:rsidRDefault="000313AD" w:rsidP="000313A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313AD">
                              <w:rPr>
                                <w:sz w:val="28"/>
                                <w:szCs w:val="28"/>
                              </w:rPr>
                              <w:t>Technology Category Performance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4A32F7" id="Text Box 3" o:spid="_x0000_s1027" type="#_x0000_t202" style="position:absolute;margin-left:0;margin-top:18.6pt;width:299.4pt;height:27.6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" fillcolor="white [3201]" strokeweight=".5pt">
                <v:textbox>
                  <w:txbxContent>
                    <w:p w14:paraId="61A9254D" w14:textId="2707E508" w:rsidR="000313AD" w:rsidRPr="000313AD" w:rsidRDefault="000313AD" w:rsidP="000313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313AD">
                        <w:rPr>
                          <w:sz w:val="28"/>
                          <w:szCs w:val="28"/>
                        </w:rPr>
                        <w:t>Technology Category Performance Overview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E5D036" w14:textId="68F5AF71" w:rsidR="00267A7F" w:rsidRDefault="00D338ED" w:rsidP="000313AD">
      <w:pPr>
        <w:tabs>
          <w:tab w:val="left" w:pos="7320"/>
          <w:tab w:val="left" w:pos="8076"/>
        </w:tabs>
        <w:rPr>
          <w:b/>
          <w:bCs/>
          <w:sz w:val="40"/>
          <w:szCs w:val="40"/>
          <w:rtl/>
          <w:lang w:bidi="ar-EG"/>
        </w:rPr>
      </w:pPr>
      <w:r>
        <w:rPr>
          <w:b/>
          <w:bCs/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20923C2" wp14:editId="0BBD7A66">
                <wp:simplePos x="0" y="0"/>
                <wp:positionH relativeFrom="margin">
                  <wp:align>center</wp:align>
                </wp:positionH>
                <wp:positionV relativeFrom="paragraph">
                  <wp:posOffset>3856990</wp:posOffset>
                </wp:positionV>
                <wp:extent cx="3802380" cy="350520"/>
                <wp:effectExtent l="0" t="0" r="26670" b="1143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238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79C1A" w14:textId="2B8D36CB" w:rsidR="00D338ED" w:rsidRPr="000313AD" w:rsidRDefault="00D338ED" w:rsidP="00D338E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338ED">
                              <w:rPr>
                                <w:sz w:val="28"/>
                                <w:szCs w:val="28"/>
                              </w:rPr>
                              <w:t>Furniture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0313AD">
                              <w:rPr>
                                <w:sz w:val="28"/>
                                <w:szCs w:val="28"/>
                              </w:rPr>
                              <w:t>Category Performance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923C2" id="Text Box 14" o:spid="_x0000_s1028" type="#_x0000_t202" style="position:absolute;margin-left:0;margin-top:303.7pt;width:299.4pt;height:27.6pt;z-index:-2516357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" fillcolor="white [3201]" strokeweight=".5pt">
                <v:textbox>
                  <w:txbxContent>
                    <w:p w14:paraId="5E979C1A" w14:textId="2B8D36CB" w:rsidR="00D338ED" w:rsidRPr="000313AD" w:rsidRDefault="00D338ED" w:rsidP="00D338E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338ED">
                        <w:rPr>
                          <w:sz w:val="28"/>
                          <w:szCs w:val="28"/>
                        </w:rPr>
                        <w:t>Furniture</w:t>
                      </w: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0313AD">
                        <w:rPr>
                          <w:sz w:val="28"/>
                          <w:szCs w:val="28"/>
                        </w:rPr>
                        <w:t>Category Performance Overview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62F7E5" w14:textId="4F757AD2" w:rsidR="00D338ED" w:rsidRDefault="00D338ED" w:rsidP="000313AD">
      <w:pPr>
        <w:tabs>
          <w:tab w:val="left" w:pos="7320"/>
          <w:tab w:val="left" w:pos="8076"/>
        </w:tabs>
        <w:rPr>
          <w:b/>
          <w:bCs/>
          <w:sz w:val="40"/>
          <w:szCs w:val="40"/>
          <w:rtl/>
          <w:lang w:bidi="ar-EG"/>
        </w:rPr>
      </w:pPr>
      <w:r>
        <w:rPr>
          <w:b/>
          <w:bCs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78720" behindDoc="0" locked="0" layoutInCell="1" allowOverlap="1" wp14:anchorId="741AE3FC" wp14:editId="09D127A5">
            <wp:simplePos x="0" y="0"/>
            <wp:positionH relativeFrom="margin">
              <wp:align>right</wp:align>
            </wp:positionH>
            <wp:positionV relativeFrom="page">
              <wp:posOffset>5892800</wp:posOffset>
            </wp:positionV>
            <wp:extent cx="5943600" cy="35687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5-20 15511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8387B2" w14:textId="1E3BB7A6" w:rsidR="00D338ED" w:rsidRDefault="00D338ED" w:rsidP="000313AD">
      <w:pPr>
        <w:tabs>
          <w:tab w:val="left" w:pos="7320"/>
          <w:tab w:val="left" w:pos="8076"/>
        </w:tabs>
        <w:rPr>
          <w:b/>
          <w:bCs/>
          <w:sz w:val="40"/>
          <w:szCs w:val="40"/>
          <w:rtl/>
          <w:lang w:bidi="ar-EG"/>
        </w:rPr>
      </w:pPr>
      <w:r>
        <w:rPr>
          <w:b/>
          <w:bCs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79744" behindDoc="0" locked="0" layoutInCell="1" allowOverlap="1" wp14:anchorId="5FB045D3" wp14:editId="74011FC9">
            <wp:simplePos x="0" y="0"/>
            <wp:positionH relativeFrom="margin">
              <wp:align>right</wp:align>
            </wp:positionH>
            <wp:positionV relativeFrom="page">
              <wp:posOffset>1231900</wp:posOffset>
            </wp:positionV>
            <wp:extent cx="5943600" cy="338899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5-20 15512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4FCE69C" wp14:editId="637D88F0">
                <wp:simplePos x="0" y="0"/>
                <wp:positionH relativeFrom="margin">
                  <wp:align>center</wp:align>
                </wp:positionH>
                <wp:positionV relativeFrom="page">
                  <wp:posOffset>673100</wp:posOffset>
                </wp:positionV>
                <wp:extent cx="3802380" cy="350520"/>
                <wp:effectExtent l="0" t="0" r="26670" b="1143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238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243CB7" w14:textId="24F51EDF" w:rsidR="00D338ED" w:rsidRPr="000313AD" w:rsidRDefault="00D338ED" w:rsidP="00D338E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338ED">
                              <w:rPr>
                                <w:sz w:val="28"/>
                                <w:szCs w:val="28"/>
                              </w:rPr>
                              <w:t>Office Supplies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0313AD">
                              <w:rPr>
                                <w:sz w:val="28"/>
                                <w:szCs w:val="28"/>
                              </w:rPr>
                              <w:t>Category Performance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CE69C" id="Text Box 15" o:spid="_x0000_s1029" type="#_x0000_t202" style="position:absolute;margin-left:0;margin-top:53pt;width:299.4pt;height:27.6pt;z-index:-251633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" fillcolor="white [3201]" strokeweight=".5pt">
                <v:textbox>
                  <w:txbxContent>
                    <w:p w14:paraId="57243CB7" w14:textId="24F51EDF" w:rsidR="00D338ED" w:rsidRPr="000313AD" w:rsidRDefault="00D338ED" w:rsidP="00D338E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338ED">
                        <w:rPr>
                          <w:sz w:val="28"/>
                          <w:szCs w:val="28"/>
                        </w:rPr>
                        <w:t>Office Supplies</w:t>
                      </w: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0313AD">
                        <w:rPr>
                          <w:sz w:val="28"/>
                          <w:szCs w:val="28"/>
                        </w:rPr>
                        <w:t>Category Performance Overview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1C6DECD" w14:textId="570544C8" w:rsidR="00D338ED" w:rsidRDefault="00D338ED" w:rsidP="000313AD">
      <w:pPr>
        <w:tabs>
          <w:tab w:val="left" w:pos="7320"/>
          <w:tab w:val="left" w:pos="8076"/>
        </w:tabs>
        <w:rPr>
          <w:b/>
          <w:bCs/>
          <w:sz w:val="40"/>
          <w:szCs w:val="40"/>
          <w:rtl/>
          <w:lang w:bidi="ar-EG"/>
        </w:rPr>
      </w:pPr>
    </w:p>
    <w:p w14:paraId="1D8E851D" w14:textId="0677A055" w:rsidR="00D338ED" w:rsidRDefault="00D338ED" w:rsidP="000313AD">
      <w:pPr>
        <w:tabs>
          <w:tab w:val="left" w:pos="7320"/>
          <w:tab w:val="left" w:pos="8076"/>
        </w:tabs>
        <w:rPr>
          <w:b/>
          <w:bCs/>
          <w:sz w:val="40"/>
          <w:szCs w:val="40"/>
          <w:rtl/>
          <w:lang w:bidi="ar-EG"/>
        </w:rPr>
      </w:pPr>
      <w:r>
        <w:rPr>
          <w:b/>
          <w:bCs/>
          <w:noProof/>
          <w:sz w:val="40"/>
          <w:szCs w:val="40"/>
          <w:lang w:bidi="ar-EG"/>
        </w:rPr>
        <w:drawing>
          <wp:anchor distT="0" distB="0" distL="114300" distR="114300" simplePos="0" relativeHeight="251669504" behindDoc="0" locked="0" layoutInCell="1" allowOverlap="1" wp14:anchorId="1158A364" wp14:editId="364E8FFB">
            <wp:simplePos x="0" y="0"/>
            <wp:positionH relativeFrom="margin">
              <wp:align>center</wp:align>
            </wp:positionH>
            <wp:positionV relativeFrom="paragraph">
              <wp:posOffset>97790</wp:posOffset>
            </wp:positionV>
            <wp:extent cx="4963160" cy="72390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5-20 1502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449E2" w14:textId="3E70BFB7" w:rsidR="00D338ED" w:rsidRDefault="00D338ED" w:rsidP="000313AD">
      <w:pPr>
        <w:tabs>
          <w:tab w:val="left" w:pos="7320"/>
          <w:tab w:val="left" w:pos="8076"/>
        </w:tabs>
        <w:rPr>
          <w:b/>
          <w:bCs/>
          <w:sz w:val="40"/>
          <w:szCs w:val="40"/>
          <w:rtl/>
          <w:lang w:bidi="ar-EG"/>
        </w:rPr>
      </w:pPr>
    </w:p>
    <w:p w14:paraId="352CCABE" w14:textId="0C4AB0F9" w:rsidR="00D338ED" w:rsidRDefault="00D338ED" w:rsidP="000313AD">
      <w:pPr>
        <w:tabs>
          <w:tab w:val="left" w:pos="7320"/>
          <w:tab w:val="left" w:pos="8076"/>
        </w:tabs>
        <w:rPr>
          <w:b/>
          <w:bCs/>
          <w:sz w:val="40"/>
          <w:szCs w:val="40"/>
          <w:rtl/>
          <w:lang w:bidi="ar-EG"/>
        </w:rPr>
      </w:pPr>
    </w:p>
    <w:p w14:paraId="1CACBBA6" w14:textId="20AB7913" w:rsidR="000313AD" w:rsidRPr="00D338ED" w:rsidRDefault="00267A7F" w:rsidP="00D338ED">
      <w:pPr>
        <w:tabs>
          <w:tab w:val="left" w:pos="7320"/>
          <w:tab w:val="left" w:pos="8076"/>
        </w:tabs>
        <w:rPr>
          <w:rStyle w:val="Strong"/>
          <w:sz w:val="40"/>
          <w:szCs w:val="40"/>
          <w:rtl/>
          <w:lang w:bidi="ar-EG"/>
        </w:rPr>
      </w:pPr>
      <w:r>
        <w:rPr>
          <w:rFonts w:ascii="Segoe UI Emoji" w:hAnsi="Segoe UI Emoji" w:cs="Segoe UI Emoj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E1AB59" wp14:editId="49F5691F">
                <wp:simplePos x="0" y="0"/>
                <wp:positionH relativeFrom="column">
                  <wp:posOffset>7620</wp:posOffset>
                </wp:positionH>
                <wp:positionV relativeFrom="paragraph">
                  <wp:posOffset>1731645</wp:posOffset>
                </wp:positionV>
                <wp:extent cx="610362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36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FF7137" id="Straight Connector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136.35pt" to="481.2pt,1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" strokecolor="#156082 [3204]" strokeweight=".5pt">
                <v:stroke joinstyle="miter"/>
              </v:line>
            </w:pict>
          </mc:Fallback>
        </mc:AlternateContent>
      </w:r>
      <w:r w:rsidR="000313AD">
        <w:rPr>
          <w:rFonts w:ascii="Segoe UI Emoji" w:hAnsi="Segoe UI Emoji" w:cs="Segoe UI Emoji"/>
        </w:rPr>
        <w:t>🔧</w:t>
      </w:r>
      <w:r w:rsidR="000313AD">
        <w:t xml:space="preserve"> </w:t>
      </w:r>
      <w:r w:rsidR="000313AD">
        <w:rPr>
          <w:rStyle w:val="Strong"/>
        </w:rPr>
        <w:t>1. Filter Controls (Slicers)</w:t>
      </w:r>
    </w:p>
    <w:tbl>
      <w:tblPr>
        <w:tblW w:w="0" w:type="auto"/>
        <w:tblCellSpacing w:w="15" w:type="dxa"/>
        <w:tblBorders>
          <w:bottom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4"/>
        <w:gridCol w:w="2188"/>
        <w:gridCol w:w="4128"/>
      </w:tblGrid>
      <w:tr w:rsidR="00267A7F" w:rsidRPr="00267A7F" w14:paraId="4AFBC662" w14:textId="77777777" w:rsidTr="00267A7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A6D00E" w14:textId="77777777" w:rsidR="00267A7F" w:rsidRPr="00267A7F" w:rsidRDefault="00267A7F" w:rsidP="00267A7F">
            <w:pPr>
              <w:spacing w:after="0" w:line="240" w:lineRule="auto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  <w:r w:rsidRPr="00267A7F">
              <w:rPr>
                <w:rFonts w:ascii="Simplified Arabic" w:eastAsia="Times New Roman" w:hAnsi="Simplified Arabic" w:cs="Simplified Arabic"/>
                <w:b/>
                <w:bCs/>
                <w:kern w:val="0"/>
                <w:highlight w:val="lightGray"/>
                <w14:ligatures w14:val="none"/>
              </w:rPr>
              <w:t>Filter Name</w:t>
            </w:r>
          </w:p>
        </w:tc>
        <w:tc>
          <w:tcPr>
            <w:tcW w:w="0" w:type="auto"/>
            <w:vAlign w:val="center"/>
            <w:hideMark/>
          </w:tcPr>
          <w:p w14:paraId="69886F71" w14:textId="77777777" w:rsidR="00267A7F" w:rsidRPr="00267A7F" w:rsidRDefault="00267A7F" w:rsidP="00267A7F">
            <w:pPr>
              <w:spacing w:after="0" w:line="240" w:lineRule="auto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  <w:r w:rsidRPr="00267A7F">
              <w:rPr>
                <w:rFonts w:ascii="Simplified Arabic" w:eastAsia="Times New Roman" w:hAnsi="Simplified Arabic" w:cs="Simplified Arabic"/>
                <w:b/>
                <w:bCs/>
                <w:kern w:val="0"/>
                <w:highlight w:val="lightGray"/>
                <w14:ligatures w14:val="non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2283165" w14:textId="77777777" w:rsidR="00267A7F" w:rsidRPr="00267A7F" w:rsidRDefault="00267A7F" w:rsidP="00267A7F">
            <w:pPr>
              <w:spacing w:after="0" w:line="240" w:lineRule="auto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  <w:r w:rsidRPr="00267A7F">
              <w:rPr>
                <w:rFonts w:ascii="Simplified Arabic" w:eastAsia="Times New Roman" w:hAnsi="Simplified Arabic" w:cs="Simplified Arabic"/>
                <w:b/>
                <w:bCs/>
                <w:kern w:val="0"/>
                <w:highlight w:val="lightGray"/>
                <w14:ligatures w14:val="none"/>
              </w:rPr>
              <w:t>Description</w:t>
            </w:r>
          </w:p>
        </w:tc>
      </w:tr>
      <w:tr w:rsidR="00267A7F" w:rsidRPr="00267A7F" w14:paraId="4496393B" w14:textId="77777777" w:rsidTr="00267A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67D83" w14:textId="03348512" w:rsidR="00267A7F" w:rsidRPr="00267A7F" w:rsidRDefault="00267A7F" w:rsidP="00267A7F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267A7F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Region, State</w:t>
            </w:r>
          </w:p>
        </w:tc>
        <w:tc>
          <w:tcPr>
            <w:tcW w:w="0" w:type="auto"/>
            <w:vAlign w:val="center"/>
            <w:hideMark/>
          </w:tcPr>
          <w:p w14:paraId="0639D140" w14:textId="7E5036C1" w:rsidR="00267A7F" w:rsidRPr="00267A7F" w:rsidRDefault="00267A7F" w:rsidP="00267A7F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267A7F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Dropdown</w:t>
            </w:r>
          </w:p>
        </w:tc>
        <w:tc>
          <w:tcPr>
            <w:tcW w:w="0" w:type="auto"/>
            <w:vAlign w:val="center"/>
            <w:hideMark/>
          </w:tcPr>
          <w:p w14:paraId="731D42BD" w14:textId="41079EA2" w:rsidR="00267A7F" w:rsidRPr="00267A7F" w:rsidRDefault="00267A7F" w:rsidP="00267A7F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267A7F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Allows users to filter the entire dashboard by state within a region.</w:t>
            </w:r>
          </w:p>
        </w:tc>
      </w:tr>
      <w:tr w:rsidR="00267A7F" w:rsidRPr="00267A7F" w14:paraId="14C5DFBA" w14:textId="77777777" w:rsidTr="00267A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E6DEA" w14:textId="4E3228C8" w:rsidR="00267A7F" w:rsidRPr="00267A7F" w:rsidRDefault="00267A7F" w:rsidP="00267A7F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>
              <w:rPr>
                <w:rFonts w:ascii="Segoe UI Emoji" w:hAnsi="Segoe UI Emoji" w:cs="Segoe UI Emoj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7D245F1" wp14:editId="0AE53826">
                      <wp:simplePos x="0" y="0"/>
                      <wp:positionH relativeFrom="column">
                        <wp:posOffset>-91440</wp:posOffset>
                      </wp:positionH>
                      <wp:positionV relativeFrom="paragraph">
                        <wp:posOffset>-132715</wp:posOffset>
                      </wp:positionV>
                      <wp:extent cx="6103620" cy="7620"/>
                      <wp:effectExtent l="0" t="0" r="30480" b="3048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0362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88ACC6" id="Straight Connector 5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2pt,-10.45pt" to="473.4pt,-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" strokecolor="#156082 [3204]" strokeweight=".5pt">
                      <v:stroke joinstyle="miter"/>
                    </v:line>
                  </w:pict>
                </mc:Fallback>
              </mc:AlternateContent>
            </w:r>
            <w:r w:rsidRPr="00267A7F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Sub-Category</w:t>
            </w:r>
          </w:p>
        </w:tc>
        <w:tc>
          <w:tcPr>
            <w:tcW w:w="0" w:type="auto"/>
            <w:vAlign w:val="center"/>
            <w:hideMark/>
          </w:tcPr>
          <w:p w14:paraId="746B8FE8" w14:textId="6FD4B50A" w:rsidR="00267A7F" w:rsidRPr="00267A7F" w:rsidRDefault="00267A7F" w:rsidP="00267A7F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267A7F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Dropdown</w:t>
            </w:r>
          </w:p>
        </w:tc>
        <w:tc>
          <w:tcPr>
            <w:tcW w:w="0" w:type="auto"/>
            <w:vAlign w:val="center"/>
            <w:hideMark/>
          </w:tcPr>
          <w:p w14:paraId="5D7CB8AE" w14:textId="7C95477F" w:rsidR="00267A7F" w:rsidRPr="00267A7F" w:rsidRDefault="00267A7F" w:rsidP="00267A7F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267A7F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Enables filtering by specific product sub-categories (e.g., Chairs, Phones).</w:t>
            </w:r>
          </w:p>
        </w:tc>
      </w:tr>
      <w:tr w:rsidR="00267A7F" w:rsidRPr="00267A7F" w14:paraId="3FDDE8AD" w14:textId="77777777" w:rsidTr="00267A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4A75C" w14:textId="015BFD0D" w:rsidR="00267A7F" w:rsidRPr="00267A7F" w:rsidRDefault="00267A7F" w:rsidP="00267A7F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267A7F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Segment</w:t>
            </w:r>
            <w:r>
              <w:rPr>
                <w:rFonts w:ascii="Simplified Arabic" w:eastAsia="Times New Roman" w:hAnsi="Simplified Arabic" w:cs="Simplified Arabic" w:hint="cs"/>
                <w:b/>
                <w:bCs/>
                <w:kern w:val="0"/>
                <w:rtl/>
                <w14:ligatures w14:val="none"/>
              </w:rPr>
              <w:t xml:space="preserve">                           </w:t>
            </w:r>
          </w:p>
        </w:tc>
        <w:tc>
          <w:tcPr>
            <w:tcW w:w="0" w:type="auto"/>
            <w:vAlign w:val="center"/>
            <w:hideMark/>
          </w:tcPr>
          <w:p w14:paraId="47351E28" w14:textId="4964366D" w:rsidR="00267A7F" w:rsidRPr="00267A7F" w:rsidRDefault="00267A7F" w:rsidP="00267A7F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267A7F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Dropdown</w:t>
            </w:r>
            <w:r>
              <w:rPr>
                <w:rFonts w:ascii="Simplified Arabic" w:eastAsia="Times New Roman" w:hAnsi="Simplified Arabic" w:cs="Simplified Arabic" w:hint="cs"/>
                <w:kern w:val="0"/>
                <w:rtl/>
                <w14:ligatures w14:val="none"/>
              </w:rPr>
              <w:t xml:space="preserve">               </w:t>
            </w:r>
          </w:p>
        </w:tc>
        <w:tc>
          <w:tcPr>
            <w:tcW w:w="0" w:type="auto"/>
            <w:vAlign w:val="center"/>
            <w:hideMark/>
          </w:tcPr>
          <w:p w14:paraId="5BD2C50A" w14:textId="131EF599" w:rsidR="00267A7F" w:rsidRPr="00267A7F" w:rsidRDefault="00267A7F" w:rsidP="00267A7F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267A7F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Filters data based on customer segments (Consumer, Corporate, Home Office).</w:t>
            </w:r>
          </w:p>
        </w:tc>
      </w:tr>
    </w:tbl>
    <w:p w14:paraId="368CE7D9" w14:textId="77777777" w:rsidR="00DD0F5E" w:rsidRDefault="00DD0F5E" w:rsidP="000313AD">
      <w:pPr>
        <w:tabs>
          <w:tab w:val="left" w:pos="7320"/>
          <w:tab w:val="left" w:pos="8076"/>
        </w:tabs>
        <w:rPr>
          <w:rFonts w:ascii="Segoe UI Emoji" w:hAnsi="Segoe UI Emoji" w:cs="Segoe UI Emoji"/>
          <w:rtl/>
        </w:rPr>
      </w:pPr>
    </w:p>
    <w:p w14:paraId="67584478" w14:textId="330F7C4A" w:rsidR="00DD0F5E" w:rsidRDefault="00DD0F5E" w:rsidP="000313AD">
      <w:pPr>
        <w:tabs>
          <w:tab w:val="left" w:pos="7320"/>
          <w:tab w:val="left" w:pos="8076"/>
        </w:tabs>
        <w:rPr>
          <w:rFonts w:ascii="Segoe UI Emoji" w:hAnsi="Segoe UI Emoji" w:cs="Segoe UI Emoji"/>
          <w:rtl/>
        </w:rPr>
      </w:pPr>
      <w:r>
        <w:rPr>
          <w:rFonts w:ascii="Segoe UI Emoji" w:hAnsi="Segoe UI Emoji" w:cs="Segoe UI Emoji"/>
          <w:noProof/>
          <w:rtl/>
          <w:lang w:val="ar-SA"/>
        </w:rPr>
        <w:lastRenderedPageBreak/>
        <w:drawing>
          <wp:anchor distT="0" distB="0" distL="114300" distR="114300" simplePos="0" relativeHeight="251683840" behindDoc="1" locked="0" layoutInCell="1" allowOverlap="1" wp14:anchorId="48D909C9" wp14:editId="46FDCB19">
            <wp:simplePos x="0" y="0"/>
            <wp:positionH relativeFrom="margin">
              <wp:align>right</wp:align>
            </wp:positionH>
            <wp:positionV relativeFrom="page">
              <wp:posOffset>1358900</wp:posOffset>
            </wp:positionV>
            <wp:extent cx="5943600" cy="511175"/>
            <wp:effectExtent l="0" t="0" r="0" b="3175"/>
            <wp:wrapTight wrapText="bothSides">
              <wp:wrapPolygon edited="0">
                <wp:start x="0" y="0"/>
                <wp:lineTo x="0" y="20929"/>
                <wp:lineTo x="21531" y="20929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5-20 1551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4CE52" w14:textId="53E92A7A" w:rsidR="00DD0F5E" w:rsidRDefault="00DD0F5E" w:rsidP="000313AD">
      <w:pPr>
        <w:tabs>
          <w:tab w:val="left" w:pos="7320"/>
          <w:tab w:val="left" w:pos="8076"/>
        </w:tabs>
        <w:rPr>
          <w:rFonts w:ascii="Segoe UI Emoji" w:hAnsi="Segoe UI Emoji" w:cs="Segoe UI Emoji"/>
          <w:rtl/>
        </w:rPr>
      </w:pPr>
    </w:p>
    <w:p w14:paraId="12697221" w14:textId="1CFBD10D" w:rsidR="00667B2E" w:rsidRDefault="00667B2E" w:rsidP="000313AD">
      <w:pPr>
        <w:tabs>
          <w:tab w:val="left" w:pos="7320"/>
          <w:tab w:val="left" w:pos="8076"/>
        </w:tabs>
        <w:rPr>
          <w:rFonts w:ascii="Segoe UI Emoji" w:hAnsi="Segoe UI Emoji" w:cs="Segoe UI Emoji"/>
          <w:rtl/>
        </w:rPr>
      </w:pPr>
    </w:p>
    <w:p w14:paraId="43758E3D" w14:textId="28FDAE11" w:rsidR="000313AD" w:rsidRDefault="00667B2E" w:rsidP="000313AD">
      <w:pPr>
        <w:tabs>
          <w:tab w:val="left" w:pos="7320"/>
          <w:tab w:val="left" w:pos="8076"/>
        </w:tabs>
        <w:rPr>
          <w:rStyle w:val="Strong"/>
          <w:rtl/>
        </w:rPr>
      </w:pPr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Strong"/>
        </w:rPr>
        <w:t>2. KPI Indicator Cards</w:t>
      </w:r>
    </w:p>
    <w:tbl>
      <w:tblPr>
        <w:tblW w:w="11133" w:type="dxa"/>
        <w:tblCellSpacing w:w="15" w:type="dxa"/>
        <w:tblInd w:w="-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6"/>
        <w:gridCol w:w="1678"/>
        <w:gridCol w:w="66"/>
        <w:gridCol w:w="66"/>
        <w:gridCol w:w="694"/>
        <w:gridCol w:w="6314"/>
        <w:gridCol w:w="66"/>
        <w:gridCol w:w="66"/>
        <w:gridCol w:w="66"/>
        <w:gridCol w:w="81"/>
      </w:tblGrid>
      <w:tr w:rsidR="00667B2E" w:rsidRPr="00667B2E" w14:paraId="2B4FC248" w14:textId="61200F8F" w:rsidTr="00667B2E">
        <w:trPr>
          <w:trHeight w:val="38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F083B5" w14:textId="77777777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  <w:r w:rsidRPr="00667B2E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4DF99D08" w14:textId="690900F9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  <w:proofErr w:type="gramStart"/>
            <w:r w:rsidRPr="00667B2E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Value(</w:t>
            </w:r>
            <w:proofErr w:type="gramEnd"/>
            <w:r w:rsidRPr="00667B2E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Example)</w:t>
            </w:r>
          </w:p>
        </w:tc>
        <w:tc>
          <w:tcPr>
            <w:tcW w:w="0" w:type="auto"/>
          </w:tcPr>
          <w:p w14:paraId="197F55EA" w14:textId="77777777" w:rsidR="00667B2E" w:rsidRPr="00667B2E" w:rsidRDefault="00667B2E" w:rsidP="00667B2E">
            <w:pPr>
              <w:spacing w:after="0" w:line="240" w:lineRule="auto"/>
              <w:jc w:val="center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</w:p>
        </w:tc>
        <w:tc>
          <w:tcPr>
            <w:tcW w:w="0" w:type="auto"/>
          </w:tcPr>
          <w:p w14:paraId="3E164DE3" w14:textId="77777777" w:rsidR="00667B2E" w:rsidRPr="00667B2E" w:rsidRDefault="00667B2E" w:rsidP="00667B2E">
            <w:pPr>
              <w:spacing w:after="0" w:line="240" w:lineRule="auto"/>
              <w:jc w:val="center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</w:p>
        </w:tc>
        <w:tc>
          <w:tcPr>
            <w:tcW w:w="664" w:type="dxa"/>
          </w:tcPr>
          <w:p w14:paraId="2D853ADC" w14:textId="74F38A87" w:rsidR="00667B2E" w:rsidRPr="00667B2E" w:rsidRDefault="00667B2E" w:rsidP="00667B2E">
            <w:pPr>
              <w:spacing w:after="0" w:line="240" w:lineRule="auto"/>
              <w:jc w:val="center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</w:p>
        </w:tc>
        <w:tc>
          <w:tcPr>
            <w:tcW w:w="6284" w:type="dxa"/>
            <w:vAlign w:val="center"/>
            <w:hideMark/>
          </w:tcPr>
          <w:p w14:paraId="7C0A1EE2" w14:textId="2D72F09B" w:rsidR="00667B2E" w:rsidRPr="00667B2E" w:rsidRDefault="00667B2E" w:rsidP="00667B2E">
            <w:pPr>
              <w:spacing w:after="0" w:line="240" w:lineRule="auto"/>
              <w:jc w:val="center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  <w:r w:rsidRPr="00667B2E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Description</w:t>
            </w:r>
          </w:p>
        </w:tc>
        <w:tc>
          <w:tcPr>
            <w:tcW w:w="0" w:type="auto"/>
          </w:tcPr>
          <w:p w14:paraId="5062186D" w14:textId="77777777" w:rsidR="00667B2E" w:rsidRPr="00667B2E" w:rsidRDefault="00667B2E" w:rsidP="00667B2E">
            <w:pPr>
              <w:spacing w:after="0" w:line="240" w:lineRule="auto"/>
              <w:jc w:val="center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</w:p>
        </w:tc>
        <w:tc>
          <w:tcPr>
            <w:tcW w:w="0" w:type="auto"/>
          </w:tcPr>
          <w:p w14:paraId="54305D1D" w14:textId="77777777" w:rsidR="00667B2E" w:rsidRPr="00667B2E" w:rsidRDefault="00667B2E" w:rsidP="00667B2E">
            <w:pPr>
              <w:spacing w:after="0" w:line="240" w:lineRule="auto"/>
              <w:jc w:val="center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</w:p>
        </w:tc>
        <w:tc>
          <w:tcPr>
            <w:tcW w:w="0" w:type="auto"/>
          </w:tcPr>
          <w:p w14:paraId="5277F03E" w14:textId="77777777" w:rsidR="00667B2E" w:rsidRPr="00667B2E" w:rsidRDefault="00667B2E" w:rsidP="00667B2E">
            <w:pPr>
              <w:spacing w:after="0" w:line="240" w:lineRule="auto"/>
              <w:jc w:val="center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</w:p>
        </w:tc>
        <w:tc>
          <w:tcPr>
            <w:tcW w:w="0" w:type="auto"/>
          </w:tcPr>
          <w:p w14:paraId="2601DDDB" w14:textId="57682C4A" w:rsidR="00667B2E" w:rsidRPr="00667B2E" w:rsidRDefault="00667B2E" w:rsidP="00667B2E">
            <w:pPr>
              <w:spacing w:after="0" w:line="240" w:lineRule="auto"/>
              <w:jc w:val="center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</w:p>
        </w:tc>
      </w:tr>
      <w:tr w:rsidR="00667B2E" w:rsidRPr="00667B2E" w14:paraId="62383D6A" w14:textId="30A8EC88" w:rsidTr="00667B2E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14:paraId="2DDD1980" w14:textId="0E28C5E9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>
              <w:rPr>
                <w:rFonts w:ascii="Segoe UI Emoji" w:hAnsi="Segoe UI Emoji" w:cs="Segoe UI Emoj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9F6EE95" wp14:editId="5F362075">
                      <wp:simplePos x="0" y="0"/>
                      <wp:positionH relativeFrom="column">
                        <wp:posOffset>-111125</wp:posOffset>
                      </wp:positionH>
                      <wp:positionV relativeFrom="paragraph">
                        <wp:posOffset>315595</wp:posOffset>
                      </wp:positionV>
                      <wp:extent cx="6692900" cy="38100"/>
                      <wp:effectExtent l="0" t="0" r="31750" b="1905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92900" cy="38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BE80B8" id="Straight Connector 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75pt,24.85pt" to="518.2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" strokecolor="#156082 [3204]" strokeweight=".5pt">
                      <v:stroke joinstyle="miter"/>
                    </v:line>
                  </w:pict>
                </mc:Fallback>
              </mc:AlternateContent>
            </w:r>
            <w:r w:rsidRPr="00667B2E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State</w:t>
            </w:r>
          </w:p>
        </w:tc>
        <w:tc>
          <w:tcPr>
            <w:tcW w:w="0" w:type="auto"/>
            <w:vAlign w:val="center"/>
            <w:hideMark/>
          </w:tcPr>
          <w:p w14:paraId="16281912" w14:textId="760BF7CB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667B2E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46</w:t>
            </w:r>
            <w:r>
              <w:rPr>
                <w:rFonts w:ascii="Simplified Arabic" w:eastAsia="Times New Roman" w:hAnsi="Simplified Arabic" w:cs="Simplified Arabic" w:hint="cs"/>
                <w:kern w:val="0"/>
                <w:rtl/>
                <w14:ligatures w14:val="none"/>
              </w:rPr>
              <w:t xml:space="preserve">  </w:t>
            </w:r>
          </w:p>
        </w:tc>
        <w:tc>
          <w:tcPr>
            <w:tcW w:w="0" w:type="auto"/>
          </w:tcPr>
          <w:p w14:paraId="071DD743" w14:textId="77777777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</w:p>
        </w:tc>
        <w:tc>
          <w:tcPr>
            <w:tcW w:w="0" w:type="auto"/>
          </w:tcPr>
          <w:p w14:paraId="16DF3A7F" w14:textId="77777777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</w:p>
        </w:tc>
        <w:tc>
          <w:tcPr>
            <w:tcW w:w="664" w:type="dxa"/>
          </w:tcPr>
          <w:p w14:paraId="2305D245" w14:textId="66CBF8D4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</w:p>
        </w:tc>
        <w:tc>
          <w:tcPr>
            <w:tcW w:w="6284" w:type="dxa"/>
            <w:vAlign w:val="center"/>
            <w:hideMark/>
          </w:tcPr>
          <w:p w14:paraId="1B568BA7" w14:textId="015DFFBE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667B2E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Total number of unique U.S. states involved in transactions.</w:t>
            </w:r>
          </w:p>
        </w:tc>
        <w:tc>
          <w:tcPr>
            <w:tcW w:w="0" w:type="auto"/>
          </w:tcPr>
          <w:p w14:paraId="3DF813A0" w14:textId="77777777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</w:p>
        </w:tc>
        <w:tc>
          <w:tcPr>
            <w:tcW w:w="0" w:type="auto"/>
          </w:tcPr>
          <w:p w14:paraId="332B5839" w14:textId="77777777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</w:p>
        </w:tc>
        <w:tc>
          <w:tcPr>
            <w:tcW w:w="0" w:type="auto"/>
          </w:tcPr>
          <w:p w14:paraId="19B66FFE" w14:textId="77777777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</w:p>
        </w:tc>
        <w:tc>
          <w:tcPr>
            <w:tcW w:w="0" w:type="auto"/>
          </w:tcPr>
          <w:p w14:paraId="5B86EC4E" w14:textId="5E4860CD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</w:p>
        </w:tc>
      </w:tr>
      <w:tr w:rsidR="00667B2E" w:rsidRPr="00667B2E" w14:paraId="1828CCF1" w14:textId="62245070" w:rsidTr="00667B2E">
        <w:trPr>
          <w:trHeight w:val="758"/>
          <w:tblCellSpacing w:w="15" w:type="dxa"/>
        </w:trPr>
        <w:tc>
          <w:tcPr>
            <w:tcW w:w="0" w:type="auto"/>
            <w:vAlign w:val="center"/>
            <w:hideMark/>
          </w:tcPr>
          <w:p w14:paraId="2298EABE" w14:textId="700FB1B9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667B2E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Avg Order</w:t>
            </w:r>
            <w:r>
              <w:rPr>
                <w:rFonts w:ascii="Simplified Arabic" w:eastAsia="Times New Roman" w:hAnsi="Simplified Arabic" w:cs="Simplified Arabic" w:hint="cs"/>
                <w:b/>
                <w:bCs/>
                <w:kern w:val="0"/>
                <w:rtl/>
                <w14:ligatures w14:val="none"/>
              </w:rPr>
              <w:t xml:space="preserve">     </w:t>
            </w:r>
            <w:r w:rsidRPr="00667B2E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5F724FB1" w14:textId="77777777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667B2E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544.74</w:t>
            </w:r>
          </w:p>
        </w:tc>
        <w:tc>
          <w:tcPr>
            <w:tcW w:w="0" w:type="auto"/>
          </w:tcPr>
          <w:p w14:paraId="59CAF9EA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374CB1A3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664" w:type="dxa"/>
          </w:tcPr>
          <w:p w14:paraId="5A66C9D6" w14:textId="0CD3E033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6284" w:type="dxa"/>
            <w:vAlign w:val="center"/>
            <w:hideMark/>
          </w:tcPr>
          <w:p w14:paraId="3F681CE1" w14:textId="6C701F32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667B2E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Average value per transaction, calculated as Total Sales</w:t>
            </w:r>
            <w:r>
              <w:rPr>
                <w:rFonts w:ascii="Simplified Arabic" w:eastAsia="Times New Roman" w:hAnsi="Simplified Arabic" w:cs="Simplified Arabic" w:hint="cs"/>
                <w:kern w:val="0"/>
                <w:rtl/>
                <w14:ligatures w14:val="none"/>
              </w:rPr>
              <w:t xml:space="preserve">      </w:t>
            </w:r>
            <w:r w:rsidRPr="00667B2E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 xml:space="preserve"> </w:t>
            </w:r>
            <w:proofErr w:type="gramStart"/>
            <w:r w:rsidRPr="00667B2E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 xml:space="preserve">/ </w:t>
            </w:r>
            <w:r>
              <w:rPr>
                <w:rFonts w:ascii="Simplified Arabic" w:eastAsia="Times New Roman" w:hAnsi="Simplified Arabic" w:cs="Simplified Arabic" w:hint="cs"/>
                <w:kern w:val="0"/>
                <w:rtl/>
                <w14:ligatures w14:val="none"/>
              </w:rPr>
              <w:t xml:space="preserve"> </w:t>
            </w:r>
            <w:r w:rsidRPr="00667B2E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Total</w:t>
            </w:r>
            <w:proofErr w:type="gramEnd"/>
            <w:r w:rsidRPr="00667B2E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 xml:space="preserve"> Orders.</w:t>
            </w:r>
          </w:p>
        </w:tc>
        <w:tc>
          <w:tcPr>
            <w:tcW w:w="0" w:type="auto"/>
          </w:tcPr>
          <w:p w14:paraId="6933ED17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73C21866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37A28B14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262ECC4E" w14:textId="06F31CBF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</w:tr>
      <w:tr w:rsidR="00667B2E" w:rsidRPr="00667B2E" w14:paraId="692FD6E9" w14:textId="6C608A39" w:rsidTr="00667B2E">
        <w:trPr>
          <w:trHeight w:val="758"/>
          <w:tblCellSpacing w:w="15" w:type="dxa"/>
        </w:trPr>
        <w:tc>
          <w:tcPr>
            <w:tcW w:w="0" w:type="auto"/>
            <w:vAlign w:val="center"/>
            <w:hideMark/>
          </w:tcPr>
          <w:p w14:paraId="704AEDEC" w14:textId="2C56DEC2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>
              <w:rPr>
                <w:rFonts w:ascii="Segoe UI Emoji" w:hAnsi="Segoe UI Emoji" w:cs="Segoe UI Emoj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72C8B7" wp14:editId="00784F50">
                      <wp:simplePos x="0" y="0"/>
                      <wp:positionH relativeFrom="column">
                        <wp:posOffset>-123825</wp:posOffset>
                      </wp:positionH>
                      <wp:positionV relativeFrom="paragraph">
                        <wp:posOffset>429895</wp:posOffset>
                      </wp:positionV>
                      <wp:extent cx="6692900" cy="25400"/>
                      <wp:effectExtent l="0" t="0" r="31750" b="3175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92900" cy="25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CA5524" id="Straight Connector 10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75pt,33.85pt" to="517.2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" strokecolor="#156082 [3204]" strokeweight=".5pt">
                      <v:stroke joinstyle="miter"/>
                    </v:line>
                  </w:pict>
                </mc:Fallback>
              </mc:AlternateContent>
            </w:r>
            <w:r w:rsidRPr="00667B2E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Transaction</w:t>
            </w:r>
          </w:p>
        </w:tc>
        <w:tc>
          <w:tcPr>
            <w:tcW w:w="0" w:type="auto"/>
            <w:vAlign w:val="center"/>
            <w:hideMark/>
          </w:tcPr>
          <w:p w14:paraId="059675AB" w14:textId="0A38D680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>
              <w:rPr>
                <w:rFonts w:ascii="Segoe UI Emoji" w:hAnsi="Segoe UI Emoji" w:cs="Segoe UI Emoj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C82E713" wp14:editId="41F96A48">
                      <wp:simplePos x="0" y="0"/>
                      <wp:positionH relativeFrom="column">
                        <wp:posOffset>-1406525</wp:posOffset>
                      </wp:positionH>
                      <wp:positionV relativeFrom="paragraph">
                        <wp:posOffset>-116840</wp:posOffset>
                      </wp:positionV>
                      <wp:extent cx="6680200" cy="25400"/>
                      <wp:effectExtent l="0" t="0" r="25400" b="31750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80200" cy="25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039B9A" id="Straight Connector 9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0.75pt,-9.2pt" to="415.25pt,-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" strokecolor="#156082 [3204]" strokeweight=".5pt">
                      <v:stroke joinstyle="miter"/>
                    </v:line>
                  </w:pict>
                </mc:Fallback>
              </mc:AlternateContent>
            </w:r>
            <w:r w:rsidRPr="00667B2E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1813</w:t>
            </w:r>
          </w:p>
        </w:tc>
        <w:tc>
          <w:tcPr>
            <w:tcW w:w="0" w:type="auto"/>
          </w:tcPr>
          <w:p w14:paraId="3CEAD252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154799F5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664" w:type="dxa"/>
          </w:tcPr>
          <w:p w14:paraId="7A32CD01" w14:textId="14477B08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6284" w:type="dxa"/>
            <w:vAlign w:val="center"/>
            <w:hideMark/>
          </w:tcPr>
          <w:p w14:paraId="782CC934" w14:textId="722FC693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667B2E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Total count of individual orders or sales transactions.</w:t>
            </w:r>
          </w:p>
        </w:tc>
        <w:tc>
          <w:tcPr>
            <w:tcW w:w="0" w:type="auto"/>
          </w:tcPr>
          <w:p w14:paraId="2227D13F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3DA0BAB0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2ACBBD93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4EA3AE42" w14:textId="71BE40E0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</w:tr>
      <w:tr w:rsidR="00667B2E" w:rsidRPr="00667B2E" w14:paraId="6DE1C904" w14:textId="7860F60F" w:rsidTr="00667B2E">
        <w:trPr>
          <w:trHeight w:val="388"/>
          <w:tblCellSpacing w:w="15" w:type="dxa"/>
        </w:trPr>
        <w:tc>
          <w:tcPr>
            <w:tcW w:w="0" w:type="auto"/>
            <w:vAlign w:val="center"/>
            <w:hideMark/>
          </w:tcPr>
          <w:p w14:paraId="6B548EC5" w14:textId="4838EF7F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667B2E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Products</w:t>
            </w:r>
          </w:p>
        </w:tc>
        <w:tc>
          <w:tcPr>
            <w:tcW w:w="0" w:type="auto"/>
            <w:vAlign w:val="center"/>
            <w:hideMark/>
          </w:tcPr>
          <w:p w14:paraId="25F60B83" w14:textId="6EEEFC1F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667B2E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412</w:t>
            </w:r>
          </w:p>
        </w:tc>
        <w:tc>
          <w:tcPr>
            <w:tcW w:w="0" w:type="auto"/>
          </w:tcPr>
          <w:p w14:paraId="0AA89048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09376C27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664" w:type="dxa"/>
          </w:tcPr>
          <w:p w14:paraId="46F7A460" w14:textId="76E9FA62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6284" w:type="dxa"/>
            <w:vAlign w:val="center"/>
            <w:hideMark/>
          </w:tcPr>
          <w:p w14:paraId="6B246273" w14:textId="03388BA1" w:rsidR="00667B2E" w:rsidRP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>
              <w:rPr>
                <w:rFonts w:ascii="Simplified Arabic" w:eastAsia="Times New Roman" w:hAnsi="Simplified Arabic" w:cs="Simplified Arabic" w:hint="cs"/>
                <w:kern w:val="0"/>
                <w:rtl/>
                <w14:ligatures w14:val="none"/>
              </w:rPr>
              <w:t xml:space="preserve"> </w:t>
            </w:r>
            <w:r w:rsidRPr="00667B2E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Number of unique products sold.</w:t>
            </w:r>
          </w:p>
        </w:tc>
        <w:tc>
          <w:tcPr>
            <w:tcW w:w="0" w:type="auto"/>
          </w:tcPr>
          <w:p w14:paraId="63AE9031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1CDA692D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2791ED46" w14:textId="7777777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3ACCA6B8" w14:textId="65346EF7" w:rsidR="00667B2E" w:rsidRDefault="00667B2E" w:rsidP="00667B2E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:rtl/>
                <w14:ligatures w14:val="none"/>
              </w:rPr>
            </w:pPr>
          </w:p>
        </w:tc>
      </w:tr>
    </w:tbl>
    <w:p w14:paraId="45549AAE" w14:textId="758B4276" w:rsidR="00667B2E" w:rsidRDefault="00667B2E" w:rsidP="000313AD">
      <w:pPr>
        <w:tabs>
          <w:tab w:val="left" w:pos="7320"/>
          <w:tab w:val="left" w:pos="8076"/>
        </w:tabs>
        <w:rPr>
          <w:b/>
          <w:bCs/>
          <w:sz w:val="28"/>
          <w:szCs w:val="28"/>
          <w:rtl/>
          <w:lang w:bidi="ar-EG"/>
        </w:rPr>
      </w:pPr>
    </w:p>
    <w:p w14:paraId="2086B75D" w14:textId="5115600E" w:rsidR="00DD0F5E" w:rsidRDefault="00DD0F5E" w:rsidP="000313AD">
      <w:pPr>
        <w:tabs>
          <w:tab w:val="left" w:pos="7320"/>
          <w:tab w:val="left" w:pos="8076"/>
        </w:tabs>
        <w:rPr>
          <w:b/>
          <w:bCs/>
          <w:sz w:val="28"/>
          <w:szCs w:val="28"/>
          <w:rtl/>
          <w:lang w:bidi="ar-EG"/>
        </w:rPr>
      </w:pPr>
    </w:p>
    <w:p w14:paraId="74600DC3" w14:textId="386A0938" w:rsidR="00DD0F5E" w:rsidRDefault="00DD0F5E" w:rsidP="000313AD">
      <w:pPr>
        <w:tabs>
          <w:tab w:val="left" w:pos="7320"/>
          <w:tab w:val="left" w:pos="8076"/>
        </w:tabs>
        <w:rPr>
          <w:b/>
          <w:bCs/>
          <w:sz w:val="28"/>
          <w:szCs w:val="28"/>
          <w:rtl/>
          <w:lang w:bidi="ar-EG"/>
        </w:rPr>
      </w:pPr>
    </w:p>
    <w:p w14:paraId="7A81AD43" w14:textId="56F07D30" w:rsidR="00A71535" w:rsidRDefault="00DD0F5E" w:rsidP="000313AD">
      <w:pPr>
        <w:tabs>
          <w:tab w:val="left" w:pos="7320"/>
          <w:tab w:val="left" w:pos="8076"/>
        </w:tabs>
        <w:rPr>
          <w:b/>
          <w:bCs/>
          <w:sz w:val="28"/>
          <w:szCs w:val="28"/>
          <w:rtl/>
          <w:lang w:bidi="ar-EG"/>
        </w:rPr>
      </w:pPr>
      <w:r>
        <w:rPr>
          <w:b/>
          <w:bCs/>
          <w:noProof/>
          <w:sz w:val="28"/>
          <w:szCs w:val="28"/>
          <w:rtl/>
          <w:lang w:val="ar-EG" w:bidi="ar-EG"/>
        </w:rPr>
        <w:drawing>
          <wp:anchor distT="0" distB="0" distL="114300" distR="114300" simplePos="0" relativeHeight="251684864" behindDoc="0" locked="0" layoutInCell="1" allowOverlap="1" wp14:anchorId="2FA27B07" wp14:editId="35AF63E3">
            <wp:simplePos x="0" y="0"/>
            <wp:positionH relativeFrom="margin">
              <wp:align>center</wp:align>
            </wp:positionH>
            <wp:positionV relativeFrom="page">
              <wp:posOffset>6019800</wp:posOffset>
            </wp:positionV>
            <wp:extent cx="3752850" cy="4000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5-20 1551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40FB9" w14:textId="42BF4B21" w:rsidR="00A71535" w:rsidRDefault="00A71535" w:rsidP="000313AD">
      <w:pPr>
        <w:tabs>
          <w:tab w:val="left" w:pos="7320"/>
          <w:tab w:val="left" w:pos="8076"/>
        </w:tabs>
        <w:rPr>
          <w:b/>
          <w:bCs/>
          <w:sz w:val="28"/>
          <w:szCs w:val="28"/>
          <w:rtl/>
          <w:lang w:bidi="ar-EG"/>
        </w:rPr>
      </w:pPr>
    </w:p>
    <w:p w14:paraId="56BE3EEE" w14:textId="34FDEDF8" w:rsidR="00A71535" w:rsidRDefault="00A71535" w:rsidP="000313AD">
      <w:pPr>
        <w:tabs>
          <w:tab w:val="left" w:pos="7320"/>
          <w:tab w:val="left" w:pos="8076"/>
        </w:tabs>
        <w:rPr>
          <w:b/>
          <w:bCs/>
          <w:sz w:val="28"/>
          <w:szCs w:val="28"/>
          <w:rtl/>
          <w:lang w:bidi="ar-EG"/>
        </w:rPr>
      </w:pPr>
    </w:p>
    <w:p w14:paraId="68305619" w14:textId="77777777" w:rsidR="00A71535" w:rsidRDefault="00A71535" w:rsidP="00A71535">
      <w:pPr>
        <w:rPr>
          <w:rFonts w:ascii="Segoe UI Emoji" w:hAnsi="Segoe UI Emoji" w:cs="Segoe UI Emoji"/>
          <w:rtl/>
        </w:rPr>
      </w:pPr>
    </w:p>
    <w:p w14:paraId="5821173E" w14:textId="0F3E6834" w:rsidR="00A71535" w:rsidRDefault="00A71535" w:rsidP="00A71535">
      <w:r>
        <w:rPr>
          <w:rFonts w:ascii="Segoe UI Emoji" w:hAnsi="Segoe UI Emoji" w:cs="Segoe UI Emoji"/>
        </w:rPr>
        <w:t>📅</w:t>
      </w:r>
      <w:r>
        <w:t xml:space="preserve"> </w:t>
      </w:r>
      <w:r>
        <w:rPr>
          <w:rStyle w:val="Strong"/>
          <w:b w:val="0"/>
          <w:bCs w:val="0"/>
        </w:rPr>
        <w:t>3. Year Filter Buttons</w:t>
      </w:r>
    </w:p>
    <w:tbl>
      <w:tblPr>
        <w:tblW w:w="9414" w:type="dxa"/>
        <w:tblCellSpacing w:w="15" w:type="dxa"/>
        <w:tblInd w:w="-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0"/>
        <w:gridCol w:w="6244"/>
      </w:tblGrid>
      <w:tr w:rsidR="00A71535" w:rsidRPr="00A71535" w14:paraId="57464ACB" w14:textId="77777777" w:rsidTr="00A71535">
        <w:trPr>
          <w:trHeight w:val="381"/>
          <w:tblHeader/>
          <w:tblCellSpacing w:w="15" w:type="dxa"/>
        </w:trPr>
        <w:tc>
          <w:tcPr>
            <w:tcW w:w="3125" w:type="dxa"/>
            <w:vAlign w:val="center"/>
            <w:hideMark/>
          </w:tcPr>
          <w:p w14:paraId="1434F3BE" w14:textId="77777777" w:rsidR="00A71535" w:rsidRPr="00A71535" w:rsidRDefault="00A71535" w:rsidP="00A71535">
            <w:pPr>
              <w:spacing w:after="0" w:line="240" w:lineRule="auto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  <w:r w:rsidRPr="00A71535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Year Range</w:t>
            </w:r>
          </w:p>
        </w:tc>
        <w:tc>
          <w:tcPr>
            <w:tcW w:w="6199" w:type="dxa"/>
            <w:vAlign w:val="center"/>
            <w:hideMark/>
          </w:tcPr>
          <w:p w14:paraId="4E777167" w14:textId="77777777" w:rsidR="00A71535" w:rsidRPr="00A71535" w:rsidRDefault="00A71535" w:rsidP="00A71535">
            <w:pPr>
              <w:spacing w:after="0" w:line="240" w:lineRule="auto"/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</w:pPr>
            <w:r w:rsidRPr="00A71535">
              <w:rPr>
                <w:rFonts w:ascii="Simplified Arabic" w:eastAsia="Times New Roman" w:hAnsi="Simplified Arabic" w:cs="Simplified Arabic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A71535" w:rsidRPr="00A71535" w14:paraId="35BA8BDE" w14:textId="77777777" w:rsidTr="00A71535">
        <w:trPr>
          <w:trHeight w:val="744"/>
          <w:tblCellSpacing w:w="15" w:type="dxa"/>
        </w:trPr>
        <w:tc>
          <w:tcPr>
            <w:tcW w:w="3125" w:type="dxa"/>
            <w:vAlign w:val="center"/>
            <w:hideMark/>
          </w:tcPr>
          <w:p w14:paraId="3EB02770" w14:textId="77777777" w:rsidR="00A71535" w:rsidRPr="00A71535" w:rsidRDefault="00A71535" w:rsidP="00A71535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A71535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2015–2019</w:t>
            </w:r>
          </w:p>
        </w:tc>
        <w:tc>
          <w:tcPr>
            <w:tcW w:w="6199" w:type="dxa"/>
            <w:vAlign w:val="center"/>
            <w:hideMark/>
          </w:tcPr>
          <w:p w14:paraId="06E5B76D" w14:textId="77777777" w:rsidR="00A71535" w:rsidRPr="00A71535" w:rsidRDefault="00A71535" w:rsidP="00A71535">
            <w:pPr>
              <w:spacing w:after="0" w:line="240" w:lineRule="auto"/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</w:pPr>
            <w:r w:rsidRPr="00A71535">
              <w:rPr>
                <w:rFonts w:ascii="Simplified Arabic" w:eastAsia="Times New Roman" w:hAnsi="Simplified Arabic" w:cs="Simplified Arabic"/>
                <w:kern w:val="0"/>
                <w14:ligatures w14:val="none"/>
              </w:rPr>
              <w:t>Allows dynamic filtering by year to review historical data trends.</w:t>
            </w:r>
          </w:p>
        </w:tc>
      </w:tr>
    </w:tbl>
    <w:p w14:paraId="0BD1B52D" w14:textId="1DEAB8EB" w:rsidR="00A71535" w:rsidRDefault="00A71535" w:rsidP="00A71535">
      <w:pPr>
        <w:pStyle w:val="NoSpacing"/>
        <w:rPr>
          <w:rtl/>
          <w:lang w:bidi="ar-EG"/>
        </w:rPr>
      </w:pPr>
    </w:p>
    <w:p w14:paraId="50C4C8FE" w14:textId="285F85E7" w:rsidR="00A71535" w:rsidRDefault="00A71535" w:rsidP="00A71535">
      <w:pPr>
        <w:pStyle w:val="NoSpacing"/>
        <w:rPr>
          <w:rtl/>
          <w:lang w:bidi="ar-EG"/>
        </w:rPr>
      </w:pPr>
    </w:p>
    <w:p w14:paraId="73A0A949" w14:textId="5BE0E20B" w:rsidR="00A71535" w:rsidRDefault="00A71535" w:rsidP="00A71535">
      <w:pPr>
        <w:pStyle w:val="NoSpacing"/>
        <w:rPr>
          <w:rtl/>
          <w:lang w:bidi="ar-EG"/>
        </w:rPr>
      </w:pPr>
    </w:p>
    <w:p w14:paraId="790D1D57" w14:textId="177B4064" w:rsidR="00DD0F5E" w:rsidRDefault="00DD0F5E" w:rsidP="00A71535">
      <w:pPr>
        <w:pStyle w:val="NoSpacing"/>
        <w:rPr>
          <w:rFonts w:ascii="Segoe UI Emoji" w:hAnsi="Segoe UI Emoji" w:cs="Segoe UI Emoji"/>
          <w:rtl/>
        </w:rPr>
      </w:pPr>
      <w:r>
        <w:rPr>
          <w:rFonts w:ascii="Segoe UI Emoji" w:hAnsi="Segoe UI Emoji" w:cs="Segoe UI Emoji"/>
          <w:noProof/>
          <w:rtl/>
          <w:lang w:val="ar-SA"/>
        </w:rPr>
        <w:lastRenderedPageBreak/>
        <w:drawing>
          <wp:anchor distT="0" distB="0" distL="114300" distR="114300" simplePos="0" relativeHeight="251686912" behindDoc="0" locked="0" layoutInCell="1" allowOverlap="1" wp14:anchorId="68EE5E12" wp14:editId="01B43C38">
            <wp:simplePos x="0" y="0"/>
            <wp:positionH relativeFrom="margin">
              <wp:align>center</wp:align>
            </wp:positionH>
            <wp:positionV relativeFrom="page">
              <wp:posOffset>754932</wp:posOffset>
            </wp:positionV>
            <wp:extent cx="5191760" cy="1695450"/>
            <wp:effectExtent l="0" t="0" r="889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5-20 1610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77F7D7" w14:textId="56DA33C7" w:rsidR="00DD0F5E" w:rsidRDefault="00DD0F5E" w:rsidP="00A71535">
      <w:pPr>
        <w:pStyle w:val="NoSpacing"/>
        <w:rPr>
          <w:rFonts w:ascii="Segoe UI Emoji" w:hAnsi="Segoe UI Emoji" w:cs="Segoe UI Emoji"/>
          <w:rtl/>
        </w:rPr>
      </w:pPr>
    </w:p>
    <w:p w14:paraId="000CE3D3" w14:textId="77777777" w:rsidR="00DD0F5E" w:rsidRDefault="00DD0F5E" w:rsidP="00A71535">
      <w:pPr>
        <w:pStyle w:val="NoSpacing"/>
        <w:rPr>
          <w:rFonts w:ascii="Segoe UI Emoji" w:hAnsi="Segoe UI Emoji" w:cs="Segoe UI Emoji"/>
          <w:rtl/>
        </w:rPr>
      </w:pPr>
    </w:p>
    <w:p w14:paraId="79D31FBC" w14:textId="77777777" w:rsidR="00DD0F5E" w:rsidRDefault="00DD0F5E" w:rsidP="00A71535">
      <w:pPr>
        <w:pStyle w:val="NoSpacing"/>
        <w:rPr>
          <w:rFonts w:ascii="Segoe UI Emoji" w:hAnsi="Segoe UI Emoji" w:cs="Segoe UI Emoji"/>
          <w:rtl/>
        </w:rPr>
      </w:pPr>
    </w:p>
    <w:p w14:paraId="3ADF6FB9" w14:textId="34F682A5" w:rsidR="00DD0F5E" w:rsidRDefault="00DD0F5E" w:rsidP="00A71535">
      <w:pPr>
        <w:pStyle w:val="NoSpacing"/>
        <w:rPr>
          <w:rFonts w:ascii="Segoe UI Emoji" w:hAnsi="Segoe UI Emoji" w:cs="Segoe UI Emoji"/>
          <w:rtl/>
        </w:rPr>
      </w:pPr>
    </w:p>
    <w:p w14:paraId="7D2D5578" w14:textId="77777777" w:rsidR="00DD0F5E" w:rsidRDefault="00DD0F5E" w:rsidP="00A71535">
      <w:pPr>
        <w:pStyle w:val="NoSpacing"/>
        <w:rPr>
          <w:rFonts w:ascii="Segoe UI Emoji" w:hAnsi="Segoe UI Emoji" w:cs="Segoe UI Emoji"/>
          <w:rtl/>
        </w:rPr>
      </w:pPr>
    </w:p>
    <w:p w14:paraId="51A3C0FB" w14:textId="77777777" w:rsidR="00DD0F5E" w:rsidRDefault="00DD0F5E" w:rsidP="00A71535">
      <w:pPr>
        <w:pStyle w:val="NoSpacing"/>
        <w:rPr>
          <w:rFonts w:ascii="Segoe UI Emoji" w:hAnsi="Segoe UI Emoji" w:cs="Segoe UI Emoji"/>
          <w:rtl/>
        </w:rPr>
      </w:pPr>
    </w:p>
    <w:p w14:paraId="39FCA03B" w14:textId="77777777" w:rsidR="00DD0F5E" w:rsidRDefault="00DD0F5E" w:rsidP="00A71535">
      <w:pPr>
        <w:pStyle w:val="NoSpacing"/>
        <w:rPr>
          <w:rFonts w:ascii="Segoe UI Emoji" w:hAnsi="Segoe UI Emoji" w:cs="Segoe UI Emoji"/>
          <w:rtl/>
        </w:rPr>
      </w:pPr>
    </w:p>
    <w:p w14:paraId="10F51BEB" w14:textId="77777777" w:rsidR="00DD0F5E" w:rsidRDefault="00DD0F5E" w:rsidP="00A71535">
      <w:pPr>
        <w:pStyle w:val="NoSpacing"/>
        <w:rPr>
          <w:rFonts w:ascii="Segoe UI Emoji" w:hAnsi="Segoe UI Emoji" w:cs="Segoe UI Emoji"/>
          <w:rtl/>
        </w:rPr>
      </w:pPr>
    </w:p>
    <w:p w14:paraId="5D4C9FD4" w14:textId="2B9BBED8" w:rsidR="00A71535" w:rsidRDefault="00A71535" w:rsidP="00A71535">
      <w:pPr>
        <w:pStyle w:val="NoSpacing"/>
        <w:rPr>
          <w:rStyle w:val="Strong"/>
          <w:rtl/>
        </w:rPr>
      </w:pPr>
      <w:r>
        <w:rPr>
          <w:rFonts w:ascii="Segoe UI Emoji" w:hAnsi="Segoe UI Emoji" w:cs="Segoe UI Emoji"/>
        </w:rPr>
        <w:t>📊</w:t>
      </w:r>
      <w:r>
        <w:t xml:space="preserve"> </w:t>
      </w:r>
      <w:r>
        <w:rPr>
          <w:rStyle w:val="Strong"/>
          <w:rFonts w:hint="cs"/>
          <w:rtl/>
        </w:rPr>
        <w:t>4</w:t>
      </w:r>
      <w:r>
        <w:rPr>
          <w:rStyle w:val="Strong"/>
        </w:rPr>
        <w:t>. Visualizations Overview</w:t>
      </w:r>
    </w:p>
    <w:p w14:paraId="0C58719B" w14:textId="77777777" w:rsidR="00DD0F5E" w:rsidRDefault="00DD0F5E" w:rsidP="00DD0F5E">
      <w:pPr>
        <w:pStyle w:val="Heading3"/>
      </w:pPr>
      <w:r>
        <w:t xml:space="preserve">A. </w:t>
      </w:r>
      <w:r>
        <w:rPr>
          <w:rStyle w:val="Strong"/>
          <w:b w:val="0"/>
          <w:bCs w:val="0"/>
        </w:rPr>
        <w:t>Sales Growth % by Month</w:t>
      </w:r>
      <w:r>
        <w:t xml:space="preserve"> </w:t>
      </w:r>
      <w:r>
        <w:rPr>
          <w:rStyle w:val="Emphasis"/>
        </w:rPr>
        <w:t>(Line Chart)</w:t>
      </w:r>
    </w:p>
    <w:p w14:paraId="380AF670" w14:textId="77777777" w:rsidR="00DD0F5E" w:rsidRDefault="00DD0F5E" w:rsidP="00C7414B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Purpose:</w:t>
      </w:r>
      <w:r>
        <w:t xml:space="preserve"> Shows the </w:t>
      </w:r>
      <w:r>
        <w:rPr>
          <w:rStyle w:val="Strong"/>
        </w:rPr>
        <w:t>month-over-month sales growth rate</w:t>
      </w:r>
      <w:r>
        <w:t>.</w:t>
      </w:r>
    </w:p>
    <w:p w14:paraId="179D0A32" w14:textId="165AE46A" w:rsidR="00DD0F5E" w:rsidRDefault="00DD0F5E" w:rsidP="00C7414B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8EE86F3" wp14:editId="605DBF51">
            <wp:simplePos x="0" y="0"/>
            <wp:positionH relativeFrom="column">
              <wp:posOffset>-24461</wp:posOffset>
            </wp:positionH>
            <wp:positionV relativeFrom="paragraph">
              <wp:posOffset>413247</wp:posOffset>
            </wp:positionV>
            <wp:extent cx="5943600" cy="1880870"/>
            <wp:effectExtent l="0" t="0" r="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5-20 1610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</w:rPr>
        <w:t>Metric Logic:</w:t>
      </w:r>
    </w:p>
    <w:p w14:paraId="73E6C0C3" w14:textId="77777777" w:rsidR="00DD0F5E" w:rsidRPr="00DD0F5E" w:rsidRDefault="00DD0F5E" w:rsidP="00DD0F5E">
      <w:pPr>
        <w:spacing w:before="100" w:beforeAutospacing="1" w:after="100" w:afterAutospacing="1" w:line="240" w:lineRule="auto"/>
        <w:rPr>
          <w:rStyle w:val="Strong"/>
          <w:b w:val="0"/>
          <w:bCs w:val="0"/>
        </w:rPr>
      </w:pPr>
    </w:p>
    <w:p w14:paraId="62B1FDC4" w14:textId="66E4D5B0" w:rsidR="00DD0F5E" w:rsidRDefault="00DD0F5E" w:rsidP="00C7414B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Insight:</w:t>
      </w:r>
      <w:r>
        <w:t xml:space="preserve"> Useful to track seasonality or promotional impact.</w:t>
      </w:r>
    </w:p>
    <w:p w14:paraId="390D3B09" w14:textId="43D813B3" w:rsidR="00DD0F5E" w:rsidRDefault="00DD0F5E" w:rsidP="00A71535">
      <w:pPr>
        <w:pStyle w:val="NoSpacing"/>
        <w:rPr>
          <w:lang w:bidi="ar-EG"/>
        </w:rPr>
      </w:pPr>
    </w:p>
    <w:p w14:paraId="5322F63C" w14:textId="60936A52" w:rsidR="00AC7E85" w:rsidRDefault="00AC7E85" w:rsidP="006841F7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639E5C9" wp14:editId="7623584F">
            <wp:simplePos x="0" y="0"/>
            <wp:positionH relativeFrom="column">
              <wp:posOffset>975360</wp:posOffset>
            </wp:positionH>
            <wp:positionV relativeFrom="paragraph">
              <wp:posOffset>0</wp:posOffset>
            </wp:positionV>
            <wp:extent cx="3789045" cy="2118360"/>
            <wp:effectExtent l="0" t="0" r="190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5-20 1736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E9188" w14:textId="5C025568" w:rsidR="00AC7E85" w:rsidRDefault="00AC7E85" w:rsidP="006841F7">
      <w:pPr>
        <w:pStyle w:val="Heading3"/>
      </w:pPr>
    </w:p>
    <w:p w14:paraId="6C094629" w14:textId="77777777" w:rsidR="00AC7E85" w:rsidRDefault="00AC7E85" w:rsidP="006841F7">
      <w:pPr>
        <w:pStyle w:val="Heading3"/>
      </w:pPr>
    </w:p>
    <w:p w14:paraId="2AA7A3CD" w14:textId="77777777" w:rsidR="00AC7E85" w:rsidRDefault="00AC7E85" w:rsidP="006841F7">
      <w:pPr>
        <w:pStyle w:val="Heading3"/>
      </w:pPr>
    </w:p>
    <w:p w14:paraId="4DCB880A" w14:textId="77777777" w:rsidR="00AC7E85" w:rsidRDefault="00AC7E85" w:rsidP="006841F7">
      <w:pPr>
        <w:pStyle w:val="Heading3"/>
      </w:pPr>
    </w:p>
    <w:p w14:paraId="329BC630" w14:textId="77777777" w:rsidR="00AC7E85" w:rsidRDefault="00AC7E85" w:rsidP="006841F7">
      <w:pPr>
        <w:pStyle w:val="Heading3"/>
      </w:pPr>
    </w:p>
    <w:p w14:paraId="5E75F8E4" w14:textId="77777777" w:rsidR="00AC7E85" w:rsidRDefault="00AC7E85" w:rsidP="006841F7">
      <w:pPr>
        <w:pStyle w:val="Heading3"/>
      </w:pPr>
    </w:p>
    <w:p w14:paraId="07C513EE" w14:textId="3885F917" w:rsidR="006841F7" w:rsidRDefault="006841F7" w:rsidP="006841F7">
      <w:pPr>
        <w:pStyle w:val="Heading3"/>
      </w:pPr>
      <w:r>
        <w:t xml:space="preserve">B. </w:t>
      </w:r>
      <w:r>
        <w:rPr>
          <w:rStyle w:val="Strong"/>
          <w:b w:val="0"/>
          <w:bCs w:val="0"/>
        </w:rPr>
        <w:t xml:space="preserve">Sum of Sales by </w:t>
      </w:r>
      <w:r w:rsidR="00AC7E85">
        <w:rPr>
          <w:rStyle w:val="Strong"/>
          <w:b w:val="0"/>
          <w:bCs w:val="0"/>
        </w:rPr>
        <w:t xml:space="preserve">Top 5 </w:t>
      </w:r>
      <w:r>
        <w:rPr>
          <w:rStyle w:val="Strong"/>
          <w:b w:val="0"/>
          <w:bCs w:val="0"/>
        </w:rPr>
        <w:t>Customer Name</w:t>
      </w:r>
      <w:r>
        <w:t xml:space="preserve"> </w:t>
      </w:r>
      <w:r>
        <w:rPr>
          <w:rStyle w:val="Emphasis"/>
        </w:rPr>
        <w:t>(Pie Chart)</w:t>
      </w:r>
    </w:p>
    <w:p w14:paraId="2E9A4D54" w14:textId="77777777" w:rsidR="006841F7" w:rsidRDefault="006841F7" w:rsidP="00C7414B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Purpose:</w:t>
      </w:r>
      <w:r>
        <w:t xml:space="preserve"> Highlights top customers by total sales contribution.</w:t>
      </w:r>
    </w:p>
    <w:p w14:paraId="73609AF4" w14:textId="38FD5306" w:rsidR="006841F7" w:rsidRDefault="006841F7" w:rsidP="00C7414B">
      <w:pPr>
        <w:numPr>
          <w:ilvl w:val="0"/>
          <w:numId w:val="2"/>
        </w:numPr>
        <w:spacing w:before="100" w:beforeAutospacing="1" w:after="100" w:afterAutospacing="1" w:line="240" w:lineRule="auto"/>
        <w:rPr>
          <w:rStyle w:val="katex-mathml"/>
        </w:rPr>
      </w:pPr>
      <w:r>
        <w:rPr>
          <w:rStyle w:val="Strong"/>
        </w:rPr>
        <w:t>Metric Used:</w:t>
      </w:r>
    </w:p>
    <w:p w14:paraId="503E0CCE" w14:textId="5FB95C97" w:rsidR="006841F7" w:rsidRDefault="00AC7E85" w:rsidP="00AC7E85">
      <w:pPr>
        <w:spacing w:before="100" w:beforeAutospacing="1" w:after="100" w:afterAutospacing="1" w:line="240" w:lineRule="auto"/>
        <w:ind w:left="720"/>
        <w:rPr>
          <w:rStyle w:val="katex-mathml"/>
        </w:rPr>
      </w:pPr>
      <w:r>
        <w:rPr>
          <w:rStyle w:val="mord"/>
        </w:rPr>
        <w:t>Total Sales</w:t>
      </w:r>
      <w:r>
        <w:rPr>
          <w:rStyle w:val="mrel"/>
        </w:rPr>
        <w:t>=</w:t>
      </w:r>
      <w:proofErr w:type="gramStart"/>
      <w:r>
        <w:rPr>
          <w:rStyle w:val="mop"/>
        </w:rPr>
        <w:t>∑</w:t>
      </w:r>
      <w:r>
        <w:rPr>
          <w:rStyle w:val="mopen"/>
        </w:rPr>
        <w:t>(</w:t>
      </w:r>
      <w:proofErr w:type="gramEnd"/>
      <w:r>
        <w:rPr>
          <w:rStyle w:val="mord"/>
        </w:rPr>
        <w:t>Sales</w:t>
      </w:r>
      <w:r>
        <w:rPr>
          <w:rStyle w:val="mord"/>
          <w:rFonts w:hint="cs"/>
          <w:rtl/>
        </w:rPr>
        <w:t>(</w:t>
      </w:r>
    </w:p>
    <w:p w14:paraId="25452338" w14:textId="440A5C1D" w:rsidR="00AC7E85" w:rsidRDefault="00AC7E85" w:rsidP="00AC7E85">
      <w:pPr>
        <w:spacing w:before="100" w:beforeAutospacing="1" w:after="100" w:afterAutospacing="1" w:line="240" w:lineRule="auto"/>
        <w:ind w:left="180"/>
        <w:rPr>
          <w:rStyle w:val="katex-mathml"/>
        </w:rPr>
      </w:pPr>
      <w:r>
        <w:rPr>
          <w:noProof/>
        </w:rPr>
        <w:drawing>
          <wp:inline distT="0" distB="0" distL="0" distR="0" wp14:anchorId="525D0E37" wp14:editId="3D57F83A">
            <wp:extent cx="1529715" cy="144122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5-20 17423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647" cy="14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3FD6" w14:textId="72DAA8C0" w:rsidR="006841F7" w:rsidRDefault="006841F7" w:rsidP="00C7414B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Insight:</w:t>
      </w:r>
      <w:r>
        <w:t xml:space="preserve"> Identifies key clients driving revenue.</w:t>
      </w:r>
    </w:p>
    <w:p w14:paraId="4988CC3B" w14:textId="200FBE4A" w:rsidR="00AC7E85" w:rsidRDefault="00AC7E85" w:rsidP="00AC7E85">
      <w:pPr>
        <w:spacing w:before="100" w:beforeAutospacing="1" w:after="100" w:afterAutospacing="1" w:line="240" w:lineRule="auto"/>
        <w:ind w:left="540"/>
      </w:pPr>
      <w:r>
        <w:rPr>
          <w:rStyle w:val="Strong"/>
          <w:rFonts w:hint="cs"/>
          <w:rtl/>
        </w:rPr>
        <w:t xml:space="preserve"> </w:t>
      </w:r>
    </w:p>
    <w:p w14:paraId="3BEC67AD" w14:textId="1703E1F8" w:rsidR="006841F7" w:rsidRDefault="006841F7" w:rsidP="00A71535">
      <w:pPr>
        <w:pStyle w:val="NoSpacing"/>
        <w:rPr>
          <w:rtl/>
          <w:lang w:bidi="ar-EG"/>
        </w:rPr>
      </w:pPr>
    </w:p>
    <w:p w14:paraId="0B00ACB5" w14:textId="33EE456A" w:rsidR="00AC7E85" w:rsidRDefault="00AC7E85" w:rsidP="00A71535">
      <w:pPr>
        <w:pStyle w:val="NoSpacing"/>
        <w:rPr>
          <w:rtl/>
          <w:lang w:bidi="ar-EG"/>
        </w:rPr>
      </w:pPr>
    </w:p>
    <w:p w14:paraId="56E9CD0C" w14:textId="626C2185" w:rsidR="00AC7E85" w:rsidRDefault="00AC7E85" w:rsidP="00A71535">
      <w:pPr>
        <w:pStyle w:val="NoSpacing"/>
        <w:rPr>
          <w:rtl/>
          <w:lang w:bidi="ar-EG"/>
        </w:rPr>
      </w:pPr>
    </w:p>
    <w:p w14:paraId="694ED530" w14:textId="10558588" w:rsidR="00AC7E85" w:rsidRDefault="00AC7E85" w:rsidP="00A71535">
      <w:pPr>
        <w:pStyle w:val="NoSpacing"/>
        <w:rPr>
          <w:rtl/>
          <w:lang w:bidi="ar-EG"/>
        </w:rPr>
      </w:pPr>
    </w:p>
    <w:p w14:paraId="3BF065E2" w14:textId="108160C7" w:rsidR="00AC7E85" w:rsidRDefault="00AC7E85" w:rsidP="00A71535">
      <w:pPr>
        <w:pStyle w:val="NoSpacing"/>
        <w:rPr>
          <w:rtl/>
          <w:lang w:bidi="ar-EG"/>
        </w:rPr>
      </w:pPr>
    </w:p>
    <w:p w14:paraId="4E6A6552" w14:textId="62BDC903" w:rsidR="00AC7E85" w:rsidRDefault="00AC7E85" w:rsidP="00A71535">
      <w:pPr>
        <w:pStyle w:val="NoSpacing"/>
        <w:rPr>
          <w:rtl/>
          <w:lang w:bidi="ar-EG"/>
        </w:rPr>
      </w:pPr>
    </w:p>
    <w:p w14:paraId="25D56A35" w14:textId="07583F3C" w:rsidR="00AC7E85" w:rsidRDefault="00AC7E85" w:rsidP="00A71535">
      <w:pPr>
        <w:pStyle w:val="NoSpacing"/>
        <w:rPr>
          <w:rtl/>
          <w:lang w:bidi="ar-EG"/>
        </w:rPr>
      </w:pPr>
    </w:p>
    <w:p w14:paraId="5F7E9B50" w14:textId="171946F3" w:rsidR="00AC7E85" w:rsidRDefault="00AC7E85" w:rsidP="00A71535">
      <w:pPr>
        <w:pStyle w:val="NoSpacing"/>
        <w:rPr>
          <w:rtl/>
          <w:lang w:bidi="ar-EG"/>
        </w:rPr>
      </w:pPr>
    </w:p>
    <w:p w14:paraId="3FC3878F" w14:textId="4B344407" w:rsidR="00AC7E85" w:rsidRDefault="00AC7E85" w:rsidP="00A71535">
      <w:pPr>
        <w:pStyle w:val="NoSpacing"/>
        <w:rPr>
          <w:rtl/>
          <w:lang w:bidi="ar-EG"/>
        </w:rPr>
      </w:pPr>
    </w:p>
    <w:p w14:paraId="2F229A88" w14:textId="5D8F3303" w:rsidR="00AC7E85" w:rsidRDefault="00AC7E85" w:rsidP="00A71535">
      <w:pPr>
        <w:pStyle w:val="NoSpacing"/>
        <w:rPr>
          <w:rtl/>
          <w:lang w:bidi="ar-EG"/>
        </w:rPr>
      </w:pPr>
    </w:p>
    <w:p w14:paraId="59A4F199" w14:textId="27D56FEC" w:rsidR="00AC7E85" w:rsidRDefault="00AC7E85" w:rsidP="00A71535">
      <w:pPr>
        <w:pStyle w:val="NoSpacing"/>
        <w:rPr>
          <w:rtl/>
          <w:lang w:bidi="ar-EG"/>
        </w:rPr>
      </w:pPr>
    </w:p>
    <w:p w14:paraId="42337572" w14:textId="18D9E7BD" w:rsidR="00AC7E85" w:rsidRDefault="00AC7E85" w:rsidP="00A71535">
      <w:pPr>
        <w:pStyle w:val="NoSpacing"/>
        <w:rPr>
          <w:rtl/>
          <w:lang w:bidi="ar-EG"/>
        </w:rPr>
      </w:pPr>
      <w:r w:rsidRPr="00AC7E85">
        <w:rPr>
          <w:noProof/>
          <w:lang w:bidi="ar-EG"/>
        </w:rPr>
        <w:lastRenderedPageBreak/>
        <w:drawing>
          <wp:anchor distT="0" distB="0" distL="114300" distR="114300" simplePos="0" relativeHeight="251688960" behindDoc="1" locked="0" layoutInCell="1" allowOverlap="1" wp14:anchorId="1276285A" wp14:editId="2E78C025">
            <wp:simplePos x="0" y="0"/>
            <wp:positionH relativeFrom="column">
              <wp:posOffset>1010529</wp:posOffset>
            </wp:positionH>
            <wp:positionV relativeFrom="paragraph">
              <wp:posOffset>245</wp:posOffset>
            </wp:positionV>
            <wp:extent cx="348615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82" y="21377"/>
                <wp:lineTo x="2148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73C20" w14:textId="4CCABDA3" w:rsidR="00AC7E85" w:rsidRDefault="00AC7E85" w:rsidP="00A71535">
      <w:pPr>
        <w:pStyle w:val="NoSpacing"/>
        <w:rPr>
          <w:rtl/>
          <w:lang w:bidi="ar-EG"/>
        </w:rPr>
      </w:pPr>
    </w:p>
    <w:p w14:paraId="7FDC57A6" w14:textId="78E20F84" w:rsidR="00AC7E85" w:rsidRDefault="00AC7E85" w:rsidP="00A71535">
      <w:pPr>
        <w:pStyle w:val="NoSpacing"/>
        <w:rPr>
          <w:rtl/>
          <w:lang w:bidi="ar-EG"/>
        </w:rPr>
      </w:pPr>
    </w:p>
    <w:p w14:paraId="10F6550C" w14:textId="6970091B" w:rsidR="00AC7E85" w:rsidRDefault="00AC7E85" w:rsidP="00A71535">
      <w:pPr>
        <w:pStyle w:val="NoSpacing"/>
        <w:rPr>
          <w:rtl/>
          <w:lang w:bidi="ar-EG"/>
        </w:rPr>
      </w:pPr>
    </w:p>
    <w:p w14:paraId="0A1A3D75" w14:textId="1E4D13D7" w:rsidR="00AC7E85" w:rsidRDefault="00AC7E85" w:rsidP="00A71535">
      <w:pPr>
        <w:pStyle w:val="NoSpacing"/>
        <w:rPr>
          <w:rtl/>
          <w:lang w:bidi="ar-EG"/>
        </w:rPr>
      </w:pPr>
    </w:p>
    <w:p w14:paraId="0DFEF234" w14:textId="089E793B" w:rsidR="00AC7E85" w:rsidRDefault="00AC7E85" w:rsidP="00A71535">
      <w:pPr>
        <w:pStyle w:val="NoSpacing"/>
        <w:rPr>
          <w:rtl/>
          <w:lang w:bidi="ar-EG"/>
        </w:rPr>
      </w:pPr>
    </w:p>
    <w:p w14:paraId="429D72B9" w14:textId="2D46F614" w:rsidR="00AC7E85" w:rsidRDefault="00AC7E85" w:rsidP="00A71535">
      <w:pPr>
        <w:pStyle w:val="NoSpacing"/>
        <w:rPr>
          <w:rtl/>
          <w:lang w:bidi="ar-EG"/>
        </w:rPr>
      </w:pPr>
    </w:p>
    <w:p w14:paraId="165B3310" w14:textId="43C29F77" w:rsidR="00AC7E85" w:rsidRDefault="00AC7E85" w:rsidP="00A71535">
      <w:pPr>
        <w:pStyle w:val="NoSpacing"/>
        <w:rPr>
          <w:rtl/>
          <w:lang w:bidi="ar-EG"/>
        </w:rPr>
      </w:pPr>
    </w:p>
    <w:p w14:paraId="1C6C69FB" w14:textId="062A7C2F" w:rsidR="00AC7E85" w:rsidRDefault="00AC7E85" w:rsidP="00A71535">
      <w:pPr>
        <w:pStyle w:val="NoSpacing"/>
        <w:rPr>
          <w:rtl/>
          <w:lang w:bidi="ar-EG"/>
        </w:rPr>
      </w:pPr>
    </w:p>
    <w:p w14:paraId="26EABAD1" w14:textId="160DB00E" w:rsidR="00AC7E85" w:rsidRDefault="00AC7E85" w:rsidP="00A71535">
      <w:pPr>
        <w:pStyle w:val="NoSpacing"/>
        <w:rPr>
          <w:rtl/>
          <w:lang w:bidi="ar-EG"/>
        </w:rPr>
      </w:pPr>
    </w:p>
    <w:p w14:paraId="2627D18B" w14:textId="609E8DC5" w:rsidR="00AC7E85" w:rsidRDefault="00AC7E85" w:rsidP="00A71535">
      <w:pPr>
        <w:pStyle w:val="NoSpacing"/>
        <w:rPr>
          <w:rtl/>
          <w:lang w:bidi="ar-EG"/>
        </w:rPr>
      </w:pPr>
    </w:p>
    <w:p w14:paraId="3DB1BB53" w14:textId="666C232F" w:rsidR="00AC7E85" w:rsidRDefault="00AC7E85" w:rsidP="00A71535">
      <w:pPr>
        <w:pStyle w:val="NoSpacing"/>
        <w:rPr>
          <w:rtl/>
          <w:lang w:bidi="ar-EG"/>
        </w:rPr>
      </w:pPr>
    </w:p>
    <w:p w14:paraId="5D8EBF94" w14:textId="4858741F" w:rsidR="00AC7E85" w:rsidRDefault="00AC7E85" w:rsidP="00A71535">
      <w:pPr>
        <w:pStyle w:val="NoSpacing"/>
        <w:rPr>
          <w:rtl/>
          <w:lang w:bidi="ar-EG"/>
        </w:rPr>
      </w:pPr>
    </w:p>
    <w:p w14:paraId="5239136E" w14:textId="77777777" w:rsidR="00AC7E85" w:rsidRDefault="00AC7E85" w:rsidP="00AC7E85">
      <w:pPr>
        <w:pStyle w:val="Heading3"/>
      </w:pPr>
      <w:r>
        <w:t xml:space="preserve">C. </w:t>
      </w:r>
      <w:r>
        <w:rPr>
          <w:rStyle w:val="Strong"/>
          <w:b w:val="0"/>
          <w:bCs w:val="0"/>
        </w:rPr>
        <w:t>Customer Retention % by Month</w:t>
      </w:r>
      <w:r>
        <w:t xml:space="preserve"> </w:t>
      </w:r>
      <w:r>
        <w:rPr>
          <w:rStyle w:val="Emphasis"/>
        </w:rPr>
        <w:t>(Bar Chart)</w:t>
      </w:r>
    </w:p>
    <w:p w14:paraId="72AB3FDF" w14:textId="77777777" w:rsidR="00AC7E85" w:rsidRDefault="00AC7E85" w:rsidP="00C7414B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Purpose:</w:t>
      </w:r>
      <w:r>
        <w:t xml:space="preserve"> Measures customer retention trends monthly.</w:t>
      </w:r>
    </w:p>
    <w:p w14:paraId="0BD31677" w14:textId="5E9711A2" w:rsidR="00AC7E85" w:rsidRDefault="00AC7E85" w:rsidP="00C7414B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mord"/>
          <w:rtl/>
        </w:rPr>
      </w:pPr>
      <w:r>
        <w:rPr>
          <w:rStyle w:val="Strong"/>
        </w:rPr>
        <w:t>Metric Logic:</w:t>
      </w:r>
    </w:p>
    <w:p w14:paraId="0A777C41" w14:textId="7DE7310B" w:rsidR="00AC7E85" w:rsidRDefault="00AC7E85" w:rsidP="00AC7E85">
      <w:pPr>
        <w:spacing w:before="100" w:beforeAutospacing="1" w:after="100" w:afterAutospacing="1" w:line="240" w:lineRule="auto"/>
        <w:rPr>
          <w:rStyle w:val="mord"/>
          <w:rtl/>
        </w:rPr>
      </w:pPr>
      <w:r w:rsidRPr="00AC7E85">
        <w:rPr>
          <w:rStyle w:val="mord"/>
          <w:noProof/>
        </w:rPr>
        <w:drawing>
          <wp:inline distT="0" distB="0" distL="0" distR="0" wp14:anchorId="295174C6" wp14:editId="104FC075">
            <wp:extent cx="5353705" cy="3886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163" cy="395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986C" w14:textId="3C119B16" w:rsidR="00AC7E85" w:rsidRDefault="00AC7E85" w:rsidP="00AC7E85">
      <w:pPr>
        <w:spacing w:before="100" w:beforeAutospacing="1" w:after="100" w:afterAutospacing="1" w:line="240" w:lineRule="auto"/>
      </w:pPr>
      <w:r>
        <w:t xml:space="preserve"> </w:t>
      </w:r>
    </w:p>
    <w:p w14:paraId="1B384BCA" w14:textId="77777777" w:rsidR="00AC7E85" w:rsidRDefault="00AC7E85" w:rsidP="00C7414B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Insight:</w:t>
      </w:r>
      <w:r>
        <w:t xml:space="preserve"> Tracks engagement and loyalty over time. May indicate churn risk or effective re-engagement campaigns.</w:t>
      </w:r>
    </w:p>
    <w:p w14:paraId="065179E5" w14:textId="77777777" w:rsidR="009C3463" w:rsidRPr="009C3463" w:rsidRDefault="009C3463" w:rsidP="009C3463">
      <w:pPr>
        <w:jc w:val="center"/>
        <w:rPr>
          <w:rFonts w:asciiTheme="majorHAnsi" w:hAnsiTheme="majorHAnsi"/>
          <w:sz w:val="32"/>
          <w:szCs w:val="32"/>
        </w:rPr>
      </w:pPr>
      <w:r w:rsidRPr="009C3463">
        <w:rPr>
          <w:rStyle w:val="Strong"/>
          <w:rFonts w:ascii="Segoe UI Emoji" w:hAnsi="Segoe UI Emoji" w:cs="Segoe UI Emoji"/>
          <w:b w:val="0"/>
          <w:bCs w:val="0"/>
          <w:sz w:val="32"/>
          <w:szCs w:val="32"/>
        </w:rPr>
        <w:lastRenderedPageBreak/>
        <w:t>📊</w:t>
      </w:r>
      <w:r w:rsidRPr="009C3463">
        <w:rPr>
          <w:rStyle w:val="Strong"/>
          <w:rFonts w:asciiTheme="majorHAnsi" w:hAnsiTheme="majorHAnsi"/>
          <w:b w:val="0"/>
          <w:bCs w:val="0"/>
          <w:sz w:val="32"/>
          <w:szCs w:val="32"/>
        </w:rPr>
        <w:t xml:space="preserve"> Key Insights from the Dashboard (Technology Category)</w:t>
      </w:r>
    </w:p>
    <w:p w14:paraId="7EBDF23F" w14:textId="77777777" w:rsidR="009C3463" w:rsidRPr="009C3463" w:rsidRDefault="009C3463" w:rsidP="00C7414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Style w:val="Strong"/>
          <w:rFonts w:asciiTheme="majorHAnsi" w:hAnsiTheme="majorHAnsi"/>
        </w:rPr>
        <w:t>Geographic Coverage</w:t>
      </w:r>
    </w:p>
    <w:p w14:paraId="58035398" w14:textId="5C06673B" w:rsidR="009C3463" w:rsidRPr="009C3463" w:rsidRDefault="009C3463" w:rsidP="00C7414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t>Th</w:t>
      </w:r>
      <w:r w:rsidR="00BA404B">
        <w:rPr>
          <w:rFonts w:asciiTheme="majorHAnsi" w:hAnsiTheme="majorHAnsi"/>
        </w:rPr>
        <w:t>is category</w:t>
      </w:r>
      <w:r w:rsidRPr="009C3463">
        <w:rPr>
          <w:rFonts w:asciiTheme="majorHAnsi" w:hAnsiTheme="majorHAnsi"/>
        </w:rPr>
        <w:t xml:space="preserve"> covers </w:t>
      </w:r>
      <w:r w:rsidRPr="009C3463">
        <w:rPr>
          <w:rStyle w:val="Strong"/>
          <w:rFonts w:asciiTheme="majorHAnsi" w:hAnsiTheme="majorHAnsi"/>
        </w:rPr>
        <w:t>46 different states</w:t>
      </w:r>
      <w:r w:rsidRPr="009C3463">
        <w:rPr>
          <w:rFonts w:asciiTheme="majorHAnsi" w:hAnsiTheme="majorHAnsi"/>
        </w:rPr>
        <w:t>, indicating a wide national reach.</w:t>
      </w:r>
    </w:p>
    <w:p w14:paraId="12AAE00A" w14:textId="77777777" w:rsidR="009C3463" w:rsidRPr="009C3463" w:rsidRDefault="009C3463" w:rsidP="00C7414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Style w:val="Strong"/>
          <w:rFonts w:asciiTheme="majorHAnsi" w:hAnsiTheme="majorHAnsi"/>
        </w:rPr>
        <w:t>Sales Performance Metrics</w:t>
      </w:r>
    </w:p>
    <w:p w14:paraId="40618FBD" w14:textId="77777777" w:rsidR="009C3463" w:rsidRPr="009C3463" w:rsidRDefault="009C3463" w:rsidP="00C7414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Style w:val="Strong"/>
          <w:rFonts w:asciiTheme="majorHAnsi" w:hAnsiTheme="majorHAnsi"/>
        </w:rPr>
        <w:t>Average Order Value (AOV)</w:t>
      </w:r>
      <w:r w:rsidRPr="009C3463">
        <w:rPr>
          <w:rFonts w:asciiTheme="majorHAnsi" w:hAnsiTheme="majorHAnsi"/>
        </w:rPr>
        <w:t xml:space="preserve"> is </w:t>
      </w:r>
      <w:r w:rsidRPr="009C3463">
        <w:rPr>
          <w:rStyle w:val="Strong"/>
          <w:rFonts w:asciiTheme="majorHAnsi" w:hAnsiTheme="majorHAnsi"/>
        </w:rPr>
        <w:t>$544.74</w:t>
      </w:r>
      <w:r w:rsidRPr="009C3463">
        <w:rPr>
          <w:rFonts w:asciiTheme="majorHAnsi" w:hAnsiTheme="majorHAnsi"/>
        </w:rPr>
        <w:t>, which reflects a healthy transaction size in the tech category.</w:t>
      </w:r>
    </w:p>
    <w:p w14:paraId="79D410A9" w14:textId="77777777" w:rsidR="009C3463" w:rsidRPr="009C3463" w:rsidRDefault="009C3463" w:rsidP="00C7414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t xml:space="preserve">A total of </w:t>
      </w:r>
      <w:r w:rsidRPr="009C3463">
        <w:rPr>
          <w:rStyle w:val="Strong"/>
          <w:rFonts w:asciiTheme="majorHAnsi" w:hAnsiTheme="majorHAnsi"/>
        </w:rPr>
        <w:t>1813 transactions</w:t>
      </w:r>
      <w:r w:rsidRPr="009C3463">
        <w:rPr>
          <w:rFonts w:asciiTheme="majorHAnsi" w:hAnsiTheme="majorHAnsi"/>
        </w:rPr>
        <w:t xml:space="preserve"> were recorded, which provides a reasonable volume for trend and customer behavior analysis.</w:t>
      </w:r>
    </w:p>
    <w:p w14:paraId="57901CC7" w14:textId="77777777" w:rsidR="009C3463" w:rsidRPr="009C3463" w:rsidRDefault="009C3463" w:rsidP="00C7414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Style w:val="Strong"/>
          <w:rFonts w:asciiTheme="majorHAnsi" w:hAnsiTheme="majorHAnsi"/>
        </w:rPr>
        <w:t>Product and Customer Metrics</w:t>
      </w:r>
    </w:p>
    <w:p w14:paraId="4EACE206" w14:textId="77777777" w:rsidR="009C3463" w:rsidRPr="009C3463" w:rsidRDefault="009C3463" w:rsidP="00C7414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t xml:space="preserve">There are </w:t>
      </w:r>
      <w:r w:rsidRPr="009C3463">
        <w:rPr>
          <w:rStyle w:val="Strong"/>
          <w:rFonts w:asciiTheme="majorHAnsi" w:hAnsiTheme="majorHAnsi"/>
        </w:rPr>
        <w:t>412 unique products</w:t>
      </w:r>
      <w:r w:rsidRPr="009C3463">
        <w:rPr>
          <w:rFonts w:asciiTheme="majorHAnsi" w:hAnsiTheme="majorHAnsi"/>
        </w:rPr>
        <w:t>, suggesting a diverse portfolio within the technology segment.</w:t>
      </w:r>
    </w:p>
    <w:p w14:paraId="5967D0F3" w14:textId="074DA16A" w:rsidR="009C3463" w:rsidRPr="009C3463" w:rsidRDefault="009C3463" w:rsidP="00C7414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Style w:val="Strong"/>
          <w:rFonts w:asciiTheme="majorHAnsi" w:hAnsiTheme="majorHAnsi"/>
        </w:rPr>
        <w:t>Top customers by sales</w:t>
      </w:r>
      <w:r w:rsidRPr="009C3463">
        <w:rPr>
          <w:rFonts w:asciiTheme="majorHAnsi" w:hAnsiTheme="majorHAnsi"/>
        </w:rPr>
        <w:t xml:space="preserve"> include </w:t>
      </w:r>
      <w:r w:rsidR="00BA404B" w:rsidRPr="009C3463">
        <w:rPr>
          <w:rStyle w:val="Strong"/>
          <w:rFonts w:asciiTheme="majorHAnsi" w:hAnsiTheme="majorHAnsi"/>
        </w:rPr>
        <w:t xml:space="preserve">Sean Miller </w:t>
      </w:r>
      <w:r w:rsidRPr="009C3463">
        <w:rPr>
          <w:rStyle w:val="Strong"/>
          <w:rFonts w:asciiTheme="majorHAnsi" w:hAnsiTheme="majorHAnsi"/>
        </w:rPr>
        <w:t>(28.96%)</w:t>
      </w:r>
      <w:r w:rsidRPr="009C3463">
        <w:rPr>
          <w:rFonts w:asciiTheme="majorHAnsi" w:hAnsiTheme="majorHAnsi"/>
        </w:rPr>
        <w:t xml:space="preserve">, followed by </w:t>
      </w:r>
      <w:r w:rsidR="00BA404B">
        <w:rPr>
          <w:rStyle w:val="Strong"/>
          <w:rFonts w:asciiTheme="majorHAnsi" w:hAnsiTheme="majorHAnsi"/>
        </w:rPr>
        <w:t>Tamara Chand</w:t>
      </w:r>
      <w:r w:rsidRPr="009C3463">
        <w:rPr>
          <w:rStyle w:val="Strong"/>
          <w:rFonts w:asciiTheme="majorHAnsi" w:hAnsiTheme="majorHAnsi"/>
        </w:rPr>
        <w:t xml:space="preserve"> (22.19%)</w:t>
      </w:r>
      <w:r w:rsidRPr="009C3463">
        <w:rPr>
          <w:rFonts w:asciiTheme="majorHAnsi" w:hAnsiTheme="majorHAnsi"/>
        </w:rPr>
        <w:t xml:space="preserve"> and others, showing high concentration of sales among a few key customers.</w:t>
      </w:r>
    </w:p>
    <w:p w14:paraId="7EC7F322" w14:textId="77777777" w:rsidR="009C3463" w:rsidRPr="009C3463" w:rsidRDefault="009C3463" w:rsidP="00C7414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Style w:val="Strong"/>
          <w:rFonts w:asciiTheme="majorHAnsi" w:hAnsiTheme="majorHAnsi"/>
        </w:rPr>
        <w:t>Monthly Sales Growth (%)</w:t>
      </w:r>
    </w:p>
    <w:p w14:paraId="57C75F07" w14:textId="77777777" w:rsidR="009C3463" w:rsidRPr="009C3463" w:rsidRDefault="009C3463" w:rsidP="00C7414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t xml:space="preserve">A noticeable spike in </w:t>
      </w:r>
      <w:r w:rsidRPr="009C3463">
        <w:rPr>
          <w:rStyle w:val="Strong"/>
          <w:rFonts w:asciiTheme="majorHAnsi" w:hAnsiTheme="majorHAnsi"/>
        </w:rPr>
        <w:t>March</w:t>
      </w:r>
      <w:r w:rsidRPr="009C3463">
        <w:rPr>
          <w:rFonts w:asciiTheme="majorHAnsi" w:hAnsiTheme="majorHAnsi"/>
        </w:rPr>
        <w:t>, followed by relatively flat performance throughout the rest of the year. This could indicate seasonality or a one-time promotional effect.</w:t>
      </w:r>
    </w:p>
    <w:p w14:paraId="16957D2A" w14:textId="77777777" w:rsidR="009C3463" w:rsidRPr="009C3463" w:rsidRDefault="009C3463" w:rsidP="00C7414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Style w:val="Strong"/>
          <w:rFonts w:asciiTheme="majorHAnsi" w:hAnsiTheme="majorHAnsi"/>
        </w:rPr>
        <w:t>Customer Retention (%) by Month</w:t>
      </w:r>
    </w:p>
    <w:p w14:paraId="7FEF8421" w14:textId="77777777" w:rsidR="009C3463" w:rsidRPr="009C3463" w:rsidRDefault="009C3463" w:rsidP="00C7414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t xml:space="preserve">Retention rates </w:t>
      </w:r>
      <w:r w:rsidRPr="009C3463">
        <w:rPr>
          <w:rStyle w:val="Strong"/>
          <w:rFonts w:asciiTheme="majorHAnsi" w:hAnsiTheme="majorHAnsi"/>
        </w:rPr>
        <w:t>increase steadily</w:t>
      </w:r>
      <w:r w:rsidRPr="009C3463">
        <w:rPr>
          <w:rFonts w:asciiTheme="majorHAnsi" w:hAnsiTheme="majorHAnsi"/>
        </w:rPr>
        <w:t xml:space="preserve"> throughout the year, peaking in </w:t>
      </w:r>
      <w:r w:rsidRPr="009C3463">
        <w:rPr>
          <w:rStyle w:val="Strong"/>
          <w:rFonts w:asciiTheme="majorHAnsi" w:hAnsiTheme="majorHAnsi"/>
        </w:rPr>
        <w:t>December</w:t>
      </w:r>
      <w:r w:rsidRPr="009C3463">
        <w:rPr>
          <w:rFonts w:asciiTheme="majorHAnsi" w:hAnsiTheme="majorHAnsi"/>
        </w:rPr>
        <w:t>, which suggests successful long-term engagement or a strong end-of-year sales push.</w:t>
      </w:r>
    </w:p>
    <w:p w14:paraId="22ACD7F5" w14:textId="77777777" w:rsidR="009C3463" w:rsidRPr="009C3463" w:rsidRDefault="00C7414B" w:rsidP="009C3463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pict w14:anchorId="28E8CEC7">
          <v:rect id="_x0000_i1025" style="width:0;height:1.5pt" o:hralign="center" o:hrstd="t" o:hr="t" fillcolor="#a0a0a0" stroked="f"/>
        </w:pict>
      </w:r>
    </w:p>
    <w:p w14:paraId="5BE5901E" w14:textId="77777777" w:rsidR="009C3463" w:rsidRPr="009C3463" w:rsidRDefault="009C3463" w:rsidP="009C3463">
      <w:pPr>
        <w:rPr>
          <w:rFonts w:asciiTheme="majorHAnsi" w:hAnsiTheme="majorHAnsi"/>
        </w:rPr>
      </w:pPr>
      <w:r w:rsidRPr="009C3463">
        <w:rPr>
          <w:rStyle w:val="Strong"/>
          <w:rFonts w:ascii="Segoe UI Emoji" w:hAnsi="Segoe UI Emoji" w:cs="Segoe UI Emoji"/>
          <w:b w:val="0"/>
          <w:bCs w:val="0"/>
        </w:rPr>
        <w:t>📌</w:t>
      </w:r>
      <w:r w:rsidRPr="009C3463">
        <w:rPr>
          <w:rStyle w:val="Strong"/>
          <w:rFonts w:asciiTheme="majorHAnsi" w:hAnsiTheme="majorHAnsi"/>
          <w:b w:val="0"/>
          <w:bCs w:val="0"/>
        </w:rPr>
        <w:t xml:space="preserve"> Strategic Recommendations</w:t>
      </w:r>
    </w:p>
    <w:p w14:paraId="10D6BEFF" w14:textId="77777777" w:rsidR="009C3463" w:rsidRPr="009C3463" w:rsidRDefault="009C3463" w:rsidP="00C7414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Style w:val="Strong"/>
          <w:rFonts w:asciiTheme="majorHAnsi" w:hAnsiTheme="majorHAnsi"/>
        </w:rPr>
        <w:t>Diversify Customer Base</w:t>
      </w:r>
    </w:p>
    <w:p w14:paraId="1969E5ED" w14:textId="77777777" w:rsidR="009C3463" w:rsidRPr="009C3463" w:rsidRDefault="009C3463" w:rsidP="00C7414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t>Sales are heavily concentrated among a few customers. Reduce dependency on top clients by:</w:t>
      </w:r>
    </w:p>
    <w:p w14:paraId="0EA66BCC" w14:textId="77777777" w:rsidR="009C3463" w:rsidRPr="009C3463" w:rsidRDefault="009C3463" w:rsidP="00C7414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t>Expanding into new customer segments.</w:t>
      </w:r>
    </w:p>
    <w:p w14:paraId="21823B84" w14:textId="77777777" w:rsidR="009C3463" w:rsidRPr="009C3463" w:rsidRDefault="009C3463" w:rsidP="00C7414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t>Creating loyalty programs to retain and grow smaller clients.</w:t>
      </w:r>
    </w:p>
    <w:p w14:paraId="1C31F898" w14:textId="77777777" w:rsidR="009C3463" w:rsidRPr="009C3463" w:rsidRDefault="009C3463" w:rsidP="00C7414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Style w:val="Strong"/>
          <w:rFonts w:asciiTheme="majorHAnsi" w:hAnsiTheme="majorHAnsi"/>
        </w:rPr>
        <w:t>Capitalize on High Retention Periods</w:t>
      </w:r>
    </w:p>
    <w:p w14:paraId="441A9731" w14:textId="77777777" w:rsidR="009C3463" w:rsidRPr="009C3463" w:rsidRDefault="009C3463" w:rsidP="00C7414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t>Since retention is highest in Q4:</w:t>
      </w:r>
    </w:p>
    <w:p w14:paraId="4B270093" w14:textId="77777777" w:rsidR="009C3463" w:rsidRPr="009C3463" w:rsidRDefault="009C3463" w:rsidP="00C7414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t>Implement targeted marketing campaigns and promotions during Q3 to maximize Q4 retention benefits.</w:t>
      </w:r>
    </w:p>
    <w:p w14:paraId="324DF613" w14:textId="77777777" w:rsidR="009C3463" w:rsidRPr="009C3463" w:rsidRDefault="009C3463" w:rsidP="00C7414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t>Launch upselling or renewal campaigns in October–December.</w:t>
      </w:r>
    </w:p>
    <w:p w14:paraId="73E5F53D" w14:textId="77777777" w:rsidR="009C3463" w:rsidRPr="009C3463" w:rsidRDefault="009C3463" w:rsidP="00C7414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Style w:val="Strong"/>
          <w:rFonts w:asciiTheme="majorHAnsi" w:hAnsiTheme="majorHAnsi"/>
        </w:rPr>
        <w:t>Investigate March Sales Spike</w:t>
      </w:r>
    </w:p>
    <w:p w14:paraId="57FE2A28" w14:textId="77777777" w:rsidR="009C3463" w:rsidRPr="009C3463" w:rsidRDefault="009C3463" w:rsidP="00C7414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t>Analyze what caused the significant growth in March (e.g., promotions, new product launches, or industry events) and replicate successful strategies in other months.</w:t>
      </w:r>
    </w:p>
    <w:p w14:paraId="4CA42A41" w14:textId="77777777" w:rsidR="009C3463" w:rsidRPr="009C3463" w:rsidRDefault="009C3463" w:rsidP="00C7414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Style w:val="Strong"/>
          <w:rFonts w:asciiTheme="majorHAnsi" w:hAnsiTheme="majorHAnsi"/>
        </w:rPr>
        <w:t>Review Product Portfolio</w:t>
      </w:r>
    </w:p>
    <w:p w14:paraId="50F5E4C4" w14:textId="77777777" w:rsidR="009C3463" w:rsidRPr="009C3463" w:rsidRDefault="009C3463" w:rsidP="00C7414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lastRenderedPageBreak/>
        <w:t>With 412 products, assess product-level profitability and eliminate underperformers to streamline inventory and improve ROI.</w:t>
      </w:r>
    </w:p>
    <w:p w14:paraId="0456154A" w14:textId="77777777" w:rsidR="009C3463" w:rsidRPr="009C3463" w:rsidRDefault="009C3463" w:rsidP="00C7414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Style w:val="Strong"/>
          <w:rFonts w:asciiTheme="majorHAnsi" w:hAnsiTheme="majorHAnsi"/>
        </w:rPr>
        <w:t>Enhance Regional Strategy</w:t>
      </w:r>
    </w:p>
    <w:p w14:paraId="757B6270" w14:textId="77777777" w:rsidR="009C3463" w:rsidRPr="009C3463" w:rsidRDefault="009C3463" w:rsidP="00C7414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9C3463">
        <w:rPr>
          <w:rFonts w:asciiTheme="majorHAnsi" w:hAnsiTheme="majorHAnsi"/>
        </w:rPr>
        <w:t>Analyze performance by state to identify underperforming regions and tailor marketing or logistics strategies accordingly.</w:t>
      </w:r>
    </w:p>
    <w:p w14:paraId="046B9D8F" w14:textId="48360BB7" w:rsidR="00AC7E85" w:rsidRDefault="00AC7E85" w:rsidP="00A71535">
      <w:pPr>
        <w:pStyle w:val="NoSpacing"/>
        <w:rPr>
          <w:rFonts w:asciiTheme="majorHAnsi" w:hAnsiTheme="majorHAnsi"/>
          <w:lang w:bidi="ar-EG"/>
        </w:rPr>
      </w:pPr>
    </w:p>
    <w:p w14:paraId="5C6C4BC3" w14:textId="41A36157" w:rsidR="00BA404B" w:rsidRDefault="00BA404B" w:rsidP="00A71535">
      <w:pPr>
        <w:pStyle w:val="NoSpacing"/>
        <w:rPr>
          <w:rFonts w:asciiTheme="majorHAnsi" w:hAnsiTheme="majorHAnsi"/>
          <w:lang w:bidi="ar-EG"/>
        </w:rPr>
      </w:pPr>
    </w:p>
    <w:p w14:paraId="495D6741" w14:textId="4D86D6C7" w:rsidR="00BA404B" w:rsidRDefault="00BA404B" w:rsidP="00BA404B">
      <w:pPr>
        <w:jc w:val="center"/>
        <w:rPr>
          <w:rStyle w:val="Strong"/>
          <w:b w:val="0"/>
          <w:bCs w:val="0"/>
          <w:sz w:val="32"/>
          <w:szCs w:val="32"/>
        </w:rPr>
      </w:pPr>
      <w:r w:rsidRPr="00BA404B">
        <w:rPr>
          <w:rFonts w:ascii="Segoe UI Emoji" w:hAnsi="Segoe UI Emoji" w:cs="Segoe UI Emoji"/>
          <w:sz w:val="32"/>
          <w:szCs w:val="32"/>
        </w:rPr>
        <w:t>📊</w:t>
      </w:r>
      <w:r w:rsidRPr="00BA404B">
        <w:rPr>
          <w:rStyle w:val="Strong"/>
          <w:b w:val="0"/>
          <w:bCs w:val="0"/>
          <w:sz w:val="32"/>
          <w:szCs w:val="32"/>
        </w:rPr>
        <w:t xml:space="preserve"> Key Insights from the Dashboard (Furniture Category)</w:t>
      </w:r>
    </w:p>
    <w:p w14:paraId="1E19009F" w14:textId="77777777" w:rsidR="00BA404B" w:rsidRPr="00BA404B" w:rsidRDefault="00BA404B" w:rsidP="00BA404B">
      <w:pPr>
        <w:jc w:val="center"/>
        <w:rPr>
          <w:sz w:val="32"/>
          <w:szCs w:val="32"/>
        </w:rPr>
      </w:pPr>
    </w:p>
    <w:p w14:paraId="446B2EC8" w14:textId="77777777" w:rsidR="00BA404B" w:rsidRPr="00BA404B" w:rsidRDefault="00BA404B" w:rsidP="00C7414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Geographic Coverage</w:t>
      </w:r>
    </w:p>
    <w:p w14:paraId="5EEE89D8" w14:textId="0F0652AC" w:rsidR="00BA404B" w:rsidRPr="00BA404B" w:rsidRDefault="00BA404B" w:rsidP="00C7414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9C3463">
        <w:rPr>
          <w:rFonts w:asciiTheme="majorHAnsi" w:hAnsiTheme="majorHAnsi"/>
        </w:rPr>
        <w:t>Th</w:t>
      </w:r>
      <w:r>
        <w:rPr>
          <w:rFonts w:asciiTheme="majorHAnsi" w:hAnsiTheme="majorHAnsi"/>
        </w:rPr>
        <w:t>is category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 covers 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4</w:t>
      </w:r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8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 xml:space="preserve"> different states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>, indicating a wide national reach.</w:t>
      </w:r>
    </w:p>
    <w:p w14:paraId="002AFF7C" w14:textId="77777777" w:rsidR="00BA404B" w:rsidRPr="00BA404B" w:rsidRDefault="00BA404B" w:rsidP="00C7414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Sales Performance Metrics</w:t>
      </w:r>
    </w:p>
    <w:p w14:paraId="0C97EDA0" w14:textId="61B1EF7C" w:rsidR="00BA404B" w:rsidRPr="00BA404B" w:rsidRDefault="00BA404B" w:rsidP="00C7414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Average Order Value (AOV)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 is 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$</w:t>
      </w:r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421.92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>, which reflects a healthy transaction size in the tech category.</w:t>
      </w:r>
    </w:p>
    <w:p w14:paraId="3B83C1BC" w14:textId="6EF4ABD4" w:rsidR="00BA404B" w:rsidRPr="00BA404B" w:rsidRDefault="00BA404B" w:rsidP="00C7414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A total of </w:t>
      </w:r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2078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 xml:space="preserve"> transactions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 were recorded, which provides a reasonable volume for trend and customer behavior analysis.</w:t>
      </w:r>
    </w:p>
    <w:p w14:paraId="48AC0A66" w14:textId="77777777" w:rsidR="00BA404B" w:rsidRPr="00BA404B" w:rsidRDefault="00BA404B" w:rsidP="00C7414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Product and Customer Metrics</w:t>
      </w:r>
    </w:p>
    <w:p w14:paraId="0B17D60E" w14:textId="442813DC" w:rsidR="00BA404B" w:rsidRPr="00BA404B" w:rsidRDefault="00BA404B" w:rsidP="00C7414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There are </w:t>
      </w:r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380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 xml:space="preserve"> unique products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>, suggesting a diverse portfolio within the technology segment.</w:t>
      </w:r>
    </w:p>
    <w:p w14:paraId="2C7B9940" w14:textId="0FD7D2B4" w:rsidR="00BA404B" w:rsidRPr="00BA404B" w:rsidRDefault="00BA404B" w:rsidP="00C7414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Top customers by sales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 include </w:t>
      </w:r>
      <w:r w:rsidR="008D4CF3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 xml:space="preserve">Seth </w:t>
      </w:r>
      <w:proofErr w:type="spellStart"/>
      <w:r w:rsidR="008D4CF3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Vemon</w:t>
      </w:r>
      <w:proofErr w:type="spellEnd"/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 xml:space="preserve"> (2</w:t>
      </w:r>
      <w:r w:rsidR="008D4CF3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4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.</w:t>
      </w:r>
      <w:r w:rsidR="008D4CF3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1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%)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, followed by </w:t>
      </w:r>
      <w:r w:rsidR="008D4CF3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Joe Elijah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 xml:space="preserve"> (2</w:t>
      </w:r>
      <w:r w:rsidR="008D4CF3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0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.</w:t>
      </w:r>
      <w:r w:rsidR="008D4CF3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0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1%)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 and others, showing high concentration of sales among a few key customers.</w:t>
      </w:r>
    </w:p>
    <w:p w14:paraId="1CB2EEA4" w14:textId="77777777" w:rsidR="00BA404B" w:rsidRPr="00BA404B" w:rsidRDefault="00BA404B" w:rsidP="00C7414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Monthly Sales Growth (%)</w:t>
      </w:r>
    </w:p>
    <w:p w14:paraId="1779BA82" w14:textId="77777777" w:rsidR="00BA404B" w:rsidRPr="00BA404B" w:rsidRDefault="00BA404B" w:rsidP="00C7414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A noticeable spike in 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March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>, followed by relatively flat performance throughout the rest of the year. This could indicate seasonality or a one-time promotional effect.</w:t>
      </w:r>
    </w:p>
    <w:p w14:paraId="33F4D828" w14:textId="77777777" w:rsidR="00BA404B" w:rsidRPr="00BA404B" w:rsidRDefault="00BA404B" w:rsidP="00C7414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Customer Retention (%) by Month</w:t>
      </w:r>
    </w:p>
    <w:p w14:paraId="53154295" w14:textId="0561522E" w:rsidR="00BA404B" w:rsidRPr="00BA404B" w:rsidRDefault="00BA404B" w:rsidP="00C7414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Retention rates 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increase steadily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 throughout the year, peaking in </w:t>
      </w:r>
      <w:r w:rsidR="008D4CF3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Nov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ember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>, which suggests successful long-term engagement or a strong end-of-year sales push.</w:t>
      </w:r>
    </w:p>
    <w:p w14:paraId="4694CB86" w14:textId="77777777" w:rsidR="008D4CF3" w:rsidRDefault="00C7414B" w:rsidP="008D4CF3">
      <w:r>
        <w:pict w14:anchorId="2597AB56">
          <v:rect id="_x0000_i1026" style="width:0;height:1.5pt" o:hralign="center" o:hrstd="t" o:hr="t" fillcolor="#a0a0a0" stroked="f"/>
        </w:pict>
      </w:r>
    </w:p>
    <w:p w14:paraId="55509FE1" w14:textId="77777777" w:rsidR="008D4CF3" w:rsidRDefault="008D4CF3" w:rsidP="008D4CF3">
      <w:r>
        <w:rPr>
          <w:rStyle w:val="Strong"/>
          <w:rFonts w:ascii="Segoe UI Emoji" w:hAnsi="Segoe UI Emoji" w:cs="Segoe UI Emoji"/>
          <w:b w:val="0"/>
          <w:bCs w:val="0"/>
        </w:rPr>
        <w:t>📌</w:t>
      </w:r>
      <w:r>
        <w:rPr>
          <w:rStyle w:val="Strong"/>
          <w:b w:val="0"/>
          <w:bCs w:val="0"/>
        </w:rPr>
        <w:t xml:space="preserve"> Strategic Recommendations</w:t>
      </w:r>
    </w:p>
    <w:p w14:paraId="11127087" w14:textId="77777777" w:rsidR="008D4CF3" w:rsidRDefault="008D4CF3" w:rsidP="00C7414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Broaden Customer Base</w:t>
      </w:r>
    </w:p>
    <w:p w14:paraId="0B73B334" w14:textId="77777777" w:rsidR="008D4CF3" w:rsidRDefault="008D4CF3" w:rsidP="00C7414B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The concentration of sales among a few major buyers poses a potential risk.</w:t>
      </w:r>
    </w:p>
    <w:p w14:paraId="70AE824B" w14:textId="77777777" w:rsidR="008D4CF3" w:rsidRDefault="008D4CF3" w:rsidP="00C7414B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>Implement loyalty and referral programs to attract new customers.</w:t>
      </w:r>
    </w:p>
    <w:p w14:paraId="71C95E1F" w14:textId="77777777" w:rsidR="008D4CF3" w:rsidRDefault="008D4CF3" w:rsidP="00C7414B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>Design personalized campaigns to nurture medium-value customers and increase retention.</w:t>
      </w:r>
    </w:p>
    <w:p w14:paraId="552CB43C" w14:textId="77777777" w:rsidR="008D4CF3" w:rsidRDefault="008D4CF3" w:rsidP="00C7414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Maximize Q4 Engagement</w:t>
      </w:r>
    </w:p>
    <w:p w14:paraId="2F0B4E12" w14:textId="77777777" w:rsidR="008D4CF3" w:rsidRDefault="008D4CF3" w:rsidP="00C7414B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With retention peaking in </w:t>
      </w:r>
      <w:r>
        <w:rPr>
          <w:rStyle w:val="Strong"/>
        </w:rPr>
        <w:t>November</w:t>
      </w:r>
      <w:r>
        <w:t>, this period is critical.</w:t>
      </w:r>
    </w:p>
    <w:p w14:paraId="5FBECE12" w14:textId="77777777" w:rsidR="008D4CF3" w:rsidRDefault="008D4CF3" w:rsidP="00C7414B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 xml:space="preserve">Launch targeted promotions and bundled product offers from </w:t>
      </w:r>
      <w:r>
        <w:rPr>
          <w:rStyle w:val="Strong"/>
        </w:rPr>
        <w:t>September to November</w:t>
      </w:r>
      <w:r>
        <w:t>.</w:t>
      </w:r>
    </w:p>
    <w:p w14:paraId="35F477F5" w14:textId="77777777" w:rsidR="008D4CF3" w:rsidRDefault="008D4CF3" w:rsidP="00C7414B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>Use behavioral email campaigns to activate inactive customers ahead of Q4.</w:t>
      </w:r>
    </w:p>
    <w:p w14:paraId="7EAACFA9" w14:textId="77777777" w:rsidR="008D4CF3" w:rsidRDefault="008D4CF3" w:rsidP="00C7414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Replicate March Performance</w:t>
      </w:r>
    </w:p>
    <w:p w14:paraId="79ED888B" w14:textId="77777777" w:rsidR="008D4CF3" w:rsidRDefault="008D4CF3" w:rsidP="00C7414B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The March sales spike should be investigated and leveraged.</w:t>
      </w:r>
    </w:p>
    <w:p w14:paraId="289C29F8" w14:textId="77777777" w:rsidR="008D4CF3" w:rsidRDefault="008D4CF3" w:rsidP="00C7414B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>Identify if it was driven by discounts, campaigns, or new launches.</w:t>
      </w:r>
    </w:p>
    <w:p w14:paraId="0A02D11C" w14:textId="77777777" w:rsidR="008D4CF3" w:rsidRDefault="008D4CF3" w:rsidP="00C7414B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>Plan an annual “Spring Furniture Event” to drive early-year momentum.</w:t>
      </w:r>
    </w:p>
    <w:p w14:paraId="291CD3A0" w14:textId="77777777" w:rsidR="008D4CF3" w:rsidRDefault="008D4CF3" w:rsidP="00C7414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Refine Product Strategy</w:t>
      </w:r>
    </w:p>
    <w:p w14:paraId="51EF5A4B" w14:textId="77777777" w:rsidR="008D4CF3" w:rsidRDefault="008D4CF3" w:rsidP="00C7414B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With a large catalog of </w:t>
      </w:r>
      <w:r>
        <w:rPr>
          <w:rStyle w:val="Strong"/>
        </w:rPr>
        <w:t>380 products</w:t>
      </w:r>
      <w:r>
        <w:t>, optimization is essential.</w:t>
      </w:r>
    </w:p>
    <w:p w14:paraId="6667DFC9" w14:textId="77777777" w:rsidR="008D4CF3" w:rsidRDefault="008D4CF3" w:rsidP="00C7414B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>Review product-level performance and remove low-converting SKUs.</w:t>
      </w:r>
    </w:p>
    <w:p w14:paraId="3A011B7B" w14:textId="77777777" w:rsidR="008D4CF3" w:rsidRDefault="008D4CF3" w:rsidP="00C7414B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>Focus marketing efforts on high-performing items or bestsellers.</w:t>
      </w:r>
    </w:p>
    <w:p w14:paraId="57880204" w14:textId="77777777" w:rsidR="008D4CF3" w:rsidRDefault="008D4CF3" w:rsidP="00C7414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Expand Regional Penetration</w:t>
      </w:r>
    </w:p>
    <w:p w14:paraId="17C24679" w14:textId="77777777" w:rsidR="008D4CF3" w:rsidRDefault="008D4CF3" w:rsidP="00C7414B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While presence in </w:t>
      </w:r>
      <w:r>
        <w:rPr>
          <w:rStyle w:val="Strong"/>
        </w:rPr>
        <w:t>48 states</w:t>
      </w:r>
      <w:r>
        <w:t xml:space="preserve"> is impressive, regional performance could vary.</w:t>
      </w:r>
    </w:p>
    <w:p w14:paraId="13163C78" w14:textId="77777777" w:rsidR="008D4CF3" w:rsidRDefault="008D4CF3" w:rsidP="00C7414B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>Conduct geographic sales analysis to detect low-performing regions.</w:t>
      </w:r>
    </w:p>
    <w:p w14:paraId="571A7706" w14:textId="77777777" w:rsidR="008D4CF3" w:rsidRDefault="008D4CF3" w:rsidP="00C7414B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>Adapt marketing messages and product offerings to align with regional preferences.</w:t>
      </w:r>
    </w:p>
    <w:p w14:paraId="2D54FA32" w14:textId="77777777" w:rsidR="008D4CF3" w:rsidRDefault="008D4CF3" w:rsidP="00C7414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Boost Average Order Value</w:t>
      </w:r>
    </w:p>
    <w:p w14:paraId="300F21EA" w14:textId="77777777" w:rsidR="008D4CF3" w:rsidRDefault="008D4CF3" w:rsidP="00C7414B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The current AOV can be improved through strategic selling techniques.</w:t>
      </w:r>
    </w:p>
    <w:p w14:paraId="4F94C800" w14:textId="77777777" w:rsidR="008D4CF3" w:rsidRDefault="008D4CF3" w:rsidP="00C7414B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>Offer product bundles or discounts on minimum spends.</w:t>
      </w:r>
    </w:p>
    <w:p w14:paraId="19C99878" w14:textId="77777777" w:rsidR="008D4CF3" w:rsidRDefault="008D4CF3" w:rsidP="00C7414B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>Use personalized recommendations on the website or via email to encourage higher basket sizes.</w:t>
      </w:r>
    </w:p>
    <w:p w14:paraId="33DA16DB" w14:textId="6040AC92" w:rsidR="00BA404B" w:rsidRDefault="00BA404B" w:rsidP="00A71535">
      <w:pPr>
        <w:pStyle w:val="NoSpacing"/>
        <w:rPr>
          <w:rFonts w:asciiTheme="majorHAnsi" w:hAnsiTheme="majorHAnsi"/>
          <w:rtl/>
          <w:lang w:bidi="ar-EG"/>
        </w:rPr>
      </w:pPr>
    </w:p>
    <w:p w14:paraId="2C2958D3" w14:textId="4941584A" w:rsidR="00AB7AA8" w:rsidRDefault="00AB7AA8" w:rsidP="00A71535">
      <w:pPr>
        <w:pStyle w:val="NoSpacing"/>
        <w:rPr>
          <w:rFonts w:asciiTheme="majorHAnsi" w:hAnsiTheme="majorHAnsi"/>
          <w:rtl/>
          <w:lang w:bidi="ar-EG"/>
        </w:rPr>
      </w:pPr>
    </w:p>
    <w:p w14:paraId="6B6D4B1E" w14:textId="77777777" w:rsidR="00AB7AA8" w:rsidRDefault="00AB7AA8" w:rsidP="00AB7AA8">
      <w:pPr>
        <w:pStyle w:val="NoSpacing"/>
        <w:rPr>
          <w:rFonts w:asciiTheme="majorHAnsi" w:hAnsiTheme="majorHAnsi"/>
          <w:lang w:bidi="ar-EG"/>
        </w:rPr>
      </w:pPr>
    </w:p>
    <w:p w14:paraId="5AE7ACB7" w14:textId="2AA2B712" w:rsidR="00AB7AA8" w:rsidRDefault="00AB7AA8" w:rsidP="00AB7AA8">
      <w:pPr>
        <w:jc w:val="center"/>
        <w:rPr>
          <w:rStyle w:val="Strong"/>
          <w:b w:val="0"/>
          <w:bCs w:val="0"/>
          <w:sz w:val="32"/>
          <w:szCs w:val="32"/>
        </w:rPr>
      </w:pPr>
      <w:r w:rsidRPr="00BA404B">
        <w:rPr>
          <w:rFonts w:ascii="Segoe UI Emoji" w:hAnsi="Segoe UI Emoji" w:cs="Segoe UI Emoji"/>
          <w:sz w:val="32"/>
          <w:szCs w:val="32"/>
        </w:rPr>
        <w:t>📊</w:t>
      </w:r>
      <w:r w:rsidRPr="00BA404B">
        <w:rPr>
          <w:rStyle w:val="Strong"/>
          <w:b w:val="0"/>
          <w:bCs w:val="0"/>
          <w:sz w:val="32"/>
          <w:szCs w:val="32"/>
        </w:rPr>
        <w:t xml:space="preserve"> Key Insights from the Dashboard (</w:t>
      </w:r>
      <w:r w:rsidRPr="00AB7AA8">
        <w:rPr>
          <w:rStyle w:val="Strong"/>
          <w:b w:val="0"/>
          <w:bCs w:val="0"/>
          <w:sz w:val="32"/>
          <w:szCs w:val="32"/>
        </w:rPr>
        <w:t>Office Supplies</w:t>
      </w:r>
      <w:r>
        <w:rPr>
          <w:rStyle w:val="Strong"/>
          <w:rFonts w:hint="cs"/>
          <w:b w:val="0"/>
          <w:bCs w:val="0"/>
          <w:sz w:val="32"/>
          <w:szCs w:val="32"/>
          <w:rtl/>
        </w:rPr>
        <w:t xml:space="preserve"> </w:t>
      </w:r>
      <w:r w:rsidRPr="00BA404B">
        <w:rPr>
          <w:rStyle w:val="Strong"/>
          <w:b w:val="0"/>
          <w:bCs w:val="0"/>
          <w:sz w:val="32"/>
          <w:szCs w:val="32"/>
        </w:rPr>
        <w:t>Category)</w:t>
      </w:r>
    </w:p>
    <w:p w14:paraId="04D9DB33" w14:textId="77777777" w:rsidR="00AB7AA8" w:rsidRPr="00BA404B" w:rsidRDefault="00AB7AA8" w:rsidP="00AB7AA8">
      <w:pPr>
        <w:jc w:val="center"/>
        <w:rPr>
          <w:sz w:val="32"/>
          <w:szCs w:val="32"/>
        </w:rPr>
      </w:pPr>
    </w:p>
    <w:p w14:paraId="34BAEA87" w14:textId="77777777" w:rsidR="00AB7AA8" w:rsidRPr="00BA404B" w:rsidRDefault="00AB7AA8" w:rsidP="00C7414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Geographic Coverage</w:t>
      </w:r>
    </w:p>
    <w:p w14:paraId="01C3FCF6" w14:textId="77777777" w:rsidR="00AB7AA8" w:rsidRPr="00BA404B" w:rsidRDefault="00AB7AA8" w:rsidP="00C7414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9C3463">
        <w:rPr>
          <w:rFonts w:asciiTheme="majorHAnsi" w:hAnsiTheme="majorHAnsi"/>
        </w:rPr>
        <w:t>Th</w:t>
      </w:r>
      <w:r>
        <w:rPr>
          <w:rFonts w:asciiTheme="majorHAnsi" w:hAnsiTheme="majorHAnsi"/>
        </w:rPr>
        <w:t>is category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 covers 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4</w:t>
      </w:r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8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 xml:space="preserve"> different states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>, indicating a wide national reach.</w:t>
      </w:r>
    </w:p>
    <w:p w14:paraId="56CC1A85" w14:textId="77777777" w:rsidR="00AB7AA8" w:rsidRPr="00BA404B" w:rsidRDefault="00AB7AA8" w:rsidP="00C7414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Sales Performance Metrics</w:t>
      </w:r>
    </w:p>
    <w:p w14:paraId="6F224026" w14:textId="66810895" w:rsidR="00AB7AA8" w:rsidRPr="00BA404B" w:rsidRDefault="00AB7AA8" w:rsidP="00C7414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Average Order Value (AOV)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 is 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$</w:t>
      </w:r>
      <w:r>
        <w:rPr>
          <w:rFonts w:asciiTheme="majorHAnsi" w:eastAsia="Times New Roman" w:hAnsiTheme="majorHAnsi" w:cs="Times New Roman" w:hint="cs"/>
          <w:b/>
          <w:bCs/>
          <w:kern w:val="0"/>
          <w:rtl/>
          <w14:ligatures w14:val="none"/>
        </w:rPr>
        <w:t>191</w:t>
      </w:r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.9</w:t>
      </w:r>
      <w:r>
        <w:rPr>
          <w:rFonts w:asciiTheme="majorHAnsi" w:eastAsia="Times New Roman" w:hAnsiTheme="majorHAnsi" w:cs="Times New Roman" w:hint="cs"/>
          <w:b/>
          <w:bCs/>
          <w:kern w:val="0"/>
          <w:rtl/>
          <w14:ligatures w14:val="none"/>
        </w:rPr>
        <w:t>0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>, which reflects a healthy transaction size in the tech category.</w:t>
      </w:r>
    </w:p>
    <w:p w14:paraId="1003EEDD" w14:textId="781665E7" w:rsidR="00AB7AA8" w:rsidRPr="00BA404B" w:rsidRDefault="00AB7AA8" w:rsidP="00C7414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A total of </w:t>
      </w:r>
      <w:r>
        <w:rPr>
          <w:rFonts w:asciiTheme="majorHAnsi" w:eastAsia="Times New Roman" w:hAnsiTheme="majorHAnsi" w:cs="Times New Roman" w:hint="cs"/>
          <w:b/>
          <w:bCs/>
          <w:kern w:val="0"/>
          <w:rtl/>
          <w14:ligatures w14:val="none"/>
        </w:rPr>
        <w:t>5909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 xml:space="preserve"> transactions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 were recorded, which provides a reasonable volume for trend and customer behavior analysis.</w:t>
      </w:r>
    </w:p>
    <w:p w14:paraId="01EF4DE9" w14:textId="77777777" w:rsidR="00AB7AA8" w:rsidRPr="00BA404B" w:rsidRDefault="00AB7AA8" w:rsidP="00C7414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Product and Customer Metrics</w:t>
      </w:r>
    </w:p>
    <w:p w14:paraId="548C8AE8" w14:textId="723CC208" w:rsidR="00AB7AA8" w:rsidRPr="00BA404B" w:rsidRDefault="00AB7AA8" w:rsidP="00C7414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There are </w:t>
      </w:r>
      <w:r>
        <w:rPr>
          <w:rFonts w:asciiTheme="majorHAnsi" w:eastAsia="Times New Roman" w:hAnsiTheme="majorHAnsi" w:cs="Times New Roman" w:hint="cs"/>
          <w:b/>
          <w:bCs/>
          <w:kern w:val="0"/>
          <w:rtl/>
          <w14:ligatures w14:val="none"/>
        </w:rPr>
        <w:t>1057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 xml:space="preserve"> unique products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>, suggesting a diverse portfolio within the technology segment.</w:t>
      </w:r>
    </w:p>
    <w:p w14:paraId="2EB9C704" w14:textId="1683BF9D" w:rsidR="00AB7AA8" w:rsidRPr="00BA404B" w:rsidRDefault="00AB7AA8" w:rsidP="00C7414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lastRenderedPageBreak/>
        <w:t>Top customers by sales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 include </w:t>
      </w:r>
      <w:proofErr w:type="spellStart"/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Sanjit</w:t>
      </w:r>
      <w:proofErr w:type="spellEnd"/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 xml:space="preserve"> Chand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 xml:space="preserve"> (2</w:t>
      </w:r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3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.</w:t>
      </w:r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94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%)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, followed by </w:t>
      </w:r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 xml:space="preserve">Adrian Barton 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(2</w:t>
      </w:r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2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.</w:t>
      </w:r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76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%)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 and others, showing high concentration of sales among a few key customers.</w:t>
      </w:r>
    </w:p>
    <w:p w14:paraId="2814C20A" w14:textId="77777777" w:rsidR="00AB7AA8" w:rsidRPr="00BA404B" w:rsidRDefault="00AB7AA8" w:rsidP="00C7414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Monthly Sales Growth (%)</w:t>
      </w:r>
    </w:p>
    <w:p w14:paraId="3F64CE74" w14:textId="77777777" w:rsidR="00AB7AA8" w:rsidRPr="00BA404B" w:rsidRDefault="00AB7AA8" w:rsidP="00C7414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A noticeable spike in 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March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>, followed by relatively flat performance throughout the rest of the year. This could indicate seasonality or a one-time promotional effect.</w:t>
      </w:r>
    </w:p>
    <w:p w14:paraId="1951034C" w14:textId="77777777" w:rsidR="00AB7AA8" w:rsidRPr="00BA404B" w:rsidRDefault="00AB7AA8" w:rsidP="00C7414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Customer Retention (%) by Month</w:t>
      </w:r>
    </w:p>
    <w:p w14:paraId="53F83534" w14:textId="40A9048A" w:rsidR="00AB7AA8" w:rsidRPr="00BA404B" w:rsidRDefault="00AB7AA8" w:rsidP="00C7414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14:ligatures w14:val="none"/>
        </w:rPr>
      </w:pP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Retention rates 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increase steadily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 xml:space="preserve"> throughout the year, peaking in </w:t>
      </w:r>
      <w:r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Septe</w:t>
      </w:r>
      <w:r w:rsidRPr="00BA404B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mber</w:t>
      </w:r>
      <w:r w:rsidRPr="00BA404B">
        <w:rPr>
          <w:rFonts w:asciiTheme="majorHAnsi" w:eastAsia="Times New Roman" w:hAnsiTheme="majorHAnsi" w:cs="Times New Roman"/>
          <w:kern w:val="0"/>
          <w14:ligatures w14:val="none"/>
        </w:rPr>
        <w:t>, which suggests successful long-term engagement or a strong end-of-year sales push.</w:t>
      </w:r>
    </w:p>
    <w:p w14:paraId="03C79882" w14:textId="77777777" w:rsidR="00AB7AA8" w:rsidRDefault="00C7414B" w:rsidP="00AB7AA8">
      <w:r>
        <w:pict w14:anchorId="476EE157">
          <v:rect id="_x0000_i1027" style="width:0;height:1.5pt" o:hralign="center" o:hrstd="t" o:hr="t" fillcolor="#a0a0a0" stroked="f"/>
        </w:pict>
      </w:r>
    </w:p>
    <w:p w14:paraId="1B3254CC" w14:textId="77777777" w:rsidR="00AB7AA8" w:rsidRDefault="00AB7AA8" w:rsidP="00AB7AA8">
      <w:r>
        <w:rPr>
          <w:rStyle w:val="Strong"/>
          <w:rFonts w:ascii="Segoe UI Emoji" w:hAnsi="Segoe UI Emoji" w:cs="Segoe UI Emoji"/>
          <w:b w:val="0"/>
          <w:bCs w:val="0"/>
        </w:rPr>
        <w:t>📌</w:t>
      </w:r>
      <w:r>
        <w:rPr>
          <w:rStyle w:val="Strong"/>
          <w:b w:val="0"/>
          <w:bCs w:val="0"/>
        </w:rPr>
        <w:t xml:space="preserve"> Strategic Recommendations</w:t>
      </w:r>
    </w:p>
    <w:p w14:paraId="74EBD7F8" w14:textId="77777777" w:rsidR="00AB7AA8" w:rsidRDefault="00AB7AA8" w:rsidP="00C7414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Reduce Customer Concentration Risk</w:t>
      </w:r>
    </w:p>
    <w:p w14:paraId="16C93856" w14:textId="77777777" w:rsidR="00AB7AA8" w:rsidRDefault="00AB7AA8" w:rsidP="00C7414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With over 46% of sales coming from just two customers, there is an overreliance on key accounts.</w:t>
      </w:r>
    </w:p>
    <w:p w14:paraId="4082FCCE" w14:textId="77777777" w:rsidR="00AB7AA8" w:rsidRDefault="00AB7AA8" w:rsidP="00C7414B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Introduce tailored marketing strategies to grow mid-tier customer segments.</w:t>
      </w:r>
    </w:p>
    <w:p w14:paraId="7C294233" w14:textId="77777777" w:rsidR="00AB7AA8" w:rsidRDefault="00AB7AA8" w:rsidP="00C7414B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Offer onboarding incentives for new corporate clients or institutional buyers.</w:t>
      </w:r>
    </w:p>
    <w:p w14:paraId="55DD96C9" w14:textId="77777777" w:rsidR="00AB7AA8" w:rsidRDefault="00AB7AA8" w:rsidP="00C7414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Leverage March and September Peaks</w:t>
      </w:r>
    </w:p>
    <w:p w14:paraId="30EE8B64" w14:textId="77777777" w:rsidR="00AB7AA8" w:rsidRDefault="00AB7AA8" w:rsidP="00C7414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March and September are clear performance peaks.</w:t>
      </w:r>
    </w:p>
    <w:p w14:paraId="4A664428" w14:textId="77777777" w:rsidR="00AB7AA8" w:rsidRDefault="00AB7AA8" w:rsidP="00C7414B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Launch scheduled promotional campaigns tied to known buying patterns (e.g., budget resets, academic calendars).</w:t>
      </w:r>
    </w:p>
    <w:p w14:paraId="5051A1A6" w14:textId="77777777" w:rsidR="00AB7AA8" w:rsidRDefault="00AB7AA8" w:rsidP="00C7414B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Build an annual promotional calendar aligned with this seasonality.</w:t>
      </w:r>
    </w:p>
    <w:p w14:paraId="66B34574" w14:textId="77777777" w:rsidR="00AB7AA8" w:rsidRDefault="00AB7AA8" w:rsidP="00C7414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Optimize Product Portfolio</w:t>
      </w:r>
    </w:p>
    <w:p w14:paraId="067C5F6A" w14:textId="77777777" w:rsidR="00AB7AA8" w:rsidRDefault="00AB7AA8" w:rsidP="00C7414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The presence of </w:t>
      </w:r>
      <w:r>
        <w:rPr>
          <w:rStyle w:val="Strong"/>
        </w:rPr>
        <w:t>1057 products</w:t>
      </w:r>
      <w:r>
        <w:t xml:space="preserve"> </w:t>
      </w:r>
      <w:proofErr w:type="gramStart"/>
      <w:r>
        <w:t>requires</w:t>
      </w:r>
      <w:proofErr w:type="gramEnd"/>
      <w:r>
        <w:t xml:space="preserve"> careful management to ensure efficiency.</w:t>
      </w:r>
    </w:p>
    <w:p w14:paraId="6C652B0A" w14:textId="77777777" w:rsidR="00AB7AA8" w:rsidRDefault="00AB7AA8" w:rsidP="00C7414B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Conduct a product performance analysis to identify slow-moving SKUs.</w:t>
      </w:r>
    </w:p>
    <w:p w14:paraId="00310E0E" w14:textId="77777777" w:rsidR="00AB7AA8" w:rsidRDefault="00AB7AA8" w:rsidP="00C7414B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Focus inventory investment on best-selling and high-margin items.</w:t>
      </w:r>
    </w:p>
    <w:p w14:paraId="74F4E674" w14:textId="77777777" w:rsidR="00AB7AA8" w:rsidRDefault="00AB7AA8" w:rsidP="00C7414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Increase Average Order Value (AOV)</w:t>
      </w:r>
    </w:p>
    <w:p w14:paraId="7239F942" w14:textId="77777777" w:rsidR="00AB7AA8" w:rsidRDefault="00AB7AA8" w:rsidP="00C7414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The AOV is relatively low compared to other categories.</w:t>
      </w:r>
    </w:p>
    <w:p w14:paraId="351C50A3" w14:textId="77777777" w:rsidR="00AB7AA8" w:rsidRDefault="00AB7AA8" w:rsidP="00C7414B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Introduce volume discounts and bundled offers to encourage higher-value purchases.</w:t>
      </w:r>
    </w:p>
    <w:p w14:paraId="1A4E5A34" w14:textId="77777777" w:rsidR="00AB7AA8" w:rsidRDefault="00AB7AA8" w:rsidP="00C7414B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Recommend related products at checkout to drive upselling.</w:t>
      </w:r>
    </w:p>
    <w:p w14:paraId="4AE74053" w14:textId="77777777" w:rsidR="00AB7AA8" w:rsidRDefault="00AB7AA8" w:rsidP="00C7414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Expand Customer Acquisition Channels</w:t>
      </w:r>
    </w:p>
    <w:p w14:paraId="249B9C47" w14:textId="77777777" w:rsidR="00AB7AA8" w:rsidRDefault="00AB7AA8" w:rsidP="00C7414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Despite broad geographic reach, there’s opportunity to scale customer volume.</w:t>
      </w:r>
    </w:p>
    <w:p w14:paraId="00C70765" w14:textId="77777777" w:rsidR="00AB7AA8" w:rsidRDefault="00AB7AA8" w:rsidP="00C7414B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Leverage digital advertising, affiliate programs, or B2B outreach to grow the customer base across underperforming regions.</w:t>
      </w:r>
    </w:p>
    <w:p w14:paraId="6E73589F" w14:textId="7F5BDD33" w:rsidR="00AB7AA8" w:rsidRDefault="00AB7AA8" w:rsidP="00C7414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Enhance Retention Strategy</w:t>
      </w:r>
    </w:p>
    <w:p w14:paraId="5A1BCF09" w14:textId="59209A6D" w:rsidR="00AB7AA8" w:rsidRDefault="00AB7AA8" w:rsidP="00C7414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lastRenderedPageBreak/>
        <w:t>With retention peaking in September, a structured customer lifecycle approach can drive ongoing growth.</w:t>
      </w:r>
    </w:p>
    <w:p w14:paraId="77E27AA3" w14:textId="01388E1C" w:rsidR="00AB7AA8" w:rsidRDefault="00AB7AA8" w:rsidP="00C7414B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Introduce automated follow-up campaigns and loyalty points systems.</w:t>
      </w:r>
    </w:p>
    <w:p w14:paraId="4687AE69" w14:textId="3CBC4377" w:rsidR="00AB7AA8" w:rsidRDefault="00AB7AA8" w:rsidP="00C7414B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Use data insights to offer personalized reordering suggestions or contract-based purchasing options.</w:t>
      </w:r>
    </w:p>
    <w:p w14:paraId="6AE4ED37" w14:textId="6B55DA29" w:rsidR="00AB7AA8" w:rsidRDefault="00741060" w:rsidP="00A71535">
      <w:pPr>
        <w:pStyle w:val="NoSpacing"/>
        <w:rPr>
          <w:rFonts w:asciiTheme="majorHAnsi" w:hAnsiTheme="majorHAnsi"/>
          <w:rtl/>
          <w:lang w:bidi="ar-EG"/>
        </w:rPr>
      </w:pPr>
      <w:r>
        <w:rPr>
          <w:rFonts w:asciiTheme="majorHAnsi" w:hAnsiTheme="majorHAnsi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0BF4B1" wp14:editId="1547DE24">
                <wp:simplePos x="0" y="0"/>
                <wp:positionH relativeFrom="column">
                  <wp:posOffset>-354330</wp:posOffset>
                </wp:positionH>
                <wp:positionV relativeFrom="paragraph">
                  <wp:posOffset>12065</wp:posOffset>
                </wp:positionV>
                <wp:extent cx="6675120" cy="11430"/>
                <wp:effectExtent l="0" t="0" r="30480" b="2667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512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FC4A5" id="Straight Connector 26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9pt,.95pt" to="497.7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6DAE339D" w14:textId="0CBD6542" w:rsidR="00AB7AA8" w:rsidRDefault="00741060" w:rsidP="00A71535">
      <w:pPr>
        <w:pStyle w:val="NoSpacing"/>
        <w:rPr>
          <w:rFonts w:asciiTheme="majorHAnsi" w:hAnsiTheme="majorHAnsi"/>
          <w:rtl/>
          <w:lang w:bidi="ar-EG"/>
        </w:rPr>
      </w:pPr>
      <w:r>
        <w:rPr>
          <w:b/>
          <w:bCs/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E2C267" wp14:editId="58E253EA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3802380" cy="350520"/>
                <wp:effectExtent l="0" t="0" r="26670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238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153FA5" w14:textId="4FBDF5AA" w:rsidR="00741060" w:rsidRPr="000313AD" w:rsidRDefault="00741060" w:rsidP="007410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Ship Mode </w:t>
                            </w:r>
                            <w:r w:rsidRPr="000313AD">
                              <w:rPr>
                                <w:sz w:val="28"/>
                                <w:szCs w:val="28"/>
                              </w:rPr>
                              <w:t>Performance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E2C267" id="Text Box 25" o:spid="_x0000_s1030" type="#_x0000_t202" style="position:absolute;margin-left:0;margin-top:.25pt;width:299.4pt;height:27.6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" fillcolor="white [3201]" strokeweight=".5pt">
                <v:textbox>
                  <w:txbxContent>
                    <w:p w14:paraId="52153FA5" w14:textId="4FBDF5AA" w:rsidR="00741060" w:rsidRPr="000313AD" w:rsidRDefault="00741060" w:rsidP="007410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Ship Mode </w:t>
                      </w:r>
                      <w:r w:rsidRPr="000313AD">
                        <w:rPr>
                          <w:sz w:val="28"/>
                          <w:szCs w:val="28"/>
                        </w:rPr>
                        <w:t>Performance Overview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E62B14" w14:textId="564693C4" w:rsidR="00AB7AA8" w:rsidRDefault="00AB7AA8" w:rsidP="00A71535">
      <w:pPr>
        <w:pStyle w:val="NoSpacing"/>
        <w:rPr>
          <w:rFonts w:asciiTheme="majorHAnsi" w:hAnsiTheme="majorHAnsi"/>
          <w:rtl/>
          <w:lang w:bidi="ar-EG"/>
        </w:rPr>
      </w:pPr>
    </w:p>
    <w:p w14:paraId="30322FFE" w14:textId="015AEAB5" w:rsidR="00AB7AA8" w:rsidRDefault="00741060" w:rsidP="00A71535">
      <w:pPr>
        <w:pStyle w:val="NoSpacing"/>
        <w:rPr>
          <w:rFonts w:asciiTheme="majorHAnsi" w:hAnsiTheme="majorHAnsi"/>
          <w:rtl/>
          <w:lang w:bidi="ar-EG"/>
        </w:rPr>
      </w:pPr>
      <w:r w:rsidRPr="00741060">
        <w:rPr>
          <w:rFonts w:asciiTheme="majorHAnsi" w:hAnsiTheme="majorHAnsi"/>
          <w:noProof/>
          <w:lang w:bidi="ar-EG"/>
        </w:rPr>
        <w:drawing>
          <wp:anchor distT="0" distB="0" distL="114300" distR="114300" simplePos="0" relativeHeight="251689984" behindDoc="0" locked="0" layoutInCell="1" allowOverlap="1" wp14:anchorId="0C08E642" wp14:editId="17EADC0D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6606540" cy="3840480"/>
            <wp:effectExtent l="0" t="0" r="381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7526F" w14:textId="19668307" w:rsidR="00AB7AA8" w:rsidRDefault="00AB7AA8" w:rsidP="00A71535">
      <w:pPr>
        <w:pStyle w:val="NoSpacing"/>
        <w:rPr>
          <w:rFonts w:asciiTheme="majorHAnsi" w:hAnsiTheme="majorHAnsi"/>
          <w:rtl/>
          <w:lang w:bidi="ar-EG"/>
        </w:rPr>
      </w:pPr>
    </w:p>
    <w:p w14:paraId="74A4B662" w14:textId="6E712379" w:rsidR="00AB7AA8" w:rsidRDefault="00AB7AA8" w:rsidP="00A71535">
      <w:pPr>
        <w:pStyle w:val="NoSpacing"/>
        <w:rPr>
          <w:rFonts w:asciiTheme="majorHAnsi" w:hAnsiTheme="majorHAnsi"/>
          <w:rtl/>
          <w:lang w:bidi="ar-EG"/>
        </w:rPr>
      </w:pPr>
    </w:p>
    <w:p w14:paraId="0658D274" w14:textId="3BFCE166" w:rsidR="00AB7AA8" w:rsidRDefault="00AB7AA8" w:rsidP="00A71535">
      <w:pPr>
        <w:pStyle w:val="NoSpacing"/>
        <w:rPr>
          <w:rFonts w:asciiTheme="majorHAnsi" w:hAnsiTheme="majorHAnsi"/>
          <w:rtl/>
          <w:lang w:bidi="ar-EG"/>
        </w:rPr>
      </w:pPr>
    </w:p>
    <w:p w14:paraId="29A37A50" w14:textId="45DB6FFE" w:rsidR="00AB7AA8" w:rsidRDefault="00AB7AA8" w:rsidP="00A71535">
      <w:pPr>
        <w:pStyle w:val="NoSpacing"/>
        <w:rPr>
          <w:rFonts w:asciiTheme="majorHAnsi" w:hAnsiTheme="majorHAnsi"/>
          <w:rtl/>
          <w:lang w:bidi="ar-EG"/>
        </w:rPr>
      </w:pPr>
    </w:p>
    <w:p w14:paraId="6D8487FB" w14:textId="6F5FC96A" w:rsidR="00741060" w:rsidRDefault="00132380" w:rsidP="00A71535">
      <w:pPr>
        <w:pStyle w:val="NoSpacing"/>
        <w:rPr>
          <w:rFonts w:asciiTheme="majorHAnsi" w:hAnsiTheme="majorHAnsi"/>
          <w:lang w:bidi="ar-EG"/>
        </w:rPr>
      </w:pPr>
      <w:r w:rsidRPr="00741060">
        <w:rPr>
          <w:rFonts w:asciiTheme="majorHAnsi" w:hAnsiTheme="majorHAnsi"/>
          <w:noProof/>
          <w:lang w:bidi="ar-EG"/>
        </w:rPr>
        <w:drawing>
          <wp:anchor distT="0" distB="0" distL="114300" distR="114300" simplePos="0" relativeHeight="251694080" behindDoc="0" locked="0" layoutInCell="1" allowOverlap="1" wp14:anchorId="4041B41F" wp14:editId="4B24D35E">
            <wp:simplePos x="0" y="0"/>
            <wp:positionH relativeFrom="margin">
              <wp:posOffset>1400175</wp:posOffset>
            </wp:positionH>
            <wp:positionV relativeFrom="paragraph">
              <wp:posOffset>11430</wp:posOffset>
            </wp:positionV>
            <wp:extent cx="3133725" cy="619125"/>
            <wp:effectExtent l="0" t="0" r="9525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B2D21" w14:textId="19CB9037" w:rsidR="00741060" w:rsidRDefault="00741060" w:rsidP="00A71535">
      <w:pPr>
        <w:pStyle w:val="NoSpacing"/>
        <w:rPr>
          <w:rFonts w:asciiTheme="majorHAnsi" w:hAnsiTheme="majorHAnsi"/>
          <w:lang w:bidi="ar-EG"/>
        </w:rPr>
      </w:pPr>
    </w:p>
    <w:p w14:paraId="6DAF36BF" w14:textId="6755AAB1" w:rsidR="00741060" w:rsidRDefault="00741060" w:rsidP="00A71535">
      <w:pPr>
        <w:pStyle w:val="NoSpacing"/>
        <w:rPr>
          <w:rFonts w:asciiTheme="majorHAnsi" w:hAnsiTheme="majorHAnsi"/>
          <w:rtl/>
          <w:lang w:bidi="ar-EG"/>
        </w:rPr>
      </w:pPr>
    </w:p>
    <w:p w14:paraId="5C82310D" w14:textId="09A09705" w:rsidR="00132380" w:rsidRDefault="00132380" w:rsidP="00A71535">
      <w:pPr>
        <w:pStyle w:val="NoSpacing"/>
        <w:rPr>
          <w:rFonts w:asciiTheme="majorHAnsi" w:hAnsiTheme="majorHAnsi"/>
          <w:rtl/>
          <w:lang w:bidi="ar-EG"/>
        </w:rPr>
      </w:pPr>
    </w:p>
    <w:p w14:paraId="5FD61498" w14:textId="77777777" w:rsidR="00132380" w:rsidRDefault="00132380" w:rsidP="00A71535">
      <w:pPr>
        <w:pStyle w:val="NoSpacing"/>
        <w:rPr>
          <w:rFonts w:asciiTheme="majorHAnsi" w:hAnsiTheme="majorHAnsi"/>
          <w:lang w:bidi="ar-EG"/>
        </w:rPr>
      </w:pPr>
    </w:p>
    <w:p w14:paraId="7ACC7394" w14:textId="77777777" w:rsidR="00132380" w:rsidRDefault="00132380" w:rsidP="00132380">
      <w:r>
        <w:rPr>
          <w:rFonts w:ascii="Segoe UI Emoji" w:hAnsi="Segoe UI Emoji" w:cs="Segoe UI Emoji"/>
        </w:rPr>
        <w:t>🎛</w:t>
      </w:r>
      <w:r>
        <w:t xml:space="preserve">️ </w:t>
      </w:r>
      <w:r>
        <w:rPr>
          <w:rStyle w:val="Strong"/>
          <w:b w:val="0"/>
          <w:bCs w:val="0"/>
        </w:rPr>
        <w:t>Filters Panel:</w:t>
      </w:r>
    </w:p>
    <w:p w14:paraId="107AF520" w14:textId="77777777" w:rsidR="00132380" w:rsidRDefault="00132380" w:rsidP="00C7414B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Dropdown Filter (Region, State, City):</w:t>
      </w:r>
      <w:r>
        <w:br/>
        <w:t>Allows users to drill down and analyze data based on geographic location.</w:t>
      </w:r>
    </w:p>
    <w:p w14:paraId="2BB7ECB4" w14:textId="77777777" w:rsidR="0039155E" w:rsidRDefault="0039155E" w:rsidP="0039155E">
      <w:pPr>
        <w:tabs>
          <w:tab w:val="left" w:pos="7320"/>
          <w:tab w:val="left" w:pos="8076"/>
        </w:tabs>
        <w:rPr>
          <w:b/>
          <w:bCs/>
          <w:sz w:val="40"/>
          <w:szCs w:val="40"/>
          <w:rtl/>
          <w:lang w:bidi="ar-EG"/>
        </w:rPr>
      </w:pPr>
      <w:r w:rsidRPr="00741060">
        <w:rPr>
          <w:rFonts w:asciiTheme="majorHAnsi" w:hAnsiTheme="majorHAnsi"/>
          <w:noProof/>
          <w:lang w:bidi="ar-EG"/>
        </w:rPr>
        <w:lastRenderedPageBreak/>
        <w:drawing>
          <wp:anchor distT="0" distB="0" distL="114300" distR="114300" simplePos="0" relativeHeight="251695104" behindDoc="0" locked="0" layoutInCell="1" allowOverlap="1" wp14:anchorId="4F58562B" wp14:editId="05DAD6E4">
            <wp:simplePos x="0" y="0"/>
            <wp:positionH relativeFrom="margin">
              <wp:posOffset>-474345</wp:posOffset>
            </wp:positionH>
            <wp:positionV relativeFrom="paragraph">
              <wp:posOffset>0</wp:posOffset>
            </wp:positionV>
            <wp:extent cx="7029450" cy="754380"/>
            <wp:effectExtent l="0" t="0" r="0" b="762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64F7F">
        <w:rPr>
          <w:rFonts w:asciiTheme="majorHAnsi" w:hAnsiTheme="majorHAnsi"/>
          <w:noProof/>
          <w:lang w:bidi="ar-EG"/>
        </w:rPr>
        <w:drawing>
          <wp:anchor distT="0" distB="0" distL="114300" distR="114300" simplePos="0" relativeHeight="251697152" behindDoc="0" locked="0" layoutInCell="1" allowOverlap="1" wp14:anchorId="2A18929D" wp14:editId="4DCD5551">
            <wp:simplePos x="0" y="0"/>
            <wp:positionH relativeFrom="column">
              <wp:posOffset>4994910</wp:posOffset>
            </wp:positionH>
            <wp:positionV relativeFrom="paragraph">
              <wp:posOffset>1017270</wp:posOffset>
            </wp:positionV>
            <wp:extent cx="1381318" cy="3934374"/>
            <wp:effectExtent l="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5-05-20 1939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8768C" w14:textId="54646D0A" w:rsidR="00132380" w:rsidRPr="0039155E" w:rsidRDefault="00132380" w:rsidP="0039155E">
      <w:pPr>
        <w:tabs>
          <w:tab w:val="left" w:pos="7320"/>
          <w:tab w:val="left" w:pos="8076"/>
        </w:tabs>
        <w:rPr>
          <w:rStyle w:val="Strong"/>
          <w:sz w:val="40"/>
          <w:szCs w:val="40"/>
          <w:rtl/>
          <w:lang w:bidi="ar-EG"/>
        </w:rPr>
      </w:pPr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Strong"/>
        </w:rPr>
        <w:t>2. KPI Indicator Cards</w:t>
      </w:r>
    </w:p>
    <w:p w14:paraId="5D5A1A1C" w14:textId="710D138C" w:rsidR="00132380" w:rsidRDefault="00132380" w:rsidP="00132380">
      <w:pPr>
        <w:pStyle w:val="Heading3"/>
      </w:pPr>
      <w:r>
        <w:t xml:space="preserve">1. </w:t>
      </w:r>
      <w:r w:rsidR="00C64F7F" w:rsidRPr="00C64F7F">
        <w:t>Shipping</w:t>
      </w:r>
      <w:r w:rsidR="00C64F7F">
        <w:rPr>
          <w:rFonts w:hint="cs"/>
          <w:rtl/>
        </w:rPr>
        <w:t xml:space="preserve"> </w:t>
      </w:r>
      <w:r w:rsidR="00C64F7F" w:rsidRPr="00C64F7F">
        <w:t>Days</w:t>
      </w:r>
    </w:p>
    <w:p w14:paraId="1CB8A2F0" w14:textId="6C8A9F77" w:rsidR="00C64F7F" w:rsidRPr="00C64F7F" w:rsidRDefault="00C64F7F" w:rsidP="00C64F7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64F7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gramStart"/>
      <w:r w:rsidRPr="00C64F7F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C64F7F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C64F7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proofErr w:type="gramEnd"/>
      <w:r w:rsidRPr="00C64F7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Pr="00C64F7F">
        <w:rPr>
          <w:rFonts w:ascii="Times New Roman" w:eastAsia="Times New Roman" w:hAnsi="Times New Roman" w:cs="Times New Roman"/>
          <w:kern w:val="0"/>
          <w14:ligatures w14:val="none"/>
        </w:rPr>
        <w:br/>
        <w:t>To calculate the number of days taken to ship an order by subtracting the order date from the ship date. This value is used in all shipping performance KPIs.</w:t>
      </w:r>
    </w:p>
    <w:p w14:paraId="0E0ABF0F" w14:textId="476C48A6" w:rsidR="00C64F7F" w:rsidRDefault="00C64F7F" w:rsidP="00C741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anchor distT="0" distB="0" distL="114300" distR="114300" simplePos="0" relativeHeight="251696128" behindDoc="0" locked="0" layoutInCell="1" allowOverlap="1" wp14:anchorId="721641F7" wp14:editId="594A6010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5257800" cy="318770"/>
            <wp:effectExtent l="0" t="0" r="0" b="508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5-05-20 1939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4F7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Metric Logic:</w:t>
      </w:r>
    </w:p>
    <w:p w14:paraId="4352993D" w14:textId="24F7FD1A" w:rsidR="00C64F7F" w:rsidRDefault="00C64F7F" w:rsidP="00132380">
      <w:pPr>
        <w:pStyle w:val="NoSpacing"/>
        <w:rPr>
          <w:rFonts w:asciiTheme="majorHAnsi" w:hAnsiTheme="majorHAnsi"/>
          <w:rtl/>
          <w:lang w:bidi="ar-EG"/>
        </w:rPr>
      </w:pPr>
    </w:p>
    <w:p w14:paraId="518D7FD9" w14:textId="7CDFBA83" w:rsidR="00C64F7F" w:rsidRDefault="0039155E" w:rsidP="00C64F7F">
      <w:pPr>
        <w:pStyle w:val="Heading3"/>
      </w:pPr>
      <w:r>
        <w:rPr>
          <w:rStyle w:val="Strong"/>
          <w:rFonts w:hint="cs"/>
          <w:b w:val="0"/>
          <w:bCs w:val="0"/>
          <w:rtl/>
        </w:rPr>
        <w:t>2</w:t>
      </w:r>
      <w:r w:rsidR="00C64F7F">
        <w:rPr>
          <w:rStyle w:val="Strong"/>
          <w:b w:val="0"/>
          <w:bCs w:val="0"/>
        </w:rPr>
        <w:t>. Average Shipping Days</w:t>
      </w:r>
      <w:r>
        <w:rPr>
          <w:rStyle w:val="Strong"/>
          <w:rFonts w:hint="cs"/>
          <w:b w:val="0"/>
          <w:bCs w:val="0"/>
          <w:rtl/>
        </w:rPr>
        <w:t xml:space="preserve">  </w:t>
      </w:r>
    </w:p>
    <w:p w14:paraId="3C6E9108" w14:textId="1F0FD05D" w:rsidR="00C64F7F" w:rsidRDefault="00C64F7F" w:rsidP="00C7414B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Purpose:</w:t>
      </w:r>
      <w:r>
        <w:br/>
        <w:t>To monitor overall shipping efficiency by calculating the average number of days taken to deliver an order.</w:t>
      </w:r>
    </w:p>
    <w:p w14:paraId="78BEBAA4" w14:textId="3754850B" w:rsidR="00C64F7F" w:rsidRPr="0039155E" w:rsidRDefault="0039155E" w:rsidP="00C7414B">
      <w:pPr>
        <w:numPr>
          <w:ilvl w:val="0"/>
          <w:numId w:val="11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4"/>
          <w:szCs w:val="24"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98176" behindDoc="0" locked="0" layoutInCell="1" allowOverlap="1" wp14:anchorId="6DBA868B" wp14:editId="7D1EB303">
            <wp:simplePos x="0" y="0"/>
            <wp:positionH relativeFrom="column">
              <wp:posOffset>342900</wp:posOffset>
            </wp:positionH>
            <wp:positionV relativeFrom="paragraph">
              <wp:posOffset>420370</wp:posOffset>
            </wp:positionV>
            <wp:extent cx="4753638" cy="238158"/>
            <wp:effectExtent l="0" t="0" r="889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5-05-20 1949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4F7F">
        <w:rPr>
          <w:rStyle w:val="Strong"/>
        </w:rPr>
        <w:t>Metric Logic:</w:t>
      </w:r>
      <w:r w:rsidR="00C64F7F">
        <w:br/>
      </w:r>
    </w:p>
    <w:p w14:paraId="34DC3332" w14:textId="15B014F4" w:rsidR="0039155E" w:rsidRDefault="0039155E" w:rsidP="0039155E">
      <w:pPr>
        <w:spacing w:before="100" w:beforeAutospacing="1" w:after="100" w:afterAutospacing="1" w:line="240" w:lineRule="auto"/>
      </w:pPr>
    </w:p>
    <w:p w14:paraId="480B2482" w14:textId="1E58B029" w:rsidR="00C64F7F" w:rsidRDefault="00C64F7F" w:rsidP="00C7414B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Insight:</w:t>
      </w:r>
      <w:r>
        <w:br/>
        <w:t xml:space="preserve">The current average is </w:t>
      </w:r>
      <w:r>
        <w:rPr>
          <w:rStyle w:val="Strong"/>
        </w:rPr>
        <w:t>3.96 days</w:t>
      </w:r>
      <w:r>
        <w:t xml:space="preserve">, which shows a moderately fast shipping process. However, this can be improved further, especially when compared to Same Day or </w:t>
      </w:r>
      <w:proofErr w:type="gramStart"/>
      <w:r>
        <w:t>First Class</w:t>
      </w:r>
      <w:proofErr w:type="gramEnd"/>
      <w:r>
        <w:t xml:space="preserve"> shipping.</w:t>
      </w:r>
    </w:p>
    <w:p w14:paraId="6659DB73" w14:textId="61801111" w:rsidR="0039155E" w:rsidRDefault="00C64F7F" w:rsidP="0039155E">
      <w:pPr>
        <w:pStyle w:val="Heading3"/>
      </w:pPr>
      <w:r w:rsidRPr="00741060">
        <w:rPr>
          <w:rFonts w:asciiTheme="majorHAnsi" w:hAnsiTheme="majorHAnsi"/>
          <w:lang w:bidi="ar-EG"/>
        </w:rPr>
        <w:t xml:space="preserve"> </w:t>
      </w:r>
      <w:r w:rsidR="0039155E">
        <w:rPr>
          <w:rStyle w:val="Strong"/>
          <w:rFonts w:hint="cs"/>
          <w:b w:val="0"/>
          <w:bCs w:val="0"/>
          <w:rtl/>
        </w:rPr>
        <w:t>3</w:t>
      </w:r>
      <w:r w:rsidR="0039155E">
        <w:rPr>
          <w:rStyle w:val="Strong"/>
          <w:b w:val="0"/>
          <w:bCs w:val="0"/>
        </w:rPr>
        <w:t>. State with Minimum Average Shipping Days</w:t>
      </w:r>
    </w:p>
    <w:p w14:paraId="2044C6B6" w14:textId="57AB459E" w:rsidR="0039155E" w:rsidRDefault="0039155E" w:rsidP="00C7414B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Purpose:</w:t>
      </w:r>
      <w:r>
        <w:br/>
        <w:t>Identify the best-performing state in terms of shipping speed.</w:t>
      </w:r>
    </w:p>
    <w:p w14:paraId="098803B2" w14:textId="68715FF1" w:rsidR="0039155E" w:rsidRPr="0039155E" w:rsidRDefault="0039155E" w:rsidP="00C7414B">
      <w:pPr>
        <w:numPr>
          <w:ilvl w:val="0"/>
          <w:numId w:val="12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4"/>
          <w:szCs w:val="24"/>
        </w:rPr>
      </w:pPr>
      <w:r>
        <w:rPr>
          <w:rStyle w:val="Strong"/>
        </w:rPr>
        <w:t>Metric Logic:</w:t>
      </w:r>
      <w:r>
        <w:br/>
      </w:r>
    </w:p>
    <w:p w14:paraId="414540A2" w14:textId="0A24F704" w:rsidR="0039155E" w:rsidRDefault="0039155E" w:rsidP="0039155E">
      <w:pPr>
        <w:spacing w:before="100" w:beforeAutospacing="1" w:after="100" w:afterAutospacing="1" w:line="240" w:lineRule="auto"/>
        <w:ind w:left="720"/>
      </w:pPr>
      <w:r w:rsidRPr="0039155E">
        <w:rPr>
          <w:noProof/>
        </w:rPr>
        <w:lastRenderedPageBreak/>
        <w:drawing>
          <wp:inline distT="0" distB="0" distL="0" distR="0" wp14:anchorId="47251C3C" wp14:editId="75B90415">
            <wp:extent cx="5858693" cy="2619741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7365" w14:textId="2BC04683" w:rsidR="0039155E" w:rsidRDefault="0039155E" w:rsidP="00C7414B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Insight:</w:t>
      </w:r>
      <w:r>
        <w:br/>
      </w:r>
      <w:r>
        <w:rPr>
          <w:rStyle w:val="Strong"/>
        </w:rPr>
        <w:t>North Dakota</w:t>
      </w:r>
      <w:r>
        <w:t xml:space="preserve"> is the fastest shipping state, which can serve as a benchmark for improving operations in other states.</w:t>
      </w:r>
    </w:p>
    <w:p w14:paraId="5AC0D647" w14:textId="72AC1802" w:rsidR="0039155E" w:rsidRDefault="0039155E" w:rsidP="0039155E">
      <w:pPr>
        <w:pStyle w:val="Heading3"/>
      </w:pPr>
      <w:r w:rsidRPr="00741060">
        <w:rPr>
          <w:rFonts w:asciiTheme="majorHAnsi" w:hAnsiTheme="majorHAnsi"/>
          <w:lang w:bidi="ar-EG"/>
        </w:rPr>
        <w:t xml:space="preserve"> </w:t>
      </w:r>
      <w:r>
        <w:rPr>
          <w:rStyle w:val="Strong"/>
          <w:b w:val="0"/>
          <w:bCs w:val="0"/>
        </w:rPr>
        <w:t>4. State with Maximum Average Shipping Days</w:t>
      </w:r>
    </w:p>
    <w:p w14:paraId="32E942C0" w14:textId="4F21F618" w:rsidR="0039155E" w:rsidRDefault="0039155E" w:rsidP="00C7414B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Purpose:</w:t>
      </w:r>
      <w:r>
        <w:br/>
        <w:t>Highlight the state with the worst shipping performance to take corrective action.</w:t>
      </w:r>
    </w:p>
    <w:p w14:paraId="39B29B3D" w14:textId="00DC5F6C" w:rsidR="0039155E" w:rsidRPr="0039155E" w:rsidRDefault="0039155E" w:rsidP="00C7414B">
      <w:pPr>
        <w:numPr>
          <w:ilvl w:val="0"/>
          <w:numId w:val="13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4"/>
          <w:szCs w:val="24"/>
        </w:rPr>
      </w:pPr>
      <w:r w:rsidRPr="0039155E">
        <w:rPr>
          <w:rStyle w:val="HTMLCode"/>
          <w:rFonts w:eastAsiaTheme="majorEastAsia"/>
          <w:noProof/>
        </w:rPr>
        <w:drawing>
          <wp:anchor distT="0" distB="0" distL="114300" distR="114300" simplePos="0" relativeHeight="251699200" behindDoc="0" locked="0" layoutInCell="1" allowOverlap="1" wp14:anchorId="57A4CABF" wp14:editId="5AE94D80">
            <wp:simplePos x="0" y="0"/>
            <wp:positionH relativeFrom="column">
              <wp:posOffset>605790</wp:posOffset>
            </wp:positionH>
            <wp:positionV relativeFrom="paragraph">
              <wp:posOffset>365125</wp:posOffset>
            </wp:positionV>
            <wp:extent cx="4549140" cy="1977390"/>
            <wp:effectExtent l="0" t="0" r="3810" b="381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Strong"/>
        </w:rPr>
        <w:t>Metric Logic:</w:t>
      </w:r>
      <w:r>
        <w:br/>
      </w:r>
    </w:p>
    <w:p w14:paraId="5707D425" w14:textId="66D47D6B" w:rsidR="0039155E" w:rsidRDefault="0039155E" w:rsidP="0039155E">
      <w:pPr>
        <w:spacing w:before="100" w:beforeAutospacing="1" w:after="100" w:afterAutospacing="1" w:line="240" w:lineRule="auto"/>
        <w:rPr>
          <w:rStyle w:val="HTMLCode"/>
          <w:rFonts w:eastAsiaTheme="majorEastAsia"/>
        </w:rPr>
      </w:pPr>
    </w:p>
    <w:p w14:paraId="7802B792" w14:textId="01B0B3D2" w:rsidR="0039155E" w:rsidRDefault="0039155E" w:rsidP="0039155E">
      <w:pPr>
        <w:spacing w:before="100" w:beforeAutospacing="1" w:after="100" w:afterAutospacing="1" w:line="240" w:lineRule="auto"/>
        <w:rPr>
          <w:rStyle w:val="HTMLCode"/>
          <w:rFonts w:eastAsiaTheme="majorEastAsia"/>
        </w:rPr>
      </w:pPr>
    </w:p>
    <w:p w14:paraId="66C97AB0" w14:textId="5EEE4130" w:rsidR="0039155E" w:rsidRDefault="0039155E" w:rsidP="0039155E">
      <w:pPr>
        <w:spacing w:before="100" w:beforeAutospacing="1" w:after="100" w:afterAutospacing="1" w:line="240" w:lineRule="auto"/>
      </w:pPr>
    </w:p>
    <w:p w14:paraId="7547C319" w14:textId="4DD66FEA" w:rsidR="0039155E" w:rsidRDefault="0039155E" w:rsidP="0039155E">
      <w:pPr>
        <w:spacing w:before="100" w:beforeAutospacing="1" w:after="100" w:afterAutospacing="1" w:line="240" w:lineRule="auto"/>
      </w:pPr>
    </w:p>
    <w:p w14:paraId="369032FC" w14:textId="5500B241" w:rsidR="0039155E" w:rsidRDefault="0039155E" w:rsidP="0039155E">
      <w:pPr>
        <w:spacing w:before="100" w:beforeAutospacing="1" w:after="100" w:afterAutospacing="1" w:line="240" w:lineRule="auto"/>
      </w:pPr>
    </w:p>
    <w:p w14:paraId="16C3571C" w14:textId="77777777" w:rsidR="0039155E" w:rsidRDefault="0039155E" w:rsidP="0039155E">
      <w:pPr>
        <w:spacing w:before="100" w:beforeAutospacing="1" w:after="100" w:afterAutospacing="1" w:line="240" w:lineRule="auto"/>
      </w:pPr>
    </w:p>
    <w:p w14:paraId="13FA44AF" w14:textId="21BCB3B0" w:rsidR="0039155E" w:rsidRDefault="0039155E" w:rsidP="00C7414B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Insight:</w:t>
      </w:r>
      <w:r>
        <w:br/>
      </w:r>
      <w:r>
        <w:rPr>
          <w:rStyle w:val="Strong"/>
        </w:rPr>
        <w:t>District of Columbia</w:t>
      </w:r>
      <w:r>
        <w:t xml:space="preserve"> has the highest average shipping time. This suggests potential logistical inefficiencies or external constraints.</w:t>
      </w:r>
    </w:p>
    <w:p w14:paraId="1FD03CCD" w14:textId="214554C7" w:rsidR="00741060" w:rsidRDefault="00741060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85E499" w14:textId="566C2DF2" w:rsidR="0039155E" w:rsidRDefault="00A52682" w:rsidP="0039155E">
      <w:pPr>
        <w:pStyle w:val="Heading3"/>
      </w:pPr>
      <w:r>
        <w:rPr>
          <w:rStyle w:val="Strong"/>
          <w:b w:val="0"/>
          <w:bCs w:val="0"/>
        </w:rPr>
        <w:lastRenderedPageBreak/>
        <w:t>5</w:t>
      </w:r>
      <w:r w:rsidR="0039155E">
        <w:rPr>
          <w:rStyle w:val="Strong"/>
          <w:b w:val="0"/>
          <w:bCs w:val="0"/>
        </w:rPr>
        <w:t>. Minimum Shipping Days</w:t>
      </w:r>
    </w:p>
    <w:p w14:paraId="119F7B0E" w14:textId="78F44D1C" w:rsidR="0039155E" w:rsidRDefault="0039155E" w:rsidP="00C7414B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 Purpose:</w:t>
      </w:r>
      <w:r>
        <w:br/>
        <w:t>Track the best possible shipping duration achieved across all orders.</w:t>
      </w:r>
    </w:p>
    <w:p w14:paraId="2E4087C7" w14:textId="0B96FEF2" w:rsidR="0039155E" w:rsidRPr="00A52682" w:rsidRDefault="0039155E" w:rsidP="00C7414B">
      <w:pPr>
        <w:numPr>
          <w:ilvl w:val="0"/>
          <w:numId w:val="14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4"/>
          <w:szCs w:val="24"/>
        </w:rPr>
      </w:pPr>
      <w:r>
        <w:rPr>
          <w:rStyle w:val="Strong"/>
        </w:rPr>
        <w:t>Metric Logic:</w:t>
      </w:r>
    </w:p>
    <w:p w14:paraId="71299456" w14:textId="73407A0B" w:rsidR="00A52682" w:rsidRDefault="00A52682" w:rsidP="00A52682">
      <w:pPr>
        <w:spacing w:before="100" w:beforeAutospacing="1" w:after="100" w:afterAutospacing="1" w:line="240" w:lineRule="auto"/>
      </w:pPr>
      <w:r>
        <w:t xml:space="preserve">               </w:t>
      </w:r>
      <w:proofErr w:type="gramStart"/>
      <w:r>
        <w:t>MIN(</w:t>
      </w:r>
      <w:proofErr w:type="gramEnd"/>
      <w:r>
        <w:t>Shipping Days)</w:t>
      </w:r>
    </w:p>
    <w:p w14:paraId="7CA59FE7" w14:textId="5C675584" w:rsidR="0039155E" w:rsidRDefault="0039155E" w:rsidP="00C7414B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Insight:</w:t>
      </w:r>
      <w:r>
        <w:br/>
        <w:t xml:space="preserve">The minimum is </w:t>
      </w:r>
      <w:r>
        <w:rPr>
          <w:rStyle w:val="Strong"/>
        </w:rPr>
        <w:t>0 days</w:t>
      </w:r>
      <w:r>
        <w:t xml:space="preserve">, reflecting </w:t>
      </w:r>
      <w:r>
        <w:rPr>
          <w:rStyle w:val="Strong"/>
        </w:rPr>
        <w:t>Same Day</w:t>
      </w:r>
      <w:r>
        <w:t xml:space="preserve"> shipping. Indicates capability for immediate delivery.</w:t>
      </w:r>
    </w:p>
    <w:p w14:paraId="5CD3AE84" w14:textId="226362BF" w:rsidR="00A52682" w:rsidRDefault="00A52682" w:rsidP="00A52682">
      <w:pPr>
        <w:pStyle w:val="Heading3"/>
      </w:pPr>
      <w:r>
        <w:rPr>
          <w:rStyle w:val="Strong"/>
          <w:b w:val="0"/>
          <w:bCs w:val="0"/>
        </w:rPr>
        <w:t>6. Maximum Shipping Days</w:t>
      </w:r>
    </w:p>
    <w:p w14:paraId="3FDAF311" w14:textId="197F434B" w:rsidR="00A52682" w:rsidRDefault="00A52682" w:rsidP="00C7414B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Purpose:</w:t>
      </w:r>
      <w:r>
        <w:br/>
        <w:t>Identify the worst-case shipping scenario for performance evaluation.</w:t>
      </w:r>
    </w:p>
    <w:p w14:paraId="42C60C7C" w14:textId="2DFBC591" w:rsidR="00A52682" w:rsidRDefault="00A52682" w:rsidP="00C7414B">
      <w:pPr>
        <w:numPr>
          <w:ilvl w:val="0"/>
          <w:numId w:val="15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4"/>
          <w:szCs w:val="24"/>
        </w:rPr>
      </w:pPr>
      <w:r>
        <w:rPr>
          <w:rStyle w:val="Strong"/>
        </w:rPr>
        <w:t>Metric Logic:</w:t>
      </w:r>
    </w:p>
    <w:p w14:paraId="6FC4F809" w14:textId="77F7D8C1" w:rsidR="00A52682" w:rsidRDefault="00A52682" w:rsidP="00A52682">
      <w:pPr>
        <w:spacing w:before="100" w:beforeAutospacing="1" w:after="100" w:afterAutospacing="1" w:line="240" w:lineRule="auto"/>
        <w:ind w:left="360"/>
      </w:pPr>
      <w:r>
        <w:t xml:space="preserve">          </w:t>
      </w:r>
      <w:proofErr w:type="gramStart"/>
      <w:r>
        <w:t>MAX(</w:t>
      </w:r>
      <w:proofErr w:type="gramEnd"/>
      <w:r>
        <w:t>Shipping Days)</w:t>
      </w:r>
    </w:p>
    <w:p w14:paraId="4D8C6A76" w14:textId="42456611" w:rsidR="00A52682" w:rsidRDefault="00A52682" w:rsidP="00C7414B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Insight:</w:t>
      </w:r>
      <w:r>
        <w:br/>
        <w:t xml:space="preserve">The max is </w:t>
      </w:r>
      <w:r>
        <w:rPr>
          <w:rStyle w:val="Strong"/>
        </w:rPr>
        <w:t>7 days</w:t>
      </w:r>
      <w:r>
        <w:t>, which could affect customer satisfaction. Worth analyzing the orders that took this long.</w:t>
      </w:r>
    </w:p>
    <w:p w14:paraId="15BE29E4" w14:textId="6932CD72" w:rsidR="00E478EA" w:rsidRDefault="00E478EA" w:rsidP="00E478EA">
      <w:pPr>
        <w:pStyle w:val="Heading3"/>
      </w:pPr>
      <w:r>
        <w:rPr>
          <w:rStyle w:val="Strong"/>
          <w:b w:val="0"/>
          <w:bCs w:val="0"/>
        </w:rPr>
        <w:t>7. Bar Chart – Average of Shipping Days by Ship Mode</w:t>
      </w:r>
    </w:p>
    <w:p w14:paraId="3B59DA75" w14:textId="56771965" w:rsidR="00E478EA" w:rsidRDefault="00E478EA" w:rsidP="00C7414B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Purpose:</w:t>
      </w:r>
      <w:r>
        <w:br/>
        <w:t>Compare average shipping duration across the four shipping modes (Standard, Second Class, First Class, Same Day).</w:t>
      </w:r>
    </w:p>
    <w:p w14:paraId="350F78DF" w14:textId="7EF4843D" w:rsidR="00E478EA" w:rsidRDefault="00E478EA" w:rsidP="00C7414B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Insight:</w:t>
      </w:r>
    </w:p>
    <w:p w14:paraId="2D9CE039" w14:textId="77777777" w:rsidR="00E478EA" w:rsidRDefault="00E478EA" w:rsidP="00C7414B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Same Day:</w:t>
      </w:r>
      <w:r>
        <w:t xml:space="preserve"> 0.04 days – quickest, as expected.</w:t>
      </w:r>
    </w:p>
    <w:p w14:paraId="7652C30B" w14:textId="77777777" w:rsidR="00E478EA" w:rsidRDefault="00E478EA" w:rsidP="00C7414B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First Class:</w:t>
      </w:r>
      <w:r>
        <w:t xml:space="preserve"> 2.18 days – relatively fast.</w:t>
      </w:r>
    </w:p>
    <w:p w14:paraId="6011831E" w14:textId="77777777" w:rsidR="00E478EA" w:rsidRDefault="00E478EA" w:rsidP="00C7414B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Second Class:</w:t>
      </w:r>
      <w:r>
        <w:t xml:space="preserve"> 3.25 days – moderate.</w:t>
      </w:r>
    </w:p>
    <w:p w14:paraId="1ADFF523" w14:textId="77777777" w:rsidR="00E478EA" w:rsidRDefault="00E478EA" w:rsidP="00C7414B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Standard Class:</w:t>
      </w:r>
      <w:r>
        <w:t xml:space="preserve"> 5.01 days – slowest.</w:t>
      </w:r>
    </w:p>
    <w:p w14:paraId="1CCBEE06" w14:textId="77777777" w:rsidR="00E478EA" w:rsidRDefault="00E478EA" w:rsidP="00E478EA">
      <w:pPr>
        <w:spacing w:before="100" w:beforeAutospacing="1" w:after="100" w:afterAutospacing="1"/>
        <w:ind w:left="720"/>
      </w:pPr>
      <w:r>
        <w:t>Businesses aiming for faster delivery may need to shift volume away from Standard Class.</w:t>
      </w:r>
    </w:p>
    <w:p w14:paraId="08E65CF2" w14:textId="78B7AD5B" w:rsidR="00E478EA" w:rsidRDefault="00E478EA" w:rsidP="00E478EA">
      <w:pPr>
        <w:pStyle w:val="Heading3"/>
      </w:pPr>
      <w:r>
        <w:rPr>
          <w:rStyle w:val="Strong"/>
          <w:b w:val="0"/>
          <w:bCs w:val="0"/>
        </w:rPr>
        <w:t>8. Line Chart – Average of Shipping Days by Year and Ship Mode</w:t>
      </w:r>
    </w:p>
    <w:p w14:paraId="08886B09" w14:textId="39826E7A" w:rsidR="00E478EA" w:rsidRDefault="00E478EA" w:rsidP="00C7414B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Purpose:</w:t>
      </w:r>
      <w:r>
        <w:br/>
        <w:t>Show trends in shipping performance for each shipping mode from 2015 to 2018.</w:t>
      </w:r>
    </w:p>
    <w:p w14:paraId="32709CB6" w14:textId="0573C57F" w:rsidR="00E478EA" w:rsidRDefault="00E478EA" w:rsidP="00C7414B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Insight:</w:t>
      </w:r>
    </w:p>
    <w:p w14:paraId="2538C1EB" w14:textId="77777777" w:rsidR="00E478EA" w:rsidRDefault="00E478EA" w:rsidP="00C7414B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lastRenderedPageBreak/>
        <w:t xml:space="preserve">Standard and Second Class show </w:t>
      </w:r>
      <w:r>
        <w:rPr>
          <w:rStyle w:val="Strong"/>
        </w:rPr>
        <w:t>slight increases</w:t>
      </w:r>
      <w:r>
        <w:t xml:space="preserve"> in shipping days.</w:t>
      </w:r>
    </w:p>
    <w:p w14:paraId="0D741902" w14:textId="77777777" w:rsidR="00E478EA" w:rsidRDefault="00E478EA" w:rsidP="00C7414B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 xml:space="preserve">First Class is </w:t>
      </w:r>
      <w:r>
        <w:rPr>
          <w:rStyle w:val="Strong"/>
        </w:rPr>
        <w:t>stable</w:t>
      </w:r>
      <w:r>
        <w:t xml:space="preserve"> around 2 days.</w:t>
      </w:r>
    </w:p>
    <w:p w14:paraId="39F023E4" w14:textId="77777777" w:rsidR="00E478EA" w:rsidRDefault="00E478EA" w:rsidP="00C7414B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Same Day remains near 0.</w:t>
      </w:r>
    </w:p>
    <w:p w14:paraId="4C9DA437" w14:textId="77777777" w:rsidR="00E478EA" w:rsidRDefault="00E478EA" w:rsidP="00E478EA">
      <w:pPr>
        <w:spacing w:before="100" w:beforeAutospacing="1" w:after="100" w:afterAutospacing="1"/>
        <w:ind w:left="720"/>
      </w:pPr>
      <w:r>
        <w:t>This trend could indicate growing delays in the standard service over time or increased logistical load.</w:t>
      </w:r>
    </w:p>
    <w:p w14:paraId="5C1DF336" w14:textId="6AD8F799" w:rsidR="00E478EA" w:rsidRDefault="00E478EA" w:rsidP="00E478EA">
      <w:pPr>
        <w:pStyle w:val="Heading3"/>
      </w:pPr>
      <w:r>
        <w:rPr>
          <w:rFonts w:ascii="Segoe UI Emoji" w:hAnsi="Segoe UI Emoji" w:cs="Segoe UI Emoji"/>
        </w:rPr>
        <w:t xml:space="preserve">    </w:t>
      </w:r>
      <w:r>
        <w:rPr>
          <w:rStyle w:val="Strong"/>
          <w:b w:val="0"/>
          <w:bCs w:val="0"/>
        </w:rPr>
        <w:t>9. Donut Chart – Sum of Sales by Ship Mode</w:t>
      </w:r>
    </w:p>
    <w:p w14:paraId="04085801" w14:textId="23161281" w:rsidR="00E478EA" w:rsidRDefault="00E478EA" w:rsidP="00C7414B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Purpose:</w:t>
      </w:r>
      <w:r>
        <w:br/>
        <w:t>Visualize the contribution of each shipping mode to total sales.</w:t>
      </w:r>
    </w:p>
    <w:p w14:paraId="38689CB3" w14:textId="209F874B" w:rsidR="00E478EA" w:rsidRDefault="00E478EA" w:rsidP="00C7414B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Insight:</w:t>
      </w:r>
    </w:p>
    <w:p w14:paraId="20504AA2" w14:textId="77777777" w:rsidR="00E478EA" w:rsidRDefault="00E478EA" w:rsidP="00C7414B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Standard Class:</w:t>
      </w:r>
      <w:r>
        <w:t xml:space="preserve"> $1.34M (59.29%) – dominates sales.</w:t>
      </w:r>
    </w:p>
    <w:p w14:paraId="434BE6E4" w14:textId="77777777" w:rsidR="00E478EA" w:rsidRDefault="00E478EA" w:rsidP="00C7414B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Second Class:</w:t>
      </w:r>
      <w:r>
        <w:t xml:space="preserve"> $0.45M (19.89%)</w:t>
      </w:r>
    </w:p>
    <w:p w14:paraId="51E5A1F4" w14:textId="77777777" w:rsidR="00E478EA" w:rsidRDefault="00E478EA" w:rsidP="00C7414B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First Class:</w:t>
      </w:r>
      <w:r>
        <w:t xml:space="preserve"> $0.35M (15.28%)</w:t>
      </w:r>
    </w:p>
    <w:p w14:paraId="7182E168" w14:textId="77777777" w:rsidR="00E478EA" w:rsidRDefault="00E478EA" w:rsidP="00C7414B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Same Day:</w:t>
      </w:r>
      <w:r>
        <w:t xml:space="preserve"> $0.13M (5.54%)</w:t>
      </w:r>
    </w:p>
    <w:p w14:paraId="450E55D5" w14:textId="77777777" w:rsidR="00E478EA" w:rsidRDefault="00E478EA" w:rsidP="00E478EA">
      <w:pPr>
        <w:spacing w:before="100" w:beforeAutospacing="1" w:after="100" w:afterAutospacing="1"/>
        <w:ind w:left="720"/>
      </w:pPr>
      <w:r>
        <w:t>Although Standard Class is the slowest, it brings in the majority of revenue – likely due to lower cost for customers.</w:t>
      </w:r>
    </w:p>
    <w:p w14:paraId="6E020DBF" w14:textId="104D1970" w:rsidR="00E478EA" w:rsidRDefault="00E478EA" w:rsidP="00E478EA">
      <w:pPr>
        <w:pStyle w:val="Heading3"/>
      </w:pPr>
      <w:r>
        <w:rPr>
          <w:rStyle w:val="Strong"/>
          <w:b w:val="0"/>
          <w:bCs w:val="0"/>
        </w:rPr>
        <w:t>10. Map – Sales/Shipping Distribution by State</w:t>
      </w:r>
    </w:p>
    <w:p w14:paraId="5FD65AC3" w14:textId="41127116" w:rsidR="00E478EA" w:rsidRDefault="00E478EA" w:rsidP="00C7414B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Purpose:</w:t>
      </w:r>
      <w:r>
        <w:br/>
        <w:t>Provide geographic insight into shipping and sales performance across the U.S.</w:t>
      </w:r>
    </w:p>
    <w:p w14:paraId="628FC8AD" w14:textId="7B892378" w:rsidR="00E478EA" w:rsidRDefault="00E478EA" w:rsidP="00C7414B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Insight:</w:t>
      </w:r>
      <w:r>
        <w:br/>
        <w:t>Quickly identifies high-performing or problematic regions.</w:t>
      </w:r>
      <w:r>
        <w:br/>
        <w:t xml:space="preserve">E.g., </w:t>
      </w:r>
      <w:r>
        <w:rPr>
          <w:rStyle w:val="Strong"/>
        </w:rPr>
        <w:t>District of Columbia</w:t>
      </w:r>
      <w:r>
        <w:t xml:space="preserve"> stands out for highest shipping time.</w:t>
      </w:r>
    </w:p>
    <w:p w14:paraId="173B2E52" w14:textId="77777777" w:rsidR="00E478EA" w:rsidRDefault="00E478EA" w:rsidP="00C7414B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.</w:t>
      </w:r>
    </w:p>
    <w:p w14:paraId="546CC5C5" w14:textId="43B173B4" w:rsidR="00E478EA" w:rsidRDefault="00E478EA" w:rsidP="00E478EA">
      <w:pPr>
        <w:spacing w:after="0"/>
      </w:pPr>
    </w:p>
    <w:p w14:paraId="6BEC096E" w14:textId="3CF9F18D" w:rsidR="00E478EA" w:rsidRDefault="00E478EA" w:rsidP="00E478EA">
      <w:pPr>
        <w:pStyle w:val="Heading3"/>
      </w:pPr>
      <w:r>
        <w:t xml:space="preserve"> 11.</w:t>
      </w:r>
      <w:r>
        <w:rPr>
          <w:rStyle w:val="Strong"/>
          <w:b w:val="0"/>
          <w:bCs w:val="0"/>
        </w:rPr>
        <w:t xml:space="preserve">Table – Sales by Sub-Category </w:t>
      </w:r>
    </w:p>
    <w:p w14:paraId="5932AC42" w14:textId="7CE37484" w:rsidR="00E478EA" w:rsidRDefault="00E478EA" w:rsidP="00C7414B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Purpose:</w:t>
      </w:r>
      <w:r>
        <w:br/>
        <w:t>Show detailed breakdown of sales across product sub-categories using First Class shipping.</w:t>
      </w:r>
    </w:p>
    <w:p w14:paraId="55A0864E" w14:textId="1F7F977E" w:rsidR="00E478EA" w:rsidRDefault="00E478EA" w:rsidP="00C7414B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Insight:</w:t>
      </w:r>
      <w:r>
        <w:br/>
        <w:t>Helps in identifying which product types benefit most from First Class shipping, e.g., Chairs and Copiers show high values.</w:t>
      </w:r>
    </w:p>
    <w:p w14:paraId="7BD22604" w14:textId="0DCE474F" w:rsidR="0039155E" w:rsidRDefault="0039155E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30614C9D" w14:textId="6B2B8682" w:rsidR="00424307" w:rsidRDefault="007C6DF2" w:rsidP="007C6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bidi="ar-AE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bidi="ar-AE"/>
        </w:rPr>
        <w:lastRenderedPageBreak/>
        <w:drawing>
          <wp:anchor distT="0" distB="0" distL="114300" distR="114300" simplePos="0" relativeHeight="251702272" behindDoc="0" locked="0" layoutInCell="1" allowOverlap="1" wp14:anchorId="0C726122" wp14:editId="0CC68CEF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5943600" cy="3293110"/>
            <wp:effectExtent l="0" t="0" r="0" b="254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5-05-20 20354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4307">
        <w:rPr>
          <w:b/>
          <w:bCs/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7AB2AF5A" wp14:editId="35E7823D">
                <wp:simplePos x="0" y="0"/>
                <wp:positionH relativeFrom="margin">
                  <wp:align>center</wp:align>
                </wp:positionH>
                <wp:positionV relativeFrom="page">
                  <wp:posOffset>605790</wp:posOffset>
                </wp:positionV>
                <wp:extent cx="3802380" cy="350520"/>
                <wp:effectExtent l="0" t="0" r="26670" b="1143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238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2A4FC" w14:textId="639071AF" w:rsidR="00E478EA" w:rsidRPr="00424307" w:rsidRDefault="00424307" w:rsidP="00E478E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24307">
                              <w:rPr>
                                <w:sz w:val="32"/>
                                <w:szCs w:val="32"/>
                              </w:rPr>
                              <w:t>Customer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2AF5A" id="Text Box 38" o:spid="_x0000_s1031" type="#_x0000_t202" style="position:absolute;margin-left:0;margin-top:47.7pt;width:299.4pt;height:27.6pt;z-index:-2516152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" fillcolor="white [3201]" strokeweight=".5pt">
                <v:textbox>
                  <w:txbxContent>
                    <w:p w14:paraId="26B2A4FC" w14:textId="639071AF" w:rsidR="00E478EA" w:rsidRPr="00424307" w:rsidRDefault="00424307" w:rsidP="00E478E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24307">
                        <w:rPr>
                          <w:sz w:val="32"/>
                          <w:szCs w:val="32"/>
                        </w:rPr>
                        <w:t>Customer Overview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1D38B89E" w14:textId="072B7DB2" w:rsidR="00424307" w:rsidRDefault="00424307" w:rsidP="00424307">
      <w:pPr>
        <w:pStyle w:val="Heading4"/>
      </w:pPr>
      <w:r>
        <w:rPr>
          <w:rStyle w:val="Strong"/>
          <w:b w:val="0"/>
          <w:bCs w:val="0"/>
        </w:rPr>
        <w:t>1. Highest Spending Customer</w:t>
      </w:r>
    </w:p>
    <w:p w14:paraId="240F53ED" w14:textId="77777777" w:rsidR="00424307" w:rsidRDefault="00424307" w:rsidP="00C7414B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Identify the customer who generated the highest total sales.</w:t>
      </w:r>
    </w:p>
    <w:p w14:paraId="7B137ABE" w14:textId="77777777" w:rsidR="00424307" w:rsidRDefault="00424307" w:rsidP="00C7414B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Metric Logic</w:t>
      </w:r>
      <w:r>
        <w:t xml:space="preserve">: </w:t>
      </w:r>
      <w:r>
        <w:rPr>
          <w:rStyle w:val="HTMLCode"/>
          <w:rFonts w:eastAsiaTheme="majorEastAsia"/>
        </w:rPr>
        <w:t>SUM(Sales)</w:t>
      </w:r>
      <w:r>
        <w:t xml:space="preserve"> grouped by </w:t>
      </w:r>
      <w:r>
        <w:rPr>
          <w:rStyle w:val="HTMLCode"/>
          <w:rFonts w:eastAsiaTheme="majorEastAsia"/>
        </w:rPr>
        <w:t>Customer Name</w:t>
      </w:r>
      <w:r>
        <w:t xml:space="preserve"> and sorted descending.</w:t>
      </w:r>
    </w:p>
    <w:p w14:paraId="3558CE73" w14:textId="77777777" w:rsidR="00424307" w:rsidRDefault="00424307" w:rsidP="00C7414B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Insight</w:t>
      </w:r>
      <w:r>
        <w:t>: Sean Miller is the highest spending customer, indicating strong purchasing behavior.</w:t>
      </w:r>
    </w:p>
    <w:p w14:paraId="2AF4DC55" w14:textId="77777777" w:rsidR="00424307" w:rsidRDefault="00424307" w:rsidP="00424307">
      <w:pPr>
        <w:pStyle w:val="Heading4"/>
      </w:pPr>
      <w:r>
        <w:rPr>
          <w:rStyle w:val="Strong"/>
          <w:b w:val="0"/>
          <w:bCs w:val="0"/>
        </w:rPr>
        <w:t>2. Most Frequent Customer</w:t>
      </w:r>
    </w:p>
    <w:p w14:paraId="0EB57875" w14:textId="77777777" w:rsidR="00424307" w:rsidRDefault="00424307" w:rsidP="00C7414B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Find the customer with the most frequent purchases.</w:t>
      </w:r>
    </w:p>
    <w:p w14:paraId="62DAD03B" w14:textId="77777777" w:rsidR="00424307" w:rsidRDefault="00424307" w:rsidP="00C7414B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Metric Logic</w:t>
      </w:r>
      <w:r>
        <w:t xml:space="preserve">: </w:t>
      </w:r>
      <w:r>
        <w:rPr>
          <w:rStyle w:val="HTMLCode"/>
          <w:rFonts w:eastAsiaTheme="majorEastAsia"/>
        </w:rPr>
        <w:t>COUNT(Orders)</w:t>
      </w:r>
      <w:r>
        <w:t xml:space="preserve"> grouped by </w:t>
      </w:r>
      <w:r>
        <w:rPr>
          <w:rStyle w:val="HTMLCode"/>
          <w:rFonts w:eastAsiaTheme="majorEastAsia"/>
        </w:rPr>
        <w:t>Customer Name</w:t>
      </w:r>
      <w:r>
        <w:t>.</w:t>
      </w:r>
    </w:p>
    <w:p w14:paraId="7F735C51" w14:textId="77777777" w:rsidR="00424307" w:rsidRDefault="00424307" w:rsidP="00C7414B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Insight</w:t>
      </w:r>
      <w:r>
        <w:t>: William Brown has the highest number of orders, reflecting loyalty or consistent engagement.</w:t>
      </w:r>
    </w:p>
    <w:p w14:paraId="07A99D6B" w14:textId="77777777" w:rsidR="00424307" w:rsidRDefault="00424307" w:rsidP="00424307">
      <w:pPr>
        <w:pStyle w:val="Heading4"/>
      </w:pPr>
      <w:r>
        <w:rPr>
          <w:rStyle w:val="Strong"/>
          <w:b w:val="0"/>
          <w:bCs w:val="0"/>
        </w:rPr>
        <w:t>3. Number of Customers</w:t>
      </w:r>
    </w:p>
    <w:p w14:paraId="1108CD71" w14:textId="74300B14" w:rsidR="00424307" w:rsidRDefault="00424307" w:rsidP="00C7414B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Show total number of unique customers.</w:t>
      </w:r>
    </w:p>
    <w:p w14:paraId="19BE2B0A" w14:textId="0BD060C2" w:rsidR="00424307" w:rsidRDefault="00424307" w:rsidP="00C7414B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Metric Logic</w:t>
      </w:r>
      <w:r>
        <w:t xml:space="preserve">: </w:t>
      </w:r>
      <w:proofErr w:type="gramStart"/>
      <w:r>
        <w:rPr>
          <w:rStyle w:val="HTMLCode"/>
          <w:rFonts w:eastAsiaTheme="majorEastAsia"/>
        </w:rPr>
        <w:t>DISTINCTCOUNT(</w:t>
      </w:r>
      <w:proofErr w:type="gramEnd"/>
      <w:r>
        <w:rPr>
          <w:rStyle w:val="HTMLCode"/>
          <w:rFonts w:eastAsiaTheme="majorEastAsia"/>
        </w:rPr>
        <w:t>Customer Name)</w:t>
      </w:r>
    </w:p>
    <w:p w14:paraId="270AE1D8" w14:textId="71CC83DF" w:rsidR="007C6DF2" w:rsidRDefault="00424307" w:rsidP="00C7414B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Insight</w:t>
      </w:r>
      <w:r>
        <w:t xml:space="preserve">: The dataset includes </w:t>
      </w:r>
      <w:r>
        <w:rPr>
          <w:rStyle w:val="Strong"/>
        </w:rPr>
        <w:t>793</w:t>
      </w:r>
      <w:r>
        <w:t xml:space="preserve"> unique customers.</w:t>
      </w:r>
    </w:p>
    <w:p w14:paraId="3E13743D" w14:textId="77777777" w:rsidR="00424307" w:rsidRDefault="00424307" w:rsidP="00424307">
      <w:pPr>
        <w:pStyle w:val="Heading4"/>
      </w:pPr>
      <w:r>
        <w:rPr>
          <w:rStyle w:val="Strong"/>
          <w:b w:val="0"/>
          <w:bCs w:val="0"/>
        </w:rPr>
        <w:t>4. Number of Customers by Ship Mode (Bar Chart)</w:t>
      </w:r>
    </w:p>
    <w:p w14:paraId="0B5F1737" w14:textId="77777777" w:rsidR="00424307" w:rsidRDefault="00424307" w:rsidP="00C7414B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Analyze customer count per shipping method.</w:t>
      </w:r>
    </w:p>
    <w:p w14:paraId="5A0A3E4B" w14:textId="77777777" w:rsidR="00424307" w:rsidRDefault="00424307" w:rsidP="00C7414B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Metric Logic</w:t>
      </w:r>
      <w:r>
        <w:t xml:space="preserve">: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DISTINCT Customer Name)</w:t>
      </w:r>
      <w:r>
        <w:t xml:space="preserve"> by </w:t>
      </w:r>
      <w:r>
        <w:rPr>
          <w:rStyle w:val="HTMLCode"/>
          <w:rFonts w:eastAsiaTheme="majorEastAsia"/>
        </w:rPr>
        <w:t>Ship Mode</w:t>
      </w:r>
      <w:r>
        <w:t>.</w:t>
      </w:r>
    </w:p>
    <w:p w14:paraId="5604AE9E" w14:textId="09156897" w:rsidR="00424307" w:rsidRDefault="00424307" w:rsidP="00C7414B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Strong"/>
        </w:rPr>
        <w:t>Insight</w:t>
      </w:r>
      <w:r>
        <w:t>: Standard Class is most commonly used, indicating cost-efficiency preference.</w:t>
      </w:r>
    </w:p>
    <w:p w14:paraId="0CABC868" w14:textId="2864C59D" w:rsidR="00424307" w:rsidRDefault="00424307" w:rsidP="00424307">
      <w:pPr>
        <w:pStyle w:val="Heading4"/>
      </w:pPr>
      <w:r>
        <w:rPr>
          <w:rStyle w:val="Strong"/>
          <w:b w:val="0"/>
          <w:bCs w:val="0"/>
        </w:rPr>
        <w:t>5. Number of Customers by Segment (Donut Chart)</w:t>
      </w:r>
    </w:p>
    <w:p w14:paraId="3533EB90" w14:textId="77777777" w:rsidR="00424307" w:rsidRDefault="00424307" w:rsidP="00C7414B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Segment customers based on business type.</w:t>
      </w:r>
    </w:p>
    <w:p w14:paraId="23E0CC7B" w14:textId="77777777" w:rsidR="00424307" w:rsidRDefault="00424307" w:rsidP="00C7414B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Strong"/>
        </w:rPr>
        <w:t>Metric Logic</w:t>
      </w:r>
      <w:r>
        <w:t xml:space="preserve">: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DISTINCT Customer Name)</w:t>
      </w:r>
      <w:r>
        <w:t xml:space="preserve"> by </w:t>
      </w:r>
      <w:r>
        <w:rPr>
          <w:rStyle w:val="HTMLCode"/>
          <w:rFonts w:eastAsiaTheme="majorEastAsia"/>
        </w:rPr>
        <w:t>Segment</w:t>
      </w:r>
      <w:r>
        <w:t>.</w:t>
      </w:r>
    </w:p>
    <w:p w14:paraId="02114402" w14:textId="77777777" w:rsidR="00424307" w:rsidRDefault="00424307" w:rsidP="00C7414B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Strong"/>
        </w:rPr>
        <w:t>Insight</w:t>
      </w:r>
      <w:r>
        <w:t>: Consumers make up the majority of customers, followed by Corporate and Home Office.</w:t>
      </w:r>
    </w:p>
    <w:p w14:paraId="6B6AB27A" w14:textId="77777777" w:rsidR="00424307" w:rsidRDefault="00424307" w:rsidP="00424307">
      <w:pPr>
        <w:pStyle w:val="Heading4"/>
      </w:pPr>
      <w:r>
        <w:rPr>
          <w:rStyle w:val="Strong"/>
          <w:b w:val="0"/>
          <w:bCs w:val="0"/>
        </w:rPr>
        <w:t>6. Number of Customers by Category and Sub-category (Tree Map)</w:t>
      </w:r>
    </w:p>
    <w:p w14:paraId="774DE389" w14:textId="77777777" w:rsidR="00424307" w:rsidRDefault="00424307" w:rsidP="00C7414B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Show customer engagement across product categories.</w:t>
      </w:r>
    </w:p>
    <w:p w14:paraId="021F0139" w14:textId="77777777" w:rsidR="00424307" w:rsidRDefault="00424307" w:rsidP="00C7414B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Metric Logic</w:t>
      </w:r>
      <w:r>
        <w:t xml:space="preserve">: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Customer Name)</w:t>
      </w:r>
      <w:r>
        <w:t xml:space="preserve"> by </w:t>
      </w:r>
      <w:r>
        <w:rPr>
          <w:rStyle w:val="HTMLCode"/>
          <w:rFonts w:eastAsiaTheme="majorEastAsia"/>
        </w:rPr>
        <w:t>Category</w:t>
      </w:r>
      <w:r>
        <w:t xml:space="preserve"> and </w:t>
      </w:r>
      <w:r>
        <w:rPr>
          <w:rStyle w:val="HTMLCode"/>
          <w:rFonts w:eastAsiaTheme="majorEastAsia"/>
        </w:rPr>
        <w:t>Sub-Category</w:t>
      </w:r>
      <w:r>
        <w:t>.</w:t>
      </w:r>
    </w:p>
    <w:p w14:paraId="7A7EA452" w14:textId="77777777" w:rsidR="00424307" w:rsidRDefault="00424307" w:rsidP="00C7414B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Insight</w:t>
      </w:r>
      <w:r>
        <w:t>: Office Supplies dominate in terms of customer interest.</w:t>
      </w:r>
    </w:p>
    <w:p w14:paraId="6772DBF8" w14:textId="77777777" w:rsidR="00424307" w:rsidRDefault="00424307" w:rsidP="00424307">
      <w:pPr>
        <w:pStyle w:val="Heading4"/>
      </w:pPr>
      <w:r>
        <w:rPr>
          <w:rStyle w:val="Strong"/>
          <w:b w:val="0"/>
          <w:bCs w:val="0"/>
        </w:rPr>
        <w:t>7. Geographic Distribution of Customers (Map)</w:t>
      </w:r>
    </w:p>
    <w:p w14:paraId="3C6DA584" w14:textId="77777777" w:rsidR="00424307" w:rsidRDefault="00424307" w:rsidP="00C7414B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Visualize customer density by state.</w:t>
      </w:r>
    </w:p>
    <w:p w14:paraId="55738C6C" w14:textId="77777777" w:rsidR="00424307" w:rsidRDefault="00424307" w:rsidP="00C7414B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Metric Logic</w:t>
      </w:r>
      <w:r>
        <w:t xml:space="preserve">: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Customer Name)</w:t>
      </w:r>
      <w:r>
        <w:t xml:space="preserve"> by </w:t>
      </w:r>
      <w:r>
        <w:rPr>
          <w:rStyle w:val="HTMLCode"/>
          <w:rFonts w:eastAsiaTheme="majorEastAsia"/>
        </w:rPr>
        <w:t>State</w:t>
      </w:r>
      <w:r>
        <w:t>.</w:t>
      </w:r>
    </w:p>
    <w:p w14:paraId="4CDEF269" w14:textId="2FE505F2" w:rsidR="00424307" w:rsidRDefault="00424307" w:rsidP="00C7414B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Insight</w:t>
      </w:r>
      <w:r>
        <w:t>: Higher customer concentrations in states like California, Texas, and New York.</w:t>
      </w:r>
    </w:p>
    <w:p w14:paraId="19F2277D" w14:textId="3D0C4AF2" w:rsidR="00E478EA" w:rsidRDefault="007C6DF2" w:rsidP="00424307">
      <w:pPr>
        <w:spacing w:before="100" w:beforeAutospacing="1" w:after="100" w:afterAutospacing="1" w:line="240" w:lineRule="auto"/>
      </w:pPr>
      <w:r>
        <w:rPr>
          <w:b/>
          <w:bCs/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5CFF8DA0" wp14:editId="2D6CDE18">
                <wp:simplePos x="0" y="0"/>
                <wp:positionH relativeFrom="margin">
                  <wp:align>center</wp:align>
                </wp:positionH>
                <wp:positionV relativeFrom="page">
                  <wp:posOffset>5226050</wp:posOffset>
                </wp:positionV>
                <wp:extent cx="3802380" cy="350520"/>
                <wp:effectExtent l="0" t="0" r="26670" b="1143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238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519E31" w14:textId="41CA528F" w:rsidR="00424307" w:rsidRPr="00424307" w:rsidRDefault="00354F69" w:rsidP="0042430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Product </w:t>
                            </w:r>
                            <w:r w:rsidR="00424307" w:rsidRPr="00424307">
                              <w:rPr>
                                <w:sz w:val="32"/>
                                <w:szCs w:val="32"/>
                              </w:rPr>
                              <w:t>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F8DA0" id="Text Box 40" o:spid="_x0000_s1032" type="#_x0000_t202" style="position:absolute;margin-left:0;margin-top:411.5pt;width:299.4pt;height:27.6pt;z-index:-2516121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" fillcolor="white [3201]" strokeweight=".5pt">
                <v:textbox>
                  <w:txbxContent>
                    <w:p w14:paraId="61519E31" w14:textId="41CA528F" w:rsidR="00424307" w:rsidRPr="00424307" w:rsidRDefault="00354F69" w:rsidP="0042430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Product </w:t>
                      </w:r>
                      <w:r w:rsidR="00424307" w:rsidRPr="00424307">
                        <w:rPr>
                          <w:sz w:val="32"/>
                          <w:szCs w:val="32"/>
                        </w:rPr>
                        <w:t>Overview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F1DE305" w14:textId="5F0B15A2" w:rsidR="007C6DF2" w:rsidRDefault="007C6DF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  <w:r>
        <w:rPr>
          <w:rFonts w:ascii="Times New Roman" w:eastAsia="Times New Roman" w:hAnsi="Times New Roman" w:cs="Times New Roman" w:hint="cs"/>
          <w:noProof/>
          <w:kern w:val="0"/>
          <w:rtl/>
          <w:lang w:val="ar-AE" w:bidi="ar-AE"/>
        </w:rPr>
        <w:drawing>
          <wp:anchor distT="0" distB="0" distL="114300" distR="114300" simplePos="0" relativeHeight="251705344" behindDoc="0" locked="0" layoutInCell="1" allowOverlap="1" wp14:anchorId="393A6F1F" wp14:editId="4749E189">
            <wp:simplePos x="0" y="0"/>
            <wp:positionH relativeFrom="margin">
              <wp:align>right</wp:align>
            </wp:positionH>
            <wp:positionV relativeFrom="paragraph">
              <wp:posOffset>416560</wp:posOffset>
            </wp:positionV>
            <wp:extent cx="5943600" cy="332232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5-05-20 20345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EA721" w14:textId="77777777" w:rsidR="007C6DF2" w:rsidRDefault="007C6DF2" w:rsidP="00C7414B">
      <w:pPr>
        <w:pStyle w:val="ds-markdown-paragraph"/>
        <w:numPr>
          <w:ilvl w:val="0"/>
          <w:numId w:val="29"/>
        </w:numPr>
        <w:shd w:val="clear" w:color="auto" w:fill="FFFFFF"/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lastRenderedPageBreak/>
        <w:t>Most Sold Product</w:t>
      </w:r>
    </w:p>
    <w:p w14:paraId="187E6945" w14:textId="6B7E34CD" w:rsidR="007C6DF2" w:rsidRDefault="007C6DF2" w:rsidP="00C7414B">
      <w:pPr>
        <w:pStyle w:val="ds-markdown-paragraph"/>
        <w:numPr>
          <w:ilvl w:val="1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Product</w:t>
      </w:r>
      <w:r>
        <w:rPr>
          <w:rFonts w:ascii="Segoe UI" w:hAnsi="Segoe UI" w:cs="Segoe UI"/>
          <w:color w:val="404040"/>
        </w:rPr>
        <w:t>: Staple envelope</w:t>
      </w:r>
    </w:p>
    <w:p w14:paraId="44992C18" w14:textId="77777777" w:rsidR="007C6DF2" w:rsidRDefault="007C6DF2" w:rsidP="00C7414B">
      <w:pPr>
        <w:pStyle w:val="ds-markdown-paragraph"/>
        <w:numPr>
          <w:ilvl w:val="1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Insight</w:t>
      </w:r>
      <w:r>
        <w:rPr>
          <w:rFonts w:ascii="Segoe UI" w:hAnsi="Segoe UI" w:cs="Segoe UI"/>
          <w:color w:val="404040"/>
        </w:rPr>
        <w:t>: This product has the highest sales volume, indicating strong demand or frequent reorders.</w:t>
      </w:r>
    </w:p>
    <w:p w14:paraId="433D7F1E" w14:textId="77777777" w:rsidR="007C6DF2" w:rsidRDefault="007C6DF2" w:rsidP="00C7414B">
      <w:pPr>
        <w:pStyle w:val="ds-markdown-paragraph"/>
        <w:numPr>
          <w:ilvl w:val="0"/>
          <w:numId w:val="29"/>
        </w:numPr>
        <w:shd w:val="clear" w:color="auto" w:fill="FFFFFF"/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Total Products Sold by Ship Mode</w:t>
      </w:r>
    </w:p>
    <w:p w14:paraId="2942790B" w14:textId="77777777" w:rsidR="007C6DF2" w:rsidRDefault="007C6DF2" w:rsidP="00C7414B">
      <w:pPr>
        <w:pStyle w:val="ds-markdown-paragraph"/>
        <w:numPr>
          <w:ilvl w:val="1"/>
          <w:numId w:val="29"/>
        </w:numPr>
        <w:shd w:val="clear" w:color="auto" w:fill="FFFFFF"/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Breakdown</w:t>
      </w:r>
      <w:r>
        <w:rPr>
          <w:rFonts w:ascii="Segoe UI" w:hAnsi="Segoe UI" w:cs="Segoe UI"/>
          <w:color w:val="404040"/>
        </w:rPr>
        <w:t>:</w:t>
      </w:r>
    </w:p>
    <w:p w14:paraId="762A57FC" w14:textId="77777777" w:rsidR="007C6DF2" w:rsidRDefault="007C6DF2" w:rsidP="00C7414B">
      <w:pPr>
        <w:pStyle w:val="ds-markdown-paragraph"/>
        <w:numPr>
          <w:ilvl w:val="2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Standard Class: 5.86K</w:t>
      </w:r>
    </w:p>
    <w:p w14:paraId="517E5934" w14:textId="77777777" w:rsidR="007C6DF2" w:rsidRDefault="007C6DF2" w:rsidP="00C7414B">
      <w:pPr>
        <w:pStyle w:val="ds-markdown-paragraph"/>
        <w:numPr>
          <w:ilvl w:val="2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Second Class: 1.90K</w:t>
      </w:r>
    </w:p>
    <w:p w14:paraId="77310710" w14:textId="77777777" w:rsidR="007C6DF2" w:rsidRDefault="007C6DF2" w:rsidP="00C7414B">
      <w:pPr>
        <w:pStyle w:val="ds-markdown-paragraph"/>
        <w:numPr>
          <w:ilvl w:val="2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First Class: 0.54K</w:t>
      </w:r>
    </w:p>
    <w:p w14:paraId="2EE8F596" w14:textId="77777777" w:rsidR="007C6DF2" w:rsidRDefault="007C6DF2" w:rsidP="00C7414B">
      <w:pPr>
        <w:pStyle w:val="ds-markdown-paragraph"/>
        <w:numPr>
          <w:ilvl w:val="2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Same Day: [Value not visible]</w:t>
      </w:r>
    </w:p>
    <w:p w14:paraId="3A22503D" w14:textId="77777777" w:rsidR="007C6DF2" w:rsidRDefault="007C6DF2" w:rsidP="00C7414B">
      <w:pPr>
        <w:pStyle w:val="ds-markdown-paragraph"/>
        <w:numPr>
          <w:ilvl w:val="1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Insight</w:t>
      </w:r>
      <w:r>
        <w:rPr>
          <w:rFonts w:ascii="Segoe UI" w:hAnsi="Segoe UI" w:cs="Segoe UI"/>
          <w:color w:val="404040"/>
        </w:rPr>
        <w:t>: Standard Class is the most popular shipping method, likely due to cost efficiency.</w:t>
      </w:r>
    </w:p>
    <w:p w14:paraId="516CF858" w14:textId="77777777" w:rsidR="007C6DF2" w:rsidRDefault="007C6DF2" w:rsidP="00C7414B">
      <w:pPr>
        <w:pStyle w:val="ds-markdown-paragraph"/>
        <w:numPr>
          <w:ilvl w:val="0"/>
          <w:numId w:val="29"/>
        </w:numPr>
        <w:shd w:val="clear" w:color="auto" w:fill="FFFFFF"/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Total Products Sold by Segment</w:t>
      </w:r>
    </w:p>
    <w:p w14:paraId="5C802D0C" w14:textId="77777777" w:rsidR="007C6DF2" w:rsidRDefault="007C6DF2" w:rsidP="00C7414B">
      <w:pPr>
        <w:pStyle w:val="ds-markdown-paragraph"/>
        <w:numPr>
          <w:ilvl w:val="1"/>
          <w:numId w:val="29"/>
        </w:numPr>
        <w:shd w:val="clear" w:color="auto" w:fill="FFFFFF"/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Breakdown</w:t>
      </w:r>
      <w:r>
        <w:rPr>
          <w:rFonts w:ascii="Segoe UI" w:hAnsi="Segoe UI" w:cs="Segoe UI"/>
          <w:color w:val="404040"/>
        </w:rPr>
        <w:t>:</w:t>
      </w:r>
    </w:p>
    <w:p w14:paraId="3C4D0079" w14:textId="77777777" w:rsidR="007C6DF2" w:rsidRDefault="007C6DF2" w:rsidP="00C7414B">
      <w:pPr>
        <w:pStyle w:val="ds-markdown-paragraph"/>
        <w:numPr>
          <w:ilvl w:val="2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Consumer: 5.10K</w:t>
      </w:r>
    </w:p>
    <w:p w14:paraId="7117F6FF" w14:textId="77777777" w:rsidR="007C6DF2" w:rsidRDefault="007C6DF2" w:rsidP="00C7414B">
      <w:pPr>
        <w:pStyle w:val="ds-markdown-paragraph"/>
        <w:numPr>
          <w:ilvl w:val="2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Corporate: 2.95K</w:t>
      </w:r>
    </w:p>
    <w:p w14:paraId="3F6B9B0F" w14:textId="77777777" w:rsidR="007C6DF2" w:rsidRDefault="007C6DF2" w:rsidP="00C7414B">
      <w:pPr>
        <w:pStyle w:val="ds-markdown-paragraph"/>
        <w:numPr>
          <w:ilvl w:val="2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Home Office: 1.75K</w:t>
      </w:r>
    </w:p>
    <w:p w14:paraId="1E286332" w14:textId="77777777" w:rsidR="007C6DF2" w:rsidRDefault="007C6DF2" w:rsidP="00C7414B">
      <w:pPr>
        <w:pStyle w:val="ds-markdown-paragraph"/>
        <w:numPr>
          <w:ilvl w:val="1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Insight</w:t>
      </w:r>
      <w:r>
        <w:rPr>
          <w:rFonts w:ascii="Segoe UI" w:hAnsi="Segoe UI" w:cs="Segoe UI"/>
          <w:color w:val="404040"/>
        </w:rPr>
        <w:t>: Consumers dominate purchases, suggesting B2C focus.</w:t>
      </w:r>
    </w:p>
    <w:p w14:paraId="0E72395A" w14:textId="77777777" w:rsidR="007C6DF2" w:rsidRDefault="007C6DF2" w:rsidP="00C7414B">
      <w:pPr>
        <w:pStyle w:val="ds-markdown-paragraph"/>
        <w:numPr>
          <w:ilvl w:val="0"/>
          <w:numId w:val="29"/>
        </w:numPr>
        <w:shd w:val="clear" w:color="auto" w:fill="FFFFFF"/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Top Revenue Product</w:t>
      </w:r>
    </w:p>
    <w:p w14:paraId="4F0EF069" w14:textId="77777777" w:rsidR="007C6DF2" w:rsidRDefault="007C6DF2" w:rsidP="00C7414B">
      <w:pPr>
        <w:pStyle w:val="ds-markdown-paragraph"/>
        <w:numPr>
          <w:ilvl w:val="1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Product</w:t>
      </w:r>
      <w:r>
        <w:rPr>
          <w:rFonts w:ascii="Segoe UI" w:hAnsi="Segoe UI" w:cs="Segoe UI"/>
          <w:color w:val="404040"/>
        </w:rPr>
        <w:t xml:space="preserve">: Canon </w:t>
      </w:r>
      <w:proofErr w:type="spellStart"/>
      <w:r>
        <w:rPr>
          <w:rFonts w:ascii="Segoe UI" w:hAnsi="Segoe UI" w:cs="Segoe UI"/>
          <w:color w:val="404040"/>
        </w:rPr>
        <w:t>ImageCLASS</w:t>
      </w:r>
      <w:proofErr w:type="spellEnd"/>
      <w:r>
        <w:rPr>
          <w:rFonts w:ascii="Segoe UI" w:hAnsi="Segoe UI" w:cs="Segoe UI"/>
          <w:color w:val="404040"/>
        </w:rPr>
        <w:t xml:space="preserve"> 2200 Advanced Copier</w:t>
      </w:r>
    </w:p>
    <w:p w14:paraId="0B29C743" w14:textId="77777777" w:rsidR="007C6DF2" w:rsidRDefault="007C6DF2" w:rsidP="00C7414B">
      <w:pPr>
        <w:pStyle w:val="ds-markdown-paragraph"/>
        <w:numPr>
          <w:ilvl w:val="1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Revenue</w:t>
      </w:r>
      <w:r>
        <w:rPr>
          <w:rFonts w:ascii="Segoe UI" w:hAnsi="Segoe UI" w:cs="Segoe UI"/>
          <w:color w:val="404040"/>
        </w:rPr>
        <w:t>: 61.60K</w:t>
      </w:r>
    </w:p>
    <w:p w14:paraId="5CCE0405" w14:textId="77777777" w:rsidR="007C6DF2" w:rsidRDefault="007C6DF2" w:rsidP="00C7414B">
      <w:pPr>
        <w:pStyle w:val="ds-markdown-paragraph"/>
        <w:numPr>
          <w:ilvl w:val="1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Insight</w:t>
      </w:r>
      <w:r>
        <w:rPr>
          <w:rFonts w:ascii="Segoe UI" w:hAnsi="Segoe UI" w:cs="Segoe UI"/>
          <w:color w:val="404040"/>
        </w:rPr>
        <w:t>: High-ticket technology products drive significant revenue despite lower volume.</w:t>
      </w:r>
    </w:p>
    <w:p w14:paraId="667D13DF" w14:textId="77777777" w:rsidR="007C6DF2" w:rsidRDefault="007C6DF2" w:rsidP="00C7414B">
      <w:pPr>
        <w:pStyle w:val="ds-markdown-paragraph"/>
        <w:numPr>
          <w:ilvl w:val="0"/>
          <w:numId w:val="29"/>
        </w:numPr>
        <w:shd w:val="clear" w:color="auto" w:fill="FFFFFF"/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Geographic Sales Distribution</w:t>
      </w:r>
    </w:p>
    <w:p w14:paraId="67704CF8" w14:textId="77777777" w:rsidR="007C6DF2" w:rsidRDefault="007C6DF2" w:rsidP="00C7414B">
      <w:pPr>
        <w:pStyle w:val="ds-markdown-paragraph"/>
        <w:numPr>
          <w:ilvl w:val="1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States</w:t>
      </w:r>
      <w:r>
        <w:rPr>
          <w:rFonts w:ascii="Segoe UI" w:hAnsi="Segoe UI" w:cs="Segoe UI"/>
          <w:color w:val="404040"/>
        </w:rPr>
        <w:t>: California, Texas, New York, and Washington show notable activity.</w:t>
      </w:r>
    </w:p>
    <w:p w14:paraId="5A45A2B4" w14:textId="77777777" w:rsidR="007C6DF2" w:rsidRDefault="007C6DF2" w:rsidP="00C7414B">
      <w:pPr>
        <w:pStyle w:val="ds-markdown-paragraph"/>
        <w:numPr>
          <w:ilvl w:val="1"/>
          <w:numId w:val="29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Insight</w:t>
      </w:r>
      <w:r>
        <w:rPr>
          <w:rFonts w:ascii="Segoe UI" w:hAnsi="Segoe UI" w:cs="Segoe UI"/>
          <w:color w:val="404040"/>
        </w:rPr>
        <w:t>: These regions are key markets for targeted marketing or inventory allocation.</w:t>
      </w:r>
    </w:p>
    <w:p w14:paraId="145BF42A" w14:textId="43E08460" w:rsidR="00E478EA" w:rsidRDefault="00E478EA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bidi="ar-AE"/>
          <w14:ligatures w14:val="none"/>
        </w:rPr>
      </w:pPr>
    </w:p>
    <w:p w14:paraId="64269433" w14:textId="77777777" w:rsidR="00273AB2" w:rsidRDefault="00273AB2" w:rsidP="00273AB2">
      <w:pPr>
        <w:rPr>
          <w:rFonts w:ascii="Segoe UI Emoji" w:hAnsi="Segoe UI Emoji" w:cs="Segoe UI Emoji"/>
          <w:rtl/>
        </w:rPr>
      </w:pPr>
    </w:p>
    <w:p w14:paraId="7A8280CA" w14:textId="364A86EA" w:rsidR="00273AB2" w:rsidRDefault="00273AB2" w:rsidP="00273AB2">
      <w:r>
        <w:rPr>
          <w:rFonts w:ascii="Segoe UI Emoji" w:hAnsi="Segoe UI Emoji" w:cs="Segoe UI Emoji"/>
        </w:rPr>
        <w:lastRenderedPageBreak/>
        <w:t>💡</w:t>
      </w:r>
      <w:r>
        <w:t xml:space="preserve"> </w:t>
      </w:r>
      <w:r>
        <w:rPr>
          <w:rStyle w:val="Strong"/>
          <w:b w:val="0"/>
          <w:bCs w:val="0"/>
        </w:rPr>
        <w:t>Strategic Recommendations</w:t>
      </w:r>
    </w:p>
    <w:p w14:paraId="7B93C728" w14:textId="77777777" w:rsidR="00273AB2" w:rsidRDefault="00273AB2" w:rsidP="00273AB2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Leverage High Volume Products for Promotions</w:t>
      </w:r>
    </w:p>
    <w:p w14:paraId="6F4C3A72" w14:textId="77777777" w:rsidR="00273AB2" w:rsidRDefault="00273AB2" w:rsidP="00C7414B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Products like </w:t>
      </w:r>
      <w:r>
        <w:rPr>
          <w:rStyle w:val="Strong"/>
        </w:rPr>
        <w:t>Binders, Paper, Furnishings</w:t>
      </w:r>
      <w:r>
        <w:t xml:space="preserve">, and </w:t>
      </w:r>
      <w:r>
        <w:rPr>
          <w:rStyle w:val="Strong"/>
        </w:rPr>
        <w:t>Phones</w:t>
      </w:r>
      <w:r>
        <w:t xml:space="preserve"> have high movement—bundle them or offer tiered pricing to boost average order value.</w:t>
      </w:r>
    </w:p>
    <w:p w14:paraId="5A6B1D6D" w14:textId="77777777" w:rsidR="00273AB2" w:rsidRDefault="00273AB2" w:rsidP="00C7414B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Launch seasonal discount campaigns during the </w:t>
      </w:r>
      <w:r>
        <w:rPr>
          <w:rStyle w:val="Strong"/>
        </w:rPr>
        <w:t>Q3/Q4 sales peaks</w:t>
      </w:r>
      <w:r>
        <w:t xml:space="preserve"> (Sept, Nov) to maximize returns.</w:t>
      </w:r>
    </w:p>
    <w:p w14:paraId="5A54BBBB" w14:textId="77777777" w:rsidR="00273AB2" w:rsidRDefault="00273AB2" w:rsidP="00273AB2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Optimize Inventory &amp; Logistics</w:t>
      </w:r>
    </w:p>
    <w:p w14:paraId="7FB2ECAA" w14:textId="77777777" w:rsidR="00273AB2" w:rsidRDefault="00273AB2" w:rsidP="00C7414B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 xml:space="preserve">Since </w:t>
      </w:r>
      <w:r>
        <w:rPr>
          <w:rStyle w:val="Strong"/>
        </w:rPr>
        <w:t>Standard Class</w:t>
      </w:r>
      <w:r>
        <w:t xml:space="preserve"> dominates, review shipping partnerships to reduce costs or enhance delivery speed without increasing expenses.</w:t>
      </w:r>
    </w:p>
    <w:p w14:paraId="0E2E4001" w14:textId="77777777" w:rsidR="00273AB2" w:rsidRDefault="00273AB2" w:rsidP="00C7414B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 xml:space="preserve">Ensure regional warehouses are well-stocked in high-density states (e.g., California, </w:t>
      </w:r>
      <w:bookmarkStart w:id="0" w:name="_GoBack"/>
      <w:bookmarkEnd w:id="0"/>
      <w:r>
        <w:t>Texas, Illinois) to maintain fulfillment speed.</w:t>
      </w:r>
    </w:p>
    <w:p w14:paraId="1F5A1EC9" w14:textId="77777777" w:rsidR="00273AB2" w:rsidRDefault="00273AB2" w:rsidP="00273AB2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Target Consumer Segment More Aggressively</w:t>
      </w:r>
    </w:p>
    <w:p w14:paraId="5F5BD63D" w14:textId="77777777" w:rsidR="00273AB2" w:rsidRDefault="00273AB2" w:rsidP="00C7414B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Consumer segment</w:t>
      </w:r>
      <w:r>
        <w:t xml:space="preserve"> is the largest by volume—design personalized campaigns, loyalty programs, and retargeting ads to strengthen retention.</w:t>
      </w:r>
    </w:p>
    <w:p w14:paraId="6136DE77" w14:textId="77777777" w:rsidR="00273AB2" w:rsidRDefault="00273AB2" w:rsidP="00273AB2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Expand Corporate Sales for Higher Margins</w:t>
      </w:r>
    </w:p>
    <w:p w14:paraId="1101622F" w14:textId="77777777" w:rsidR="00273AB2" w:rsidRDefault="00273AB2" w:rsidP="00C7414B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While Corporate volume is lower than Consumer, this segment tends to have higher spending capacity. Introduce B2B-exclusive offers, bulk order discounts, or invoicing options to stimulate growth.</w:t>
      </w:r>
    </w:p>
    <w:p w14:paraId="7D206E93" w14:textId="77777777" w:rsidR="00273AB2" w:rsidRDefault="00273AB2" w:rsidP="00273AB2">
      <w:pPr>
        <w:pStyle w:val="Heading4"/>
      </w:pPr>
      <w:r>
        <w:t xml:space="preserve">5. </w:t>
      </w:r>
      <w:r>
        <w:rPr>
          <w:rStyle w:val="Strong"/>
          <w:b w:val="0"/>
          <w:bCs w:val="0"/>
        </w:rPr>
        <w:t>Cross-Sell Lower Volume Categories</w:t>
      </w:r>
    </w:p>
    <w:p w14:paraId="603F04DF" w14:textId="77777777" w:rsidR="00273AB2" w:rsidRDefault="00273AB2" w:rsidP="00C7414B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 xml:space="preserve">Encourage bundling or recommendations for underperforming categories like </w:t>
      </w:r>
      <w:r>
        <w:rPr>
          <w:rStyle w:val="Strong"/>
        </w:rPr>
        <w:t>Machines</w:t>
      </w:r>
      <w:r>
        <w:t xml:space="preserve">, </w:t>
      </w:r>
      <w:r>
        <w:rPr>
          <w:rStyle w:val="Strong"/>
        </w:rPr>
        <w:t>Supplies</w:t>
      </w:r>
      <w:r>
        <w:t xml:space="preserve">, and </w:t>
      </w:r>
      <w:r>
        <w:rPr>
          <w:rStyle w:val="Strong"/>
        </w:rPr>
        <w:t>Copiers</w:t>
      </w:r>
      <w:r>
        <w:t xml:space="preserve"> using AI-driven product suggestions in checkout flows.</w:t>
      </w:r>
    </w:p>
    <w:p w14:paraId="6CAAC86F" w14:textId="77777777" w:rsidR="00273AB2" w:rsidRDefault="00273AB2" w:rsidP="00273AB2">
      <w:pPr>
        <w:pStyle w:val="Heading4"/>
      </w:pPr>
      <w:r>
        <w:t xml:space="preserve">6. </w:t>
      </w:r>
      <w:r>
        <w:rPr>
          <w:rStyle w:val="Strong"/>
          <w:b w:val="0"/>
          <w:bCs w:val="0"/>
        </w:rPr>
        <w:t>Geographic Sales Strategy</w:t>
      </w:r>
    </w:p>
    <w:p w14:paraId="6ED839F7" w14:textId="77777777" w:rsidR="00273AB2" w:rsidRDefault="00273AB2" w:rsidP="00C7414B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 xml:space="preserve">Run </w:t>
      </w:r>
      <w:r>
        <w:rPr>
          <w:rStyle w:val="Strong"/>
        </w:rPr>
        <w:t>geo-targeted campaigns</w:t>
      </w:r>
      <w:r>
        <w:t xml:space="preserve"> in states with medium or low density but high potential (e.g., Colorado, Minnesota, Oregon), especially for back-to-school or office supply seasons.</w:t>
      </w:r>
    </w:p>
    <w:p w14:paraId="7834AB71" w14:textId="77777777" w:rsidR="00273AB2" w:rsidRDefault="00273AB2" w:rsidP="00C7414B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In high-density states, explore localized partnerships or pop-up events to deepen market presence.</w:t>
      </w:r>
    </w:p>
    <w:p w14:paraId="17A211DA" w14:textId="25E308BB" w:rsidR="00273AB2" w:rsidRDefault="00273AB2" w:rsidP="00273AB2">
      <w:pPr>
        <w:pStyle w:val="Heading4"/>
      </w:pPr>
      <w:r>
        <w:lastRenderedPageBreak/>
        <w:t xml:space="preserve">7. </w:t>
      </w:r>
      <w:r>
        <w:rPr>
          <w:rStyle w:val="Strong"/>
          <w:b w:val="0"/>
          <w:bCs w:val="0"/>
        </w:rPr>
        <w:t>Refine Product Positioning Using Monthly Trends</w:t>
      </w:r>
    </w:p>
    <w:p w14:paraId="3F939F27" w14:textId="6DBAEAC4" w:rsidR="00273AB2" w:rsidRDefault="00273AB2" w:rsidP="00C7414B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t xml:space="preserve">Monthly sales patterns show volatility—optimize digital ad spend during </w:t>
      </w:r>
      <w:r>
        <w:rPr>
          <w:rStyle w:val="Strong"/>
        </w:rPr>
        <w:t>peak months</w:t>
      </w:r>
      <w:r>
        <w:t xml:space="preserve"> and reduce it during slow periods (e.g., Jan–Feb) to maximize ROI.</w:t>
      </w:r>
    </w:p>
    <w:p w14:paraId="174322A1" w14:textId="208B9DF7" w:rsidR="00E979ED" w:rsidRDefault="00273AB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bidi="ar-AE"/>
          <w14:ligatures w14:val="none"/>
        </w:rPr>
      </w:pPr>
      <w:r>
        <w:rPr>
          <w:b/>
          <w:bCs/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5FA0D0A4" wp14:editId="2737E1ED">
                <wp:simplePos x="0" y="0"/>
                <wp:positionH relativeFrom="margin">
                  <wp:align>center</wp:align>
                </wp:positionH>
                <wp:positionV relativeFrom="page">
                  <wp:posOffset>1954530</wp:posOffset>
                </wp:positionV>
                <wp:extent cx="3802380" cy="350520"/>
                <wp:effectExtent l="0" t="0" r="26670" b="1143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238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00AF8" w14:textId="0CE793C9" w:rsidR="00E979ED" w:rsidRPr="00424307" w:rsidRDefault="00E979ED" w:rsidP="00E979E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Segment </w:t>
                            </w:r>
                            <w:r w:rsidRPr="00424307">
                              <w:rPr>
                                <w:sz w:val="32"/>
                                <w:szCs w:val="32"/>
                              </w:rPr>
                              <w:t>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0D0A4" id="Text Box 42" o:spid="_x0000_s1033" type="#_x0000_t202" style="position:absolute;margin-left:0;margin-top:153.9pt;width:299.4pt;height:27.6pt;z-index:-251609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" fillcolor="white [3201]" strokeweight=".5pt">
                <v:textbox>
                  <w:txbxContent>
                    <w:p w14:paraId="3C500AF8" w14:textId="0CE793C9" w:rsidR="00E979ED" w:rsidRPr="00424307" w:rsidRDefault="00E979ED" w:rsidP="00E979E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Segment </w:t>
                      </w:r>
                      <w:r w:rsidRPr="00424307">
                        <w:rPr>
                          <w:sz w:val="32"/>
                          <w:szCs w:val="32"/>
                        </w:rPr>
                        <w:t>Overview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071E85A" w14:textId="66748E7F" w:rsidR="008038E8" w:rsidRDefault="008038E8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630A8BBA" w14:textId="4749E31F" w:rsidR="00E979ED" w:rsidRDefault="008038E8" w:rsidP="0080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bidi="ar-AE"/>
          <w14:ligatures w14:val="none"/>
        </w:rPr>
      </w:pPr>
      <w:r>
        <w:rPr>
          <w:b/>
          <w:bCs/>
          <w:noProof/>
          <w:sz w:val="40"/>
          <w:szCs w:val="40"/>
          <w:lang w:bidi="ar-EG"/>
        </w:rPr>
        <w:drawing>
          <wp:anchor distT="0" distB="0" distL="114300" distR="114300" simplePos="0" relativeHeight="251708416" behindDoc="0" locked="0" layoutInCell="1" allowOverlap="1" wp14:anchorId="14D0C331" wp14:editId="6F616040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5943600" cy="328993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5-20 20353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17819" w14:textId="77777777" w:rsidR="00E979ED" w:rsidRDefault="00E979ED" w:rsidP="00C7414B">
      <w:pPr>
        <w:pStyle w:val="ds-markdown-paragraph"/>
        <w:numPr>
          <w:ilvl w:val="0"/>
          <w:numId w:val="30"/>
        </w:numPr>
        <w:shd w:val="clear" w:color="auto" w:fill="FFFFFF"/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Sum of Sales by Ship Mode</w:t>
      </w:r>
    </w:p>
    <w:p w14:paraId="47192203" w14:textId="77777777" w:rsidR="00E979ED" w:rsidRDefault="00E979ED" w:rsidP="00C7414B">
      <w:pPr>
        <w:pStyle w:val="ds-markdown-paragraph"/>
        <w:numPr>
          <w:ilvl w:val="1"/>
          <w:numId w:val="30"/>
        </w:numPr>
        <w:shd w:val="clear" w:color="auto" w:fill="FFFFFF"/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Breakdown</w:t>
      </w:r>
      <w:r>
        <w:rPr>
          <w:rFonts w:ascii="Segoe UI" w:hAnsi="Segoe UI" w:cs="Segoe UI"/>
          <w:color w:val="404040"/>
        </w:rPr>
        <w:t>:</w:t>
      </w:r>
    </w:p>
    <w:p w14:paraId="2A3A9925" w14:textId="77777777" w:rsidR="00E979ED" w:rsidRDefault="00E979ED" w:rsidP="00C7414B">
      <w:pPr>
        <w:pStyle w:val="ds-markdown-paragraph"/>
        <w:numPr>
          <w:ilvl w:val="2"/>
          <w:numId w:val="30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Standard Class: 25.71% (Alabama leads in Consumer segment).</w:t>
      </w:r>
    </w:p>
    <w:p w14:paraId="2511E1EE" w14:textId="77777777" w:rsidR="00E979ED" w:rsidRDefault="00E979ED" w:rsidP="00C7414B">
      <w:pPr>
        <w:pStyle w:val="ds-markdown-paragraph"/>
        <w:numPr>
          <w:ilvl w:val="1"/>
          <w:numId w:val="30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Insight</w:t>
      </w:r>
      <w:r>
        <w:rPr>
          <w:rFonts w:ascii="Segoe UI" w:hAnsi="Segoe UI" w:cs="Segoe UI"/>
          <w:color w:val="404040"/>
        </w:rPr>
        <w:t>: Regional preferences vary; Alabama’s Consumer segment prefers Standard Class.</w:t>
      </w:r>
    </w:p>
    <w:p w14:paraId="3A1537DC" w14:textId="77777777" w:rsidR="00E979ED" w:rsidRDefault="00E979ED" w:rsidP="00C7414B">
      <w:pPr>
        <w:pStyle w:val="ds-markdown-paragraph"/>
        <w:numPr>
          <w:ilvl w:val="0"/>
          <w:numId w:val="30"/>
        </w:numPr>
        <w:shd w:val="clear" w:color="auto" w:fill="FFFFFF"/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Sum of Sales by Segment</w:t>
      </w:r>
    </w:p>
    <w:p w14:paraId="5B0CC8F0" w14:textId="77777777" w:rsidR="00E979ED" w:rsidRDefault="00E979ED" w:rsidP="00C7414B">
      <w:pPr>
        <w:pStyle w:val="ds-markdown-paragraph"/>
        <w:numPr>
          <w:ilvl w:val="1"/>
          <w:numId w:val="30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Corporate</w:t>
      </w:r>
      <w:r>
        <w:rPr>
          <w:rFonts w:ascii="Segoe UI" w:hAnsi="Segoe UI" w:cs="Segoe UI"/>
          <w:color w:val="404040"/>
        </w:rPr>
        <w:t>: 1.15M (50.76%)</w:t>
      </w:r>
    </w:p>
    <w:p w14:paraId="14858D1C" w14:textId="77777777" w:rsidR="00E979ED" w:rsidRDefault="00E979ED" w:rsidP="00C7414B">
      <w:pPr>
        <w:pStyle w:val="ds-markdown-paragraph"/>
        <w:numPr>
          <w:ilvl w:val="1"/>
          <w:numId w:val="30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Consumer</w:t>
      </w:r>
      <w:r>
        <w:rPr>
          <w:rFonts w:ascii="Segoe UI" w:hAnsi="Segoe UI" w:cs="Segoe UI"/>
          <w:color w:val="404040"/>
        </w:rPr>
        <w:t>: 0.42M (18.79%)</w:t>
      </w:r>
    </w:p>
    <w:p w14:paraId="6283308E" w14:textId="77777777" w:rsidR="00E979ED" w:rsidRDefault="00E979ED" w:rsidP="00C7414B">
      <w:pPr>
        <w:pStyle w:val="ds-markdown-paragraph"/>
        <w:numPr>
          <w:ilvl w:val="1"/>
          <w:numId w:val="30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Insight</w:t>
      </w:r>
      <w:r>
        <w:rPr>
          <w:rFonts w:ascii="Segoe UI" w:hAnsi="Segoe UI" w:cs="Segoe UI"/>
          <w:color w:val="404040"/>
        </w:rPr>
        <w:t>: Corporate clients drive half of total sales—critical for B2B strategies.</w:t>
      </w:r>
    </w:p>
    <w:p w14:paraId="5DEA9911" w14:textId="77777777" w:rsidR="00E979ED" w:rsidRDefault="00E979ED" w:rsidP="00C7414B">
      <w:pPr>
        <w:pStyle w:val="ds-markdown-paragraph"/>
        <w:numPr>
          <w:ilvl w:val="0"/>
          <w:numId w:val="30"/>
        </w:numPr>
        <w:shd w:val="clear" w:color="auto" w:fill="FFFFFF"/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lastRenderedPageBreak/>
        <w:t>Average Shipping Days by Segment</w:t>
      </w:r>
    </w:p>
    <w:p w14:paraId="0BFF0715" w14:textId="77777777" w:rsidR="00E979ED" w:rsidRDefault="00E979ED" w:rsidP="00C7414B">
      <w:pPr>
        <w:pStyle w:val="ds-markdown-paragraph"/>
        <w:numPr>
          <w:ilvl w:val="1"/>
          <w:numId w:val="30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Corporate</w:t>
      </w:r>
      <w:r>
        <w:rPr>
          <w:rFonts w:ascii="Segoe UI" w:hAnsi="Segoe UI" w:cs="Segoe UI"/>
          <w:color w:val="404040"/>
        </w:rPr>
        <w:t>: 3.92 days</w:t>
      </w:r>
    </w:p>
    <w:p w14:paraId="51BF654E" w14:textId="77777777" w:rsidR="00E979ED" w:rsidRDefault="00E979ED" w:rsidP="00C7414B">
      <w:pPr>
        <w:pStyle w:val="ds-markdown-paragraph"/>
        <w:numPr>
          <w:ilvl w:val="1"/>
          <w:numId w:val="30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Consumer</w:t>
      </w:r>
      <w:r>
        <w:rPr>
          <w:rFonts w:ascii="Segoe UI" w:hAnsi="Segoe UI" w:cs="Segoe UI"/>
          <w:color w:val="404040"/>
        </w:rPr>
        <w:t>: 4.02 days</w:t>
      </w:r>
    </w:p>
    <w:p w14:paraId="369E2F6A" w14:textId="77777777" w:rsidR="00E979ED" w:rsidRDefault="00E979ED" w:rsidP="00C7414B">
      <w:pPr>
        <w:pStyle w:val="ds-markdown-paragraph"/>
        <w:numPr>
          <w:ilvl w:val="1"/>
          <w:numId w:val="30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Insight</w:t>
      </w:r>
      <w:r>
        <w:rPr>
          <w:rFonts w:ascii="Segoe UI" w:hAnsi="Segoe UI" w:cs="Segoe UI"/>
          <w:color w:val="404040"/>
        </w:rPr>
        <w:t>: Minimal variation, but Corporate slightly faster—potential priority handling.</w:t>
      </w:r>
    </w:p>
    <w:p w14:paraId="6D8DB352" w14:textId="77777777" w:rsidR="00E979ED" w:rsidRDefault="00C7414B" w:rsidP="00E979ED">
      <w:pPr>
        <w:spacing w:before="480" w:after="480"/>
        <w:rPr>
          <w:rFonts w:ascii="Times New Roman" w:hAnsi="Times New Roman" w:cs="Times New Roman"/>
        </w:rPr>
      </w:pPr>
      <w:r>
        <w:pict w14:anchorId="5A2DBB26">
          <v:rect id="_x0000_i1028" style="width:0;height:.75pt" o:hralign="center" o:hrstd="t" o:hrnoshade="t" o:hr="t" fillcolor="#404040" stroked="f"/>
        </w:pict>
      </w:r>
    </w:p>
    <w:p w14:paraId="70CD8C97" w14:textId="1F3D07EF" w:rsidR="00E979ED" w:rsidRDefault="00E979ED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bidi="ar-AE"/>
          <w14:ligatures w14:val="none"/>
        </w:rPr>
      </w:pPr>
    </w:p>
    <w:p w14:paraId="42597E3E" w14:textId="68454A3F" w:rsidR="00354F69" w:rsidRDefault="00354F69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bidi="ar-AE"/>
          <w14:ligatures w14:val="none"/>
        </w:rPr>
      </w:pPr>
    </w:p>
    <w:p w14:paraId="51E6E014" w14:textId="051C8551" w:rsidR="00354F69" w:rsidRDefault="00354F69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2BD3F0CD" w14:textId="7A73FE4E" w:rsidR="00354F69" w:rsidRDefault="00354F69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60D783C3" w14:textId="453E4680" w:rsidR="00354F69" w:rsidRDefault="00153544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  <w:r>
        <w:rPr>
          <w:b/>
          <w:bCs/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689D4D88" wp14:editId="53E6AE82">
                <wp:simplePos x="0" y="0"/>
                <wp:positionH relativeFrom="margin">
                  <wp:posOffset>716280</wp:posOffset>
                </wp:positionH>
                <wp:positionV relativeFrom="margin">
                  <wp:posOffset>3373755</wp:posOffset>
                </wp:positionV>
                <wp:extent cx="4103370" cy="388620"/>
                <wp:effectExtent l="0" t="0" r="11430" b="1143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337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72B0D" w14:textId="28130A14" w:rsidR="00354F69" w:rsidRPr="00424307" w:rsidRDefault="00354F69" w:rsidP="00354F6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54F69">
                              <w:rPr>
                                <w:sz w:val="32"/>
                                <w:szCs w:val="32"/>
                              </w:rPr>
                              <w:t>Most Sold Product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(</w:t>
                            </w:r>
                            <w:r w:rsidRPr="00354F69">
                              <w:rPr>
                                <w:sz w:val="32"/>
                                <w:szCs w:val="32"/>
                              </w:rPr>
                              <w:t xml:space="preserve">Staple </w:t>
                            </w:r>
                            <w:proofErr w:type="spellStart"/>
                            <w:r w:rsidRPr="00354F69">
                              <w:rPr>
                                <w:sz w:val="32"/>
                                <w:szCs w:val="32"/>
                              </w:rPr>
                              <w:t>envelople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) </w:t>
                            </w:r>
                            <w:r w:rsidRPr="00424307">
                              <w:rPr>
                                <w:sz w:val="32"/>
                                <w:szCs w:val="32"/>
                              </w:rPr>
                              <w:t>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D4D88" id="Text Box 23" o:spid="_x0000_s1034" type="#_x0000_t202" style="position:absolute;margin-left:56.4pt;margin-top:265.65pt;width:323.1pt;height:30.6pt;z-index:-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" fillcolor="white [3201]" strokeweight=".5pt">
                <v:textbox>
                  <w:txbxContent>
                    <w:p w14:paraId="18D72B0D" w14:textId="28130A14" w:rsidR="00354F69" w:rsidRPr="00424307" w:rsidRDefault="00354F69" w:rsidP="00354F6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54F69">
                        <w:rPr>
                          <w:sz w:val="32"/>
                          <w:szCs w:val="32"/>
                        </w:rPr>
                        <w:t>Most Sold Product</w:t>
                      </w:r>
                      <w:r>
                        <w:rPr>
                          <w:sz w:val="32"/>
                          <w:szCs w:val="32"/>
                        </w:rPr>
                        <w:t xml:space="preserve"> (</w:t>
                      </w:r>
                      <w:r w:rsidRPr="00354F69">
                        <w:rPr>
                          <w:sz w:val="32"/>
                          <w:szCs w:val="32"/>
                        </w:rPr>
                        <w:t xml:space="preserve">Staple </w:t>
                      </w:r>
                      <w:proofErr w:type="spellStart"/>
                      <w:r w:rsidRPr="00354F69">
                        <w:rPr>
                          <w:sz w:val="32"/>
                          <w:szCs w:val="32"/>
                        </w:rPr>
                        <w:t>envelople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) </w:t>
                      </w:r>
                      <w:r w:rsidRPr="00424307">
                        <w:rPr>
                          <w:sz w:val="32"/>
                          <w:szCs w:val="32"/>
                        </w:rPr>
                        <w:t>Overview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C91ECA8" w14:textId="37B78EB0" w:rsidR="00354F69" w:rsidRDefault="00354F69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590749D3" w14:textId="0331C728" w:rsidR="00354F69" w:rsidRDefault="00354F69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  <w:r w:rsidRPr="00354F69">
        <w:rPr>
          <w:rFonts w:ascii="Times New Roman" w:eastAsia="Times New Roman" w:hAnsi="Times New Roman" w:cs="Times New Roman"/>
          <w:kern w:val="0"/>
          <w:lang w:bidi="ar-AE"/>
          <w14:ligatures w14:val="none"/>
        </w:rPr>
        <w:drawing>
          <wp:anchor distT="0" distB="0" distL="114300" distR="114300" simplePos="0" relativeHeight="251711488" behindDoc="0" locked="0" layoutInCell="1" allowOverlap="1" wp14:anchorId="00A7340A" wp14:editId="3EC4D73A">
            <wp:simplePos x="0" y="0"/>
            <wp:positionH relativeFrom="margin">
              <wp:posOffset>-160020</wp:posOffset>
            </wp:positionH>
            <wp:positionV relativeFrom="paragraph">
              <wp:posOffset>303530</wp:posOffset>
            </wp:positionV>
            <wp:extent cx="5943600" cy="333946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120E4" w14:textId="39FFBC57" w:rsidR="00354F69" w:rsidRDefault="00354F69" w:rsidP="00354F69">
      <w:r>
        <w:rPr>
          <w:rFonts w:ascii="Segoe UI Emoji" w:hAnsi="Segoe UI Emoji" w:cs="Segoe UI Emoji"/>
        </w:rPr>
        <w:t>🔍</w:t>
      </w:r>
      <w:r>
        <w:t xml:space="preserve"> </w:t>
      </w:r>
      <w:r>
        <w:rPr>
          <w:rStyle w:val="Strong"/>
          <w:b w:val="0"/>
          <w:bCs w:val="0"/>
        </w:rPr>
        <w:t>Key Insights &amp; Documentation</w:t>
      </w:r>
    </w:p>
    <w:p w14:paraId="1CD7A63E" w14:textId="52EAAEDF" w:rsidR="00354F69" w:rsidRDefault="00354F69" w:rsidP="00C7414B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Order Overview</w:t>
      </w:r>
    </w:p>
    <w:p w14:paraId="18116314" w14:textId="7F993208" w:rsidR="00354F69" w:rsidRDefault="00354F69" w:rsidP="00C7414B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Total Orders: </w:t>
      </w:r>
      <w:r>
        <w:rPr>
          <w:rStyle w:val="Strong"/>
        </w:rPr>
        <w:t>47</w:t>
      </w:r>
    </w:p>
    <w:p w14:paraId="6E12C5D6" w14:textId="249120DA" w:rsidR="00354F69" w:rsidRDefault="00354F69" w:rsidP="00C7414B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Total Sales: </w:t>
      </w:r>
      <w:r>
        <w:rPr>
          <w:rStyle w:val="Strong"/>
        </w:rPr>
        <w:t>$1.68K</w:t>
      </w:r>
    </w:p>
    <w:p w14:paraId="613C9F32" w14:textId="03368988" w:rsidR="00354F69" w:rsidRDefault="00354F69" w:rsidP="00C7414B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Average Order Value: </w:t>
      </w:r>
      <w:r>
        <w:rPr>
          <w:rStyle w:val="Strong"/>
        </w:rPr>
        <w:t>$35.65</w:t>
      </w:r>
      <w:r>
        <w:t>, indicating a low-cost, high-volume product.</w:t>
      </w:r>
    </w:p>
    <w:p w14:paraId="6DB43620" w14:textId="77777777" w:rsidR="00354F69" w:rsidRDefault="00354F69" w:rsidP="00C7414B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Average Shipping Days: </w:t>
      </w:r>
      <w:r>
        <w:rPr>
          <w:rStyle w:val="Strong"/>
        </w:rPr>
        <w:t>4.02 Days</w:t>
      </w:r>
    </w:p>
    <w:p w14:paraId="358D5838" w14:textId="543AB202" w:rsidR="00354F69" w:rsidRDefault="00354F69" w:rsidP="00C7414B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Top Spending Customer: </w:t>
      </w:r>
      <w:r>
        <w:rPr>
          <w:rStyle w:val="Strong"/>
        </w:rPr>
        <w:t>Aaron Hawkins</w:t>
      </w:r>
    </w:p>
    <w:p w14:paraId="0A7E3A15" w14:textId="3886C5A1" w:rsidR="00354F69" w:rsidRDefault="00354F69" w:rsidP="00C7414B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Segment Analysis</w:t>
      </w:r>
    </w:p>
    <w:p w14:paraId="2786F406" w14:textId="77777777" w:rsidR="00354F69" w:rsidRDefault="00354F69" w:rsidP="00C7414B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Sales are almost equally split between </w:t>
      </w:r>
      <w:r>
        <w:rPr>
          <w:rStyle w:val="Strong"/>
        </w:rPr>
        <w:t>Corporate (50.54%)</w:t>
      </w:r>
      <w:r>
        <w:t xml:space="preserve"> and </w:t>
      </w:r>
      <w:r>
        <w:rPr>
          <w:rStyle w:val="Strong"/>
        </w:rPr>
        <w:t>Consumer (48.52%)</w:t>
      </w:r>
      <w:r>
        <w:t>, with very little contribution from Home Office (0.94%).</w:t>
      </w:r>
    </w:p>
    <w:p w14:paraId="7F4C4D16" w14:textId="14F840AA" w:rsidR="00354F69" w:rsidRDefault="00354F69" w:rsidP="00C7414B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Shipping Preferences</w:t>
      </w:r>
    </w:p>
    <w:p w14:paraId="2D364D10" w14:textId="037832B9" w:rsidR="00354F69" w:rsidRDefault="00354F69" w:rsidP="00C7414B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Standard Class is the dominant shipping mode with </w:t>
      </w:r>
      <w:r>
        <w:rPr>
          <w:rStyle w:val="Strong"/>
        </w:rPr>
        <w:t>29 shipments</w:t>
      </w:r>
      <w:r>
        <w:t>, followed by Second Class (</w:t>
      </w:r>
      <w:r>
        <w:rPr>
          <w:rStyle w:val="Strong"/>
        </w:rPr>
        <w:t>13</w:t>
      </w:r>
      <w:r>
        <w:t>), and minor usage of Same Day and First Class.</w:t>
      </w:r>
    </w:p>
    <w:p w14:paraId="17373342" w14:textId="77777777" w:rsidR="00354F69" w:rsidRDefault="00354F69" w:rsidP="00C7414B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Geographic Spread</w:t>
      </w:r>
    </w:p>
    <w:p w14:paraId="3BB639A7" w14:textId="5C93F1BB" w:rsidR="00354F69" w:rsidRDefault="00354F69" w:rsidP="00C7414B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Product distributed across multiple states, including </w:t>
      </w:r>
      <w:r>
        <w:rPr>
          <w:rStyle w:val="Strong"/>
        </w:rPr>
        <w:t>California, Texas, Georgia, and New York</w:t>
      </w:r>
      <w:r>
        <w:t>, indicating strong national availability.</w:t>
      </w:r>
    </w:p>
    <w:p w14:paraId="58CE8ADE" w14:textId="07AEB788" w:rsidR="00354F69" w:rsidRDefault="00354F69" w:rsidP="00C7414B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Yearly Sales Trend</w:t>
      </w:r>
    </w:p>
    <w:p w14:paraId="06B24044" w14:textId="0510D13F" w:rsidR="00354F69" w:rsidRDefault="00354F69" w:rsidP="00C7414B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Sales show a </w:t>
      </w:r>
      <w:r>
        <w:rPr>
          <w:rStyle w:val="Strong"/>
        </w:rPr>
        <w:t>sharp decline</w:t>
      </w:r>
      <w:r>
        <w:t xml:space="preserve"> from </w:t>
      </w:r>
      <w:r>
        <w:rPr>
          <w:rStyle w:val="Strong"/>
        </w:rPr>
        <w:t>2015 to 2017</w:t>
      </w:r>
      <w:r>
        <w:t>, with a minor recovery in 2018, which might reflect market saturation or demand shift.</w:t>
      </w:r>
    </w:p>
    <w:p w14:paraId="7F582D77" w14:textId="77777777" w:rsidR="00354F69" w:rsidRDefault="00354F69" w:rsidP="00354F69">
      <w:pPr>
        <w:spacing w:after="0"/>
      </w:pPr>
      <w:r>
        <w:pict w14:anchorId="665791CC">
          <v:rect id="_x0000_i1041" style="width:0;height:1.5pt" o:hralign="center" o:hrstd="t" o:hr="t" fillcolor="#a0a0a0" stroked="f"/>
        </w:pict>
      </w:r>
    </w:p>
    <w:p w14:paraId="74D53A58" w14:textId="77777777" w:rsidR="00354F69" w:rsidRDefault="00354F69" w:rsidP="00354F69">
      <w:r>
        <w:rPr>
          <w:rFonts w:ascii="Segoe UI Emoji" w:hAnsi="Segoe UI Emoji" w:cs="Segoe UI Emoji"/>
        </w:rPr>
        <w:t>💡</w:t>
      </w:r>
      <w:r>
        <w:t xml:space="preserve"> </w:t>
      </w:r>
      <w:r>
        <w:rPr>
          <w:rStyle w:val="Strong"/>
          <w:b w:val="0"/>
          <w:bCs w:val="0"/>
        </w:rPr>
        <w:t>Strategic Recommendations</w:t>
      </w:r>
    </w:p>
    <w:p w14:paraId="332C3596" w14:textId="77777777" w:rsidR="00354F69" w:rsidRDefault="00354F69" w:rsidP="00C7414B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Reignite Demand with Promotions:</w:t>
      </w:r>
      <w:r>
        <w:t xml:space="preserve"> The declining sales trend suggests a need for promotions, discount bundles, or loyalty programs to stimulate interest.</w:t>
      </w:r>
    </w:p>
    <w:p w14:paraId="42107975" w14:textId="77777777" w:rsidR="00354F69" w:rsidRDefault="00354F69" w:rsidP="00C7414B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Focus on Corporate and Consumer Segments:</w:t>
      </w:r>
      <w:r>
        <w:t xml:space="preserve"> Since Home Office contribution is negligible, prioritize B2B and B2C with tailored messaging.</w:t>
      </w:r>
    </w:p>
    <w:p w14:paraId="0D105FAA" w14:textId="77777777" w:rsidR="00354F69" w:rsidRDefault="00354F69" w:rsidP="00C7414B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Evaluate Product Lifecycle:</w:t>
      </w:r>
      <w:r>
        <w:t xml:space="preserve"> Consider if the product is reaching saturation—refresh packaging or introduce eco-friendly versions to attract new customers.</w:t>
      </w:r>
    </w:p>
    <w:p w14:paraId="4832AE49" w14:textId="77777777" w:rsidR="00354F69" w:rsidRDefault="00354F69" w:rsidP="00C7414B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Optimize Shipping Costs:</w:t>
      </w:r>
      <w:r>
        <w:t xml:space="preserve"> Since most orders use Standard Class, explore logistics partnerships or cost-saving options to improve profit margins.</w:t>
      </w:r>
    </w:p>
    <w:p w14:paraId="6937B2E7" w14:textId="79B0FA30" w:rsidR="00354F69" w:rsidRDefault="00354F69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157AFB1A" w14:textId="403AF47F" w:rsidR="00354F69" w:rsidRDefault="00354F69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30C28228" w14:textId="31080017" w:rsidR="00273AB2" w:rsidRDefault="00273AB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1AF837BE" w14:textId="3F7F2F24" w:rsidR="00273AB2" w:rsidRDefault="00273AB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0D405DFC" w14:textId="79624138" w:rsidR="00273AB2" w:rsidRDefault="00273AB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349C68AA" w14:textId="26824B6B" w:rsidR="00273AB2" w:rsidRDefault="00273AB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  <w:r>
        <w:rPr>
          <w:b/>
          <w:bCs/>
          <w:noProof/>
          <w:sz w:val="40"/>
          <w:szCs w:val="40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1BA7476F" wp14:editId="6F93FE0B">
                <wp:simplePos x="0" y="0"/>
                <wp:positionH relativeFrom="margin">
                  <wp:posOffset>-186690</wp:posOffset>
                </wp:positionH>
                <wp:positionV relativeFrom="margin">
                  <wp:align>top</wp:align>
                </wp:positionV>
                <wp:extent cx="6366510" cy="388620"/>
                <wp:effectExtent l="0" t="0" r="15240" b="1143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51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1DDDFB" w14:textId="1E73729E" w:rsidR="00273AB2" w:rsidRPr="00424307" w:rsidRDefault="00273AB2" w:rsidP="00273AB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73AB2">
                              <w:rPr>
                                <w:sz w:val="32"/>
                                <w:szCs w:val="32"/>
                              </w:rPr>
                              <w:t>Top Revenue Product</w:t>
                            </w:r>
                            <w:r w:rsidRPr="00273AB2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r w:rsidRPr="00273AB2">
                              <w:rPr>
                                <w:sz w:val="32"/>
                                <w:szCs w:val="32"/>
                              </w:rPr>
                              <w:t>Canon image CLASS2200 Advance Copier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) </w:t>
                            </w:r>
                            <w:r w:rsidRPr="00424307">
                              <w:rPr>
                                <w:sz w:val="32"/>
                                <w:szCs w:val="32"/>
                              </w:rPr>
                              <w:t>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7476F" id="Text Box 32" o:spid="_x0000_s1035" type="#_x0000_t202" style="position:absolute;margin-left:-14.7pt;margin-top:0;width:501.3pt;height:30.6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" fillcolor="white [3201]" strokeweight=".5pt">
                <v:textbox>
                  <w:txbxContent>
                    <w:p w14:paraId="741DDDFB" w14:textId="1E73729E" w:rsidR="00273AB2" w:rsidRPr="00424307" w:rsidRDefault="00273AB2" w:rsidP="00273AB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73AB2">
                        <w:rPr>
                          <w:sz w:val="32"/>
                          <w:szCs w:val="32"/>
                        </w:rPr>
                        <w:t>Top Revenue Product</w:t>
                      </w:r>
                      <w:r w:rsidRPr="00273AB2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(</w:t>
                      </w:r>
                      <w:r w:rsidRPr="00273AB2">
                        <w:rPr>
                          <w:sz w:val="32"/>
                          <w:szCs w:val="32"/>
                        </w:rPr>
                        <w:t>Canon image CLASS2200 Advance Copier</w:t>
                      </w:r>
                      <w:r>
                        <w:rPr>
                          <w:sz w:val="32"/>
                          <w:szCs w:val="32"/>
                        </w:rPr>
                        <w:t xml:space="preserve">) </w:t>
                      </w:r>
                      <w:r w:rsidRPr="00424307">
                        <w:rPr>
                          <w:sz w:val="32"/>
                          <w:szCs w:val="32"/>
                        </w:rPr>
                        <w:t>Overview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bidi="ar-EG"/>
        </w:rPr>
        <w:drawing>
          <wp:anchor distT="0" distB="0" distL="114300" distR="114300" simplePos="0" relativeHeight="251714560" behindDoc="0" locked="0" layoutInCell="1" allowOverlap="1" wp14:anchorId="24D03176" wp14:editId="65E06282">
            <wp:simplePos x="0" y="0"/>
            <wp:positionH relativeFrom="margin">
              <wp:align>right</wp:align>
            </wp:positionH>
            <wp:positionV relativeFrom="paragraph">
              <wp:posOffset>937260</wp:posOffset>
            </wp:positionV>
            <wp:extent cx="5943600" cy="3286760"/>
            <wp:effectExtent l="0" t="0" r="0" b="889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05-22 1608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2FD33" w14:textId="4066100B" w:rsidR="00273AB2" w:rsidRDefault="00273AB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5C573F29" w14:textId="78506C87" w:rsidR="00273AB2" w:rsidRDefault="00273AB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52E6C36A" w14:textId="0AF14B09" w:rsidR="00273AB2" w:rsidRDefault="00273AB2" w:rsidP="00273AB2">
      <w:r>
        <w:rPr>
          <w:rFonts w:ascii="Segoe UI Emoji" w:hAnsi="Segoe UI Emoji" w:cs="Segoe UI Emoji"/>
        </w:rPr>
        <w:t>🔍</w:t>
      </w:r>
      <w:r>
        <w:t xml:space="preserve"> </w:t>
      </w:r>
      <w:r>
        <w:rPr>
          <w:rStyle w:val="Strong"/>
          <w:b w:val="0"/>
          <w:bCs w:val="0"/>
        </w:rPr>
        <w:t>Key Insights &amp; Documentation</w:t>
      </w:r>
    </w:p>
    <w:p w14:paraId="79E3A421" w14:textId="242296C4" w:rsidR="00273AB2" w:rsidRDefault="00273AB2" w:rsidP="00C7414B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Order Overview</w:t>
      </w:r>
    </w:p>
    <w:p w14:paraId="2D1C7209" w14:textId="77777777" w:rsidR="00273AB2" w:rsidRDefault="00273AB2" w:rsidP="00C7414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 xml:space="preserve">Total Orders: </w:t>
      </w:r>
      <w:r>
        <w:rPr>
          <w:rStyle w:val="Strong"/>
        </w:rPr>
        <w:t>5</w:t>
      </w:r>
    </w:p>
    <w:p w14:paraId="374F9A69" w14:textId="77777777" w:rsidR="00273AB2" w:rsidRDefault="00273AB2" w:rsidP="00C7414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 xml:space="preserve">Total Sales: </w:t>
      </w:r>
      <w:r>
        <w:rPr>
          <w:rStyle w:val="Strong"/>
        </w:rPr>
        <w:t>$61.6K</w:t>
      </w:r>
    </w:p>
    <w:p w14:paraId="03E39181" w14:textId="77777777" w:rsidR="00273AB2" w:rsidRDefault="00273AB2" w:rsidP="00C7414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 xml:space="preserve">Average Order Value: </w:t>
      </w:r>
      <w:r>
        <w:rPr>
          <w:rStyle w:val="Strong"/>
        </w:rPr>
        <w:t>$12.32K</w:t>
      </w:r>
      <w:r>
        <w:t>, indicating high-value transactions.</w:t>
      </w:r>
    </w:p>
    <w:p w14:paraId="4C51AFCB" w14:textId="77777777" w:rsidR="00273AB2" w:rsidRDefault="00273AB2" w:rsidP="00C7414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 xml:space="preserve">Average Shipping Days: </w:t>
      </w:r>
      <w:r>
        <w:rPr>
          <w:rStyle w:val="Strong"/>
        </w:rPr>
        <w:t>4.00 Days</w:t>
      </w:r>
    </w:p>
    <w:p w14:paraId="74D1E5D8" w14:textId="77777777" w:rsidR="00273AB2" w:rsidRDefault="00273AB2" w:rsidP="00C7414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 xml:space="preserve">Top Spending Customer: </w:t>
      </w:r>
      <w:r>
        <w:rPr>
          <w:rStyle w:val="Strong"/>
        </w:rPr>
        <w:t>Tamara Chand</w:t>
      </w:r>
    </w:p>
    <w:p w14:paraId="336B8D46" w14:textId="77777777" w:rsidR="00273AB2" w:rsidRDefault="00273AB2" w:rsidP="00C7414B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Sales by Geography</w:t>
      </w:r>
    </w:p>
    <w:p w14:paraId="40178F5F" w14:textId="77777777" w:rsidR="00273AB2" w:rsidRDefault="00273AB2" w:rsidP="00C7414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 xml:space="preserve">Product sold across </w:t>
      </w:r>
      <w:r>
        <w:rPr>
          <w:rStyle w:val="Strong"/>
        </w:rPr>
        <w:t>5 States</w:t>
      </w:r>
      <w:r>
        <w:t xml:space="preserve"> and </w:t>
      </w:r>
      <w:r>
        <w:rPr>
          <w:rStyle w:val="Strong"/>
        </w:rPr>
        <w:t>5 Cities</w:t>
      </w:r>
      <w:r>
        <w:t>, including major hubs like New York City and Philadelphia.</w:t>
      </w:r>
    </w:p>
    <w:p w14:paraId="62E3FA4A" w14:textId="77777777" w:rsidR="00273AB2" w:rsidRDefault="00273AB2" w:rsidP="00C7414B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Segment Analysis</w:t>
      </w:r>
    </w:p>
    <w:p w14:paraId="5F05CD5C" w14:textId="77777777" w:rsidR="00273AB2" w:rsidRDefault="00273AB2" w:rsidP="00C7414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 xml:space="preserve">Majority of sales come from </w:t>
      </w:r>
      <w:r>
        <w:rPr>
          <w:rStyle w:val="Strong"/>
        </w:rPr>
        <w:t>Corporate segment (53.41%)</w:t>
      </w:r>
      <w:r>
        <w:t xml:space="preserve">, followed by </w:t>
      </w:r>
      <w:r>
        <w:rPr>
          <w:rStyle w:val="Strong"/>
        </w:rPr>
        <w:t>Home Office (28.41%)</w:t>
      </w:r>
      <w:r>
        <w:t xml:space="preserve"> and </w:t>
      </w:r>
      <w:r>
        <w:rPr>
          <w:rStyle w:val="Strong"/>
        </w:rPr>
        <w:t>Consumer (18.18%)</w:t>
      </w:r>
      <w:r>
        <w:t>.</w:t>
      </w:r>
    </w:p>
    <w:p w14:paraId="7CA43283" w14:textId="6AF9DECA" w:rsidR="00273AB2" w:rsidRDefault="00273AB2" w:rsidP="00C7414B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Ship Mode</w:t>
      </w:r>
    </w:p>
    <w:p w14:paraId="4232C19A" w14:textId="2F2C49B8" w:rsidR="00273AB2" w:rsidRDefault="00273AB2" w:rsidP="00C7414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 xml:space="preserve">Standard Class dominates with </w:t>
      </w:r>
      <w:r>
        <w:rPr>
          <w:rStyle w:val="Strong"/>
        </w:rPr>
        <w:t>3 shipments</w:t>
      </w:r>
      <w:r>
        <w:t xml:space="preserve">, and First Class used for </w:t>
      </w:r>
      <w:r>
        <w:rPr>
          <w:rStyle w:val="Strong"/>
        </w:rPr>
        <w:t>2 shipments</w:t>
      </w:r>
      <w:r>
        <w:t>.</w:t>
      </w:r>
    </w:p>
    <w:p w14:paraId="303A0E15" w14:textId="77777777" w:rsidR="00273AB2" w:rsidRDefault="00273AB2" w:rsidP="00C7414B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Yearly Sales Trend</w:t>
      </w:r>
    </w:p>
    <w:p w14:paraId="3E3B0D00" w14:textId="77777777" w:rsidR="00273AB2" w:rsidRDefault="00273AB2" w:rsidP="00C7414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lastRenderedPageBreak/>
        <w:t xml:space="preserve">Strong positive growth from </w:t>
      </w:r>
      <w:r>
        <w:rPr>
          <w:rStyle w:val="Strong"/>
        </w:rPr>
        <w:t>2017 to 2018</w:t>
      </w:r>
      <w:r>
        <w:t xml:space="preserve">, with an increase of more than </w:t>
      </w:r>
      <w:r>
        <w:rPr>
          <w:rStyle w:val="Strong"/>
        </w:rPr>
        <w:t>$10K</w:t>
      </w:r>
      <w:r>
        <w:t xml:space="preserve"> in sales, suggesting growing product demand.</w:t>
      </w:r>
    </w:p>
    <w:p w14:paraId="7A6E9CE0" w14:textId="77777777" w:rsidR="00273AB2" w:rsidRDefault="00273AB2" w:rsidP="00273AB2">
      <w:pPr>
        <w:spacing w:after="0"/>
      </w:pPr>
      <w:r>
        <w:pict w14:anchorId="7C9DF5AC">
          <v:rect id="_x0000_i1046" style="width:0;height:1.5pt" o:hralign="center" o:hrstd="t" o:hr="t" fillcolor="#a0a0a0" stroked="f"/>
        </w:pict>
      </w:r>
    </w:p>
    <w:p w14:paraId="00854274" w14:textId="77777777" w:rsidR="00273AB2" w:rsidRDefault="00273AB2" w:rsidP="00273AB2">
      <w:r>
        <w:rPr>
          <w:rFonts w:ascii="Segoe UI Emoji" w:hAnsi="Segoe UI Emoji" w:cs="Segoe UI Emoji"/>
        </w:rPr>
        <w:t>💡</w:t>
      </w:r>
      <w:r>
        <w:t xml:space="preserve"> </w:t>
      </w:r>
      <w:r>
        <w:rPr>
          <w:rStyle w:val="Strong"/>
          <w:b w:val="0"/>
          <w:bCs w:val="0"/>
        </w:rPr>
        <w:t>Strategic Recommendations</w:t>
      </w:r>
    </w:p>
    <w:p w14:paraId="13530009" w14:textId="77777777" w:rsidR="00273AB2" w:rsidRDefault="00273AB2" w:rsidP="00C7414B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Target Corporate Buyers:</w:t>
      </w:r>
      <w:r>
        <w:t xml:space="preserve"> With over half of sales coming from the corporate segment, tailor marketing efforts and service packages specifically for enterprise clients.</w:t>
      </w:r>
    </w:p>
    <w:p w14:paraId="72350CF8" w14:textId="77777777" w:rsidR="00273AB2" w:rsidRDefault="00273AB2" w:rsidP="00C7414B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Expand to Similar Urban Markets:</w:t>
      </w:r>
      <w:r>
        <w:t xml:space="preserve"> Current cities like NYC and Philadelphia show strong performance—consider targeting similar metro areas with high office density.</w:t>
      </w:r>
    </w:p>
    <w:p w14:paraId="783F782B" w14:textId="77777777" w:rsidR="00273AB2" w:rsidRDefault="00273AB2" w:rsidP="00C7414B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Premium Service Upsell:</w:t>
      </w:r>
      <w:r>
        <w:t xml:space="preserve"> Leverage the high AOV and pitch First Class shipping with added support or faster delivery options for premium corporate customers.</w:t>
      </w:r>
    </w:p>
    <w:p w14:paraId="35F20BC6" w14:textId="77777777" w:rsidR="00273AB2" w:rsidRDefault="00273AB2" w:rsidP="00C7414B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Explore Product Bundling:</w:t>
      </w:r>
      <w:r>
        <w:t xml:space="preserve"> High order value indicates interest in advanced tech—bundle with accessories or services to increase value further.</w:t>
      </w:r>
    </w:p>
    <w:p w14:paraId="21BA720A" w14:textId="77777777" w:rsidR="00273AB2" w:rsidRDefault="00273AB2" w:rsidP="00C7414B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Monitor Inventory for Growth:</w:t>
      </w:r>
      <w:r>
        <w:t xml:space="preserve"> As year-over-year sales are rising, maintain or scale inventory levels to match this upward trend.</w:t>
      </w:r>
    </w:p>
    <w:p w14:paraId="31924F42" w14:textId="63E481A9" w:rsidR="00273AB2" w:rsidRDefault="00273AB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31D868CF" w14:textId="15AB7CFA" w:rsidR="00273AB2" w:rsidRDefault="00273AB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7A85566D" w14:textId="560C7832" w:rsidR="00273AB2" w:rsidRDefault="00273AB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1AD405EA" w14:textId="77777777" w:rsidR="00273AB2" w:rsidRDefault="00273AB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67C8900D" w14:textId="148B51E6" w:rsidR="00273AB2" w:rsidRDefault="00273AB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p w14:paraId="496CF5C8" w14:textId="15899DAB" w:rsidR="00273AB2" w:rsidRPr="00C64F7F" w:rsidRDefault="00273AB2" w:rsidP="00391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:lang w:bidi="ar-AE"/>
          <w14:ligatures w14:val="none"/>
        </w:rPr>
      </w:pPr>
    </w:p>
    <w:sectPr w:rsidR="00273AB2" w:rsidRPr="00C64F7F" w:rsidSect="00151345">
      <w:pgSz w:w="12240" w:h="15840"/>
      <w:pgMar w:top="1440" w:right="1440" w:bottom="1440" w:left="1440" w:header="720" w:footer="720" w:gutter="0"/>
      <w:pgBorders w:offsetFrom="page">
        <w:top w:val="thinThickSmallGap" w:sz="24" w:space="24" w:color="9999FF"/>
        <w:left w:val="thinThickSmallGap" w:sz="24" w:space="24" w:color="9999FF"/>
        <w:bottom w:val="thickThinSmallGap" w:sz="24" w:space="24" w:color="9999FF"/>
        <w:right w:val="thickThinSmallGap" w:sz="24" w:space="24" w:color="9999F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C7414"/>
    <w:multiLevelType w:val="multilevel"/>
    <w:tmpl w:val="04CA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B35B7"/>
    <w:multiLevelType w:val="multilevel"/>
    <w:tmpl w:val="E6BA3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35880"/>
    <w:multiLevelType w:val="multilevel"/>
    <w:tmpl w:val="C3F65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227D4"/>
    <w:multiLevelType w:val="multilevel"/>
    <w:tmpl w:val="68641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D23A4D"/>
    <w:multiLevelType w:val="multilevel"/>
    <w:tmpl w:val="9510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B92B66"/>
    <w:multiLevelType w:val="multilevel"/>
    <w:tmpl w:val="2A00B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A31B6B"/>
    <w:multiLevelType w:val="multilevel"/>
    <w:tmpl w:val="0E02D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AD1935"/>
    <w:multiLevelType w:val="multilevel"/>
    <w:tmpl w:val="8A1A8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CF7427"/>
    <w:multiLevelType w:val="multilevel"/>
    <w:tmpl w:val="9F52A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93565D"/>
    <w:multiLevelType w:val="multilevel"/>
    <w:tmpl w:val="F4087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242C81"/>
    <w:multiLevelType w:val="multilevel"/>
    <w:tmpl w:val="30CEA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353F87"/>
    <w:multiLevelType w:val="multilevel"/>
    <w:tmpl w:val="BD28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EE50C7"/>
    <w:multiLevelType w:val="multilevel"/>
    <w:tmpl w:val="3B70B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E66426"/>
    <w:multiLevelType w:val="multilevel"/>
    <w:tmpl w:val="B6B86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75212E"/>
    <w:multiLevelType w:val="multilevel"/>
    <w:tmpl w:val="4D92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70064E"/>
    <w:multiLevelType w:val="multilevel"/>
    <w:tmpl w:val="42622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120095"/>
    <w:multiLevelType w:val="multilevel"/>
    <w:tmpl w:val="11CAD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4854CE"/>
    <w:multiLevelType w:val="multilevel"/>
    <w:tmpl w:val="36A6F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177635"/>
    <w:multiLevelType w:val="multilevel"/>
    <w:tmpl w:val="26C850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6B070A"/>
    <w:multiLevelType w:val="multilevel"/>
    <w:tmpl w:val="96301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9C0F49"/>
    <w:multiLevelType w:val="multilevel"/>
    <w:tmpl w:val="2980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9B26DA"/>
    <w:multiLevelType w:val="multilevel"/>
    <w:tmpl w:val="66042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A23417"/>
    <w:multiLevelType w:val="multilevel"/>
    <w:tmpl w:val="491C3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CA3CD1"/>
    <w:multiLevelType w:val="multilevel"/>
    <w:tmpl w:val="A29E3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5D282D"/>
    <w:multiLevelType w:val="multilevel"/>
    <w:tmpl w:val="0F7E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0F7207"/>
    <w:multiLevelType w:val="multilevel"/>
    <w:tmpl w:val="812030B0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026E03"/>
    <w:multiLevelType w:val="multilevel"/>
    <w:tmpl w:val="55029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F3008A"/>
    <w:multiLevelType w:val="multilevel"/>
    <w:tmpl w:val="DDEA0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004EFB"/>
    <w:multiLevelType w:val="multilevel"/>
    <w:tmpl w:val="4CFCD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CA0AE4"/>
    <w:multiLevelType w:val="multilevel"/>
    <w:tmpl w:val="138AF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03196C"/>
    <w:multiLevelType w:val="multilevel"/>
    <w:tmpl w:val="167AC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1916338"/>
    <w:multiLevelType w:val="multilevel"/>
    <w:tmpl w:val="6D586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C3627B"/>
    <w:multiLevelType w:val="multilevel"/>
    <w:tmpl w:val="8CFE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9F1B1C"/>
    <w:multiLevelType w:val="multilevel"/>
    <w:tmpl w:val="5034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5A03B3"/>
    <w:multiLevelType w:val="multilevel"/>
    <w:tmpl w:val="50A4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012603"/>
    <w:multiLevelType w:val="multilevel"/>
    <w:tmpl w:val="D7266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C61D2C"/>
    <w:multiLevelType w:val="multilevel"/>
    <w:tmpl w:val="98048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135CE4"/>
    <w:multiLevelType w:val="multilevel"/>
    <w:tmpl w:val="B0FE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1C3A41"/>
    <w:multiLevelType w:val="multilevel"/>
    <w:tmpl w:val="50A4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220D47"/>
    <w:multiLevelType w:val="multilevel"/>
    <w:tmpl w:val="2E04B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D2CC6"/>
    <w:multiLevelType w:val="multilevel"/>
    <w:tmpl w:val="AA82E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25"/>
  </w:num>
  <w:num w:numId="3">
    <w:abstractNumId w:val="16"/>
  </w:num>
  <w:num w:numId="4">
    <w:abstractNumId w:val="30"/>
  </w:num>
  <w:num w:numId="5">
    <w:abstractNumId w:val="9"/>
  </w:num>
  <w:num w:numId="6">
    <w:abstractNumId w:val="34"/>
  </w:num>
  <w:num w:numId="7">
    <w:abstractNumId w:val="36"/>
  </w:num>
  <w:num w:numId="8">
    <w:abstractNumId w:val="38"/>
  </w:num>
  <w:num w:numId="9">
    <w:abstractNumId w:val="40"/>
  </w:num>
  <w:num w:numId="10">
    <w:abstractNumId w:val="21"/>
  </w:num>
  <w:num w:numId="11">
    <w:abstractNumId w:val="28"/>
  </w:num>
  <w:num w:numId="12">
    <w:abstractNumId w:val="20"/>
  </w:num>
  <w:num w:numId="13">
    <w:abstractNumId w:val="32"/>
  </w:num>
  <w:num w:numId="14">
    <w:abstractNumId w:val="15"/>
  </w:num>
  <w:num w:numId="15">
    <w:abstractNumId w:val="6"/>
  </w:num>
  <w:num w:numId="16">
    <w:abstractNumId w:val="23"/>
  </w:num>
  <w:num w:numId="17">
    <w:abstractNumId w:val="35"/>
  </w:num>
  <w:num w:numId="18">
    <w:abstractNumId w:val="4"/>
  </w:num>
  <w:num w:numId="19">
    <w:abstractNumId w:val="24"/>
  </w:num>
  <w:num w:numId="20">
    <w:abstractNumId w:val="31"/>
  </w:num>
  <w:num w:numId="21">
    <w:abstractNumId w:val="2"/>
  </w:num>
  <w:num w:numId="22">
    <w:abstractNumId w:val="37"/>
  </w:num>
  <w:num w:numId="23">
    <w:abstractNumId w:val="14"/>
  </w:num>
  <w:num w:numId="24">
    <w:abstractNumId w:val="39"/>
  </w:num>
  <w:num w:numId="25">
    <w:abstractNumId w:val="19"/>
  </w:num>
  <w:num w:numId="26">
    <w:abstractNumId w:val="5"/>
  </w:num>
  <w:num w:numId="27">
    <w:abstractNumId w:val="1"/>
  </w:num>
  <w:num w:numId="28">
    <w:abstractNumId w:val="3"/>
  </w:num>
  <w:num w:numId="29">
    <w:abstractNumId w:val="10"/>
  </w:num>
  <w:num w:numId="30">
    <w:abstractNumId w:val="29"/>
  </w:num>
  <w:num w:numId="31">
    <w:abstractNumId w:val="7"/>
  </w:num>
  <w:num w:numId="32">
    <w:abstractNumId w:val="13"/>
  </w:num>
  <w:num w:numId="33">
    <w:abstractNumId w:val="22"/>
  </w:num>
  <w:num w:numId="34">
    <w:abstractNumId w:val="26"/>
  </w:num>
  <w:num w:numId="35">
    <w:abstractNumId w:val="8"/>
  </w:num>
  <w:num w:numId="36">
    <w:abstractNumId w:val="12"/>
  </w:num>
  <w:num w:numId="37">
    <w:abstractNumId w:val="17"/>
  </w:num>
  <w:num w:numId="38">
    <w:abstractNumId w:val="33"/>
  </w:num>
  <w:num w:numId="39">
    <w:abstractNumId w:val="0"/>
  </w:num>
  <w:num w:numId="40">
    <w:abstractNumId w:val="27"/>
  </w:num>
  <w:num w:numId="41">
    <w:abstractNumId w:val="1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A1F"/>
    <w:rsid w:val="000313AD"/>
    <w:rsid w:val="000617C8"/>
    <w:rsid w:val="000D44AF"/>
    <w:rsid w:val="00132380"/>
    <w:rsid w:val="00151345"/>
    <w:rsid w:val="00153544"/>
    <w:rsid w:val="00267A7F"/>
    <w:rsid w:val="00273AB2"/>
    <w:rsid w:val="00354F69"/>
    <w:rsid w:val="0039155E"/>
    <w:rsid w:val="003F262F"/>
    <w:rsid w:val="00424307"/>
    <w:rsid w:val="00560DBF"/>
    <w:rsid w:val="00667B2E"/>
    <w:rsid w:val="006841F7"/>
    <w:rsid w:val="00741060"/>
    <w:rsid w:val="007C6DF2"/>
    <w:rsid w:val="008038E8"/>
    <w:rsid w:val="00834105"/>
    <w:rsid w:val="008D4CF3"/>
    <w:rsid w:val="008F5FFE"/>
    <w:rsid w:val="009C3463"/>
    <w:rsid w:val="00A52682"/>
    <w:rsid w:val="00A64730"/>
    <w:rsid w:val="00A71535"/>
    <w:rsid w:val="00A86203"/>
    <w:rsid w:val="00A93A52"/>
    <w:rsid w:val="00AB7AA8"/>
    <w:rsid w:val="00AC7E85"/>
    <w:rsid w:val="00BA404B"/>
    <w:rsid w:val="00C47FB9"/>
    <w:rsid w:val="00C64F7F"/>
    <w:rsid w:val="00C7414B"/>
    <w:rsid w:val="00D338ED"/>
    <w:rsid w:val="00DD0F5E"/>
    <w:rsid w:val="00E24A1F"/>
    <w:rsid w:val="00E478EA"/>
    <w:rsid w:val="00E979ED"/>
    <w:rsid w:val="00FB650F"/>
    <w:rsid w:val="00FD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7D29A"/>
  <w15:chartTrackingRefBased/>
  <w15:docId w15:val="{1B9057AB-BAE6-44CD-BB62-15112FA1C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A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A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A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A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A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A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A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A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A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A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A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A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A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A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A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A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A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A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4A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A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A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4A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4A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4A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4A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4A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4A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4A1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313A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67B2E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A71535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DD0F5E"/>
    <w:rPr>
      <w:i/>
      <w:iCs/>
    </w:rPr>
  </w:style>
  <w:style w:type="character" w:customStyle="1" w:styleId="katex-mathml">
    <w:name w:val="katex-mathml"/>
    <w:basedOn w:val="DefaultParagraphFont"/>
    <w:rsid w:val="00DD0F5E"/>
  </w:style>
  <w:style w:type="character" w:customStyle="1" w:styleId="mord">
    <w:name w:val="mord"/>
    <w:basedOn w:val="DefaultParagraphFont"/>
    <w:rsid w:val="00DD0F5E"/>
  </w:style>
  <w:style w:type="character" w:customStyle="1" w:styleId="mrel">
    <w:name w:val="mrel"/>
    <w:basedOn w:val="DefaultParagraphFont"/>
    <w:rsid w:val="00DD0F5E"/>
  </w:style>
  <w:style w:type="character" w:customStyle="1" w:styleId="mbin">
    <w:name w:val="mbin"/>
    <w:basedOn w:val="DefaultParagraphFont"/>
    <w:rsid w:val="00DD0F5E"/>
  </w:style>
  <w:style w:type="character" w:customStyle="1" w:styleId="vlist-s">
    <w:name w:val="vlist-s"/>
    <w:basedOn w:val="DefaultParagraphFont"/>
    <w:rsid w:val="00DD0F5E"/>
  </w:style>
  <w:style w:type="character" w:customStyle="1" w:styleId="mop">
    <w:name w:val="mop"/>
    <w:basedOn w:val="DefaultParagraphFont"/>
    <w:rsid w:val="006841F7"/>
  </w:style>
  <w:style w:type="character" w:customStyle="1" w:styleId="mopen">
    <w:name w:val="mopen"/>
    <w:basedOn w:val="DefaultParagraphFont"/>
    <w:rsid w:val="006841F7"/>
  </w:style>
  <w:style w:type="character" w:customStyle="1" w:styleId="mclose">
    <w:name w:val="mclose"/>
    <w:basedOn w:val="DefaultParagraphFont"/>
    <w:rsid w:val="006841F7"/>
  </w:style>
  <w:style w:type="paragraph" w:styleId="HTMLPreformatted">
    <w:name w:val="HTML Preformatted"/>
    <w:basedOn w:val="Normal"/>
    <w:link w:val="HTMLPreformattedChar"/>
    <w:uiPriority w:val="99"/>
    <w:unhideWhenUsed/>
    <w:rsid w:val="00E47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78E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ds-markdown-paragraph">
    <w:name w:val="ds-markdown-paragraph"/>
    <w:basedOn w:val="Normal"/>
    <w:rsid w:val="007C6D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1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92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6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4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3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92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23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38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6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36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059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7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9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802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FA750-25D9-4A54-BA9D-9AC469316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3019</Words>
  <Characters>17214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Mennahtuallah Aly</dc:creator>
  <cp:keywords/>
  <dc:description/>
  <cp:lastModifiedBy>maryam mohammed</cp:lastModifiedBy>
  <cp:revision>2</cp:revision>
  <dcterms:created xsi:type="dcterms:W3CDTF">2025-05-22T13:37:00Z</dcterms:created>
  <dcterms:modified xsi:type="dcterms:W3CDTF">2025-05-22T13:37:00Z</dcterms:modified>
</cp:coreProperties>
</file>