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10906" w:type="dxa"/>
        <w:tblBorders>
          <w:top w:val="none" w:sz="0" w:space="0" w:color="auto"/>
          <w:left w:val="none" w:sz="0" w:space="0" w:color="auto"/>
          <w:bottom w:val="double" w:sz="6" w:space="0" w:color="auto"/>
          <w:right w:val="none" w:sz="0" w:space="0" w:color="auto"/>
          <w:insideV w:val="none" w:sz="0" w:space="0" w:color="auto"/>
        </w:tblBorders>
        <w:tblLook w:val="04A0" w:firstRow="1" w:lastRow="0" w:firstColumn="1" w:lastColumn="0" w:noHBand="0" w:noVBand="1"/>
      </w:tblPr>
      <w:tblGrid>
        <w:gridCol w:w="3366"/>
        <w:gridCol w:w="4487"/>
        <w:gridCol w:w="3053"/>
      </w:tblGrid>
      <w:tr w:rsidR="00ED1EE8" w14:paraId="64264566" w14:textId="77777777" w:rsidTr="00ED1EE8">
        <w:trPr>
          <w:trHeight w:val="2547"/>
        </w:trPr>
        <w:tc>
          <w:tcPr>
            <w:tcW w:w="2830" w:type="dxa"/>
          </w:tcPr>
          <w:p w14:paraId="2427EB4C" w14:textId="77777777" w:rsidR="00ED1EE8" w:rsidRDefault="00ED1EE8" w:rsidP="0060091F">
            <w:pPr>
              <w:pStyle w:val="Heading3"/>
              <w:numPr>
                <w:ilvl w:val="0"/>
                <w:numId w:val="0"/>
              </w:numPr>
              <w:ind w:left="720"/>
            </w:pPr>
            <w:r>
              <w:rPr>
                <w:noProof/>
              </w:rPr>
              <w:drawing>
                <wp:inline distT="0" distB="0" distL="0" distR="0" wp14:anchorId="2B4138FE" wp14:editId="6D02D3A7">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c>
          <w:tcPr>
            <w:tcW w:w="4962" w:type="dxa"/>
          </w:tcPr>
          <w:p w14:paraId="3D3A6995" w14:textId="77777777" w:rsidR="00ED1EE8" w:rsidRDefault="00ED1EE8" w:rsidP="007A7426">
            <w:pPr>
              <w:autoSpaceDE w:val="0"/>
              <w:autoSpaceDN w:val="0"/>
              <w:adjustRightInd w:val="0"/>
              <w:jc w:val="both"/>
              <w:rPr>
                <w:b/>
                <w:bCs/>
                <w:sz w:val="28"/>
                <w:szCs w:val="28"/>
              </w:rPr>
            </w:pPr>
          </w:p>
          <w:p w14:paraId="35BBABCA" w14:textId="77777777" w:rsidR="00ED1EE8" w:rsidRDefault="00ED1EE8" w:rsidP="007A7426">
            <w:pPr>
              <w:autoSpaceDE w:val="0"/>
              <w:autoSpaceDN w:val="0"/>
              <w:adjustRightInd w:val="0"/>
              <w:jc w:val="both"/>
              <w:rPr>
                <w:b/>
                <w:bCs/>
                <w:sz w:val="28"/>
                <w:szCs w:val="28"/>
              </w:rPr>
            </w:pPr>
          </w:p>
          <w:p w14:paraId="2A7A994E" w14:textId="04F13CF1"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ED1EE8" w:rsidRPr="00ED1EE8" w:rsidRDefault="00ED1EE8" w:rsidP="00D55181">
            <w:pPr>
              <w:jc w:val="cente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ED1EE8" w:rsidRDefault="00ED1EE8" w:rsidP="007A7426">
            <w:pPr>
              <w:jc w:val="both"/>
            </w:pPr>
          </w:p>
        </w:tc>
        <w:tc>
          <w:tcPr>
            <w:tcW w:w="3114" w:type="dxa"/>
          </w:tcPr>
          <w:p w14:paraId="1CDCF817" w14:textId="77777777" w:rsidR="00ED1EE8" w:rsidRDefault="00ED1EE8" w:rsidP="007A7426">
            <w:pPr>
              <w:jc w:val="both"/>
            </w:pPr>
            <w:r>
              <w:rPr>
                <w:noProof/>
              </w:rPr>
              <w:drawing>
                <wp:inline distT="0" distB="0" distL="0" distR="0" wp14:anchorId="6AE57D3D" wp14:editId="0D8CD0E5">
                  <wp:extent cx="1562100" cy="1372583"/>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تنزيل.png"/>
                          <pic:cNvPicPr/>
                        </pic:nvPicPr>
                        <pic:blipFill>
                          <a:blip r:embed="rId9">
                            <a:extLst>
                              <a:ext uri="{28A0092B-C50C-407E-A947-70E740481C1C}">
                                <a14:useLocalDpi xmlns:a14="http://schemas.microsoft.com/office/drawing/2010/main" val="0"/>
                              </a:ext>
                            </a:extLst>
                          </a:blip>
                          <a:stretch>
                            <a:fillRect/>
                          </a:stretch>
                        </pic:blipFill>
                        <pic:spPr>
                          <a:xfrm>
                            <a:off x="0" y="0"/>
                            <a:ext cx="1572172" cy="1381433"/>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10"/>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2216C0">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7A7426">
      <w:pPr>
        <w:jc w:val="both"/>
        <w:rPr>
          <w:sz w:val="6"/>
          <w:szCs w:val="6"/>
        </w:rPr>
      </w:pPr>
    </w:p>
    <w:p w14:paraId="2107B41C"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2216C0">
      <w:pPr>
        <w:spacing w:line="360" w:lineRule="auto"/>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69D2125F"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98.9%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7A7426">
      <w:pPr>
        <w:bidi/>
        <w:jc w:val="both"/>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61EE65FE" w:rsidR="007A7426" w:rsidRDefault="008018E3" w:rsidP="002216C0">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98.9٪.</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5C8420FD" w14:textId="24D7A5DA" w:rsidR="007A7426" w:rsidRDefault="007A7426" w:rsidP="007A7426">
      <w:pPr>
        <w:bidi/>
        <w:jc w:val="both"/>
        <w:rPr>
          <w:rFonts w:ascii="Segoe UI Light" w:eastAsia="Calibri" w:hAnsi="Segoe UI Light" w:cs="Segoe UI Light"/>
          <w:sz w:val="24"/>
          <w:szCs w:val="24"/>
          <w:rtl/>
          <w:lang w:eastAsia="en-GB"/>
        </w:rPr>
      </w:pPr>
    </w:p>
    <w:p w14:paraId="000255D2" w14:textId="74A3008C" w:rsidR="007A7426" w:rsidRDefault="007A7426" w:rsidP="007A7426">
      <w:pPr>
        <w:bidi/>
        <w:jc w:val="both"/>
        <w:rPr>
          <w:rFonts w:ascii="Segoe UI Light" w:eastAsia="Calibri" w:hAnsi="Segoe UI Light" w:cs="Segoe UI Light"/>
          <w:sz w:val="24"/>
          <w:szCs w:val="24"/>
          <w:rtl/>
          <w:lang w:eastAsia="en-GB"/>
        </w:rPr>
      </w:pPr>
    </w:p>
    <w:p w14:paraId="2C5901F5" w14:textId="468DFB7D"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6E440E">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9938D8">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7A7426">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1F52EB">
      <w:pPr>
        <w:rPr>
          <w:sz w:val="14"/>
          <w:szCs w:val="14"/>
        </w:rPr>
      </w:pPr>
    </w:p>
    <w:p w14:paraId="6D504CE2" w14:textId="7DF272EC" w:rsidR="00E81987" w:rsidRPr="00BC0CAC" w:rsidRDefault="00E81987"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E0184E">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E0184E">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E0184E">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D23DFD">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7A7426">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125A7C">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7A7426">
      <w:pPr>
        <w:jc w:val="both"/>
        <w:rPr>
          <w:rFonts w:ascii="Segoe UI Light" w:eastAsia="Calibri" w:hAnsi="Segoe UI Light" w:cs="Segoe UI Light"/>
          <w:b/>
          <w:bCs/>
          <w:sz w:val="28"/>
          <w:szCs w:val="28"/>
          <w:lang w:eastAsia="en-GB"/>
        </w:rPr>
      </w:pPr>
    </w:p>
    <w:p w14:paraId="7AA99097" w14:textId="77777777" w:rsidR="0048291F" w:rsidRDefault="0048291F" w:rsidP="007A7426">
      <w:pPr>
        <w:jc w:val="both"/>
        <w:rPr>
          <w:rFonts w:ascii="Segoe UI Light" w:eastAsia="Calibri" w:hAnsi="Segoe UI Light" w:cs="Segoe UI Light"/>
          <w:b/>
          <w:bCs/>
          <w:sz w:val="28"/>
          <w:szCs w:val="28"/>
          <w:lang w:eastAsia="en-GB"/>
        </w:rPr>
      </w:pPr>
    </w:p>
    <w:p w14:paraId="06C88E52" w14:textId="3FD8BB73" w:rsidR="008A522F" w:rsidRDefault="008A522F"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7A7426">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0C2382">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125A7C">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7E257A">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7A7426">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7E257A">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B927B3A" w14:textId="634C0B80" w:rsidR="000A7ED6" w:rsidRDefault="000A7ED6" w:rsidP="000A7ED6">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0972473E"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11578C5" w14:textId="791948B4" w:rsidR="000A7ED6" w:rsidRDefault="000A7ED6" w:rsidP="000A7ED6">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2F2D8010" w14:textId="77777777" w:rsidR="0048291F" w:rsidRDefault="0048291F" w:rsidP="007A7426">
      <w:pPr>
        <w:jc w:val="both"/>
        <w:rPr>
          <w:rFonts w:ascii="Segoe UI Light" w:eastAsia="Calibri" w:hAnsi="Segoe UI Light" w:cs="Segoe UI Light"/>
          <w:b/>
          <w:bCs/>
          <w:sz w:val="28"/>
          <w:szCs w:val="28"/>
          <w:lang w:eastAsia="en-GB"/>
        </w:rPr>
      </w:pPr>
    </w:p>
    <w:p w14:paraId="65494F2A" w14:textId="7C3CE246" w:rsidR="0005336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Conclusion</w:t>
      </w:r>
      <w:r w:rsidR="00CC43FE" w:rsidRPr="00CC43FE">
        <w:rPr>
          <w:rFonts w:ascii="Segoe UI Light" w:eastAsia="Calibri" w:hAnsi="Segoe UI Light" w:cs="Segoe UI Light"/>
          <w:b/>
          <w:bCs/>
          <w:sz w:val="28"/>
          <w:szCs w:val="28"/>
          <w:lang w:eastAsia="en-GB"/>
        </w:rPr>
        <w:t xml:space="preserve">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FB43A0">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7</w:t>
      </w:r>
    </w:p>
    <w:p w14:paraId="183CB9EC" w14:textId="4D4E9AD4" w:rsidR="009F55E8" w:rsidRPr="009F55E8" w:rsidRDefault="009F55E8" w:rsidP="009F55E8">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7</w:t>
      </w:r>
    </w:p>
    <w:p w14:paraId="486EECC7" w14:textId="3D874D78"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R</w:t>
      </w:r>
      <w:r>
        <w:rPr>
          <w:rFonts w:ascii="Segoe UI Light" w:eastAsia="Calibri" w:hAnsi="Segoe UI Light" w:cs="Segoe UI Light"/>
          <w:sz w:val="24"/>
          <w:szCs w:val="24"/>
          <w:lang w:eastAsia="en-GB"/>
        </w:rPr>
        <w:t>ECOMMENDATION</w:t>
      </w:r>
      <w:r>
        <w:rPr>
          <w:rFonts w:ascii="Segoe UI Light" w:eastAsia="Calibri" w:hAnsi="Segoe UI Light" w:cs="Segoe UI Light"/>
          <w:sz w:val="24"/>
          <w:szCs w:val="24"/>
          <w:lang w:eastAsia="en-GB"/>
        </w:rPr>
        <w:tab/>
      </w:r>
      <w:r w:rsidR="0005336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7</w:t>
      </w:r>
    </w:p>
    <w:p w14:paraId="290B4CCE" w14:textId="2CD5A316"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7</w:t>
      </w:r>
    </w:p>
    <w:p w14:paraId="52F5F5DA" w14:textId="77777777" w:rsidR="0048291F" w:rsidRPr="001F52EB" w:rsidRDefault="0048291F" w:rsidP="001F52EB">
      <w:pPr>
        <w:rPr>
          <w:sz w:val="14"/>
          <w:szCs w:val="14"/>
        </w:rPr>
      </w:pPr>
    </w:p>
    <w:p w14:paraId="37EE33CD" w14:textId="5E9F346E" w:rsidR="00F532FA" w:rsidRDefault="006A6ECA" w:rsidP="00125A7C">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8</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3"/>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7A7426">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7A7426">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87FD71A" w14:textId="2F447251" w:rsidR="000162E0" w:rsidRDefault="00FA109C" w:rsidP="00420997">
      <w:pPr>
        <w:jc w:val="both"/>
        <w:rPr>
          <w:rFonts w:ascii="Segoe UI Light" w:hAnsi="Segoe UI Light" w:cs="Segoe UI Light"/>
          <w:sz w:val="24"/>
          <w:szCs w:val="24"/>
        </w:rPr>
      </w:pPr>
      <w:r w:rsidRPr="00FA109C">
        <w:rPr>
          <w:rFonts w:ascii="Segoe UI Light" w:hAnsi="Segoe UI Light" w:cs="Segoe UI Light"/>
          <w:sz w:val="24"/>
          <w:szCs w:val="24"/>
        </w:rPr>
        <w:t>Based on this, a model was built that detects lung cancer, and classifies whether or not a person has lung cancer.</w:t>
      </w:r>
    </w:p>
    <w:p w14:paraId="6FE25FFF" w14:textId="77777777" w:rsidR="00420997" w:rsidRDefault="00420997" w:rsidP="00420997">
      <w:pPr>
        <w:jc w:val="both"/>
        <w:rPr>
          <w:rFonts w:ascii="Segoe UI Light" w:hAnsi="Segoe UI Light" w:cs="Segoe UI Light"/>
          <w:sz w:val="24"/>
          <w:szCs w:val="24"/>
        </w:rPr>
      </w:pP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.png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5"/>
          <w:footerReference w:type="first" r:id="rId16"/>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hint="cs"/>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40B008D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cancer detection using biomarkers</w:t>
            </w: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(Traingd, Traingda, Traingdm, and Traingdx), the traingdx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2F7487C6"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5619C5">
        <w:rPr>
          <w:rFonts w:ascii="Segoe UI Light" w:hAnsi="Segoe UI Light" w:cs="Segoe UI Light"/>
          <w:b/>
          <w:bCs/>
          <w:sz w:val="40"/>
          <w:szCs w:val="40"/>
        </w:rPr>
        <w:t>LCD-CNN</w:t>
      </w:r>
      <w:r w:rsidR="00971C89" w:rsidRPr="00971C89">
        <w:rPr>
          <w:rFonts w:ascii="Segoe UI Light" w:hAnsi="Segoe UI Light" w:cs="Segoe UI Light"/>
          <w:b/>
          <w:bCs/>
          <w:sz w:val="40"/>
          <w:szCs w:val="40"/>
        </w:rPr>
        <w:t xml:space="preserve"> model</w:t>
      </w:r>
      <w:bookmarkEnd w:id="15"/>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7">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7A7426">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359C6198" w14:textId="77777777" w:rsidR="00B94B34" w:rsidRPr="00B94B34" w:rsidRDefault="00B94B34" w:rsidP="001F2052">
      <w:pPr>
        <w:tabs>
          <w:tab w:val="left" w:pos="5325"/>
        </w:tabs>
        <w:spacing w:line="240" w:lineRule="auto"/>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3E91AF46" w:rsidR="00B94B34" w:rsidRDefault="00B94B34" w:rsidP="001F2052">
      <w:pPr>
        <w:tabs>
          <w:tab w:val="left" w:pos="5325"/>
        </w:tabs>
        <w:spacing w:line="240" w:lineRule="auto"/>
        <w:rPr>
          <w:rFonts w:ascii="Segoe UI Light" w:hAnsi="Segoe UI Light" w:cs="Segoe UI Light"/>
          <w:b/>
          <w:bCs/>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5826B58D">
                <wp:simplePos x="0" y="0"/>
                <wp:positionH relativeFrom="column">
                  <wp:posOffset>1840230</wp:posOffset>
                </wp:positionH>
                <wp:positionV relativeFrom="paragraph">
                  <wp:posOffset>1582420</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24.6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034FCD04">
            <wp:extent cx="4619625" cy="1984381"/>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8">
                      <a:extLst>
                        <a:ext uri="{28A0092B-C50C-407E-A947-70E740481C1C}">
                          <a14:useLocalDpi xmlns:a14="http://schemas.microsoft.com/office/drawing/2010/main" val="0"/>
                        </a:ext>
                      </a:extLst>
                    </a:blip>
                    <a:stretch>
                      <a:fillRect/>
                    </a:stretch>
                  </pic:blipFill>
                  <pic:spPr>
                    <a:xfrm>
                      <a:off x="0" y="0"/>
                      <a:ext cx="4655527" cy="1999803"/>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8335F4">
      <w:pPr>
        <w:tabs>
          <w:tab w:val="left" w:pos="5325"/>
        </w:tabs>
        <w:spacing w:line="240" w:lineRule="auto"/>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4F7720BF" w:rsidR="00901D23" w:rsidRDefault="00901D23"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.png,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8A2829"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Importing the keras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import numpy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keras.models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keras.layers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keras.preprocessing.image import ImageDataGenerator</w:t>
      </w:r>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keras.utils import load_img, img_to_array</w:t>
      </w:r>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model.add(Conv2D(32, (3, 3), input_shape=(64,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model.add(MaxPooling2D(pool_size=(2,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r w:rsidRPr="00C44A46">
        <w:rPr>
          <w:rFonts w:ascii="Segoe UI Light" w:hAnsi="Segoe UI Light" w:cs="Segoe UI Light"/>
          <w:i/>
          <w:iCs/>
          <w:sz w:val="24"/>
          <w:szCs w:val="24"/>
        </w:rPr>
        <w:t>model.add(Flatten())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 xml:space="preserve">model.add(Dense(units=128,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model.add(Dense(units=1,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r w:rsidRPr="004B2BA5">
        <w:rPr>
          <w:rFonts w:ascii="Segoe UI Light" w:hAnsi="Segoe UI Light" w:cs="Segoe UI Light"/>
          <w:i/>
          <w:iCs/>
          <w:sz w:val="24"/>
          <w:szCs w:val="24"/>
        </w:rPr>
        <w:t>model.compile(optimizer="adam", loss="binary_crossentropy",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Keras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[ImgeDataGenerator]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TKinter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an internal library in the Python environment that is used to build simple application interfaces, to facilitate the process of dealing with them for the user, and through which images are also uploaded and given to Keras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3FBF3541" w14:textId="5034D037" w:rsidR="007A1EEF" w:rsidRDefault="007A1EEF" w:rsidP="007A1EEF">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1524B17D" w14:textId="77777777" w:rsidR="009178EB" w:rsidRPr="00C76A6C" w:rsidRDefault="009178EB" w:rsidP="007A1EEF">
      <w:pPr>
        <w:tabs>
          <w:tab w:val="left" w:pos="5325"/>
        </w:tabs>
        <w:jc w:val="both"/>
        <w:rPr>
          <w:rFonts w:ascii="Segoe UI Light" w:eastAsia="Calibri" w:hAnsi="Segoe UI Light" w:cs="Segoe UI Light"/>
          <w:sz w:val="24"/>
          <w:szCs w:val="24"/>
          <w:lang w:eastAsia="en-GB"/>
        </w:rPr>
      </w:pPr>
    </w:p>
    <w:p w14:paraId="2BF3CFE4" w14:textId="57884FC3" w:rsidR="009178EB" w:rsidRPr="0046345C" w:rsidRDefault="009178EB" w:rsidP="009178EB">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6</w:t>
      </w:r>
      <w:r>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Pr>
          <w:rFonts w:ascii="Segoe UI Light" w:hAnsi="Segoe UI Light" w:cs="Segoe UI Light"/>
          <w:b/>
          <w:bCs/>
          <w:sz w:val="40"/>
          <w:szCs w:val="40"/>
        </w:rPr>
        <w:t>3</w:t>
      </w:r>
      <w:r w:rsidRPr="0046345C">
        <w:rPr>
          <w:rFonts w:ascii="Segoe UI Light" w:hAnsi="Segoe UI Light" w:cs="Segoe UI Light"/>
          <w:b/>
          <w:bCs/>
          <w:sz w:val="40"/>
          <w:szCs w:val="40"/>
        </w:rPr>
        <w:t xml:space="preserve">) </w:t>
      </w:r>
      <w:r w:rsidRPr="009178EB">
        <w:rPr>
          <w:rFonts w:ascii="Segoe UI Light" w:hAnsi="Segoe UI Light" w:cs="Segoe UI Light"/>
          <w:b/>
          <w:bCs/>
          <w:sz w:val="40"/>
          <w:szCs w:val="40"/>
        </w:rPr>
        <w:t>Testing</w:t>
      </w:r>
      <w:r w:rsidRPr="0046345C">
        <w:rPr>
          <w:rFonts w:ascii="Segoe UI Light" w:hAnsi="Segoe UI Light" w:cs="Segoe UI Light"/>
          <w:b/>
          <w:bCs/>
          <w:sz w:val="40"/>
          <w:szCs w:val="40"/>
        </w:rPr>
        <w:t xml:space="preserve"> :</w:t>
      </w:r>
    </w:p>
    <w:p w14:paraId="0172C6E2" w14:textId="3A4DA80D" w:rsidR="007A1EEF" w:rsidRPr="007A1EEF"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7CF64CE9" w14:textId="77777777" w:rsidR="007A1EEF" w:rsidRPr="007A1EEF" w:rsidRDefault="007A1EEF" w:rsidP="007A1EEF">
      <w:pPr>
        <w:tabs>
          <w:tab w:val="left" w:pos="5325"/>
        </w:tabs>
        <w:jc w:val="both"/>
        <w:rPr>
          <w:rFonts w:ascii="Segoe UI Light" w:eastAsia="Calibri" w:hAnsi="Segoe UI Light" w:cs="Segoe UI Light"/>
          <w:sz w:val="24"/>
          <w:szCs w:val="24"/>
          <w:lang w:eastAsia="en-GB"/>
        </w:rPr>
      </w:pPr>
    </w:p>
    <w:p w14:paraId="2F51F97F" w14:textId="5D6AF730" w:rsidR="000F23B8"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9178E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483EF3E4" w14:textId="77777777" w:rsidR="009178EB"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20C3D002" w14:textId="130FA257" w:rsidR="000F23B8" w:rsidRDefault="000F23B8" w:rsidP="007A7426">
      <w:pPr>
        <w:jc w:val="both"/>
        <w:rPr>
          <w:rFonts w:ascii="Segoe UI Light" w:hAnsi="Segoe UI Light" w:cs="Segoe UI Light"/>
          <w:sz w:val="24"/>
          <w:szCs w:val="24"/>
        </w:rPr>
      </w:pPr>
    </w:p>
    <w:p w14:paraId="0BE735F2" w14:textId="0196FE7F" w:rsidR="009178EB" w:rsidRPr="00470FEE" w:rsidRDefault="009178EB" w:rsidP="009178E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6. 4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400D4295" w14:textId="261BD8ED" w:rsidR="009178EB"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59D38D44" w14:textId="23DF433F" w:rsidR="000F23B8" w:rsidRDefault="000F23B8" w:rsidP="007A7426">
      <w:pPr>
        <w:jc w:val="both"/>
        <w:rPr>
          <w:rFonts w:ascii="Segoe UI Light" w:hAnsi="Segoe UI Light" w:cs="Segoe UI Light"/>
          <w:sz w:val="24"/>
          <w:szCs w:val="24"/>
        </w:rPr>
      </w:pPr>
    </w:p>
    <w:p w14:paraId="47237DAF" w14:textId="37998C73" w:rsidR="000F23B8" w:rsidRDefault="000F23B8" w:rsidP="007A7426">
      <w:pPr>
        <w:jc w:val="both"/>
        <w:rPr>
          <w:rFonts w:ascii="Segoe UI Light" w:hAnsi="Segoe UI Light" w:cs="Segoe UI Light"/>
          <w:sz w:val="24"/>
          <w:szCs w:val="24"/>
        </w:rPr>
      </w:pPr>
    </w:p>
    <w:p w14:paraId="18ADE482" w14:textId="622402B3" w:rsidR="000F23B8" w:rsidRDefault="000F23B8" w:rsidP="007A7426">
      <w:pPr>
        <w:jc w:val="both"/>
        <w:rPr>
          <w:rFonts w:ascii="Segoe UI Light" w:hAnsi="Segoe UI Light" w:cs="Segoe UI Light"/>
          <w:sz w:val="24"/>
          <w:szCs w:val="24"/>
        </w:rPr>
      </w:pPr>
    </w:p>
    <w:p w14:paraId="1A888511" w14:textId="02659035" w:rsidR="000F23B8" w:rsidRDefault="000F23B8" w:rsidP="007A7426">
      <w:pPr>
        <w:jc w:val="both"/>
        <w:rPr>
          <w:rFonts w:ascii="Segoe UI Light" w:hAnsi="Segoe UI Light" w:cs="Segoe UI Light"/>
          <w:sz w:val="24"/>
          <w:szCs w:val="24"/>
        </w:rPr>
      </w:pPr>
    </w:p>
    <w:p w14:paraId="0D59E91F" w14:textId="4D50EFA7" w:rsidR="000F23B8" w:rsidRDefault="000F23B8" w:rsidP="007A7426">
      <w:pPr>
        <w:jc w:val="both"/>
        <w:rPr>
          <w:rFonts w:ascii="Segoe UI Light" w:hAnsi="Segoe UI Light" w:cs="Segoe UI Light"/>
          <w:sz w:val="24"/>
          <w:szCs w:val="24"/>
        </w:rPr>
      </w:pPr>
    </w:p>
    <w:p w14:paraId="3506BCA6" w14:textId="5E80041E" w:rsidR="000F23B8" w:rsidRDefault="000F23B8" w:rsidP="007A7426">
      <w:pPr>
        <w:jc w:val="both"/>
        <w:rPr>
          <w:rFonts w:ascii="Segoe UI Light" w:hAnsi="Segoe UI Light" w:cs="Segoe UI Light"/>
          <w:sz w:val="24"/>
          <w:szCs w:val="24"/>
        </w:rPr>
      </w:pPr>
    </w:p>
    <w:p w14:paraId="702AEE9A" w14:textId="3A1085E1" w:rsidR="000F23B8" w:rsidRDefault="000F23B8" w:rsidP="007A7426">
      <w:pPr>
        <w:jc w:val="both"/>
        <w:rPr>
          <w:rFonts w:ascii="Segoe UI Light" w:hAnsi="Segoe UI Light" w:cs="Segoe UI Light"/>
          <w:sz w:val="24"/>
          <w:szCs w:val="24"/>
        </w:rPr>
      </w:pPr>
    </w:p>
    <w:p w14:paraId="26ECCD00" w14:textId="65813EAE" w:rsidR="000F23B8" w:rsidRDefault="000F23B8" w:rsidP="007A7426">
      <w:pPr>
        <w:jc w:val="both"/>
        <w:rPr>
          <w:rFonts w:ascii="Segoe UI Light" w:hAnsi="Segoe UI Light" w:cs="Segoe UI Light"/>
          <w:sz w:val="24"/>
          <w:szCs w:val="24"/>
        </w:rPr>
      </w:pPr>
    </w:p>
    <w:p w14:paraId="2A4E9691" w14:textId="23F30E19" w:rsidR="000F23B8" w:rsidRDefault="000F23B8" w:rsidP="007A7426">
      <w:pPr>
        <w:jc w:val="both"/>
        <w:rPr>
          <w:rFonts w:ascii="Segoe UI Light" w:hAnsi="Segoe UI Light" w:cs="Segoe UI Light"/>
          <w:sz w:val="24"/>
          <w:szCs w:val="24"/>
        </w:rPr>
      </w:pPr>
    </w:p>
    <w:p w14:paraId="3E708B41" w14:textId="7E9B22F6" w:rsidR="000F23B8" w:rsidRDefault="000F23B8" w:rsidP="007A7426">
      <w:pPr>
        <w:jc w:val="both"/>
        <w:rPr>
          <w:rFonts w:ascii="Segoe UI Light" w:hAnsi="Segoe UI Light" w:cs="Segoe UI Light"/>
          <w:sz w:val="24"/>
          <w:szCs w:val="24"/>
        </w:rPr>
      </w:pPr>
    </w:p>
    <w:p w14:paraId="29AC0EE0" w14:textId="77777777" w:rsidR="000F23B8" w:rsidRDefault="000F23B8" w:rsidP="007A7426">
      <w:pPr>
        <w:tabs>
          <w:tab w:val="left" w:pos="5325"/>
        </w:tabs>
        <w:spacing w:line="240" w:lineRule="auto"/>
        <w:jc w:val="both"/>
        <w:rPr>
          <w:rFonts w:ascii="Segoe UI Light" w:hAnsi="Segoe UI Light" w:cs="Segoe UI Light"/>
          <w:sz w:val="24"/>
          <w:szCs w:val="24"/>
        </w:rPr>
      </w:pPr>
    </w:p>
    <w:p w14:paraId="0E63969D" w14:textId="77777777" w:rsidR="000F23B8" w:rsidRDefault="000F23B8" w:rsidP="007A7426">
      <w:pPr>
        <w:tabs>
          <w:tab w:val="left" w:pos="5325"/>
        </w:tabs>
        <w:spacing w:line="240" w:lineRule="auto"/>
        <w:jc w:val="both"/>
        <w:rPr>
          <w:rFonts w:ascii="Segoe UI Light" w:hAnsi="Segoe UI Light" w:cs="Segoe UI Light"/>
          <w:sz w:val="24"/>
          <w:szCs w:val="24"/>
        </w:rPr>
      </w:pPr>
    </w:p>
    <w:p w14:paraId="65DDAA71" w14:textId="77777777" w:rsidR="009D79D8" w:rsidRDefault="009D79D8" w:rsidP="007A7426">
      <w:pPr>
        <w:tabs>
          <w:tab w:val="left" w:pos="5325"/>
        </w:tabs>
        <w:spacing w:line="240" w:lineRule="auto"/>
        <w:jc w:val="both"/>
        <w:rPr>
          <w:rFonts w:ascii="Segoe UI Light" w:hAnsi="Segoe UI Light" w:cs="Segoe UI Light"/>
          <w:sz w:val="24"/>
          <w:szCs w:val="24"/>
        </w:rPr>
      </w:pPr>
    </w:p>
    <w:p w14:paraId="1CED2631" w14:textId="6FA969D5"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3" w:name="_Hlk110855829"/>
      <w:r w:rsidR="000F23B8" w:rsidRPr="00F30A28">
        <w:rPr>
          <w:rFonts w:ascii="Gabriola" w:hAnsi="Gabriola" w:cs="Arial"/>
          <w:b/>
          <w:bCs/>
          <w:sz w:val="144"/>
          <w:szCs w:val="144"/>
        </w:rPr>
        <w:t>Future Work</w:t>
      </w:r>
      <w:bookmarkEnd w:id="23"/>
    </w:p>
    <w:p w14:paraId="7DA2BCD6" w14:textId="77777777" w:rsidR="000F23B8" w:rsidRDefault="000F23B8" w:rsidP="007A7426">
      <w:pPr>
        <w:jc w:val="both"/>
        <w:rPr>
          <w:rFonts w:ascii="Segoe UI Light" w:hAnsi="Segoe UI Light" w:cs="Segoe UI Light"/>
          <w:sz w:val="24"/>
          <w:szCs w:val="24"/>
        </w:rPr>
      </w:pPr>
    </w:p>
    <w:p w14:paraId="67335194" w14:textId="0F58E4BA" w:rsidR="000F23B8" w:rsidRDefault="000F23B8" w:rsidP="007A7426">
      <w:pPr>
        <w:jc w:val="both"/>
        <w:rPr>
          <w:rFonts w:ascii="Segoe UI Light" w:hAnsi="Segoe UI Light" w:cs="Segoe UI Light"/>
          <w:sz w:val="24"/>
          <w:szCs w:val="24"/>
        </w:rPr>
      </w:pPr>
    </w:p>
    <w:p w14:paraId="604B75A8" w14:textId="49ED8FD0" w:rsidR="002A3193" w:rsidRDefault="002A3193" w:rsidP="007A7426">
      <w:pPr>
        <w:jc w:val="both"/>
        <w:rPr>
          <w:rFonts w:ascii="Segoe UI Light" w:hAnsi="Segoe UI Light" w:cs="Segoe UI Light"/>
          <w:sz w:val="24"/>
          <w:szCs w:val="24"/>
        </w:rPr>
      </w:pPr>
    </w:p>
    <w:p w14:paraId="39B2F9FA" w14:textId="77777777" w:rsidR="002A3193" w:rsidRDefault="002A3193" w:rsidP="007A7426">
      <w:pPr>
        <w:jc w:val="both"/>
        <w:rPr>
          <w:rFonts w:ascii="Segoe UI Light" w:hAnsi="Segoe UI Light" w:cs="Segoe UI Light"/>
          <w:sz w:val="24"/>
          <w:szCs w:val="24"/>
        </w:rPr>
      </w:pPr>
    </w:p>
    <w:p w14:paraId="5B73330E" w14:textId="362D1BFA"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06EFE4FF" w14:textId="2B4CA302" w:rsidR="000F23B8" w:rsidRDefault="0003644C" w:rsidP="007A7426">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3C30C408" w14:textId="77777777" w:rsidR="000F23B8" w:rsidRDefault="000F23B8" w:rsidP="007A7426">
      <w:pPr>
        <w:jc w:val="both"/>
        <w:rPr>
          <w:rFonts w:ascii="Segoe UI Light" w:hAnsi="Segoe UI Light" w:cs="Segoe UI Light"/>
          <w:sz w:val="24"/>
          <w:szCs w:val="24"/>
        </w:rPr>
      </w:pPr>
    </w:p>
    <w:p w14:paraId="0CC81ABD" w14:textId="23EA4220" w:rsidR="000F23B8" w:rsidRDefault="000F23B8" w:rsidP="007A7426">
      <w:pPr>
        <w:jc w:val="both"/>
        <w:rPr>
          <w:rFonts w:ascii="Segoe UI Light" w:hAnsi="Segoe UI Light" w:cs="Segoe UI Light"/>
          <w:sz w:val="24"/>
          <w:szCs w:val="24"/>
        </w:rPr>
      </w:pPr>
    </w:p>
    <w:p w14:paraId="0BA6A115" w14:textId="50688D5F" w:rsidR="00B3745C" w:rsidRDefault="00B3745C" w:rsidP="007A7426">
      <w:pPr>
        <w:jc w:val="both"/>
        <w:rPr>
          <w:rFonts w:ascii="Segoe UI Light" w:hAnsi="Segoe UI Light" w:cs="Segoe UI Light"/>
          <w:sz w:val="24"/>
          <w:szCs w:val="24"/>
        </w:rPr>
      </w:pPr>
    </w:p>
    <w:p w14:paraId="5604480B" w14:textId="77777777" w:rsidR="00FA1C03" w:rsidRDefault="00FA1C03" w:rsidP="007A7426">
      <w:pPr>
        <w:jc w:val="both"/>
        <w:rPr>
          <w:rFonts w:ascii="Segoe UI Light" w:hAnsi="Segoe UI Light" w:cs="Segoe UI Light"/>
          <w:sz w:val="24"/>
          <w:szCs w:val="24"/>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7A7426">
      <w:pPr>
        <w:jc w:val="both"/>
        <w:rPr>
          <w:rFonts w:ascii="Segoe UI Light" w:hAnsi="Segoe UI Light" w:cs="Segoe UI Light"/>
          <w:iCs/>
          <w:sz w:val="24"/>
          <w:szCs w:val="24"/>
          <w:lang w:val="en-GB"/>
        </w:rPr>
      </w:pPr>
      <w:bookmarkStart w:id="24" w:name="_ENREF_1"/>
      <w:bookmarkStart w:id="25" w:name="_ENREF_2"/>
      <w:r w:rsidRPr="00504DF2">
        <w:rPr>
          <w:rFonts w:ascii="Segoe UI Light" w:hAnsi="Segoe UI Light" w:cs="Segoe UI Light"/>
          <w:iCs/>
          <w:sz w:val="24"/>
          <w:szCs w:val="24"/>
          <w:lang w:val="en-GB"/>
        </w:rPr>
        <w:t>1. Ausawalaithong, W., et al. Automatic lung cancer prediction from chest X-ray images using the deep learning approach. in 2018 11th Biomedical Engineering International Conference (BMEiCON). 2018. IEEE.</w:t>
      </w:r>
      <w:bookmarkEnd w:id="24"/>
    </w:p>
    <w:p w14:paraId="05F1D46B" w14:textId="75AA5C36" w:rsidR="00F6289A" w:rsidRPr="00504DF2" w:rsidRDefault="00F6289A" w:rsidP="007A7426">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2. Makaju, S., et al., Lung cancer detection using CT scan images. Procedia Computer Science, 2018. 125: p. 107-114.</w:t>
      </w:r>
      <w:bookmarkEnd w:id="25"/>
    </w:p>
    <w:p w14:paraId="296EC718" w14:textId="5C9267A1" w:rsidR="00F6289A" w:rsidRPr="00504DF2" w:rsidRDefault="00F6289A" w:rsidP="007A7426">
      <w:pPr>
        <w:jc w:val="both"/>
        <w:rPr>
          <w:rFonts w:ascii="Segoe UI Light" w:hAnsi="Segoe UI Light" w:cs="Segoe UI Light"/>
          <w:iCs/>
          <w:sz w:val="24"/>
          <w:szCs w:val="24"/>
          <w:lang w:val="en-GB"/>
        </w:rPr>
      </w:pPr>
      <w:bookmarkStart w:id="26"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6"/>
    </w:p>
    <w:p w14:paraId="19D89C5E" w14:textId="13403214" w:rsidR="00F6289A" w:rsidRPr="00504DF2" w:rsidRDefault="00F6289A" w:rsidP="007A7426">
      <w:pPr>
        <w:jc w:val="both"/>
        <w:rPr>
          <w:rFonts w:ascii="Segoe UI Light" w:hAnsi="Segoe UI Light" w:cs="Segoe UI Light"/>
          <w:iCs/>
          <w:sz w:val="24"/>
          <w:szCs w:val="24"/>
          <w:lang w:val="en-GB"/>
        </w:rPr>
      </w:pPr>
      <w:bookmarkStart w:id="27"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7"/>
    </w:p>
    <w:p w14:paraId="25F381EA" w14:textId="1512F144" w:rsidR="00F6289A" w:rsidRPr="00504DF2" w:rsidRDefault="00F6289A" w:rsidP="007A7426">
      <w:pPr>
        <w:jc w:val="both"/>
        <w:rPr>
          <w:rFonts w:ascii="Segoe UI Light" w:hAnsi="Segoe UI Light" w:cs="Segoe UI Light"/>
          <w:iCs/>
          <w:sz w:val="24"/>
          <w:szCs w:val="24"/>
          <w:lang w:val="en-GB"/>
        </w:rPr>
      </w:pPr>
      <w:bookmarkStart w:id="28" w:name="_ENREF_5"/>
      <w:r w:rsidRPr="00504DF2">
        <w:rPr>
          <w:rFonts w:ascii="Segoe UI Light" w:hAnsi="Segoe UI Light" w:cs="Segoe UI Light"/>
          <w:iCs/>
          <w:sz w:val="24"/>
          <w:szCs w:val="24"/>
          <w:lang w:val="en-GB"/>
        </w:rPr>
        <w:t>5. Taher, F. and R. Sammouda. Lung cancer detection by using artificial neural network and fuzzy clustering methods. in 2011 IEEE GCC conference and exhibition (GCC). 2011. IEEE.</w:t>
      </w:r>
      <w:bookmarkEnd w:id="28"/>
    </w:p>
    <w:p w14:paraId="09CBB797" w14:textId="31C623D4" w:rsidR="00F6289A" w:rsidRPr="00504DF2" w:rsidRDefault="00F6289A" w:rsidP="007A7426">
      <w:pPr>
        <w:jc w:val="both"/>
        <w:rPr>
          <w:rFonts w:ascii="Segoe UI Light" w:hAnsi="Segoe UI Light" w:cs="Segoe UI Light"/>
          <w:iCs/>
          <w:sz w:val="24"/>
          <w:szCs w:val="24"/>
          <w:lang w:val="en-GB"/>
        </w:rPr>
      </w:pPr>
      <w:bookmarkStart w:id="29" w:name="_ENREF_6"/>
      <w:r w:rsidRPr="00504DF2">
        <w:rPr>
          <w:rFonts w:ascii="Segoe UI Light" w:hAnsi="Segoe UI Light" w:cs="Segoe UI Light"/>
          <w:iCs/>
          <w:sz w:val="24"/>
          <w:szCs w:val="24"/>
          <w:lang w:val="en-GB"/>
        </w:rPr>
        <w:t>6. Arulmurugan, R. and H. Anandakumar, Early detection of lung cancer using wavelet feature descriptor and feed forward back propagation neural networks classifier, in Computational vision and bio inspired computing. 2018, Springer. p. 103-110.</w:t>
      </w:r>
      <w:bookmarkEnd w:id="29"/>
    </w:p>
    <w:p w14:paraId="674EDD91" w14:textId="11F7D2FA" w:rsidR="00F6289A" w:rsidRPr="00504DF2" w:rsidRDefault="00F6289A" w:rsidP="007A7426">
      <w:pPr>
        <w:jc w:val="both"/>
        <w:rPr>
          <w:rFonts w:ascii="Segoe UI Light" w:hAnsi="Segoe UI Light" w:cs="Segoe UI Light"/>
          <w:iCs/>
          <w:sz w:val="24"/>
          <w:szCs w:val="24"/>
          <w:lang w:val="en-GB"/>
        </w:rPr>
      </w:pPr>
      <w:bookmarkStart w:id="30"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0"/>
    </w:p>
    <w:p w14:paraId="5796E8FA" w14:textId="2F8449C3" w:rsidR="00F6289A" w:rsidRPr="00504DF2" w:rsidRDefault="00F6289A" w:rsidP="007A7426">
      <w:pPr>
        <w:jc w:val="both"/>
        <w:rPr>
          <w:rFonts w:ascii="Segoe UI Light" w:hAnsi="Segoe UI Light" w:cs="Segoe UI Light"/>
          <w:iCs/>
          <w:sz w:val="24"/>
          <w:szCs w:val="24"/>
          <w:lang w:val="en-GB"/>
        </w:rPr>
      </w:pPr>
      <w:bookmarkStart w:id="31" w:name="_ENREF_8"/>
      <w:r w:rsidRPr="00504DF2">
        <w:rPr>
          <w:rFonts w:ascii="Segoe UI Light" w:hAnsi="Segoe UI Light" w:cs="Segoe UI Light"/>
          <w:iCs/>
          <w:sz w:val="24"/>
          <w:szCs w:val="24"/>
          <w:lang w:val="en-GB"/>
        </w:rPr>
        <w:t>8. Broodman, I., et al., Serum protein markers for the early detection of lung cancer: a focus on autoantibodies. Journal of Proteome Research, 2017. 16(1): p. 3-13.</w:t>
      </w:r>
      <w:bookmarkEnd w:id="31"/>
    </w:p>
    <w:p w14:paraId="5374AED6" w14:textId="3CF9DB4C" w:rsidR="00F6289A" w:rsidRPr="00504DF2" w:rsidRDefault="00F6289A" w:rsidP="007A7426">
      <w:pPr>
        <w:jc w:val="both"/>
        <w:rPr>
          <w:rFonts w:ascii="Segoe UI Light" w:hAnsi="Segoe UI Light" w:cs="Segoe UI Light"/>
          <w:iCs/>
          <w:sz w:val="24"/>
          <w:szCs w:val="24"/>
        </w:rPr>
      </w:pPr>
      <w:bookmarkStart w:id="32" w:name="_ENREF_9"/>
      <w:r w:rsidRPr="00504DF2">
        <w:rPr>
          <w:rFonts w:ascii="Segoe UI Light" w:hAnsi="Segoe UI Light" w:cs="Segoe UI Light"/>
          <w:iCs/>
          <w:sz w:val="24"/>
          <w:szCs w:val="24"/>
          <w:lang w:val="en-GB"/>
        </w:rPr>
        <w:t xml:space="preserve">9. Shaffie,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2"/>
    </w:p>
    <w:p w14:paraId="2A3C38BB" w14:textId="3CD4C811" w:rsidR="008C124E" w:rsidRPr="00504DF2" w:rsidRDefault="007773A2" w:rsidP="0098478A">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B161" w14:textId="77777777" w:rsidR="00D250DE" w:rsidRDefault="00D250DE" w:rsidP="002C3045">
      <w:pPr>
        <w:spacing w:after="0" w:line="240" w:lineRule="auto"/>
      </w:pPr>
      <w:r>
        <w:separator/>
      </w:r>
    </w:p>
  </w:endnote>
  <w:endnote w:type="continuationSeparator" w:id="0">
    <w:p w14:paraId="2798A95A" w14:textId="77777777" w:rsidR="00D250DE" w:rsidRDefault="00D250DE"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EEFD" w14:textId="77777777" w:rsidR="00D250DE" w:rsidRDefault="00D250DE" w:rsidP="002C3045">
      <w:pPr>
        <w:spacing w:after="0" w:line="240" w:lineRule="auto"/>
      </w:pPr>
      <w:r>
        <w:separator/>
      </w:r>
    </w:p>
  </w:footnote>
  <w:footnote w:type="continuationSeparator" w:id="0">
    <w:p w14:paraId="1944FDA0" w14:textId="77777777" w:rsidR="00D250DE" w:rsidRDefault="00D250DE"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12EF0"/>
    <w:rsid w:val="000162E0"/>
    <w:rsid w:val="000166FF"/>
    <w:rsid w:val="00031970"/>
    <w:rsid w:val="00034561"/>
    <w:rsid w:val="0003644C"/>
    <w:rsid w:val="0004321A"/>
    <w:rsid w:val="00045053"/>
    <w:rsid w:val="000477F5"/>
    <w:rsid w:val="0005336E"/>
    <w:rsid w:val="00055664"/>
    <w:rsid w:val="00056856"/>
    <w:rsid w:val="00067B12"/>
    <w:rsid w:val="00073F6F"/>
    <w:rsid w:val="00077545"/>
    <w:rsid w:val="00081D78"/>
    <w:rsid w:val="00086ABC"/>
    <w:rsid w:val="00086EF6"/>
    <w:rsid w:val="000929F7"/>
    <w:rsid w:val="00094AD2"/>
    <w:rsid w:val="000A360F"/>
    <w:rsid w:val="000A5F42"/>
    <w:rsid w:val="000A75C7"/>
    <w:rsid w:val="000A7ED6"/>
    <w:rsid w:val="000B26ED"/>
    <w:rsid w:val="000C02E2"/>
    <w:rsid w:val="000C2382"/>
    <w:rsid w:val="000C6887"/>
    <w:rsid w:val="000D0486"/>
    <w:rsid w:val="000D1CA8"/>
    <w:rsid w:val="000D40EC"/>
    <w:rsid w:val="000D5481"/>
    <w:rsid w:val="000F0D26"/>
    <w:rsid w:val="000F23B8"/>
    <w:rsid w:val="000F7A9C"/>
    <w:rsid w:val="001002B8"/>
    <w:rsid w:val="00103C57"/>
    <w:rsid w:val="00103D58"/>
    <w:rsid w:val="00107FEA"/>
    <w:rsid w:val="00115AEF"/>
    <w:rsid w:val="00116FA4"/>
    <w:rsid w:val="00117A66"/>
    <w:rsid w:val="00120A32"/>
    <w:rsid w:val="00123775"/>
    <w:rsid w:val="00123A68"/>
    <w:rsid w:val="00125A7C"/>
    <w:rsid w:val="00126DCC"/>
    <w:rsid w:val="00136DD8"/>
    <w:rsid w:val="0014049D"/>
    <w:rsid w:val="00141267"/>
    <w:rsid w:val="001412F0"/>
    <w:rsid w:val="001416EF"/>
    <w:rsid w:val="00142AA4"/>
    <w:rsid w:val="00144553"/>
    <w:rsid w:val="00146325"/>
    <w:rsid w:val="001465CB"/>
    <w:rsid w:val="00147189"/>
    <w:rsid w:val="00153D22"/>
    <w:rsid w:val="00161BD2"/>
    <w:rsid w:val="00176D3E"/>
    <w:rsid w:val="0018328A"/>
    <w:rsid w:val="00190219"/>
    <w:rsid w:val="00192DEA"/>
    <w:rsid w:val="001A01C5"/>
    <w:rsid w:val="001A4090"/>
    <w:rsid w:val="001C4573"/>
    <w:rsid w:val="001C5A6E"/>
    <w:rsid w:val="001E7274"/>
    <w:rsid w:val="001F2052"/>
    <w:rsid w:val="001F52EB"/>
    <w:rsid w:val="00204D49"/>
    <w:rsid w:val="00211D84"/>
    <w:rsid w:val="002216C0"/>
    <w:rsid w:val="00231B3F"/>
    <w:rsid w:val="00236A66"/>
    <w:rsid w:val="002374CE"/>
    <w:rsid w:val="00237B51"/>
    <w:rsid w:val="00252A95"/>
    <w:rsid w:val="00254DF7"/>
    <w:rsid w:val="00262D9B"/>
    <w:rsid w:val="002653A4"/>
    <w:rsid w:val="002658E5"/>
    <w:rsid w:val="00265F1A"/>
    <w:rsid w:val="00266CCA"/>
    <w:rsid w:val="0026712D"/>
    <w:rsid w:val="00273001"/>
    <w:rsid w:val="0027565A"/>
    <w:rsid w:val="00290131"/>
    <w:rsid w:val="00295462"/>
    <w:rsid w:val="00297BDC"/>
    <w:rsid w:val="002A0724"/>
    <w:rsid w:val="002A19D2"/>
    <w:rsid w:val="002A1D7F"/>
    <w:rsid w:val="002A2EDD"/>
    <w:rsid w:val="002A3193"/>
    <w:rsid w:val="002A57B2"/>
    <w:rsid w:val="002A7CDD"/>
    <w:rsid w:val="002B4AD2"/>
    <w:rsid w:val="002B6E02"/>
    <w:rsid w:val="002C3045"/>
    <w:rsid w:val="002C6457"/>
    <w:rsid w:val="002C7FDA"/>
    <w:rsid w:val="002D2D49"/>
    <w:rsid w:val="002E3F3C"/>
    <w:rsid w:val="002E529E"/>
    <w:rsid w:val="002F062B"/>
    <w:rsid w:val="002F2086"/>
    <w:rsid w:val="003027B2"/>
    <w:rsid w:val="00313548"/>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DCB"/>
    <w:rsid w:val="00383572"/>
    <w:rsid w:val="00387F53"/>
    <w:rsid w:val="00390F93"/>
    <w:rsid w:val="00391267"/>
    <w:rsid w:val="003A28E9"/>
    <w:rsid w:val="003B53BF"/>
    <w:rsid w:val="003B73A8"/>
    <w:rsid w:val="003B7FB3"/>
    <w:rsid w:val="003C066A"/>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443CE"/>
    <w:rsid w:val="00445CAA"/>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2A0A"/>
    <w:rsid w:val="004A74B7"/>
    <w:rsid w:val="004B1155"/>
    <w:rsid w:val="004B1C42"/>
    <w:rsid w:val="004B2BA5"/>
    <w:rsid w:val="004B35D4"/>
    <w:rsid w:val="004B4BD8"/>
    <w:rsid w:val="004C2833"/>
    <w:rsid w:val="004D0133"/>
    <w:rsid w:val="004D0ADB"/>
    <w:rsid w:val="004E1DF2"/>
    <w:rsid w:val="004F7338"/>
    <w:rsid w:val="004F7D13"/>
    <w:rsid w:val="00504DF2"/>
    <w:rsid w:val="005064F7"/>
    <w:rsid w:val="0051255B"/>
    <w:rsid w:val="005216C2"/>
    <w:rsid w:val="00522FE9"/>
    <w:rsid w:val="00525770"/>
    <w:rsid w:val="00542B22"/>
    <w:rsid w:val="005478D2"/>
    <w:rsid w:val="005552E1"/>
    <w:rsid w:val="00557A3D"/>
    <w:rsid w:val="005619C5"/>
    <w:rsid w:val="00562294"/>
    <w:rsid w:val="0056326A"/>
    <w:rsid w:val="00566418"/>
    <w:rsid w:val="0057418F"/>
    <w:rsid w:val="00580234"/>
    <w:rsid w:val="005810D5"/>
    <w:rsid w:val="005932DE"/>
    <w:rsid w:val="005933DE"/>
    <w:rsid w:val="005A271A"/>
    <w:rsid w:val="005A43D5"/>
    <w:rsid w:val="005A736E"/>
    <w:rsid w:val="005B44BD"/>
    <w:rsid w:val="005B716D"/>
    <w:rsid w:val="005C36A1"/>
    <w:rsid w:val="005D1654"/>
    <w:rsid w:val="005D5D62"/>
    <w:rsid w:val="005D7A8F"/>
    <w:rsid w:val="005D7B2E"/>
    <w:rsid w:val="005E343D"/>
    <w:rsid w:val="005E3937"/>
    <w:rsid w:val="005E5D88"/>
    <w:rsid w:val="005E7B1D"/>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90FCF"/>
    <w:rsid w:val="006939E8"/>
    <w:rsid w:val="0069543B"/>
    <w:rsid w:val="006958EB"/>
    <w:rsid w:val="006A197E"/>
    <w:rsid w:val="006A6ECA"/>
    <w:rsid w:val="006B6ED5"/>
    <w:rsid w:val="006B7E07"/>
    <w:rsid w:val="006C008E"/>
    <w:rsid w:val="006C3B0E"/>
    <w:rsid w:val="006D1ECA"/>
    <w:rsid w:val="006E2D25"/>
    <w:rsid w:val="006E4031"/>
    <w:rsid w:val="006E440E"/>
    <w:rsid w:val="006E6610"/>
    <w:rsid w:val="006F37D8"/>
    <w:rsid w:val="007017F3"/>
    <w:rsid w:val="00701E41"/>
    <w:rsid w:val="00701EB8"/>
    <w:rsid w:val="00707E98"/>
    <w:rsid w:val="007106B9"/>
    <w:rsid w:val="007121CE"/>
    <w:rsid w:val="007136E3"/>
    <w:rsid w:val="0071543C"/>
    <w:rsid w:val="00717274"/>
    <w:rsid w:val="0072261E"/>
    <w:rsid w:val="00722A83"/>
    <w:rsid w:val="00730EE7"/>
    <w:rsid w:val="00734FB5"/>
    <w:rsid w:val="007367E9"/>
    <w:rsid w:val="007433A2"/>
    <w:rsid w:val="00760C9B"/>
    <w:rsid w:val="00764683"/>
    <w:rsid w:val="00766DC9"/>
    <w:rsid w:val="007672D2"/>
    <w:rsid w:val="00776DD3"/>
    <w:rsid w:val="007773A2"/>
    <w:rsid w:val="00782A18"/>
    <w:rsid w:val="00795D19"/>
    <w:rsid w:val="007A1EEF"/>
    <w:rsid w:val="007A262D"/>
    <w:rsid w:val="007A5855"/>
    <w:rsid w:val="007A6805"/>
    <w:rsid w:val="007A7426"/>
    <w:rsid w:val="007B0A2A"/>
    <w:rsid w:val="007B5504"/>
    <w:rsid w:val="007C66D4"/>
    <w:rsid w:val="007D1A7E"/>
    <w:rsid w:val="007D2044"/>
    <w:rsid w:val="007E0694"/>
    <w:rsid w:val="007E0B22"/>
    <w:rsid w:val="007E1CC5"/>
    <w:rsid w:val="007E257A"/>
    <w:rsid w:val="007F0546"/>
    <w:rsid w:val="007F36AF"/>
    <w:rsid w:val="007F6DA3"/>
    <w:rsid w:val="00800EE9"/>
    <w:rsid w:val="008018E3"/>
    <w:rsid w:val="00806602"/>
    <w:rsid w:val="00807CEC"/>
    <w:rsid w:val="0081520C"/>
    <w:rsid w:val="00817899"/>
    <w:rsid w:val="00820152"/>
    <w:rsid w:val="008216A6"/>
    <w:rsid w:val="008301A8"/>
    <w:rsid w:val="008334BC"/>
    <w:rsid w:val="008335F4"/>
    <w:rsid w:val="00840402"/>
    <w:rsid w:val="00841D5A"/>
    <w:rsid w:val="00841D5B"/>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6FC"/>
    <w:rsid w:val="008D285C"/>
    <w:rsid w:val="008D31B0"/>
    <w:rsid w:val="008D735D"/>
    <w:rsid w:val="008E0E85"/>
    <w:rsid w:val="008E1DA5"/>
    <w:rsid w:val="008E2DE5"/>
    <w:rsid w:val="008E547B"/>
    <w:rsid w:val="008F3940"/>
    <w:rsid w:val="008F40C7"/>
    <w:rsid w:val="00901D23"/>
    <w:rsid w:val="00903921"/>
    <w:rsid w:val="0091047A"/>
    <w:rsid w:val="00912F0C"/>
    <w:rsid w:val="00913938"/>
    <w:rsid w:val="0091727E"/>
    <w:rsid w:val="009178EB"/>
    <w:rsid w:val="00920465"/>
    <w:rsid w:val="009212D7"/>
    <w:rsid w:val="009240D3"/>
    <w:rsid w:val="00930A8E"/>
    <w:rsid w:val="009342D5"/>
    <w:rsid w:val="00944A0B"/>
    <w:rsid w:val="00951298"/>
    <w:rsid w:val="00962A51"/>
    <w:rsid w:val="00965D85"/>
    <w:rsid w:val="009666A8"/>
    <w:rsid w:val="00971C89"/>
    <w:rsid w:val="009730DA"/>
    <w:rsid w:val="0097730F"/>
    <w:rsid w:val="0098478A"/>
    <w:rsid w:val="00985248"/>
    <w:rsid w:val="00993723"/>
    <w:rsid w:val="009938D8"/>
    <w:rsid w:val="00993A5A"/>
    <w:rsid w:val="009975A7"/>
    <w:rsid w:val="009A0FE8"/>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D7"/>
    <w:rsid w:val="009F5517"/>
    <w:rsid w:val="009F55E8"/>
    <w:rsid w:val="00A03C67"/>
    <w:rsid w:val="00A04F07"/>
    <w:rsid w:val="00A04FD9"/>
    <w:rsid w:val="00A06831"/>
    <w:rsid w:val="00A07660"/>
    <w:rsid w:val="00A1193D"/>
    <w:rsid w:val="00A2051F"/>
    <w:rsid w:val="00A272F8"/>
    <w:rsid w:val="00A31101"/>
    <w:rsid w:val="00A40556"/>
    <w:rsid w:val="00A4225F"/>
    <w:rsid w:val="00A42B0F"/>
    <w:rsid w:val="00A44A31"/>
    <w:rsid w:val="00A530D4"/>
    <w:rsid w:val="00A6469E"/>
    <w:rsid w:val="00A65D0D"/>
    <w:rsid w:val="00A70C71"/>
    <w:rsid w:val="00A724A3"/>
    <w:rsid w:val="00A7373E"/>
    <w:rsid w:val="00A76F7B"/>
    <w:rsid w:val="00A81C09"/>
    <w:rsid w:val="00A91ED9"/>
    <w:rsid w:val="00A96599"/>
    <w:rsid w:val="00A9747F"/>
    <w:rsid w:val="00AB2CDE"/>
    <w:rsid w:val="00AB64E2"/>
    <w:rsid w:val="00AC0BAE"/>
    <w:rsid w:val="00AC0D0E"/>
    <w:rsid w:val="00AC33F4"/>
    <w:rsid w:val="00AC7BA7"/>
    <w:rsid w:val="00AD2933"/>
    <w:rsid w:val="00AD2FAC"/>
    <w:rsid w:val="00AD3E9B"/>
    <w:rsid w:val="00AD45C5"/>
    <w:rsid w:val="00AD5198"/>
    <w:rsid w:val="00AD6786"/>
    <w:rsid w:val="00AD6C0B"/>
    <w:rsid w:val="00AE0BE2"/>
    <w:rsid w:val="00AE182B"/>
    <w:rsid w:val="00AE5604"/>
    <w:rsid w:val="00AF7FCD"/>
    <w:rsid w:val="00B02D1F"/>
    <w:rsid w:val="00B0591B"/>
    <w:rsid w:val="00B07AA0"/>
    <w:rsid w:val="00B24D26"/>
    <w:rsid w:val="00B264C3"/>
    <w:rsid w:val="00B27460"/>
    <w:rsid w:val="00B323B8"/>
    <w:rsid w:val="00B36270"/>
    <w:rsid w:val="00B3745C"/>
    <w:rsid w:val="00B40CDC"/>
    <w:rsid w:val="00B433D0"/>
    <w:rsid w:val="00B45F7D"/>
    <w:rsid w:val="00B46309"/>
    <w:rsid w:val="00B4706A"/>
    <w:rsid w:val="00B62B86"/>
    <w:rsid w:val="00B63614"/>
    <w:rsid w:val="00B71EB3"/>
    <w:rsid w:val="00B72701"/>
    <w:rsid w:val="00B74EAA"/>
    <w:rsid w:val="00B75D43"/>
    <w:rsid w:val="00B761E4"/>
    <w:rsid w:val="00B772F8"/>
    <w:rsid w:val="00B84038"/>
    <w:rsid w:val="00B8679C"/>
    <w:rsid w:val="00B94B34"/>
    <w:rsid w:val="00B94C1F"/>
    <w:rsid w:val="00BA021F"/>
    <w:rsid w:val="00BA254F"/>
    <w:rsid w:val="00BC0CAC"/>
    <w:rsid w:val="00BC3C53"/>
    <w:rsid w:val="00BC58A1"/>
    <w:rsid w:val="00BC593E"/>
    <w:rsid w:val="00BC79FC"/>
    <w:rsid w:val="00BD0C17"/>
    <w:rsid w:val="00BD4F4D"/>
    <w:rsid w:val="00BD7C3F"/>
    <w:rsid w:val="00BE0D0C"/>
    <w:rsid w:val="00BF031D"/>
    <w:rsid w:val="00BF17ED"/>
    <w:rsid w:val="00BF3B2A"/>
    <w:rsid w:val="00BF5D12"/>
    <w:rsid w:val="00C00D1B"/>
    <w:rsid w:val="00C02F9C"/>
    <w:rsid w:val="00C07400"/>
    <w:rsid w:val="00C142A4"/>
    <w:rsid w:val="00C1670D"/>
    <w:rsid w:val="00C2002D"/>
    <w:rsid w:val="00C2436A"/>
    <w:rsid w:val="00C3515B"/>
    <w:rsid w:val="00C40B6D"/>
    <w:rsid w:val="00C40CFB"/>
    <w:rsid w:val="00C431A3"/>
    <w:rsid w:val="00C437FB"/>
    <w:rsid w:val="00C439D8"/>
    <w:rsid w:val="00C44A46"/>
    <w:rsid w:val="00C5487C"/>
    <w:rsid w:val="00C63C17"/>
    <w:rsid w:val="00C73CCC"/>
    <w:rsid w:val="00C75977"/>
    <w:rsid w:val="00C75B23"/>
    <w:rsid w:val="00C76A6C"/>
    <w:rsid w:val="00C80388"/>
    <w:rsid w:val="00C80A11"/>
    <w:rsid w:val="00C85EA8"/>
    <w:rsid w:val="00C92FE6"/>
    <w:rsid w:val="00C93837"/>
    <w:rsid w:val="00C93BC9"/>
    <w:rsid w:val="00C947E0"/>
    <w:rsid w:val="00C97B4F"/>
    <w:rsid w:val="00CA289F"/>
    <w:rsid w:val="00CA3023"/>
    <w:rsid w:val="00CA46A9"/>
    <w:rsid w:val="00CA650E"/>
    <w:rsid w:val="00CA7764"/>
    <w:rsid w:val="00CB12E3"/>
    <w:rsid w:val="00CC43FE"/>
    <w:rsid w:val="00CC4B56"/>
    <w:rsid w:val="00CC6691"/>
    <w:rsid w:val="00CD73FC"/>
    <w:rsid w:val="00CD7FBC"/>
    <w:rsid w:val="00CE123D"/>
    <w:rsid w:val="00CE292C"/>
    <w:rsid w:val="00CE2FA3"/>
    <w:rsid w:val="00CE366A"/>
    <w:rsid w:val="00CE6C72"/>
    <w:rsid w:val="00CE70B8"/>
    <w:rsid w:val="00CE72F8"/>
    <w:rsid w:val="00CF3342"/>
    <w:rsid w:val="00CF45E8"/>
    <w:rsid w:val="00D001EC"/>
    <w:rsid w:val="00D05A56"/>
    <w:rsid w:val="00D06BBF"/>
    <w:rsid w:val="00D136A4"/>
    <w:rsid w:val="00D1561F"/>
    <w:rsid w:val="00D2113C"/>
    <w:rsid w:val="00D23DFD"/>
    <w:rsid w:val="00D250DE"/>
    <w:rsid w:val="00D33387"/>
    <w:rsid w:val="00D403AB"/>
    <w:rsid w:val="00D42DDF"/>
    <w:rsid w:val="00D45007"/>
    <w:rsid w:val="00D46864"/>
    <w:rsid w:val="00D55181"/>
    <w:rsid w:val="00D60423"/>
    <w:rsid w:val="00D60A22"/>
    <w:rsid w:val="00D625A6"/>
    <w:rsid w:val="00D74236"/>
    <w:rsid w:val="00D81DEB"/>
    <w:rsid w:val="00D84917"/>
    <w:rsid w:val="00D84B06"/>
    <w:rsid w:val="00D87F99"/>
    <w:rsid w:val="00D92CFD"/>
    <w:rsid w:val="00D94DFA"/>
    <w:rsid w:val="00DA5973"/>
    <w:rsid w:val="00DA62FE"/>
    <w:rsid w:val="00DA697D"/>
    <w:rsid w:val="00DB0356"/>
    <w:rsid w:val="00DB3137"/>
    <w:rsid w:val="00DB396D"/>
    <w:rsid w:val="00DC0876"/>
    <w:rsid w:val="00DC3E26"/>
    <w:rsid w:val="00DD14FA"/>
    <w:rsid w:val="00DD30B7"/>
    <w:rsid w:val="00DD3F78"/>
    <w:rsid w:val="00DE294A"/>
    <w:rsid w:val="00DE31F0"/>
    <w:rsid w:val="00DF5E11"/>
    <w:rsid w:val="00DF7235"/>
    <w:rsid w:val="00DF7729"/>
    <w:rsid w:val="00E0184E"/>
    <w:rsid w:val="00E10338"/>
    <w:rsid w:val="00E25FF3"/>
    <w:rsid w:val="00E32525"/>
    <w:rsid w:val="00E36729"/>
    <w:rsid w:val="00E51D26"/>
    <w:rsid w:val="00E54157"/>
    <w:rsid w:val="00E556F5"/>
    <w:rsid w:val="00E61134"/>
    <w:rsid w:val="00E64AC1"/>
    <w:rsid w:val="00E7337E"/>
    <w:rsid w:val="00E81987"/>
    <w:rsid w:val="00E852C9"/>
    <w:rsid w:val="00E9028E"/>
    <w:rsid w:val="00E908F5"/>
    <w:rsid w:val="00E912B6"/>
    <w:rsid w:val="00E91766"/>
    <w:rsid w:val="00EA0E48"/>
    <w:rsid w:val="00EB31D6"/>
    <w:rsid w:val="00EB4C68"/>
    <w:rsid w:val="00EB6859"/>
    <w:rsid w:val="00EC2B00"/>
    <w:rsid w:val="00EC3706"/>
    <w:rsid w:val="00EC6114"/>
    <w:rsid w:val="00EC6C35"/>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79C9"/>
    <w:rsid w:val="00F1554E"/>
    <w:rsid w:val="00F15CE9"/>
    <w:rsid w:val="00F16971"/>
    <w:rsid w:val="00F30A28"/>
    <w:rsid w:val="00F346C7"/>
    <w:rsid w:val="00F46584"/>
    <w:rsid w:val="00F532FA"/>
    <w:rsid w:val="00F53A2E"/>
    <w:rsid w:val="00F603C8"/>
    <w:rsid w:val="00F62165"/>
    <w:rsid w:val="00F6289A"/>
    <w:rsid w:val="00F67C74"/>
    <w:rsid w:val="00F70517"/>
    <w:rsid w:val="00F70A74"/>
    <w:rsid w:val="00F75C59"/>
    <w:rsid w:val="00F77A2F"/>
    <w:rsid w:val="00F86E62"/>
    <w:rsid w:val="00F976F5"/>
    <w:rsid w:val="00FA03C1"/>
    <w:rsid w:val="00FA109C"/>
    <w:rsid w:val="00FA1C03"/>
    <w:rsid w:val="00FA388F"/>
    <w:rsid w:val="00FA6808"/>
    <w:rsid w:val="00FB0E7E"/>
    <w:rsid w:val="00FB30C8"/>
    <w:rsid w:val="00FB43A0"/>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5E8"/>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35</Pages>
  <Words>6768</Words>
  <Characters>38579</Characters>
  <Application>Microsoft Office Word</Application>
  <DocSecurity>0</DocSecurity>
  <Lines>321</Lines>
  <Paragraphs>90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606</cp:revision>
  <cp:lastPrinted>2022-08-10T14:50:00Z</cp:lastPrinted>
  <dcterms:created xsi:type="dcterms:W3CDTF">2022-08-05T05:59:00Z</dcterms:created>
  <dcterms:modified xsi:type="dcterms:W3CDTF">2022-08-13T06:40:00Z</dcterms:modified>
</cp:coreProperties>
</file>