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04A" w:rsidRDefault="003D0990" w:rsidP="003D0990">
      <w:pPr>
        <w:pStyle w:val="Title"/>
      </w:pPr>
      <w:proofErr w:type="spellStart"/>
      <w:proofErr w:type="gramStart"/>
      <w:r>
        <w:t>uTrack</w:t>
      </w:r>
      <w:proofErr w:type="spellEnd"/>
      <w:proofErr w:type="gramEnd"/>
      <w:r>
        <w:t xml:space="preserve">: </w:t>
      </w:r>
      <w:proofErr w:type="spellStart"/>
      <w:r>
        <w:t>3D</w:t>
      </w:r>
      <w:proofErr w:type="spellEnd"/>
      <w:r>
        <w:t xml:space="preserve"> Input Using Two Magnetic Sensors</w:t>
      </w:r>
    </w:p>
    <w:p w:rsidR="003D0990" w:rsidRDefault="0097229C" w:rsidP="002B77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4918710</wp:posOffset>
            </wp:positionH>
            <wp:positionV relativeFrom="margin">
              <wp:posOffset>895350</wp:posOffset>
            </wp:positionV>
            <wp:extent cx="1329055" cy="1000760"/>
            <wp:effectExtent l="1905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2B7740">
        <w:rPr>
          <w:rFonts w:ascii="TimesNewRomanPSMT" w:hAnsi="TimesNewRomanPSMT" w:cs="TimesNewRomanPSMT"/>
          <w:sz w:val="20"/>
          <w:szCs w:val="20"/>
        </w:rPr>
        <w:t>we</w:t>
      </w:r>
      <w:proofErr w:type="gramEnd"/>
      <w:r w:rsidR="002B7740">
        <w:rPr>
          <w:rFonts w:ascii="TimesNewRomanPSMT" w:hAnsi="TimesNewRomanPSMT" w:cs="TimesNewRomanPSMT"/>
          <w:sz w:val="20"/>
          <w:szCs w:val="20"/>
        </w:rPr>
        <w:t xml:space="preserve"> present </w:t>
      </w:r>
      <w:proofErr w:type="spellStart"/>
      <w:r w:rsidR="002B7740">
        <w:rPr>
          <w:rFonts w:ascii="TimesNewRomanPS-ItalicMT" w:hAnsi="TimesNewRomanPS-ItalicMT" w:cs="TimesNewRomanPS-ItalicMT"/>
          <w:i/>
          <w:iCs/>
          <w:sz w:val="20"/>
          <w:szCs w:val="20"/>
        </w:rPr>
        <w:t>uTrack</w:t>
      </w:r>
      <w:proofErr w:type="spellEnd"/>
      <w:r w:rsidR="002B7740">
        <w:rPr>
          <w:rFonts w:ascii="TimesNewRomanPSMT" w:hAnsi="TimesNewRomanPSMT" w:cs="TimesNewRomanPSMT"/>
          <w:sz w:val="20"/>
          <w:szCs w:val="20"/>
        </w:rPr>
        <w:t xml:space="preserve">, a pointing technique that enables </w:t>
      </w:r>
      <w:proofErr w:type="spellStart"/>
      <w:r w:rsidR="002B7740">
        <w:rPr>
          <w:rFonts w:ascii="TimesNewRomanPSMT" w:hAnsi="TimesNewRomanPSMT" w:cs="TimesNewRomanPSMT"/>
          <w:sz w:val="20"/>
          <w:szCs w:val="20"/>
        </w:rPr>
        <w:t>3D</w:t>
      </w:r>
      <w:proofErr w:type="spellEnd"/>
      <w:r w:rsidR="002B7740">
        <w:rPr>
          <w:rFonts w:ascii="TimesNewRomanPSMT" w:hAnsi="TimesNewRomanPSMT" w:cs="TimesNewRomanPSMT"/>
          <w:sz w:val="20"/>
          <w:szCs w:val="20"/>
        </w:rPr>
        <w:t xml:space="preserve"> interactions for wearable devices. </w:t>
      </w:r>
      <w:proofErr w:type="spellStart"/>
      <w:proofErr w:type="gramStart"/>
      <w:r w:rsidR="002B7740">
        <w:rPr>
          <w:rFonts w:ascii="TimesNewRomanPSMT" w:hAnsi="TimesNewRomanPSMT" w:cs="TimesNewRomanPSMT"/>
          <w:sz w:val="20"/>
          <w:szCs w:val="20"/>
        </w:rPr>
        <w:t>uTrack</w:t>
      </w:r>
      <w:proofErr w:type="spellEnd"/>
      <w:proofErr w:type="gramEnd"/>
      <w:r w:rsidR="002B7740">
        <w:rPr>
          <w:rFonts w:ascii="TimesNewRomanPSMT" w:hAnsi="TimesNewRomanPSMT" w:cs="TimesNewRomanPSMT"/>
          <w:sz w:val="20"/>
          <w:szCs w:val="20"/>
        </w:rPr>
        <w:t xml:space="preserve"> turns the user’s thumb and finger into an input device using magnetic field (MF) sensing</w:t>
      </w:r>
    </w:p>
    <w:p w:rsidR="0097229C" w:rsidRDefault="0097229C" w:rsidP="002B77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97229C" w:rsidRDefault="0097229C" w:rsidP="0097229C">
      <w:pPr>
        <w:pStyle w:val="Heading1"/>
      </w:pPr>
      <w:r>
        <w:t xml:space="preserve">Components </w:t>
      </w:r>
    </w:p>
    <w:p w:rsidR="0097229C" w:rsidRDefault="0097229C" w:rsidP="009722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t xml:space="preserve">Two </w:t>
      </w:r>
      <w:r w:rsidRPr="0097229C">
        <w:rPr>
          <w:rFonts w:ascii="TimesNewRomanPSMT" w:hAnsi="TimesNewRomanPSMT" w:cs="TimesNewRomanPSMT"/>
          <w:sz w:val="20"/>
          <w:szCs w:val="20"/>
        </w:rPr>
        <w:t xml:space="preserve">3-axis </w:t>
      </w:r>
      <w:proofErr w:type="spellStart"/>
      <w:r w:rsidRPr="0097229C">
        <w:rPr>
          <w:rFonts w:ascii="TimesNewRomanPSMT" w:hAnsi="TimesNewRomanPSMT" w:cs="TimesNewRomanPSMT"/>
          <w:sz w:val="20"/>
          <w:szCs w:val="20"/>
        </w:rPr>
        <w:t>MEMs</w:t>
      </w:r>
      <w:proofErr w:type="spellEnd"/>
      <w:r w:rsidRPr="0097229C">
        <w:rPr>
          <w:rFonts w:ascii="TimesNewRomanPSMT" w:hAnsi="TimesNewRomanPSMT" w:cs="TimesNewRomanPSMT"/>
          <w:sz w:val="20"/>
          <w:szCs w:val="20"/>
        </w:rPr>
        <w:t xml:space="preserve"> magnetometers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</w:p>
    <w:p w:rsidR="0097229C" w:rsidRPr="0097229C" w:rsidRDefault="0097229C" w:rsidP="009722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spellStart"/>
      <w:r>
        <w:t>I</w:t>
      </w:r>
      <w:r w:rsidRPr="0097229C">
        <w:rPr>
          <w:vertAlign w:val="superscript"/>
        </w:rPr>
        <w:t>2</w:t>
      </w:r>
      <w:r>
        <w:t>c</w:t>
      </w:r>
      <w:proofErr w:type="spellEnd"/>
      <w:r>
        <w:t xml:space="preserve"> multiplexer </w:t>
      </w:r>
    </w:p>
    <w:p w:rsidR="0097229C" w:rsidRPr="0097229C" w:rsidRDefault="0097229C" w:rsidP="009722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t>Micro controller</w:t>
      </w:r>
    </w:p>
    <w:p w:rsidR="0097229C" w:rsidRDefault="0097229C" w:rsidP="00357FE0">
      <w:pPr>
        <w:pStyle w:val="Heading1"/>
        <w:spacing w:before="0"/>
      </w:pPr>
      <w:r>
        <w:t xml:space="preserve">Steps </w:t>
      </w:r>
    </w:p>
    <w:p w:rsidR="0097229C" w:rsidRDefault="0097229C" w:rsidP="009722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A</w:t>
      </w:r>
      <w:r w:rsidRPr="0097229C">
        <w:rPr>
          <w:rFonts w:ascii="TimesNewRomanPSMT" w:hAnsi="TimesNewRomanPSMT" w:cs="TimesNewRomanPSMT"/>
          <w:sz w:val="20"/>
          <w:szCs w:val="20"/>
        </w:rPr>
        <w:t xml:space="preserve">lign both sensors, </w:t>
      </w:r>
      <w:proofErr w:type="spellStart"/>
      <w:r w:rsidRPr="0097229C">
        <w:rPr>
          <w:rFonts w:ascii="TimesNewRomanPS-ItalicMT" w:hAnsi="TimesNewRomanPS-ItalicMT" w:cs="TimesNewRomanPS-ItalicMT"/>
          <w:i/>
          <w:iCs/>
          <w:sz w:val="20"/>
          <w:szCs w:val="20"/>
        </w:rPr>
        <w:t>S1</w:t>
      </w:r>
      <w:proofErr w:type="spellEnd"/>
      <w:r w:rsidRPr="0097229C"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 w:rsidRPr="0097229C">
        <w:rPr>
          <w:rFonts w:ascii="TimesNewRomanPSMT" w:hAnsi="TimesNewRomanPSMT" w:cs="TimesNewRomanPSMT"/>
          <w:sz w:val="20"/>
          <w:szCs w:val="20"/>
        </w:rPr>
        <w:t xml:space="preserve">and </w:t>
      </w:r>
      <w:proofErr w:type="spellStart"/>
      <w:r w:rsidRPr="0097229C">
        <w:rPr>
          <w:rFonts w:ascii="TimesNewRomanPS-ItalicMT" w:hAnsi="TimesNewRomanPS-ItalicMT" w:cs="TimesNewRomanPS-ItalicMT"/>
          <w:i/>
          <w:iCs/>
          <w:sz w:val="20"/>
          <w:szCs w:val="20"/>
        </w:rPr>
        <w:t>S2</w:t>
      </w:r>
      <w:proofErr w:type="spellEnd"/>
      <w:r w:rsidRPr="0097229C"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 w:rsidRPr="0097229C">
        <w:rPr>
          <w:rFonts w:ascii="TimesNewRomanPSMT" w:hAnsi="TimesNewRomanPSMT" w:cs="TimesNewRomanPSMT"/>
          <w:sz w:val="20"/>
          <w:szCs w:val="20"/>
        </w:rPr>
        <w:t>so that their axes remain parallel</w:t>
      </w:r>
      <w:r>
        <w:rPr>
          <w:rFonts w:ascii="TimesNewRomanPSMT" w:hAnsi="TimesNewRomanPSMT" w:cs="TimesNewRomanPSMT"/>
          <w:sz w:val="20"/>
          <w:szCs w:val="20"/>
        </w:rPr>
        <w:t xml:space="preserve"> with 1.8 cm x-axis shift between them </w:t>
      </w:r>
    </w:p>
    <w:p w:rsidR="0097229C" w:rsidRDefault="00590FB9" w:rsidP="00590F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Knowing the reading form the sensors </w:t>
      </w:r>
      <w:proofErr w:type="spellStart"/>
      <w:r w:rsidRPr="00590FB9">
        <w:rPr>
          <w:rFonts w:ascii="TimesNewRomanPSMT" w:hAnsi="TimesNewRomanPSMT" w:cs="TimesNewRomanPSMT"/>
          <w:b/>
          <w:bCs/>
          <w:sz w:val="20"/>
          <w:szCs w:val="20"/>
        </w:rPr>
        <w:t>H</w:t>
      </w:r>
      <w:r w:rsidRPr="00590FB9">
        <w:rPr>
          <w:rFonts w:ascii="TimesNewRomanPSMT" w:hAnsi="TimesNewRomanPSMT" w:cs="TimesNewRomanPSMT"/>
          <w:b/>
          <w:bCs/>
          <w:sz w:val="20"/>
          <w:szCs w:val="20"/>
          <w:vertAlign w:val="subscript"/>
        </w:rPr>
        <w:t>1</w:t>
      </w:r>
      <w:proofErr w:type="spellEnd"/>
      <w:r w:rsidRPr="00590FB9">
        <w:rPr>
          <w:rFonts w:ascii="TimesNewRomanPSMT" w:hAnsi="TimesNewRomanPSMT" w:cs="TimesNewRomanPSMT"/>
          <w:b/>
          <w:bCs/>
          <w:sz w:val="20"/>
          <w:szCs w:val="20"/>
        </w:rPr>
        <w:t xml:space="preserve"> , </w:t>
      </w:r>
      <w:proofErr w:type="spellStart"/>
      <w:r w:rsidRPr="00590FB9">
        <w:rPr>
          <w:rFonts w:ascii="TimesNewRomanPSMT" w:hAnsi="TimesNewRomanPSMT" w:cs="TimesNewRomanPSMT"/>
          <w:b/>
          <w:bCs/>
          <w:sz w:val="20"/>
          <w:szCs w:val="20"/>
        </w:rPr>
        <w:t>H</w:t>
      </w:r>
      <w:r w:rsidRPr="00590FB9">
        <w:rPr>
          <w:rFonts w:ascii="TimesNewRomanPSMT" w:hAnsi="TimesNewRomanPSMT" w:cs="TimesNewRomanPSMT"/>
          <w:b/>
          <w:bCs/>
          <w:sz w:val="20"/>
          <w:szCs w:val="20"/>
          <w:vertAlign w:val="subscript"/>
        </w:rPr>
        <w:t>2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s</w:t>
      </w:r>
      <w:r w:rsidR="0097229C">
        <w:rPr>
          <w:rFonts w:ascii="TimesNewRomanPSMT" w:hAnsi="TimesNewRomanPSMT" w:cs="TimesNewRomanPSMT"/>
          <w:sz w:val="20"/>
          <w:szCs w:val="20"/>
        </w:rPr>
        <w:t xml:space="preserve">earch </w:t>
      </w:r>
      <w:r>
        <w:rPr>
          <w:rFonts w:ascii="TimesNewRomanPSMT" w:hAnsi="TimesNewRomanPSMT" w:cs="TimesNewRomanPSMT"/>
          <w:sz w:val="20"/>
          <w:szCs w:val="20"/>
        </w:rPr>
        <w:t>for Roll</w:t>
      </w:r>
      <w:r w:rsidR="0097229C">
        <w:rPr>
          <w:rFonts w:ascii="TimesNewRomanPSMT" w:hAnsi="TimesNewRomanPSMT" w:cs="TimesNewRomanPSMT"/>
          <w:sz w:val="20"/>
          <w:szCs w:val="20"/>
        </w:rPr>
        <w:t>,</w:t>
      </w:r>
      <w:r w:rsidRPr="00590FB9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Pitch ,Yaw to convert it to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2D</w:t>
      </w:r>
      <w:proofErr w:type="spellEnd"/>
      <w:r>
        <w:rPr>
          <w:rFonts w:ascii="TimesNewRomanPSMT" w:hAnsi="TimesNewRomanPSMT" w:cs="TimesNewRomanPSMT"/>
          <w:noProof/>
          <w:sz w:val="20"/>
          <w:szCs w:val="20"/>
        </w:rPr>
        <w:drawing>
          <wp:inline distT="0" distB="0" distL="0" distR="0">
            <wp:extent cx="1153180" cy="673768"/>
            <wp:effectExtent l="19050" t="0" r="8870" b="0"/>
            <wp:docPr id="2" name="Picture 1" descr="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280" cy="67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B9" w:rsidRPr="00590FB9" w:rsidRDefault="00590FB9" w:rsidP="00590F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Convert the two new vectors to spatial positions in the magnetic field space </w:t>
      </w:r>
    </w:p>
    <w:p w:rsidR="00590FB9" w:rsidRDefault="00590FB9" w:rsidP="00590FB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noProof/>
          <w:sz w:val="20"/>
          <w:szCs w:val="20"/>
        </w:rPr>
        <w:drawing>
          <wp:inline distT="0" distB="0" distL="0" distR="0">
            <wp:extent cx="2685047" cy="625642"/>
            <wp:effectExtent l="19050" t="0" r="1003" b="0"/>
            <wp:docPr id="3" name="Picture 2" descr="x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102" cy="62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B9" w:rsidRDefault="00590FB9" w:rsidP="00357FE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57FE0">
        <w:rPr>
          <w:rFonts w:ascii="TimesNewRomanPSMT" w:hAnsi="TimesNewRomanPSMT" w:cs="TimesNewRomanPSMT"/>
          <w:sz w:val="20"/>
          <w:szCs w:val="20"/>
        </w:rPr>
        <w:t>The [</w:t>
      </w:r>
      <w:proofErr w:type="spellStart"/>
      <w:r w:rsidRPr="00357FE0">
        <w:rPr>
          <w:rFonts w:ascii="TimesNewRomanPSMT" w:hAnsi="TimesNewRomanPSMT" w:cs="TimesNewRomanPSMT"/>
          <w:sz w:val="20"/>
          <w:szCs w:val="20"/>
        </w:rPr>
        <w:t>x</w:t>
      </w:r>
      <w:r w:rsidRPr="00357FE0">
        <w:rPr>
          <w:rFonts w:ascii="TimesNewRomanPSMT" w:hAnsi="TimesNewRomanPSMT" w:cs="TimesNewRomanPSMT"/>
          <w:sz w:val="13"/>
          <w:szCs w:val="13"/>
          <w:vertAlign w:val="subscript"/>
        </w:rPr>
        <w:t>m1</w:t>
      </w:r>
      <w:proofErr w:type="spellEnd"/>
      <w:r w:rsidRPr="00357FE0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357FE0">
        <w:rPr>
          <w:rFonts w:ascii="TimesNewRomanPSMT" w:hAnsi="TimesNewRomanPSMT" w:cs="TimesNewRomanPSMT"/>
          <w:sz w:val="20"/>
          <w:szCs w:val="20"/>
        </w:rPr>
        <w:t>y</w:t>
      </w:r>
      <w:r w:rsidRPr="00357FE0">
        <w:rPr>
          <w:rFonts w:ascii="TimesNewRomanPSMT" w:hAnsi="TimesNewRomanPSMT" w:cs="TimesNewRomanPSMT"/>
          <w:sz w:val="13"/>
          <w:szCs w:val="13"/>
          <w:vertAlign w:val="subscript"/>
        </w:rPr>
        <w:t>m1</w:t>
      </w:r>
      <w:proofErr w:type="spellEnd"/>
      <w:r w:rsidRPr="00357FE0">
        <w:rPr>
          <w:rFonts w:ascii="TimesNewRomanPSMT" w:hAnsi="TimesNewRomanPSMT" w:cs="TimesNewRomanPSMT"/>
          <w:sz w:val="20"/>
          <w:szCs w:val="20"/>
        </w:rPr>
        <w:t>]</w:t>
      </w:r>
      <w:r w:rsidRPr="00357FE0">
        <w:rPr>
          <w:rFonts w:ascii="TimesNewRomanPSMT" w:hAnsi="TimesNewRomanPSMT" w:cs="TimesNewRomanPSMT"/>
          <w:sz w:val="13"/>
          <w:szCs w:val="13"/>
          <w:vertAlign w:val="superscript"/>
        </w:rPr>
        <w:t>T</w:t>
      </w:r>
      <w:r w:rsidRPr="00357FE0">
        <w:rPr>
          <w:rFonts w:ascii="TimesNewRomanPSMT" w:hAnsi="TimesNewRomanPSMT" w:cs="TimesNewRomanPSMT"/>
          <w:sz w:val="13"/>
          <w:szCs w:val="13"/>
        </w:rPr>
        <w:t xml:space="preserve"> </w:t>
      </w:r>
      <w:r w:rsidRPr="00357FE0">
        <w:rPr>
          <w:rFonts w:ascii="TimesNewRomanPSMT" w:hAnsi="TimesNewRomanPSMT" w:cs="TimesNewRomanPSMT"/>
          <w:sz w:val="20"/>
          <w:szCs w:val="20"/>
        </w:rPr>
        <w:t>and [</w:t>
      </w:r>
      <w:proofErr w:type="spellStart"/>
      <w:r w:rsidRPr="00357FE0">
        <w:rPr>
          <w:rFonts w:ascii="TimesNewRomanPSMT" w:hAnsi="TimesNewRomanPSMT" w:cs="TimesNewRomanPSMT"/>
          <w:sz w:val="20"/>
          <w:szCs w:val="20"/>
        </w:rPr>
        <w:t>x</w:t>
      </w:r>
      <w:r w:rsidRPr="00357FE0">
        <w:rPr>
          <w:rFonts w:ascii="TimesNewRomanPSMT" w:hAnsi="TimesNewRomanPSMT" w:cs="TimesNewRomanPSMT"/>
          <w:sz w:val="13"/>
          <w:szCs w:val="13"/>
          <w:vertAlign w:val="subscript"/>
        </w:rPr>
        <w:t>m2</w:t>
      </w:r>
      <w:proofErr w:type="spellEnd"/>
      <w:r w:rsidRPr="00357FE0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357FE0">
        <w:rPr>
          <w:rFonts w:ascii="TimesNewRomanPSMT" w:hAnsi="TimesNewRomanPSMT" w:cs="TimesNewRomanPSMT"/>
          <w:sz w:val="20"/>
          <w:szCs w:val="20"/>
        </w:rPr>
        <w:t>y</w:t>
      </w:r>
      <w:r w:rsidRPr="00357FE0">
        <w:rPr>
          <w:rFonts w:ascii="TimesNewRomanPSMT" w:hAnsi="TimesNewRomanPSMT" w:cs="TimesNewRomanPSMT"/>
          <w:sz w:val="13"/>
          <w:szCs w:val="13"/>
          <w:vertAlign w:val="subscript"/>
        </w:rPr>
        <w:t>m2</w:t>
      </w:r>
      <w:proofErr w:type="spellEnd"/>
      <w:r w:rsidRPr="00357FE0">
        <w:rPr>
          <w:rFonts w:ascii="TimesNewRomanPSMT" w:hAnsi="TimesNewRomanPSMT" w:cs="TimesNewRomanPSMT"/>
          <w:sz w:val="20"/>
          <w:szCs w:val="20"/>
        </w:rPr>
        <w:t>]</w:t>
      </w:r>
      <w:r w:rsidRPr="00357FE0">
        <w:rPr>
          <w:rFonts w:ascii="TimesNewRomanPSMT" w:hAnsi="TimesNewRomanPSMT" w:cs="TimesNewRomanPSMT"/>
          <w:sz w:val="13"/>
          <w:szCs w:val="13"/>
          <w:vertAlign w:val="superscript"/>
        </w:rPr>
        <w:t>T</w:t>
      </w:r>
      <w:r w:rsidRPr="00357FE0">
        <w:rPr>
          <w:rFonts w:ascii="TimesNewRomanPSMT" w:hAnsi="TimesNewRomanPSMT" w:cs="TimesNewRomanPSMT"/>
          <w:sz w:val="20"/>
          <w:szCs w:val="20"/>
        </w:rPr>
        <w:t xml:space="preserve"> </w:t>
      </w:r>
      <w:r w:rsidR="00357FE0" w:rsidRPr="00357FE0">
        <w:rPr>
          <w:rFonts w:ascii="TimesNewRomanPSMT" w:hAnsi="TimesNewRomanPSMT" w:cs="TimesNewRomanPSMT"/>
          <w:sz w:val="20"/>
          <w:szCs w:val="20"/>
        </w:rPr>
        <w:t>are then transformed back into the sensor space</w:t>
      </w:r>
    </w:p>
    <w:p w:rsidR="00357FE0" w:rsidRDefault="00357FE0" w:rsidP="00357FE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510540</wp:posOffset>
            </wp:positionH>
            <wp:positionV relativeFrom="margin">
              <wp:posOffset>4345305</wp:posOffset>
            </wp:positionV>
            <wp:extent cx="1821180" cy="577215"/>
            <wp:effectExtent l="19050" t="0" r="7620" b="0"/>
            <wp:wrapSquare wrapText="bothSides"/>
            <wp:docPr id="4" name="Picture 3" descr="x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7FE0" w:rsidRPr="00357FE0" w:rsidRDefault="00357FE0" w:rsidP="00357FE0"/>
    <w:p w:rsidR="00357FE0" w:rsidRDefault="00357FE0" w:rsidP="00357FE0"/>
    <w:p w:rsidR="00357FE0" w:rsidRPr="00357FE0" w:rsidRDefault="00357FE0" w:rsidP="00357FE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3"/>
          <w:szCs w:val="13"/>
        </w:rPr>
      </w:pPr>
      <w:proofErr w:type="spellStart"/>
      <w:r w:rsidRPr="00357FE0">
        <w:rPr>
          <w:rFonts w:ascii="TimesNewRomanPS-BoldMT" w:hAnsi="TimesNewRomanPS-BoldMT" w:cs="TimesNewRomanPS-BoldMT"/>
          <w:b/>
          <w:bCs/>
          <w:sz w:val="20"/>
          <w:szCs w:val="20"/>
        </w:rPr>
        <w:t>V</w:t>
      </w:r>
      <w:r w:rsidRPr="00357FE0">
        <w:rPr>
          <w:rFonts w:ascii="TimesNewRomanPS-BoldMT" w:hAnsi="TimesNewRomanPS-BoldMT" w:cs="TimesNewRomanPS-BoldMT"/>
          <w:b/>
          <w:bCs/>
          <w:sz w:val="13"/>
          <w:szCs w:val="13"/>
        </w:rPr>
        <w:t>1</w:t>
      </w:r>
      <w:proofErr w:type="spellEnd"/>
      <w:r w:rsidRPr="00357FE0">
        <w:rPr>
          <w:rFonts w:ascii="TimesNewRomanPS-BoldMT" w:hAnsi="TimesNewRomanPS-BoldMT" w:cs="TimesNewRomanPS-BoldMT"/>
          <w:b/>
          <w:bCs/>
          <w:sz w:val="13"/>
          <w:szCs w:val="13"/>
        </w:rPr>
        <w:t xml:space="preserve"> </w:t>
      </w:r>
      <w:r w:rsidRPr="00357FE0">
        <w:rPr>
          <w:rFonts w:ascii="TimesNewRomanPSMT" w:hAnsi="TimesNewRomanPSMT" w:cs="TimesNewRomanPSMT"/>
          <w:sz w:val="20"/>
          <w:szCs w:val="20"/>
        </w:rPr>
        <w:t>as [</w:t>
      </w:r>
      <w:proofErr w:type="spellStart"/>
      <w:r w:rsidRPr="00357FE0">
        <w:rPr>
          <w:rFonts w:ascii="TimesNewRomanPSMT" w:hAnsi="TimesNewRomanPSMT" w:cs="TimesNewRomanPSMT"/>
          <w:sz w:val="20"/>
          <w:szCs w:val="20"/>
        </w:rPr>
        <w:t>x</w:t>
      </w:r>
      <w:r w:rsidRPr="00357FE0">
        <w:rPr>
          <w:rFonts w:ascii="TimesNewRomanPSMT" w:hAnsi="TimesNewRomanPSMT" w:cs="TimesNewRomanPSMT"/>
          <w:sz w:val="13"/>
          <w:szCs w:val="13"/>
          <w:vertAlign w:val="subscript"/>
        </w:rPr>
        <w:t>s1</w:t>
      </w:r>
      <w:proofErr w:type="spellEnd"/>
      <w:r w:rsidRPr="00357FE0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357FE0">
        <w:rPr>
          <w:rFonts w:ascii="TimesNewRomanPSMT" w:hAnsi="TimesNewRomanPSMT" w:cs="TimesNewRomanPSMT"/>
          <w:sz w:val="20"/>
          <w:szCs w:val="20"/>
        </w:rPr>
        <w:t>y</w:t>
      </w:r>
      <w:r w:rsidRPr="00357FE0">
        <w:rPr>
          <w:rFonts w:ascii="TimesNewRomanPSMT" w:hAnsi="TimesNewRomanPSMT" w:cs="TimesNewRomanPSMT"/>
          <w:sz w:val="13"/>
          <w:szCs w:val="13"/>
          <w:vertAlign w:val="subscript"/>
        </w:rPr>
        <w:t>s1</w:t>
      </w:r>
      <w:proofErr w:type="spellEnd"/>
      <w:r w:rsidRPr="00357FE0">
        <w:rPr>
          <w:rFonts w:ascii="TimesNewRomanPSMT" w:hAnsi="TimesNewRomanPSMT" w:cs="TimesNewRomanPSMT"/>
          <w:sz w:val="13"/>
          <w:szCs w:val="13"/>
        </w:rPr>
        <w:t xml:space="preserve">, </w:t>
      </w:r>
      <w:proofErr w:type="spellStart"/>
      <w:r w:rsidRPr="00357FE0">
        <w:rPr>
          <w:rFonts w:ascii="TimesNewRomanPSMT" w:hAnsi="TimesNewRomanPSMT" w:cs="TimesNewRomanPSMT"/>
          <w:sz w:val="20"/>
          <w:szCs w:val="20"/>
        </w:rPr>
        <w:t>z</w:t>
      </w:r>
      <w:r w:rsidRPr="00357FE0">
        <w:rPr>
          <w:rFonts w:ascii="TimesNewRomanPSMT" w:hAnsi="TimesNewRomanPSMT" w:cs="TimesNewRomanPSMT"/>
          <w:sz w:val="13"/>
          <w:szCs w:val="13"/>
          <w:vertAlign w:val="subscript"/>
        </w:rPr>
        <w:t>s1</w:t>
      </w:r>
      <w:proofErr w:type="spellEnd"/>
      <w:r w:rsidRPr="00357FE0">
        <w:rPr>
          <w:rFonts w:ascii="TimesNewRomanPSMT" w:hAnsi="TimesNewRomanPSMT" w:cs="TimesNewRomanPSMT"/>
          <w:sz w:val="20"/>
          <w:szCs w:val="20"/>
        </w:rPr>
        <w:t>]</w:t>
      </w:r>
      <w:r w:rsidRPr="00357FE0">
        <w:rPr>
          <w:rFonts w:ascii="TimesNewRomanPSMT" w:hAnsi="TimesNewRomanPSMT" w:cs="TimesNewRomanPSMT"/>
          <w:sz w:val="13"/>
          <w:szCs w:val="13"/>
          <w:vertAlign w:val="superscript"/>
        </w:rPr>
        <w:t>T</w:t>
      </w:r>
      <w:r w:rsidRPr="00357FE0">
        <w:rPr>
          <w:rFonts w:ascii="TimesNewRomanPSMT" w:hAnsi="TimesNewRomanPSMT" w:cs="TimesNewRomanPSMT"/>
          <w:sz w:val="20"/>
          <w:szCs w:val="20"/>
        </w:rPr>
        <w:t xml:space="preserve"> and </w:t>
      </w:r>
      <w:proofErr w:type="spellStart"/>
      <w:r w:rsidRPr="00357FE0">
        <w:rPr>
          <w:rFonts w:ascii="TimesNewRomanPS-BoldMT" w:hAnsi="TimesNewRomanPS-BoldMT" w:cs="TimesNewRomanPS-BoldMT"/>
          <w:b/>
          <w:bCs/>
          <w:sz w:val="20"/>
          <w:szCs w:val="20"/>
        </w:rPr>
        <w:t>V</w:t>
      </w:r>
      <w:r w:rsidRPr="00357FE0">
        <w:rPr>
          <w:rFonts w:ascii="TimesNewRomanPS-BoldMT" w:hAnsi="TimesNewRomanPS-BoldMT" w:cs="TimesNewRomanPS-BoldMT"/>
          <w:b/>
          <w:bCs/>
          <w:sz w:val="13"/>
          <w:szCs w:val="13"/>
        </w:rPr>
        <w:t>2</w:t>
      </w:r>
      <w:proofErr w:type="spellEnd"/>
      <w:r w:rsidRPr="00357FE0">
        <w:rPr>
          <w:rFonts w:ascii="TimesNewRomanPS-BoldMT" w:hAnsi="TimesNewRomanPS-BoldMT" w:cs="TimesNewRomanPS-BoldMT"/>
          <w:b/>
          <w:bCs/>
          <w:sz w:val="13"/>
          <w:szCs w:val="13"/>
        </w:rPr>
        <w:t xml:space="preserve"> </w:t>
      </w:r>
      <w:r w:rsidRPr="00357FE0">
        <w:rPr>
          <w:rFonts w:ascii="TimesNewRomanPSMT" w:hAnsi="TimesNewRomanPSMT" w:cs="TimesNewRomanPSMT"/>
          <w:sz w:val="20"/>
          <w:szCs w:val="20"/>
        </w:rPr>
        <w:t>as [</w:t>
      </w:r>
      <w:proofErr w:type="spellStart"/>
      <w:r w:rsidRPr="00357FE0">
        <w:rPr>
          <w:rFonts w:ascii="TimesNewRomanPSMT" w:hAnsi="TimesNewRomanPSMT" w:cs="TimesNewRomanPSMT"/>
          <w:sz w:val="20"/>
          <w:szCs w:val="20"/>
        </w:rPr>
        <w:t>x</w:t>
      </w:r>
      <w:r w:rsidRPr="00357FE0">
        <w:rPr>
          <w:rFonts w:ascii="TimesNewRomanPSMT" w:hAnsi="TimesNewRomanPSMT" w:cs="TimesNewRomanPSMT"/>
          <w:sz w:val="13"/>
          <w:szCs w:val="13"/>
          <w:vertAlign w:val="subscript"/>
        </w:rPr>
        <w:t>s2</w:t>
      </w:r>
      <w:proofErr w:type="spellEnd"/>
      <w:r w:rsidRPr="00357FE0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357FE0">
        <w:rPr>
          <w:rFonts w:ascii="TimesNewRomanPSMT" w:hAnsi="TimesNewRomanPSMT" w:cs="TimesNewRomanPSMT"/>
          <w:sz w:val="20"/>
          <w:szCs w:val="20"/>
        </w:rPr>
        <w:t>y</w:t>
      </w:r>
      <w:r w:rsidRPr="00357FE0">
        <w:rPr>
          <w:rFonts w:ascii="TimesNewRomanPSMT" w:hAnsi="TimesNewRomanPSMT" w:cs="TimesNewRomanPSMT"/>
          <w:sz w:val="13"/>
          <w:szCs w:val="13"/>
          <w:vertAlign w:val="subscript"/>
        </w:rPr>
        <w:t>s2</w:t>
      </w:r>
      <w:proofErr w:type="spellEnd"/>
      <w:r w:rsidRPr="00357FE0">
        <w:rPr>
          <w:rFonts w:ascii="TimesNewRomanPSMT" w:hAnsi="TimesNewRomanPSMT" w:cs="TimesNewRomanPSMT"/>
          <w:sz w:val="13"/>
          <w:szCs w:val="13"/>
        </w:rPr>
        <w:t xml:space="preserve">, </w:t>
      </w:r>
      <w:proofErr w:type="spellStart"/>
      <w:r w:rsidRPr="00357FE0">
        <w:rPr>
          <w:rFonts w:ascii="TimesNewRomanPSMT" w:hAnsi="TimesNewRomanPSMT" w:cs="TimesNewRomanPSMT"/>
          <w:sz w:val="20"/>
          <w:szCs w:val="20"/>
        </w:rPr>
        <w:t>z</w:t>
      </w:r>
      <w:r w:rsidRPr="00357FE0">
        <w:rPr>
          <w:rFonts w:ascii="TimesNewRomanPSMT" w:hAnsi="TimesNewRomanPSMT" w:cs="TimesNewRomanPSMT"/>
          <w:sz w:val="13"/>
          <w:szCs w:val="13"/>
          <w:vertAlign w:val="subscript"/>
        </w:rPr>
        <w:t>s2</w:t>
      </w:r>
      <w:proofErr w:type="spellEnd"/>
      <w:r w:rsidRPr="00357FE0">
        <w:rPr>
          <w:rFonts w:ascii="TimesNewRomanPSMT" w:hAnsi="TimesNewRomanPSMT" w:cs="TimesNewRomanPSMT"/>
          <w:sz w:val="20"/>
          <w:szCs w:val="20"/>
        </w:rPr>
        <w:t>]</w:t>
      </w:r>
      <w:r w:rsidRPr="00357FE0">
        <w:rPr>
          <w:rFonts w:ascii="TimesNewRomanPSMT" w:hAnsi="TimesNewRomanPSMT" w:cs="TimesNewRomanPSMT"/>
          <w:sz w:val="13"/>
          <w:szCs w:val="13"/>
          <w:vertAlign w:val="superscript"/>
        </w:rPr>
        <w:t>T</w:t>
      </w:r>
      <w:r>
        <w:rPr>
          <w:rFonts w:ascii="TimesNewRomanPSMT" w:hAnsi="TimesNewRomanPSMT" w:cs="TimesNewRomanPSMT"/>
          <w:sz w:val="20"/>
          <w:szCs w:val="20"/>
        </w:rPr>
        <w:t xml:space="preserve"> represent the magnet’s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3D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position in their respective sensor space</w:t>
      </w:r>
    </w:p>
    <w:p w:rsidR="00357FE0" w:rsidRPr="00357FE0" w:rsidRDefault="00357FE0" w:rsidP="00357FE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3"/>
          <w:szCs w:val="13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Then </w:t>
      </w:r>
    </w:p>
    <w:p w:rsidR="00357FE0" w:rsidRDefault="00357FE0" w:rsidP="00357FE0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0"/>
          <w:szCs w:val="20"/>
        </w:rPr>
      </w:pPr>
      <w:r>
        <w:rPr>
          <w:noProof/>
        </w:rPr>
        <w:drawing>
          <wp:inline distT="0" distB="0" distL="0" distR="0">
            <wp:extent cx="2281388" cy="765498"/>
            <wp:effectExtent l="19050" t="0" r="4612" b="0"/>
            <wp:docPr id="5" name="Picture 4" descr="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x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248" cy="76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FE0">
        <w:rPr>
          <w:rFonts w:ascii="TimesNewRomanPSMT" w:hAnsi="TimesNewRomanPSMT" w:cs="TimesNewRomanPSMT"/>
          <w:sz w:val="20"/>
          <w:szCs w:val="20"/>
        </w:rPr>
        <w:t xml:space="preserve"> </w:t>
      </w:r>
    </w:p>
    <w:p w:rsidR="00357FE0" w:rsidRDefault="00357FE0" w:rsidP="00357FE0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0"/>
          <w:szCs w:val="20"/>
        </w:rPr>
      </w:pPr>
    </w:p>
    <w:p w:rsidR="00357FE0" w:rsidRDefault="00357FE0" w:rsidP="00357FE0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13"/>
          <w:szCs w:val="13"/>
        </w:rPr>
      </w:pPr>
      <w:r>
        <w:rPr>
          <w:rFonts w:ascii="TimesNewRomanPSMT" w:hAnsi="TimesNewRomanPSMT" w:cs="TimesNewRomanPSMT"/>
          <w:noProof/>
          <w:sz w:val="13"/>
          <w:szCs w:val="13"/>
        </w:rPr>
        <w:drawing>
          <wp:inline distT="0" distB="0" distL="0" distR="0">
            <wp:extent cx="2329514" cy="790371"/>
            <wp:effectExtent l="19050" t="0" r="0" b="0"/>
            <wp:docPr id="7" name="Picture 6" descr="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212" cy="79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/>
          <w:sz w:val="13"/>
          <w:szCs w:val="13"/>
        </w:rPr>
        <w:t>.</w:t>
      </w:r>
    </w:p>
    <w:p w:rsidR="00357FE0" w:rsidRDefault="00357FE0" w:rsidP="00357FE0">
      <w:pPr>
        <w:pStyle w:val="Heading1"/>
      </w:pPr>
      <w:r>
        <w:t xml:space="preserve">Issues </w:t>
      </w:r>
    </w:p>
    <w:p w:rsidR="00357FE0" w:rsidRPr="00730450" w:rsidRDefault="00357FE0" w:rsidP="0073045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13"/>
          <w:szCs w:val="13"/>
        </w:rPr>
      </w:pPr>
      <w:r>
        <w:t>Mapping the screen pixels to an allowed space of</w:t>
      </w:r>
      <w:r w:rsidR="00730450">
        <w:t xml:space="preserve"> movement will create an error ( mapping 6 pixels to 1 mm to create 2 mm </w:t>
      </w:r>
      <w:r w:rsidR="00730450">
        <w:rPr>
          <w:rFonts w:ascii="TimesNewRomanPSMT" w:hAnsi="TimesNewRomanPSMT" w:cs="TimesNewRomanPSMT"/>
          <w:sz w:val="20"/>
          <w:szCs w:val="20"/>
        </w:rPr>
        <w:t>of movement error of the magnet )</w:t>
      </w:r>
    </w:p>
    <w:p w:rsidR="00730450" w:rsidRPr="00730450" w:rsidRDefault="00730450" w:rsidP="0073045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13"/>
          <w:szCs w:val="13"/>
        </w:rPr>
      </w:pPr>
      <w:r>
        <w:t xml:space="preserve">To reduce the search space, the magnet is constrained to </w:t>
      </w:r>
      <w:r w:rsidRPr="00730450">
        <w:rPr>
          <w:rFonts w:ascii="TimesNewRomanPSMT" w:hAnsi="TimesNewRomanPSMT" w:cs="TimesNewRomanPSMT"/>
          <w:sz w:val="20"/>
          <w:szCs w:val="20"/>
        </w:rPr>
        <w:t>stay in the first quadrant of the magnetic</w:t>
      </w:r>
      <w:r>
        <w:rPr>
          <w:rFonts w:ascii="TimesNewRomanPSMT" w:hAnsi="TimesNewRomanPSMT" w:cs="TimesNewRomanPSMT"/>
          <w:sz w:val="20"/>
          <w:szCs w:val="20"/>
        </w:rPr>
        <w:t xml:space="preserve"> field space when the system </w:t>
      </w:r>
      <w:r w:rsidRPr="00730450">
        <w:rPr>
          <w:rFonts w:ascii="TimesNewRomanPSMT" w:hAnsi="TimesNewRomanPSMT" w:cs="TimesNewRomanPSMT"/>
          <w:sz w:val="20"/>
          <w:szCs w:val="20"/>
        </w:rPr>
        <w:t>initially launched.</w:t>
      </w:r>
    </w:p>
    <w:p w:rsidR="00730450" w:rsidRPr="00730450" w:rsidRDefault="00730450" w:rsidP="0073045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13"/>
          <w:szCs w:val="13"/>
        </w:rPr>
      </w:pPr>
    </w:p>
    <w:p w:rsidR="00357FE0" w:rsidRPr="00730450" w:rsidRDefault="00357FE0" w:rsidP="0073045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13"/>
          <w:szCs w:val="13"/>
        </w:rPr>
      </w:pPr>
    </w:p>
    <w:sectPr w:rsidR="00357FE0" w:rsidRPr="00730450" w:rsidSect="00357FE0">
      <w:pgSz w:w="12240" w:h="15840"/>
      <w:pgMar w:top="810" w:right="900" w:bottom="5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F4BAF"/>
    <w:multiLevelType w:val="hybridMultilevel"/>
    <w:tmpl w:val="6B343E82"/>
    <w:lvl w:ilvl="0" w:tplc="92AC6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04F74"/>
    <w:multiLevelType w:val="hybridMultilevel"/>
    <w:tmpl w:val="2648F554"/>
    <w:lvl w:ilvl="0" w:tplc="92AC6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81F64"/>
    <w:multiLevelType w:val="hybridMultilevel"/>
    <w:tmpl w:val="123E5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6215D"/>
    <w:multiLevelType w:val="hybridMultilevel"/>
    <w:tmpl w:val="2C60E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8793A"/>
    <w:multiLevelType w:val="hybridMultilevel"/>
    <w:tmpl w:val="0BA8A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716E9"/>
    <w:multiLevelType w:val="hybridMultilevel"/>
    <w:tmpl w:val="610ED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677713"/>
    <w:multiLevelType w:val="hybridMultilevel"/>
    <w:tmpl w:val="D40E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A0DF6"/>
    <w:multiLevelType w:val="hybridMultilevel"/>
    <w:tmpl w:val="8CB44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103046"/>
    <w:multiLevelType w:val="hybridMultilevel"/>
    <w:tmpl w:val="6B26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1539D"/>
    <w:multiLevelType w:val="hybridMultilevel"/>
    <w:tmpl w:val="615C7814"/>
    <w:lvl w:ilvl="0" w:tplc="92AC6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/>
  <w:rsids>
    <w:rsidRoot w:val="003D0990"/>
    <w:rsid w:val="002B7740"/>
    <w:rsid w:val="00357FE0"/>
    <w:rsid w:val="003D0990"/>
    <w:rsid w:val="00590FB9"/>
    <w:rsid w:val="00730450"/>
    <w:rsid w:val="008E404A"/>
    <w:rsid w:val="009540AB"/>
    <w:rsid w:val="00972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04A"/>
  </w:style>
  <w:style w:type="paragraph" w:styleId="Heading1">
    <w:name w:val="heading 1"/>
    <w:basedOn w:val="Normal"/>
    <w:next w:val="Normal"/>
    <w:link w:val="Heading1Char"/>
    <w:uiPriority w:val="9"/>
    <w:qFormat/>
    <w:rsid w:val="009722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09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09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7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22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22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Shaimaa Mahmoud</dc:creator>
  <cp:lastModifiedBy>Shaimaa Mahmoud</cp:lastModifiedBy>
  <cp:revision>1</cp:revision>
  <dcterms:created xsi:type="dcterms:W3CDTF">2019-10-14T21:14:00Z</dcterms:created>
  <dcterms:modified xsi:type="dcterms:W3CDTF">2019-10-14T22:49:00Z</dcterms:modified>
</cp:coreProperties>
</file>