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D7A" w:rsidRDefault="006E5BA2" w:rsidP="006E5BA2">
      <w:pPr>
        <w:jc w:val="center"/>
        <w:rPr>
          <w:rFonts w:ascii="Bookman Old Style" w:hAnsi="Bookman Old Style"/>
          <w:b/>
          <w:bCs/>
          <w:sz w:val="44"/>
          <w:szCs w:val="44"/>
        </w:rPr>
      </w:pPr>
      <w:r w:rsidRPr="006E5BA2">
        <w:rPr>
          <w:rFonts w:ascii="Bookman Old Style" w:hAnsi="Bookman Old Style"/>
          <w:b/>
          <w:bCs/>
          <w:sz w:val="44"/>
          <w:szCs w:val="44"/>
        </w:rPr>
        <w:t>Gui Calculator User Guide</w:t>
      </w:r>
    </w:p>
    <w:p w:rsidR="006E5BA2" w:rsidRDefault="006E5BA2" w:rsidP="006E5BA2">
      <w:pPr>
        <w:jc w:val="center"/>
        <w:rPr>
          <w:rFonts w:ascii="Bookman Old Style" w:hAnsi="Bookman Old Style"/>
          <w:b/>
          <w:bCs/>
          <w:sz w:val="48"/>
          <w:szCs w:val="48"/>
        </w:rPr>
      </w:pPr>
    </w:p>
    <w:p w:rsidR="006E5BA2" w:rsidRDefault="0059000D" w:rsidP="006E5BA2">
      <w:pPr>
        <w:jc w:val="center"/>
        <w:rPr>
          <w:rFonts w:ascii="Bookman Old Style" w:hAnsi="Bookman Old Style"/>
          <w:b/>
          <w:bCs/>
          <w:sz w:val="48"/>
          <w:szCs w:val="48"/>
        </w:rPr>
      </w:pPr>
      <w:r>
        <w:rPr>
          <w:rFonts w:ascii="Bookman Old Style" w:hAnsi="Bookman Old Style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5118</wp:posOffset>
            </wp:positionH>
            <wp:positionV relativeFrom="paragraph">
              <wp:posOffset>-4691</wp:posOffset>
            </wp:positionV>
            <wp:extent cx="6286500" cy="52247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BA2" w:rsidRDefault="006E5BA2" w:rsidP="006E5BA2">
      <w:pPr>
        <w:jc w:val="center"/>
        <w:rPr>
          <w:rFonts w:ascii="Bookman Old Style" w:hAnsi="Bookman Old Style"/>
          <w:b/>
          <w:bCs/>
          <w:sz w:val="48"/>
          <w:szCs w:val="48"/>
        </w:rPr>
      </w:pPr>
    </w:p>
    <w:p w:rsidR="006E5BA2" w:rsidRDefault="006E5BA2" w:rsidP="006E5BA2">
      <w:pPr>
        <w:jc w:val="center"/>
        <w:rPr>
          <w:rFonts w:ascii="Bookman Old Style" w:hAnsi="Bookman Old Style"/>
          <w:b/>
          <w:bCs/>
          <w:sz w:val="48"/>
          <w:szCs w:val="48"/>
        </w:rPr>
      </w:pPr>
    </w:p>
    <w:p w:rsidR="006E5BA2" w:rsidRDefault="006E5BA2" w:rsidP="006E5BA2">
      <w:pPr>
        <w:jc w:val="center"/>
        <w:rPr>
          <w:rFonts w:ascii="Bookman Old Style" w:hAnsi="Bookman Old Style"/>
          <w:b/>
          <w:bCs/>
          <w:sz w:val="48"/>
          <w:szCs w:val="48"/>
        </w:rPr>
      </w:pPr>
    </w:p>
    <w:p w:rsidR="006E5BA2" w:rsidRDefault="006E5BA2" w:rsidP="006E5BA2">
      <w:pPr>
        <w:jc w:val="center"/>
        <w:rPr>
          <w:rFonts w:ascii="Bookman Old Style" w:hAnsi="Bookman Old Style"/>
          <w:b/>
          <w:bCs/>
          <w:sz w:val="48"/>
          <w:szCs w:val="48"/>
        </w:rPr>
      </w:pPr>
    </w:p>
    <w:p w:rsidR="006E5BA2" w:rsidRDefault="006E5BA2" w:rsidP="006E5BA2">
      <w:pPr>
        <w:jc w:val="center"/>
        <w:rPr>
          <w:rFonts w:ascii="Bookman Old Style" w:hAnsi="Bookman Old Style"/>
          <w:b/>
          <w:bCs/>
          <w:sz w:val="48"/>
          <w:szCs w:val="48"/>
        </w:rPr>
      </w:pPr>
    </w:p>
    <w:p w:rsidR="006E5BA2" w:rsidRDefault="006E5BA2" w:rsidP="006E5BA2">
      <w:pPr>
        <w:jc w:val="center"/>
        <w:rPr>
          <w:rFonts w:ascii="Bookman Old Style" w:hAnsi="Bookman Old Style"/>
          <w:b/>
          <w:bCs/>
          <w:sz w:val="48"/>
          <w:szCs w:val="48"/>
        </w:rPr>
      </w:pPr>
    </w:p>
    <w:p w:rsidR="006E5BA2" w:rsidRDefault="006E5BA2" w:rsidP="006E5BA2">
      <w:pPr>
        <w:jc w:val="center"/>
        <w:rPr>
          <w:rFonts w:ascii="Bookman Old Style" w:hAnsi="Bookman Old Style"/>
          <w:b/>
          <w:bCs/>
          <w:sz w:val="48"/>
          <w:szCs w:val="48"/>
        </w:rPr>
      </w:pPr>
    </w:p>
    <w:p w:rsidR="006E5BA2" w:rsidRDefault="006E5BA2" w:rsidP="006E5BA2">
      <w:pPr>
        <w:jc w:val="center"/>
        <w:rPr>
          <w:rFonts w:ascii="Bookman Old Style" w:hAnsi="Bookman Old Style"/>
          <w:b/>
          <w:bCs/>
          <w:sz w:val="48"/>
          <w:szCs w:val="48"/>
        </w:rPr>
      </w:pPr>
    </w:p>
    <w:p w:rsidR="006E5BA2" w:rsidRDefault="006E5BA2" w:rsidP="006E5BA2">
      <w:pPr>
        <w:jc w:val="center"/>
        <w:rPr>
          <w:rFonts w:ascii="Bookman Old Style" w:hAnsi="Bookman Old Style"/>
          <w:b/>
          <w:bCs/>
          <w:sz w:val="48"/>
          <w:szCs w:val="48"/>
        </w:rPr>
      </w:pPr>
    </w:p>
    <w:p w:rsidR="000777A8" w:rsidRDefault="000777A8" w:rsidP="000777A8">
      <w:pPr>
        <w:rPr>
          <w:rFonts w:ascii="Bookman Old Style" w:hAnsi="Bookman Old Style"/>
          <w:b/>
          <w:bCs/>
          <w:sz w:val="14"/>
          <w:szCs w:val="14"/>
        </w:rPr>
      </w:pPr>
      <w:r>
        <w:rPr>
          <w:rFonts w:ascii="Bookman Old Style" w:hAnsi="Bookman Old Style"/>
          <w:b/>
          <w:bCs/>
          <w:sz w:val="48"/>
          <w:szCs w:val="48"/>
        </w:rPr>
        <w:t>.</w:t>
      </w:r>
    </w:p>
    <w:p w:rsidR="000777A8" w:rsidRDefault="000777A8" w:rsidP="000777A8">
      <w:pPr>
        <w:rPr>
          <w:rFonts w:ascii="Bookman Old Style" w:hAnsi="Bookman Old Style"/>
          <w:b/>
          <w:bCs/>
          <w:sz w:val="14"/>
          <w:szCs w:val="14"/>
        </w:rPr>
      </w:pPr>
    </w:p>
    <w:p w:rsidR="000777A8" w:rsidRDefault="000777A8" w:rsidP="000777A8">
      <w:pPr>
        <w:rPr>
          <w:rFonts w:ascii="Bookman Old Style" w:hAnsi="Bookman Old Style"/>
          <w:b/>
          <w:bCs/>
          <w:sz w:val="14"/>
          <w:szCs w:val="14"/>
        </w:rPr>
      </w:pPr>
    </w:p>
    <w:p w:rsidR="000777A8" w:rsidRDefault="000777A8" w:rsidP="000777A8">
      <w:pPr>
        <w:rPr>
          <w:rFonts w:ascii="Bookman Old Style" w:hAnsi="Bookman Old Style"/>
          <w:b/>
          <w:bCs/>
          <w:sz w:val="14"/>
          <w:szCs w:val="14"/>
        </w:rPr>
      </w:pPr>
    </w:p>
    <w:p w:rsidR="000777A8" w:rsidRPr="000777A8" w:rsidRDefault="000777A8" w:rsidP="000777A8">
      <w:pPr>
        <w:rPr>
          <w:rFonts w:ascii="Bookman Old Style" w:hAnsi="Bookman Old Style"/>
          <w:b/>
          <w:bCs/>
          <w:sz w:val="14"/>
          <w:szCs w:val="14"/>
        </w:rPr>
      </w:pPr>
    </w:p>
    <w:p w:rsidR="00DA6ECF" w:rsidRDefault="000777A8" w:rsidP="000777A8">
      <w:pPr>
        <w:rPr>
          <w:rFonts w:ascii="Bookman Old Style" w:hAnsi="Bookman Old Style"/>
          <w:sz w:val="36"/>
          <w:szCs w:val="36"/>
        </w:rPr>
      </w:pPr>
      <w:r w:rsidRPr="000777A8">
        <w:rPr>
          <w:rFonts w:ascii="Bookman Old Style" w:hAnsi="Bookman Old Style"/>
          <w:sz w:val="36"/>
          <w:szCs w:val="36"/>
        </w:rPr>
        <w:t>*open the project from the executable jar file located in dist folder</w:t>
      </w:r>
      <w:r>
        <w:rPr>
          <w:rFonts w:ascii="Bookman Old Style" w:hAnsi="Bookman Old Style"/>
          <w:sz w:val="36"/>
          <w:szCs w:val="36"/>
        </w:rPr>
        <w:t>*</w:t>
      </w:r>
    </w:p>
    <w:p w:rsidR="000777A8" w:rsidRDefault="000777A8" w:rsidP="000777A8">
      <w:pPr>
        <w:rPr>
          <w:rFonts w:ascii="Bookman Old Style" w:hAnsi="Bookman Old Style"/>
          <w:sz w:val="36"/>
          <w:szCs w:val="36"/>
        </w:rPr>
      </w:pPr>
    </w:p>
    <w:p w:rsidR="000777A8" w:rsidRPr="000777A8" w:rsidRDefault="000777A8" w:rsidP="000777A8">
      <w:pPr>
        <w:rPr>
          <w:rFonts w:ascii="Bookman Old Style" w:hAnsi="Bookman Old Style"/>
          <w:sz w:val="36"/>
          <w:szCs w:val="36"/>
        </w:rPr>
      </w:pPr>
    </w:p>
    <w:p w:rsidR="006E5BA2" w:rsidRPr="00DA6ECF" w:rsidRDefault="006E5BA2" w:rsidP="000777A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r w:rsidRPr="00DA6ECF">
        <w:rPr>
          <w:rFonts w:ascii="Bookman Old Style" w:hAnsi="Bookman Old Style"/>
          <w:sz w:val="36"/>
          <w:szCs w:val="36"/>
        </w:rPr>
        <w:t>User can input his values using buttons and                  choose between operations to get his answer</w:t>
      </w:r>
    </w:p>
    <w:p w:rsidR="006E5BA2" w:rsidRPr="00DA6ECF" w:rsidRDefault="006E5BA2" w:rsidP="000777A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r w:rsidRPr="00DA6ECF">
        <w:rPr>
          <w:rFonts w:ascii="Bookman Old Style" w:hAnsi="Bookman Old Style"/>
          <w:sz w:val="36"/>
          <w:szCs w:val="36"/>
        </w:rPr>
        <w:t>If user entered his first number then clicked on more than one operator then he entered his second number, the calculator will use the first one only and calculate the result.</w:t>
      </w:r>
    </w:p>
    <w:p w:rsidR="006E5BA2" w:rsidRPr="00DA6ECF" w:rsidRDefault="006E5BA2" w:rsidP="000777A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r w:rsidRPr="00DA6ECF">
        <w:rPr>
          <w:rFonts w:ascii="Bookman Old Style" w:hAnsi="Bookman Old Style"/>
          <w:sz w:val="36"/>
          <w:szCs w:val="36"/>
        </w:rPr>
        <w:t>User can navigate through a list which record his operations &lt;History&gt; and on clicking on any line in this list, it will automatically display the selected line in calculation’s Text Field to recalculate it</w:t>
      </w:r>
      <w:r w:rsidR="00DA6ECF" w:rsidRPr="00DA6ECF">
        <w:rPr>
          <w:rFonts w:ascii="Bookman Old Style" w:hAnsi="Bookman Old Style"/>
          <w:sz w:val="36"/>
          <w:szCs w:val="36"/>
        </w:rPr>
        <w:t xml:space="preserve"> after recalculating the full operation line will be recorded as a new line in history.</w:t>
      </w:r>
    </w:p>
    <w:p w:rsidR="00DA6ECF" w:rsidRPr="00DA6ECF" w:rsidRDefault="00DA6ECF" w:rsidP="000777A8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r w:rsidRPr="00DA6ECF">
        <w:rPr>
          <w:rFonts w:ascii="Bookman Old Style" w:hAnsi="Bookman Old Style"/>
          <w:sz w:val="36"/>
          <w:szCs w:val="36"/>
        </w:rPr>
        <w:t>N.B</w:t>
      </w:r>
      <w:r w:rsidR="006E5BA2" w:rsidRPr="00DA6ECF">
        <w:rPr>
          <w:rFonts w:ascii="Bookman Old Style" w:hAnsi="Bookman Old Style"/>
          <w:sz w:val="36"/>
          <w:szCs w:val="36"/>
        </w:rPr>
        <w:t>: the user should erase the line of history till the first number</w:t>
      </w:r>
      <w:r w:rsidRPr="00DA6ECF">
        <w:rPr>
          <w:rFonts w:ascii="Bookman Old Style" w:hAnsi="Bookman Old Style"/>
          <w:sz w:val="36"/>
          <w:szCs w:val="36"/>
        </w:rPr>
        <w:t xml:space="preserve"> then choose the operation again and his second number again for example </w:t>
      </w:r>
    </w:p>
    <w:p w:rsidR="00DA6ECF" w:rsidRPr="00DA6ECF" w:rsidRDefault="00DA6ECF" w:rsidP="000777A8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r w:rsidRPr="00DA6ECF">
        <w:rPr>
          <w:rFonts w:ascii="Bookman Old Style" w:hAnsi="Bookman Old Style"/>
          <w:sz w:val="36"/>
          <w:szCs w:val="36"/>
        </w:rPr>
        <w:t>1+1=2 (this will be displayed in text field)</w:t>
      </w:r>
      <w:r w:rsidR="006E5BA2" w:rsidRPr="00DA6ECF">
        <w:rPr>
          <w:rFonts w:ascii="Bookman Old Style" w:hAnsi="Bookman Old Style"/>
          <w:sz w:val="36"/>
          <w:szCs w:val="36"/>
        </w:rPr>
        <w:t xml:space="preserve">  </w:t>
      </w:r>
    </w:p>
    <w:p w:rsidR="00DA6ECF" w:rsidRPr="00DA6ECF" w:rsidRDefault="0059000D" w:rsidP="000777A8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1 </w:t>
      </w:r>
      <w:r w:rsidR="00DA6ECF" w:rsidRPr="00DA6ECF">
        <w:rPr>
          <w:rFonts w:ascii="Bookman Old Style" w:hAnsi="Bookman Old Style"/>
          <w:sz w:val="36"/>
          <w:szCs w:val="36"/>
        </w:rPr>
        <w:t>(user erase till the first number)</w:t>
      </w:r>
    </w:p>
    <w:p w:rsidR="00DA6ECF" w:rsidRPr="00DA6ECF" w:rsidRDefault="00DA6ECF" w:rsidP="000777A8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r w:rsidRPr="00DA6ECF">
        <w:rPr>
          <w:rFonts w:ascii="Bookman Old Style" w:hAnsi="Bookman Old Style"/>
          <w:sz w:val="36"/>
          <w:szCs w:val="36"/>
        </w:rPr>
        <w:t>1+1 (user choose an operation and a second number)</w:t>
      </w:r>
      <w:r w:rsidR="006E5BA2" w:rsidRPr="00DA6ECF">
        <w:rPr>
          <w:rFonts w:ascii="Bookman Old Style" w:hAnsi="Bookman Old Style"/>
          <w:sz w:val="36"/>
          <w:szCs w:val="36"/>
        </w:rPr>
        <w:t xml:space="preserve">    </w:t>
      </w:r>
    </w:p>
    <w:p w:rsidR="006E5BA2" w:rsidRPr="00DA6ECF" w:rsidRDefault="00DA6ECF" w:rsidP="000777A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r w:rsidRPr="00DA6ECF">
        <w:rPr>
          <w:rFonts w:ascii="Bookman Old Style" w:hAnsi="Bookman Old Style"/>
          <w:sz w:val="36"/>
          <w:szCs w:val="36"/>
        </w:rPr>
        <w:t>User is able to clear the history using Clear History button.</w:t>
      </w:r>
    </w:p>
    <w:p w:rsidR="00DA6ECF" w:rsidRPr="00DA6ECF" w:rsidRDefault="00DA6ECF" w:rsidP="000777A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r w:rsidRPr="00DA6ECF">
        <w:rPr>
          <w:rFonts w:ascii="Bookman Old Style" w:hAnsi="Bookman Old Style"/>
          <w:sz w:val="36"/>
          <w:szCs w:val="36"/>
        </w:rPr>
        <w:lastRenderedPageBreak/>
        <w:t>The +/- button make user able to calculate negative numbers by select his first number the click on this button the value of his number will change to negative.</w:t>
      </w:r>
    </w:p>
    <w:p w:rsidR="00DA6ECF" w:rsidRDefault="00DA6ECF" w:rsidP="000777A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r w:rsidRPr="00DA6ECF">
        <w:rPr>
          <w:rFonts w:ascii="Bookman Old Style" w:hAnsi="Bookman Old Style"/>
          <w:sz w:val="36"/>
          <w:szCs w:val="36"/>
        </w:rPr>
        <w:t>The C button erase the text field area totally to do another operation, also after every operation user should erase his line of operation first then enter new values.</w:t>
      </w:r>
    </w:p>
    <w:p w:rsidR="0059000D" w:rsidRDefault="0059000D" w:rsidP="000777A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Backspace button erase one digit on click &lt;Used to recalculate history&gt;.</w:t>
      </w:r>
    </w:p>
    <w:p w:rsidR="0059000D" w:rsidRDefault="0059000D" w:rsidP="000777A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This calculator could handle errors like number/0 or 0/0 and display message to user with this error.</w:t>
      </w:r>
    </w:p>
    <w:p w:rsidR="0059000D" w:rsidRDefault="0059000D" w:rsidP="000777A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The label above text field show user his full operation while typing it.</w:t>
      </w:r>
    </w:p>
    <w:p w:rsidR="000777A8" w:rsidRDefault="000777A8" w:rsidP="000777A8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</w:p>
    <w:p w:rsidR="000777A8" w:rsidRDefault="000777A8" w:rsidP="000777A8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</w:p>
    <w:p w:rsidR="000777A8" w:rsidRDefault="000777A8" w:rsidP="000777A8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</w:p>
    <w:p w:rsidR="000777A8" w:rsidRDefault="000777A8" w:rsidP="000777A8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</w:p>
    <w:p w:rsidR="000777A8" w:rsidRDefault="000777A8" w:rsidP="000777A8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  <w:bookmarkStart w:id="0" w:name="_GoBack"/>
      <w:bookmarkEnd w:id="0"/>
    </w:p>
    <w:p w:rsidR="000777A8" w:rsidRDefault="000777A8" w:rsidP="000777A8">
      <w:pPr>
        <w:ind w:left="-27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Name: Omar Reda Abo El-Yazed</w:t>
      </w:r>
    </w:p>
    <w:p w:rsidR="000777A8" w:rsidRPr="00DA6ECF" w:rsidRDefault="000777A8" w:rsidP="000777A8">
      <w:pPr>
        <w:ind w:left="-27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ID: 4767 </w:t>
      </w:r>
    </w:p>
    <w:p w:rsidR="000777A8" w:rsidRPr="00DA6ECF" w:rsidRDefault="000777A8" w:rsidP="000777A8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36"/>
          <w:szCs w:val="36"/>
        </w:rPr>
      </w:pPr>
    </w:p>
    <w:sectPr w:rsidR="000777A8" w:rsidRPr="00DA6ECF" w:rsidSect="000777A8">
      <w:pgSz w:w="12240" w:h="15840"/>
      <w:pgMar w:top="1530" w:right="1080" w:bottom="117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813D3"/>
    <w:multiLevelType w:val="hybridMultilevel"/>
    <w:tmpl w:val="9474D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A2"/>
    <w:rsid w:val="000777A8"/>
    <w:rsid w:val="00291D7A"/>
    <w:rsid w:val="0059000D"/>
    <w:rsid w:val="006E5BA2"/>
    <w:rsid w:val="00DA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D4FB"/>
  <w15:chartTrackingRefBased/>
  <w15:docId w15:val="{FD8230D0-7E07-4560-B127-3B147395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reda</dc:creator>
  <cp:keywords/>
  <dc:description/>
  <cp:lastModifiedBy>omar reda</cp:lastModifiedBy>
  <cp:revision>2</cp:revision>
  <dcterms:created xsi:type="dcterms:W3CDTF">2018-03-07T21:01:00Z</dcterms:created>
  <dcterms:modified xsi:type="dcterms:W3CDTF">2018-03-08T13:55:00Z</dcterms:modified>
</cp:coreProperties>
</file>