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BC33" w14:textId="77777777" w:rsidR="00A03C5A" w:rsidRDefault="00B93DD4">
      <w:pPr>
        <w:pStyle w:val="Title"/>
        <w:jc w:val="center"/>
      </w:pPr>
      <w:r>
        <w:t>AEDIFICA / EDFCA</w:t>
      </w:r>
      <w:r>
        <w:br/>
        <w:t>Master Website Copy Template</w:t>
      </w:r>
    </w:p>
    <w:p w14:paraId="5DCCCB90" w14:textId="77777777" w:rsidR="00A03C5A" w:rsidRDefault="00B93DD4">
      <w:pPr>
        <w:jc w:val="center"/>
      </w:pPr>
      <w:r>
        <w:rPr>
          <w:i/>
          <w:sz w:val="22"/>
        </w:rPr>
        <w:t>Filled website copy architecture based on the recommended master template</w:t>
      </w:r>
    </w:p>
    <w:p w14:paraId="14AA47C1" w14:textId="77777777" w:rsidR="00A03C5A" w:rsidRDefault="00B93DD4">
      <w:pPr>
        <w:jc w:val="center"/>
      </w:pPr>
      <w:r>
        <w:rPr>
          <w:color w:val="5E5B60"/>
          <w:sz w:val="20"/>
        </w:rPr>
        <w:t>Working draft for review and customization</w:t>
      </w:r>
    </w:p>
    <w:p w14:paraId="638F74ED" w14:textId="77777777" w:rsidR="00A03C5A" w:rsidRDefault="00A03C5A"/>
    <w:p w14:paraId="1185A2AF" w14:textId="77777777" w:rsidR="00A03C5A" w:rsidRDefault="00B93DD4">
      <w:pPr>
        <w:pStyle w:val="Heading1"/>
      </w:pPr>
      <w:r>
        <w:t>Source Basis and Drafting Notes</w:t>
      </w:r>
    </w:p>
    <w:p w14:paraId="4EBECD58" w14:textId="77777777" w:rsidR="00A03C5A" w:rsidRDefault="00B93DD4">
      <w:r>
        <w:t>Verified public site detail: The live EDFCA URL uses the title “Aedifica | Construction-Management Workforce Pathways for New Jersey.” The public page body was not exposed as crawlable text in the browser extraction available for this draft, so this document avoids claiming exact live-page wording.</w:t>
      </w:r>
    </w:p>
    <w:p w14:paraId="08D88489" w14:textId="77777777" w:rsidR="00A03C5A" w:rsidRDefault="00B93DD4">
      <w:r>
        <w:t>Owner-provided / previously established brand details used here: Aedifica is positioned as a New Jersey construction-management workforce architecture platform. The working tagline is “We build the builders.” The brand mantra is “Earth. Engineers. Education.” Core offerings include Rebuild, Launch, Pathway, Explore, and Talent Pipeline. Prior delivery experience includes Stevens pre-college workshops and Hillside / Bridging Brilliance-style STEM programming; verify exact naming before publishing.</w:t>
      </w:r>
    </w:p>
    <w:p w14:paraId="75612DE5" w14:textId="77777777" w:rsidR="00A03C5A" w:rsidRDefault="00B93DD4">
      <w:r>
        <w:t>Use of placeholders: Any item that still needs confirmation is shown in brackets, such as [Application Deadline], [Partner Name], [Credential], [Contact Email], or [Impact Metric].</w:t>
      </w:r>
    </w:p>
    <w:p w14:paraId="2C2A97E3" w14:textId="77777777" w:rsidR="00A03C5A" w:rsidRDefault="00B93DD4">
      <w:r>
        <w:t>Editorial instruction: All copy below is original draft copy. It is intentionally not copied from MITES/MIT, EDFCA, or any other site.</w:t>
      </w:r>
    </w:p>
    <w:p w14:paraId="7911B64E" w14:textId="77777777" w:rsidR="00A03C5A" w:rsidRDefault="00B93DD4">
      <w:pPr>
        <w:pStyle w:val="Heading1"/>
      </w:pPr>
      <w:r>
        <w:t>Brand Foundation for the Website</w:t>
      </w:r>
    </w:p>
    <w:p w14:paraId="378BBC2F" w14:textId="77777777" w:rsidR="00A03C5A" w:rsidRDefault="00B93DD4">
      <w:r>
        <w:t>Organization name: Aedifica</w:t>
      </w:r>
    </w:p>
    <w:p w14:paraId="06BF15A5" w14:textId="77777777" w:rsidR="00A03C5A" w:rsidRDefault="00B93DD4">
      <w:r>
        <w:t>Optional site label: EDFCA / Aedifica Construction-Management Workforce Pathways</w:t>
      </w:r>
    </w:p>
    <w:p w14:paraId="6BAE01C0" w14:textId="77777777" w:rsidR="00A03C5A" w:rsidRDefault="00B93DD4">
      <w:r>
        <w:t xml:space="preserve">Tagline: We build </w:t>
      </w:r>
      <w:proofErr w:type="gramStart"/>
      <w:r>
        <w:t>the builders</w:t>
      </w:r>
      <w:proofErr w:type="gramEnd"/>
      <w:r>
        <w:t>.</w:t>
      </w:r>
    </w:p>
    <w:p w14:paraId="0D862667" w14:textId="77777777" w:rsidR="00A03C5A" w:rsidRDefault="00B93DD4">
      <w:r>
        <w:t>Mantra: Earth. Engineers. Education.</w:t>
      </w:r>
    </w:p>
    <w:p w14:paraId="6E7BF670" w14:textId="77777777" w:rsidR="00A03C5A" w:rsidRDefault="00B93DD4">
      <w:r>
        <w:t>Positioning statement: Aedifica designs and delivers construction-management career pathways for schools, workforce partners, employers, and overlooked learners across New Jersey and the New York metro region.</w:t>
      </w:r>
    </w:p>
    <w:p w14:paraId="24AA094C" w14:textId="77777777" w:rsidR="00A03C5A" w:rsidRDefault="00B93DD4">
      <w:r>
        <w:t>Core audience groups: middle school students, high school students, adult learners, career changers, stay-at-home parents returning to work, veterans, returning citizens, community-based organizations, workforce boards, school districts, community colleges, employers, contractors, and public-sector partners.</w:t>
      </w:r>
    </w:p>
    <w:p w14:paraId="2A335D96" w14:textId="77777777" w:rsidR="00A03C5A" w:rsidRDefault="00B93DD4">
      <w:r>
        <w:t>Core promise: Talent is not missing. The pathway is. Aedifica builds the pathway from exposure to credential, from classroom to jobsite, and from overlooked potential to measurable workforce outcomes.</w:t>
      </w:r>
    </w:p>
    <w:p w14:paraId="0F9A0715" w14:textId="77777777" w:rsidR="00A03C5A" w:rsidRDefault="00B93DD4">
      <w:pPr>
        <w:pStyle w:val="Heading1"/>
      </w:pPr>
      <w:r>
        <w:t>Recommended New Website Copy Template</w:t>
      </w:r>
    </w:p>
    <w:p w14:paraId="230E5DF6" w14:textId="77777777" w:rsidR="00A03C5A" w:rsidRDefault="00B93DD4">
      <w:pPr>
        <w:pStyle w:val="BlueprintNote"/>
      </w:pPr>
      <w:r>
        <w:t>This section fills the requested master templates with Aedifica-specific copy. Replace bracketed placeholders with final verified content before publishing.</w:t>
      </w:r>
    </w:p>
    <w:p w14:paraId="79377C15" w14:textId="77777777" w:rsidR="00A03C5A" w:rsidRDefault="00B93DD4">
      <w:pPr>
        <w:pStyle w:val="Heading1"/>
      </w:pPr>
      <w:r>
        <w:lastRenderedPageBreak/>
        <w:t>Homepage</w:t>
      </w:r>
    </w:p>
    <w:p w14:paraId="60A02A09" w14:textId="77777777" w:rsidR="00A03C5A" w:rsidRDefault="00B93DD4">
      <w:r>
        <w:rPr>
          <w:b/>
        </w:rPr>
        <w:t>Page purpose:</w:t>
      </w:r>
      <w:r>
        <w:t xml:space="preserve"> Introduce Aedifica, explain the workforce gap it addresses, present the core offerings, and move schools, workforce partners, employers, and learners toward the appropriate next step.</w:t>
      </w:r>
    </w:p>
    <w:p w14:paraId="7B799792" w14:textId="77777777" w:rsidR="00A03C5A" w:rsidRDefault="00B93DD4">
      <w:pPr>
        <w:pStyle w:val="Heading2"/>
      </w:pPr>
      <w:r>
        <w:t>Hero</w:t>
      </w:r>
    </w:p>
    <w:p w14:paraId="02B8C95C" w14:textId="77777777" w:rsidR="00A03C5A" w:rsidRDefault="00B93DD4">
      <w:r>
        <w:rPr>
          <w:b/>
        </w:rPr>
        <w:t>Suggested heading:</w:t>
      </w:r>
      <w:r>
        <w:t xml:space="preserve"> Aedifica: We build the builders.</w:t>
      </w:r>
    </w:p>
    <w:p w14:paraId="061171B8" w14:textId="77777777" w:rsidR="00A03C5A" w:rsidRDefault="00B93DD4">
      <w:r>
        <w:rPr>
          <w:b/>
        </w:rPr>
        <w:t>Suggested intro copy:</w:t>
      </w:r>
      <w:r>
        <w:t xml:space="preserve"> Construction shapes every community, but too many capable people never see a clear path into construction management. Aedifica builds education-to-workforce pathways that help students, adult learners, and institutions move from exposure to skills, from skills to credentials, and from credentials to opportunity.</w:t>
      </w:r>
    </w:p>
    <w:p w14:paraId="66444229" w14:textId="77777777" w:rsidR="00A03C5A" w:rsidRDefault="00B93DD4">
      <w:pPr>
        <w:pStyle w:val="CTA"/>
      </w:pPr>
      <w:r>
        <w:t xml:space="preserve">Primary CTA: Explore Our Pathways   |   Secondary CTA: Partner </w:t>
      </w:r>
      <w:proofErr w:type="gramStart"/>
      <w:r>
        <w:t>With</w:t>
      </w:r>
      <w:proofErr w:type="gramEnd"/>
      <w:r>
        <w:t xml:space="preserve"> Aedifica</w:t>
      </w:r>
    </w:p>
    <w:p w14:paraId="63AB1711" w14:textId="77777777" w:rsidR="00A03C5A" w:rsidRDefault="00B93DD4">
      <w:r>
        <w:rPr>
          <w:b/>
        </w:rPr>
        <w:t>Content elements:</w:t>
      </w:r>
    </w:p>
    <w:p w14:paraId="35A0E595" w14:textId="77777777" w:rsidR="00A03C5A" w:rsidRDefault="00B93DD4">
      <w:pPr>
        <w:pStyle w:val="ListBullet"/>
        <w:spacing w:after="60"/>
      </w:pPr>
      <w:r>
        <w:t>Large hero image or video of learners working with plans, models, site simulations, or construction technology.</w:t>
      </w:r>
    </w:p>
    <w:p w14:paraId="78944903" w14:textId="77777777" w:rsidR="00A03C5A" w:rsidRDefault="00B93DD4">
      <w:pPr>
        <w:pStyle w:val="ListBullet"/>
        <w:spacing w:after="60"/>
      </w:pPr>
      <w:r>
        <w:t>Short credibility line: “Construction-management workforce pathways for New Jersey.”</w:t>
      </w:r>
    </w:p>
    <w:p w14:paraId="6BC1E7A8" w14:textId="77777777" w:rsidR="00A03C5A" w:rsidRDefault="00B93DD4">
      <w:pPr>
        <w:pStyle w:val="ListBullet"/>
        <w:spacing w:after="60"/>
      </w:pPr>
      <w:r>
        <w:t>Audience selector: Learners / Schools / Workforce Partners / Employers.</w:t>
      </w:r>
    </w:p>
    <w:p w14:paraId="08E103B5" w14:textId="77777777" w:rsidR="00A03C5A" w:rsidRDefault="00B93DD4">
      <w:pPr>
        <w:pStyle w:val="Heading2"/>
      </w:pPr>
      <w:r>
        <w:t>Program Overview Cards</w:t>
      </w:r>
    </w:p>
    <w:p w14:paraId="3B57EAFB" w14:textId="77777777" w:rsidR="00A03C5A" w:rsidRDefault="00B93DD4">
      <w:r>
        <w:rPr>
          <w:b/>
        </w:rPr>
        <w:t>Purpose:</w:t>
      </w:r>
      <w:r>
        <w:t xml:space="preserve"> Give visitors a fast way to identify the offering that fits them.</w:t>
      </w:r>
    </w:p>
    <w:p w14:paraId="36DE69D0" w14:textId="77777777" w:rsidR="00A03C5A" w:rsidRDefault="00B93DD4">
      <w:r>
        <w:rPr>
          <w:b/>
        </w:rPr>
        <w:t>Suggested custom text:</w:t>
      </w:r>
      <w:r>
        <w:t xml:space="preserve"> Aedifica offers a connected set of programs that meet learners and institutions at different stages of the talent pipeline. Each pathway can stand alone or connect into a longer education-to-career journey.</w:t>
      </w:r>
    </w:p>
    <w:p w14:paraId="0D8E271C" w14:textId="77777777" w:rsidR="00A03C5A" w:rsidRDefault="00B93DD4">
      <w:pPr>
        <w:pStyle w:val="ListBullet"/>
        <w:spacing w:after="60"/>
      </w:pPr>
      <w:r>
        <w:t>Explore: early awareness and hands-on discovery for younger learners.</w:t>
      </w:r>
    </w:p>
    <w:p w14:paraId="217F08C8" w14:textId="77777777" w:rsidR="00A03C5A" w:rsidRDefault="00B93DD4">
      <w:pPr>
        <w:pStyle w:val="ListBullet"/>
        <w:spacing w:after="60"/>
      </w:pPr>
      <w:r>
        <w:t>Pathway: secondary-school construction-management curriculum and CTE overlay.</w:t>
      </w:r>
    </w:p>
    <w:p w14:paraId="2180AF8F" w14:textId="77777777" w:rsidR="00A03C5A" w:rsidRDefault="00B93DD4">
      <w:pPr>
        <w:pStyle w:val="ListBullet"/>
        <w:spacing w:after="60"/>
      </w:pPr>
      <w:r>
        <w:t>Rebuild: adult bridge cohort for overlooked and returning learners.</w:t>
      </w:r>
    </w:p>
    <w:p w14:paraId="60DBBEB0" w14:textId="77777777" w:rsidR="00A03C5A" w:rsidRDefault="00B93DD4">
      <w:pPr>
        <w:pStyle w:val="ListBullet"/>
        <w:spacing w:after="60"/>
      </w:pPr>
      <w:r>
        <w:t>Launch: institutional pathway design, funding strategy, and implementation support.</w:t>
      </w:r>
    </w:p>
    <w:p w14:paraId="692F598D" w14:textId="77777777" w:rsidR="00A03C5A" w:rsidRDefault="00B93DD4">
      <w:pPr>
        <w:pStyle w:val="ListBullet"/>
        <w:spacing w:after="60"/>
      </w:pPr>
      <w:r>
        <w:t>Talent Pipeline: employer-connected experiences, capstones, interviews, and placement support.</w:t>
      </w:r>
    </w:p>
    <w:p w14:paraId="588B5A7A" w14:textId="77777777" w:rsidR="00A03C5A" w:rsidRDefault="00B93DD4">
      <w:r>
        <w:rPr>
          <w:b/>
        </w:rPr>
        <w:t>Content elements:</w:t>
      </w:r>
    </w:p>
    <w:p w14:paraId="751AD581" w14:textId="77777777" w:rsidR="00A03C5A" w:rsidRDefault="00B93DD4">
      <w:pPr>
        <w:pStyle w:val="ListBullet"/>
        <w:spacing w:after="60"/>
      </w:pPr>
      <w:r>
        <w:t>Five cards with icon, audience, short description, and CTA.</w:t>
      </w:r>
    </w:p>
    <w:p w14:paraId="217DB83E" w14:textId="77777777" w:rsidR="00A03C5A" w:rsidRDefault="00B93DD4">
      <w:pPr>
        <w:pStyle w:val="ListBullet"/>
        <w:spacing w:after="60"/>
      </w:pPr>
      <w:r>
        <w:t>Use consistent card fields: Audience, Format, Outcome, CTA.</w:t>
      </w:r>
    </w:p>
    <w:p w14:paraId="6F11D818" w14:textId="77777777" w:rsidR="00A03C5A" w:rsidRDefault="00B93DD4">
      <w:pPr>
        <w:pStyle w:val="Heading2"/>
      </w:pPr>
      <w:r>
        <w:t>Why This Work Matters</w:t>
      </w:r>
    </w:p>
    <w:p w14:paraId="1A9C0C0E" w14:textId="77777777" w:rsidR="00A03C5A" w:rsidRDefault="00B93DD4">
      <w:r>
        <w:rPr>
          <w:b/>
        </w:rPr>
        <w:t>Purpose:</w:t>
      </w:r>
      <w:r>
        <w:t xml:space="preserve"> Explain the market and equity problem in plain language.</w:t>
      </w:r>
    </w:p>
    <w:p w14:paraId="6F8727F6" w14:textId="77777777" w:rsidR="00A03C5A" w:rsidRDefault="00B93DD4">
      <w:r>
        <w:rPr>
          <w:b/>
        </w:rPr>
        <w:t>Suggested custom text:</w:t>
      </w:r>
      <w:r>
        <w:t xml:space="preserve"> The construction industry needs managers, coordinators, estimators, schedulers, safety leaders, and field-ready professionals who understand how projects </w:t>
      </w:r>
      <w:proofErr w:type="gramStart"/>
      <w:r>
        <w:t>actually get</w:t>
      </w:r>
      <w:proofErr w:type="gramEnd"/>
      <w:r>
        <w:t xml:space="preserve"> built. Yet many learners only see two incomplete options: a traditional four-year route or a trade route without a visible bridge into management. Aedifica creates the missing middle.</w:t>
      </w:r>
    </w:p>
    <w:p w14:paraId="2F14EF05" w14:textId="77777777" w:rsidR="00A03C5A" w:rsidRDefault="00B93DD4">
      <w:pPr>
        <w:pStyle w:val="ListBullet"/>
        <w:spacing w:after="60"/>
      </w:pPr>
      <w:r>
        <w:t>Construction careers are not limited to one track.</w:t>
      </w:r>
    </w:p>
    <w:p w14:paraId="512266F6" w14:textId="77777777" w:rsidR="00A03C5A" w:rsidRDefault="00B93DD4">
      <w:pPr>
        <w:pStyle w:val="ListBullet"/>
        <w:spacing w:after="60"/>
      </w:pPr>
      <w:r>
        <w:t>Management pathways should be visible earlier and accessible to more learners.</w:t>
      </w:r>
    </w:p>
    <w:p w14:paraId="2FD4C488" w14:textId="77777777" w:rsidR="00A03C5A" w:rsidRDefault="00B93DD4">
      <w:pPr>
        <w:pStyle w:val="ListBullet"/>
        <w:spacing w:after="60"/>
      </w:pPr>
      <w:r>
        <w:t>Schools, colleges, employers, and workforce partners need a shared curriculum language.</w:t>
      </w:r>
    </w:p>
    <w:p w14:paraId="10847518" w14:textId="77777777" w:rsidR="00A03C5A" w:rsidRDefault="00B93DD4">
      <w:pPr>
        <w:pStyle w:val="ListBullet"/>
        <w:spacing w:after="60"/>
      </w:pPr>
      <w:r>
        <w:t>Adult learners need practical, accelerated pathways that respect their experience.</w:t>
      </w:r>
    </w:p>
    <w:p w14:paraId="448CCB79" w14:textId="77777777" w:rsidR="00A03C5A" w:rsidRDefault="00B93DD4">
      <w:r>
        <w:rPr>
          <w:b/>
        </w:rPr>
        <w:t>Content elements:</w:t>
      </w:r>
    </w:p>
    <w:p w14:paraId="6866ABCF" w14:textId="77777777" w:rsidR="00A03C5A" w:rsidRDefault="00B93DD4">
      <w:pPr>
        <w:pStyle w:val="ListBullet"/>
        <w:spacing w:after="60"/>
      </w:pPr>
      <w:r>
        <w:t>Problem/solution split panel.</w:t>
      </w:r>
    </w:p>
    <w:p w14:paraId="45DA0FA5" w14:textId="77777777" w:rsidR="00A03C5A" w:rsidRDefault="00B93DD4">
      <w:pPr>
        <w:pStyle w:val="ListBullet"/>
        <w:spacing w:after="60"/>
      </w:pPr>
      <w:r>
        <w:lastRenderedPageBreak/>
        <w:t>Optional statistic cards: [Construction Jobs Needed], [Partner Institutions], [Learners Served], [Employer Partners].</w:t>
      </w:r>
    </w:p>
    <w:p w14:paraId="599718E9" w14:textId="77777777" w:rsidR="00A03C5A" w:rsidRDefault="00B93DD4">
      <w:pPr>
        <w:pStyle w:val="Heading2"/>
      </w:pPr>
      <w:r>
        <w:t>Cost and Accessibility Statement</w:t>
      </w:r>
    </w:p>
    <w:p w14:paraId="14A39909" w14:textId="77777777" w:rsidR="00A03C5A" w:rsidRDefault="00B93DD4">
      <w:r>
        <w:rPr>
          <w:b/>
        </w:rPr>
        <w:t>Purpose:</w:t>
      </w:r>
      <w:r>
        <w:t xml:space="preserve"> Address access without making unverified funding promises.</w:t>
      </w:r>
    </w:p>
    <w:p w14:paraId="6332A172" w14:textId="77777777" w:rsidR="00A03C5A" w:rsidRDefault="00B93DD4">
      <w:r>
        <w:rPr>
          <w:b/>
        </w:rPr>
        <w:t>Suggested custom text:</w:t>
      </w:r>
      <w:r>
        <w:t xml:space="preserve"> Aedifica is designed to work through schools, workforce systems, grants, employer partnerships, and community-based organizations so that cost is not the barrier that determines who gets access to opportunity. Participant cost, scholarships, stipends, and supports vary by cohort and partner.</w:t>
      </w:r>
    </w:p>
    <w:p w14:paraId="28686E94" w14:textId="77777777" w:rsidR="00A03C5A" w:rsidRDefault="00B93DD4">
      <w:r>
        <w:rPr>
          <w:b/>
        </w:rPr>
        <w:t>Content elements:</w:t>
      </w:r>
    </w:p>
    <w:p w14:paraId="4966E747" w14:textId="77777777" w:rsidR="00A03C5A" w:rsidRDefault="00B93DD4">
      <w:pPr>
        <w:pStyle w:val="ListBullet"/>
        <w:spacing w:after="60"/>
      </w:pPr>
      <w:r>
        <w:t>Accessibility callout.</w:t>
      </w:r>
    </w:p>
    <w:p w14:paraId="0BC35B86" w14:textId="77777777" w:rsidR="00A03C5A" w:rsidRDefault="00B93DD4">
      <w:pPr>
        <w:pStyle w:val="ListBullet"/>
        <w:spacing w:after="60"/>
      </w:pPr>
      <w:r>
        <w:t>Partner-funded model explanation.</w:t>
      </w:r>
    </w:p>
    <w:p w14:paraId="609AD727" w14:textId="77777777" w:rsidR="00A03C5A" w:rsidRDefault="00B93DD4">
      <w:pPr>
        <w:pStyle w:val="ListBullet"/>
        <w:spacing w:after="60"/>
      </w:pPr>
      <w:r>
        <w:t>Placeholder for financial aid or grant-funded seats: [Funding Availability].</w:t>
      </w:r>
    </w:p>
    <w:p w14:paraId="2F3CEB34" w14:textId="77777777" w:rsidR="00A03C5A" w:rsidRDefault="00B93DD4">
      <w:pPr>
        <w:pStyle w:val="Heading2"/>
      </w:pPr>
      <w:r>
        <w:t>Student / Learner Story</w:t>
      </w:r>
    </w:p>
    <w:p w14:paraId="4F180348" w14:textId="77777777" w:rsidR="00A03C5A" w:rsidRDefault="00B93DD4">
      <w:r>
        <w:rPr>
          <w:b/>
        </w:rPr>
        <w:t>Purpose:</w:t>
      </w:r>
      <w:r>
        <w:t xml:space="preserve"> Humanize the pathway.</w:t>
      </w:r>
    </w:p>
    <w:p w14:paraId="6742AF61" w14:textId="77777777" w:rsidR="00A03C5A" w:rsidRDefault="00B93DD4">
      <w:r>
        <w:rPr>
          <w:b/>
        </w:rPr>
        <w:t>Suggested custom text:</w:t>
      </w:r>
      <w:r>
        <w:t xml:space="preserve"> [Learner Name] entered the program with curiosity about construction but no clear map for how to move forward. Through hands-on projects, career coaching, and exposure to construction-management tools, [he/she/they] built confidence, created a portfolio artifact, and identified a next step toward [credential, internship, college program, apprenticeship, or job interview].</w:t>
      </w:r>
    </w:p>
    <w:p w14:paraId="044F0E5C" w14:textId="77777777" w:rsidR="00A03C5A" w:rsidRDefault="00B93DD4">
      <w:r>
        <w:rPr>
          <w:b/>
        </w:rPr>
        <w:t>Content elements:</w:t>
      </w:r>
    </w:p>
    <w:p w14:paraId="67E68509" w14:textId="77777777" w:rsidR="00A03C5A" w:rsidRDefault="00B93DD4">
      <w:pPr>
        <w:pStyle w:val="ListBullet"/>
        <w:spacing w:after="60"/>
      </w:pPr>
      <w:r>
        <w:t>Photo or silhouette if permission is pending.</w:t>
      </w:r>
    </w:p>
    <w:p w14:paraId="118A8B28" w14:textId="77777777" w:rsidR="00A03C5A" w:rsidRDefault="00B93DD4">
      <w:pPr>
        <w:pStyle w:val="ListBullet"/>
        <w:spacing w:after="60"/>
      </w:pPr>
      <w:r>
        <w:t>Quote block.</w:t>
      </w:r>
    </w:p>
    <w:p w14:paraId="0B092BB1" w14:textId="77777777" w:rsidR="00A03C5A" w:rsidRDefault="00B93DD4">
      <w:pPr>
        <w:pStyle w:val="ListBullet"/>
        <w:spacing w:after="60"/>
      </w:pPr>
      <w:r>
        <w:t>Before / during / after story structure.</w:t>
      </w:r>
    </w:p>
    <w:p w14:paraId="79DDD494" w14:textId="77777777" w:rsidR="00A03C5A" w:rsidRDefault="00B93DD4">
      <w:pPr>
        <w:pStyle w:val="ListBullet"/>
        <w:spacing w:after="60"/>
      </w:pPr>
      <w:r>
        <w:t>Consent note: use only approved learner stories.</w:t>
      </w:r>
    </w:p>
    <w:p w14:paraId="4E312335" w14:textId="77777777" w:rsidR="00A03C5A" w:rsidRDefault="00B93DD4">
      <w:pPr>
        <w:pStyle w:val="Heading2"/>
      </w:pPr>
      <w:r>
        <w:t>Impact Metrics</w:t>
      </w:r>
    </w:p>
    <w:p w14:paraId="4E208264" w14:textId="77777777" w:rsidR="00A03C5A" w:rsidRDefault="00B93DD4">
      <w:r>
        <w:rPr>
          <w:b/>
        </w:rPr>
        <w:t>Purpose:</w:t>
      </w:r>
      <w:r>
        <w:t xml:space="preserve"> Show outcomes and build trust.</w:t>
      </w:r>
    </w:p>
    <w:p w14:paraId="503723DF" w14:textId="77777777" w:rsidR="00A03C5A" w:rsidRDefault="00B93DD4">
      <w:r>
        <w:rPr>
          <w:b/>
        </w:rPr>
        <w:t>Suggested custom text:</w:t>
      </w:r>
      <w:r>
        <w:t xml:space="preserve"> Aedifica tracks participation, completion, skill growth, portfolio development, partner engagement, and post-program next steps. As the platform grows, this section should become the public record of what the pathway is producing.</w:t>
      </w:r>
    </w:p>
    <w:p w14:paraId="6E681147" w14:textId="77777777" w:rsidR="00A03C5A" w:rsidRDefault="00B93DD4">
      <w:pPr>
        <w:pStyle w:val="ListBullet"/>
        <w:spacing w:after="60"/>
      </w:pPr>
      <w:r>
        <w:t>[Learners Served]</w:t>
      </w:r>
    </w:p>
    <w:p w14:paraId="296BC6E2" w14:textId="77777777" w:rsidR="00A03C5A" w:rsidRDefault="00B93DD4">
      <w:pPr>
        <w:pStyle w:val="ListBullet"/>
        <w:spacing w:after="60"/>
      </w:pPr>
      <w:r>
        <w:t>[Cohorts Delivered]</w:t>
      </w:r>
    </w:p>
    <w:p w14:paraId="26B989C5" w14:textId="77777777" w:rsidR="00A03C5A" w:rsidRDefault="00B93DD4">
      <w:pPr>
        <w:pStyle w:val="ListBullet"/>
        <w:spacing w:after="60"/>
      </w:pPr>
      <w:r>
        <w:t>[Partner Schools / Organizations]</w:t>
      </w:r>
    </w:p>
    <w:p w14:paraId="36E710DA" w14:textId="77777777" w:rsidR="00A03C5A" w:rsidRDefault="00B93DD4">
      <w:pPr>
        <w:pStyle w:val="ListBullet"/>
        <w:spacing w:after="60"/>
      </w:pPr>
      <w:r>
        <w:t>[Completion Rate]</w:t>
      </w:r>
    </w:p>
    <w:p w14:paraId="597E3D35" w14:textId="77777777" w:rsidR="00A03C5A" w:rsidRDefault="00B93DD4">
      <w:pPr>
        <w:pStyle w:val="ListBullet"/>
        <w:spacing w:after="60"/>
      </w:pPr>
      <w:r>
        <w:t>[Credentials Earned]</w:t>
      </w:r>
    </w:p>
    <w:p w14:paraId="5AFEF511" w14:textId="77777777" w:rsidR="00A03C5A" w:rsidRDefault="00B93DD4">
      <w:pPr>
        <w:pStyle w:val="ListBullet"/>
        <w:spacing w:after="60"/>
      </w:pPr>
      <w:r>
        <w:t>[Employer Introductions]</w:t>
      </w:r>
    </w:p>
    <w:p w14:paraId="020C6CB7" w14:textId="77777777" w:rsidR="00A03C5A" w:rsidRDefault="00B93DD4">
      <w:pPr>
        <w:pStyle w:val="ListBullet"/>
        <w:spacing w:after="60"/>
      </w:pPr>
      <w:r>
        <w:t>[Placements or Next-Step Outcomes]</w:t>
      </w:r>
    </w:p>
    <w:p w14:paraId="31B34C4C" w14:textId="77777777" w:rsidR="00A03C5A" w:rsidRDefault="00B93DD4">
      <w:r>
        <w:rPr>
          <w:b/>
        </w:rPr>
        <w:t>Content elements:</w:t>
      </w:r>
    </w:p>
    <w:p w14:paraId="4682D2B5" w14:textId="77777777" w:rsidR="00A03C5A" w:rsidRDefault="00B93DD4">
      <w:pPr>
        <w:pStyle w:val="ListBullet"/>
        <w:spacing w:after="60"/>
      </w:pPr>
      <w:r>
        <w:t>Metric cards.</w:t>
      </w:r>
    </w:p>
    <w:p w14:paraId="23DA4518" w14:textId="77777777" w:rsidR="00A03C5A" w:rsidRDefault="00B93DD4">
      <w:pPr>
        <w:pStyle w:val="ListBullet"/>
        <w:spacing w:after="60"/>
      </w:pPr>
      <w:r>
        <w:t>Annual impact snapshot.</w:t>
      </w:r>
    </w:p>
    <w:p w14:paraId="07996D4F" w14:textId="77777777" w:rsidR="00A03C5A" w:rsidRDefault="00B93DD4">
      <w:pPr>
        <w:pStyle w:val="ListBullet"/>
        <w:spacing w:after="60"/>
      </w:pPr>
      <w:r>
        <w:t>Optional downloadable report.</w:t>
      </w:r>
    </w:p>
    <w:p w14:paraId="24031D08" w14:textId="77777777" w:rsidR="00A03C5A" w:rsidRDefault="00B93DD4">
      <w:pPr>
        <w:pStyle w:val="Heading2"/>
      </w:pPr>
      <w:r>
        <w:t>Final Apply / Partner CTA</w:t>
      </w:r>
    </w:p>
    <w:p w14:paraId="267D91A0" w14:textId="77777777" w:rsidR="00A03C5A" w:rsidRDefault="00B93DD4">
      <w:r>
        <w:rPr>
          <w:b/>
        </w:rPr>
        <w:t>Purpose:</w:t>
      </w:r>
      <w:r>
        <w:t xml:space="preserve"> Move the visitor into the next action.</w:t>
      </w:r>
    </w:p>
    <w:p w14:paraId="3A48792C" w14:textId="77777777" w:rsidR="00A03C5A" w:rsidRDefault="00B93DD4">
      <w:r>
        <w:rPr>
          <w:b/>
        </w:rPr>
        <w:lastRenderedPageBreak/>
        <w:t>Suggested heading:</w:t>
      </w:r>
      <w:r>
        <w:t xml:space="preserve"> Ready to build a pathway?</w:t>
      </w:r>
    </w:p>
    <w:p w14:paraId="095D62DB" w14:textId="77777777" w:rsidR="00A03C5A" w:rsidRDefault="00B93DD4">
      <w:r>
        <w:rPr>
          <w:b/>
        </w:rPr>
        <w:t>Suggested custom text:</w:t>
      </w:r>
      <w:r>
        <w:t xml:space="preserve"> Whether you are a learner looking for a next step or an institution ready to build a construction-management pipeline, Aedifica can help define the pathway and deliver it with discipline.</w:t>
      </w:r>
    </w:p>
    <w:p w14:paraId="5EA6252D" w14:textId="77777777" w:rsidR="00A03C5A" w:rsidRDefault="00B93DD4">
      <w:pPr>
        <w:pStyle w:val="CTA"/>
      </w:pPr>
      <w:r>
        <w:t>Primary CTA: Start Here   |   Secondary CTA: Schedule a Partnership Conversation</w:t>
      </w:r>
    </w:p>
    <w:p w14:paraId="26ED2357" w14:textId="77777777" w:rsidR="00A03C5A" w:rsidRDefault="00B93DD4">
      <w:r>
        <w:rPr>
          <w:b/>
        </w:rPr>
        <w:t>Content elements:</w:t>
      </w:r>
    </w:p>
    <w:p w14:paraId="72717AF9" w14:textId="77777777" w:rsidR="00A03C5A" w:rsidRDefault="00B93DD4">
      <w:pPr>
        <w:pStyle w:val="ListBullet"/>
        <w:spacing w:after="60"/>
      </w:pPr>
      <w:r>
        <w:t>Dual CTA based on audience: Learners / Partners.</w:t>
      </w:r>
    </w:p>
    <w:p w14:paraId="06878F68" w14:textId="77777777" w:rsidR="00A03C5A" w:rsidRDefault="00B93DD4">
      <w:r>
        <w:br w:type="page"/>
      </w:r>
    </w:p>
    <w:p w14:paraId="19954075" w14:textId="77777777" w:rsidR="00A03C5A" w:rsidRDefault="00B93DD4">
      <w:pPr>
        <w:pStyle w:val="Heading1"/>
      </w:pPr>
      <w:r>
        <w:lastRenderedPageBreak/>
        <w:t>About Page</w:t>
      </w:r>
    </w:p>
    <w:p w14:paraId="0DD67A69" w14:textId="77777777" w:rsidR="00A03C5A" w:rsidRDefault="00B93DD4">
      <w:r>
        <w:rPr>
          <w:b/>
        </w:rPr>
        <w:t>Page purpose:</w:t>
      </w:r>
      <w:r>
        <w:t xml:space="preserve"> Establish mission, credibility, origin story, values, leadership, and partnership opportunities.</w:t>
      </w:r>
    </w:p>
    <w:p w14:paraId="7822C091" w14:textId="77777777" w:rsidR="00A03C5A" w:rsidRDefault="00B93DD4">
      <w:pPr>
        <w:pStyle w:val="Heading2"/>
      </w:pPr>
      <w:r>
        <w:t>Hero</w:t>
      </w:r>
    </w:p>
    <w:p w14:paraId="6842843E" w14:textId="77777777" w:rsidR="00A03C5A" w:rsidRDefault="00B93DD4">
      <w:r>
        <w:rPr>
          <w:b/>
        </w:rPr>
        <w:t>Suggested heading:</w:t>
      </w:r>
      <w:r>
        <w:t xml:space="preserve"> About Aedifica</w:t>
      </w:r>
    </w:p>
    <w:p w14:paraId="5AD82B3E" w14:textId="151FD6BD" w:rsidR="00A03C5A" w:rsidRPr="001A5A10" w:rsidRDefault="00B93DD4">
      <w:pPr>
        <w:rPr>
          <w:color w:val="7030A0"/>
        </w:rPr>
      </w:pPr>
      <w:r w:rsidRPr="001A5A10">
        <w:rPr>
          <w:b/>
          <w:color w:val="7030A0"/>
        </w:rPr>
        <w:t>Suggested intro copy:</w:t>
      </w:r>
      <w:r w:rsidRPr="001A5A10">
        <w:rPr>
          <w:color w:val="7030A0"/>
        </w:rPr>
        <w:t xml:space="preserve"> Aedifica is a New Jersey-based workforce architecture company building construction-management pathways for the learners, schools, and employers shaping the built environment</w:t>
      </w:r>
      <w:r w:rsidR="001A5A10" w:rsidRPr="001A5A10">
        <w:rPr>
          <w:color w:val="7030A0"/>
        </w:rPr>
        <w:t xml:space="preserve"> and out future</w:t>
      </w:r>
      <w:r w:rsidRPr="001A5A10">
        <w:rPr>
          <w:color w:val="7030A0"/>
        </w:rPr>
        <w:t>.</w:t>
      </w:r>
    </w:p>
    <w:p w14:paraId="73A86716" w14:textId="77777777" w:rsidR="0079697F" w:rsidRDefault="0079697F" w:rsidP="0079697F">
      <w:pPr>
        <w:pStyle w:val="Heading2"/>
      </w:pPr>
      <w:r>
        <w:t>Vision</w:t>
      </w:r>
    </w:p>
    <w:p w14:paraId="1E87B540" w14:textId="4CCC8ECB" w:rsidR="0079697F" w:rsidRPr="00D918D1" w:rsidRDefault="00D918D1" w:rsidP="0079697F">
      <w:pPr>
        <w:spacing w:before="80" w:after="80" w:line="300" w:lineRule="auto"/>
        <w:rPr>
          <w:color w:val="7030A0"/>
        </w:rPr>
      </w:pPr>
      <w:r w:rsidRPr="00D918D1">
        <w:rPr>
          <w:i/>
          <w:iCs/>
          <w:color w:val="7030A0"/>
        </w:rPr>
        <w:t xml:space="preserve">We envision </w:t>
      </w:r>
      <w:proofErr w:type="gramStart"/>
      <w:r w:rsidRPr="00D918D1">
        <w:rPr>
          <w:i/>
          <w:iCs/>
          <w:color w:val="7030A0"/>
        </w:rPr>
        <w:t>a</w:t>
      </w:r>
      <w:r w:rsidR="0079697F" w:rsidRPr="00D918D1">
        <w:rPr>
          <w:i/>
          <w:iCs/>
          <w:color w:val="7030A0"/>
        </w:rPr>
        <w:t xml:space="preserve"> New</w:t>
      </w:r>
      <w:proofErr w:type="gramEnd"/>
      <w:r w:rsidR="0079697F" w:rsidRPr="00D918D1">
        <w:rPr>
          <w:i/>
          <w:iCs/>
          <w:color w:val="7030A0"/>
        </w:rPr>
        <w:t xml:space="preserve"> Jersey where every learner — at every age, from every background — can see, walk, and own a clear path into the careers that build the state.</w:t>
      </w:r>
    </w:p>
    <w:p w14:paraId="61A78BBB" w14:textId="77777777" w:rsidR="0079697F" w:rsidRDefault="0079697F"/>
    <w:p w14:paraId="31FFD8DE" w14:textId="77777777" w:rsidR="00A03C5A" w:rsidRDefault="00B93DD4">
      <w:pPr>
        <w:pStyle w:val="CTA"/>
      </w:pPr>
      <w:r>
        <w:t>Primary CTA: Partner With Us   |   Secondary CTA: Explore Programs</w:t>
      </w:r>
    </w:p>
    <w:p w14:paraId="3F2F9357" w14:textId="77777777" w:rsidR="00A03C5A" w:rsidRDefault="00B93DD4">
      <w:r>
        <w:rPr>
          <w:b/>
        </w:rPr>
        <w:t>Content elements:</w:t>
      </w:r>
    </w:p>
    <w:p w14:paraId="1F345084" w14:textId="77777777" w:rsidR="00A03C5A" w:rsidRDefault="00B93DD4">
      <w:pPr>
        <w:pStyle w:val="ListBullet"/>
        <w:spacing w:after="60"/>
      </w:pPr>
      <w:r>
        <w:t>Founder or team image.</w:t>
      </w:r>
    </w:p>
    <w:p w14:paraId="35019E9D" w14:textId="77777777" w:rsidR="00A03C5A" w:rsidRDefault="00B93DD4">
      <w:pPr>
        <w:pStyle w:val="ListBullet"/>
        <w:spacing w:after="60"/>
      </w:pPr>
      <w:r>
        <w:t>Mission-forward hero statement.</w:t>
      </w:r>
    </w:p>
    <w:p w14:paraId="54A176C9" w14:textId="0E349FD3" w:rsidR="005F27DA" w:rsidRPr="00A8158A" w:rsidRDefault="00A8158A" w:rsidP="005F27DA">
      <w:pPr>
        <w:rPr>
          <w:color w:val="0070C0"/>
        </w:rPr>
      </w:pPr>
      <w:r w:rsidRPr="00A8158A">
        <w:rPr>
          <w:color w:val="0070C0"/>
        </w:rPr>
        <w:t>From foundations to futures</w:t>
      </w:r>
    </w:p>
    <w:p w14:paraId="1A2EAB87" w14:textId="27D7C687" w:rsidR="00A03C5A" w:rsidRDefault="00B93DD4">
      <w:pPr>
        <w:pStyle w:val="Heading2"/>
      </w:pPr>
      <w:r>
        <w:t>Mission</w:t>
      </w:r>
    </w:p>
    <w:p w14:paraId="0B772041" w14:textId="77777777" w:rsidR="00A03C5A" w:rsidRPr="00D63324" w:rsidRDefault="00B93DD4">
      <w:pPr>
        <w:rPr>
          <w:color w:val="7030A0"/>
        </w:rPr>
      </w:pPr>
      <w:r w:rsidRPr="00D63324">
        <w:rPr>
          <w:b/>
          <w:color w:val="7030A0"/>
        </w:rPr>
        <w:t>Purpose:</w:t>
      </w:r>
      <w:r w:rsidRPr="00D63324">
        <w:rPr>
          <w:color w:val="7030A0"/>
        </w:rPr>
        <w:t xml:space="preserve"> State the organizational purpose clearly.</w:t>
      </w:r>
    </w:p>
    <w:p w14:paraId="741D18A7" w14:textId="77777777" w:rsidR="00A03C5A" w:rsidRPr="00D63324" w:rsidRDefault="00B93DD4">
      <w:pPr>
        <w:rPr>
          <w:color w:val="7030A0"/>
        </w:rPr>
      </w:pPr>
      <w:r w:rsidRPr="00D63324">
        <w:rPr>
          <w:b/>
          <w:color w:val="7030A0"/>
        </w:rPr>
        <w:t>Suggested custom text:</w:t>
      </w:r>
      <w:r w:rsidRPr="00D63324">
        <w:rPr>
          <w:color w:val="7030A0"/>
        </w:rPr>
        <w:t xml:space="preserve"> Aedifica designs and delivers construction-management career pathways for schools, workforce partners, and employers, with a focus on learners who have talent but lack a clear route into the built environment.</w:t>
      </w:r>
    </w:p>
    <w:p w14:paraId="1B47C3F8" w14:textId="77777777" w:rsidR="00A03C5A" w:rsidRDefault="00B93DD4">
      <w:r>
        <w:rPr>
          <w:b/>
        </w:rPr>
        <w:t>Content elements:</w:t>
      </w:r>
    </w:p>
    <w:p w14:paraId="2B35B9F7" w14:textId="77777777" w:rsidR="00A03C5A" w:rsidRDefault="00B93DD4">
      <w:pPr>
        <w:pStyle w:val="ListBullet"/>
        <w:spacing w:after="60"/>
      </w:pPr>
      <w:r>
        <w:t>Mission statement block.</w:t>
      </w:r>
    </w:p>
    <w:p w14:paraId="472C0D66" w14:textId="77777777" w:rsidR="00A03C5A" w:rsidRDefault="00B93DD4">
      <w:pPr>
        <w:pStyle w:val="ListBullet"/>
        <w:spacing w:after="60"/>
      </w:pPr>
      <w:r>
        <w:t>Short “who we serve” line.</w:t>
      </w:r>
    </w:p>
    <w:p w14:paraId="000AE5A3" w14:textId="77777777" w:rsidR="00A03C5A" w:rsidRDefault="00B93DD4">
      <w:pPr>
        <w:pStyle w:val="Heading2"/>
      </w:pPr>
      <w:r>
        <w:t>History</w:t>
      </w:r>
    </w:p>
    <w:p w14:paraId="3D18610D" w14:textId="77777777" w:rsidR="00A03C5A" w:rsidRPr="00D63324" w:rsidRDefault="00B93DD4">
      <w:pPr>
        <w:rPr>
          <w:color w:val="7030A0"/>
        </w:rPr>
      </w:pPr>
      <w:r>
        <w:rPr>
          <w:b/>
        </w:rPr>
        <w:t>Purpose:</w:t>
      </w:r>
      <w:r>
        <w:t xml:space="preserve"> </w:t>
      </w:r>
      <w:r w:rsidRPr="00D63324">
        <w:rPr>
          <w:color w:val="7030A0"/>
        </w:rPr>
        <w:t>Show how Aedifica grew from education delivery into a formal workforce platform.</w:t>
      </w:r>
    </w:p>
    <w:p w14:paraId="6B500A76" w14:textId="7EA19294" w:rsidR="00A03C5A" w:rsidRPr="00D63324" w:rsidRDefault="00B93DD4">
      <w:pPr>
        <w:rPr>
          <w:color w:val="7030A0"/>
        </w:rPr>
      </w:pPr>
      <w:r w:rsidRPr="00D63324">
        <w:rPr>
          <w:b/>
          <w:color w:val="7030A0"/>
        </w:rPr>
        <w:t>Suggested custom text:</w:t>
      </w:r>
      <w:r w:rsidRPr="00D63324">
        <w:rPr>
          <w:color w:val="7030A0"/>
        </w:rPr>
        <w:t xml:space="preserve"> Aedifica grew from years of construction-management</w:t>
      </w:r>
      <w:r w:rsidR="009B3404" w:rsidRPr="00D63324">
        <w:rPr>
          <w:color w:val="7030A0"/>
        </w:rPr>
        <w:t xml:space="preserve"> practice in the field, </w:t>
      </w:r>
      <w:r w:rsidRPr="00D63324">
        <w:rPr>
          <w:color w:val="7030A0"/>
        </w:rPr>
        <w:t>teaching, pre-college engineering programming, STEM outreach, and workforce-pathway design. The model brings together classroom rigor, hands-on construction thinking, employer relevance, and measurable learner outcomes.</w:t>
      </w:r>
    </w:p>
    <w:p w14:paraId="78AE3711" w14:textId="77777777" w:rsidR="00A03C5A" w:rsidRPr="00D63324" w:rsidRDefault="00B93DD4">
      <w:pPr>
        <w:pStyle w:val="ListBullet"/>
        <w:spacing w:after="60"/>
        <w:rPr>
          <w:color w:val="7030A0"/>
        </w:rPr>
      </w:pPr>
      <w:r w:rsidRPr="00D63324">
        <w:rPr>
          <w:color w:val="7030A0"/>
        </w:rPr>
        <w:t>Foundation in construction-management education.</w:t>
      </w:r>
    </w:p>
    <w:p w14:paraId="4E837E16" w14:textId="679D36B7" w:rsidR="00A03C5A" w:rsidRPr="00D63324" w:rsidRDefault="00B93DD4">
      <w:pPr>
        <w:pStyle w:val="ListBullet"/>
        <w:spacing w:after="60"/>
        <w:rPr>
          <w:color w:val="7030A0"/>
        </w:rPr>
      </w:pPr>
      <w:r w:rsidRPr="00D63324">
        <w:rPr>
          <w:color w:val="7030A0"/>
        </w:rPr>
        <w:t xml:space="preserve">Prior delivery through </w:t>
      </w:r>
      <w:r w:rsidR="005148B0" w:rsidRPr="00D63324">
        <w:rPr>
          <w:color w:val="7030A0"/>
        </w:rPr>
        <w:t>Middle School (Hillside</w:t>
      </w:r>
      <w:r w:rsidR="005D3F1C" w:rsidRPr="00D63324">
        <w:rPr>
          <w:color w:val="7030A0"/>
        </w:rPr>
        <w:t>/ community-based programming</w:t>
      </w:r>
      <w:r w:rsidR="005148B0" w:rsidRPr="00D63324">
        <w:rPr>
          <w:color w:val="7030A0"/>
        </w:rPr>
        <w:t xml:space="preserve">), </w:t>
      </w:r>
      <w:r w:rsidR="006A6241" w:rsidRPr="00D63324">
        <w:rPr>
          <w:color w:val="7030A0"/>
        </w:rPr>
        <w:t xml:space="preserve">High School </w:t>
      </w:r>
      <w:r w:rsidR="005148B0" w:rsidRPr="00D63324">
        <w:rPr>
          <w:color w:val="7030A0"/>
        </w:rPr>
        <w:t>(</w:t>
      </w:r>
      <w:r w:rsidRPr="00D63324">
        <w:rPr>
          <w:color w:val="7030A0"/>
        </w:rPr>
        <w:t>pre-college</w:t>
      </w:r>
      <w:r w:rsidR="005148B0" w:rsidRPr="00D63324">
        <w:rPr>
          <w:color w:val="7030A0"/>
        </w:rPr>
        <w:t>)</w:t>
      </w:r>
      <w:r w:rsidRPr="00D63324">
        <w:rPr>
          <w:color w:val="7030A0"/>
        </w:rPr>
        <w:t xml:space="preserve"> and </w:t>
      </w:r>
      <w:r w:rsidR="005D3F1C" w:rsidRPr="00D63324">
        <w:rPr>
          <w:color w:val="7030A0"/>
        </w:rPr>
        <w:t xml:space="preserve">practical training and upskilling in industry. </w:t>
      </w:r>
    </w:p>
    <w:p w14:paraId="2588F606" w14:textId="77777777" w:rsidR="00A03C5A" w:rsidRPr="00D63324" w:rsidRDefault="00B93DD4">
      <w:pPr>
        <w:pStyle w:val="ListBullet"/>
        <w:spacing w:after="60"/>
        <w:rPr>
          <w:color w:val="7030A0"/>
        </w:rPr>
      </w:pPr>
      <w:r w:rsidRPr="00D63324">
        <w:rPr>
          <w:color w:val="7030A0"/>
        </w:rPr>
        <w:t>Expansion into New Jersey-focused workforce pathway architecture.</w:t>
      </w:r>
    </w:p>
    <w:p w14:paraId="12530A77" w14:textId="79C44F32" w:rsidR="00A03C5A" w:rsidRPr="00D63324" w:rsidRDefault="00D63324">
      <w:pPr>
        <w:pStyle w:val="ListBullet"/>
        <w:spacing w:after="60"/>
        <w:rPr>
          <w:color w:val="7030A0"/>
        </w:rPr>
      </w:pPr>
      <w:r w:rsidRPr="00D63324">
        <w:rPr>
          <w:color w:val="7030A0"/>
        </w:rPr>
        <w:t xml:space="preserve">Offerings </w:t>
      </w:r>
      <w:r w:rsidR="00B93DD4" w:rsidRPr="00D63324">
        <w:rPr>
          <w:color w:val="7030A0"/>
        </w:rPr>
        <w:t>Rebuild</w:t>
      </w:r>
      <w:r w:rsidRPr="00D63324">
        <w:rPr>
          <w:color w:val="7030A0"/>
        </w:rPr>
        <w:t>,</w:t>
      </w:r>
      <w:r w:rsidR="00B93DD4" w:rsidRPr="00D63324">
        <w:rPr>
          <w:color w:val="7030A0"/>
        </w:rPr>
        <w:t xml:space="preserve"> Launch, Pathway, Explore, and Talent Pipeline as scalable offerings.</w:t>
      </w:r>
    </w:p>
    <w:p w14:paraId="16C5393F" w14:textId="77777777" w:rsidR="00A03C5A" w:rsidRDefault="00B93DD4">
      <w:r>
        <w:rPr>
          <w:b/>
        </w:rPr>
        <w:t>Content elements:</w:t>
      </w:r>
    </w:p>
    <w:p w14:paraId="2731DA57" w14:textId="77777777" w:rsidR="00A03C5A" w:rsidRDefault="00B93DD4">
      <w:pPr>
        <w:pStyle w:val="ListBullet"/>
        <w:spacing w:after="60"/>
      </w:pPr>
      <w:r>
        <w:t>Timeline.</w:t>
      </w:r>
    </w:p>
    <w:p w14:paraId="3E91F4C7" w14:textId="77777777" w:rsidR="00A03C5A" w:rsidRDefault="00B93DD4">
      <w:pPr>
        <w:pStyle w:val="ListBullet"/>
        <w:spacing w:after="60"/>
      </w:pPr>
      <w:r>
        <w:t>Milestone cards.</w:t>
      </w:r>
    </w:p>
    <w:p w14:paraId="0068407A" w14:textId="77777777" w:rsidR="00A03C5A" w:rsidRDefault="00B93DD4">
      <w:pPr>
        <w:pStyle w:val="ListBullet"/>
        <w:spacing w:after="60"/>
        <w:rPr>
          <w:color w:val="7030A0"/>
        </w:rPr>
      </w:pPr>
      <w:r w:rsidRPr="001A5A10">
        <w:rPr>
          <w:color w:val="7030A0"/>
        </w:rPr>
        <w:t>Optional founder story.</w:t>
      </w:r>
    </w:p>
    <w:p w14:paraId="601A729E" w14:textId="77777777" w:rsidR="00642685" w:rsidRDefault="00642685" w:rsidP="00642685">
      <w:pPr>
        <w:pStyle w:val="ListBullet"/>
        <w:numPr>
          <w:ilvl w:val="0"/>
          <w:numId w:val="0"/>
        </w:numPr>
        <w:spacing w:after="60"/>
        <w:ind w:left="360" w:hanging="360"/>
        <w:rPr>
          <w:color w:val="7030A0"/>
        </w:rPr>
      </w:pPr>
    </w:p>
    <w:p w14:paraId="02C433C2" w14:textId="77777777" w:rsidR="00642685" w:rsidRPr="00642685" w:rsidRDefault="00642685" w:rsidP="00642685">
      <w:pPr>
        <w:rPr>
          <w:b/>
          <w:bCs/>
          <w:color w:val="7030A0"/>
        </w:rPr>
      </w:pPr>
      <w:r w:rsidRPr="00642685">
        <w:rPr>
          <w:b/>
          <w:bCs/>
          <w:color w:val="7030A0"/>
        </w:rPr>
        <w:lastRenderedPageBreak/>
        <w:t>Founder Bio — Dr. Karim Karam</w:t>
      </w:r>
    </w:p>
    <w:p w14:paraId="3C02527F" w14:textId="77777777" w:rsidR="00642685" w:rsidRPr="00642685" w:rsidRDefault="00642685" w:rsidP="00642685">
      <w:pPr>
        <w:rPr>
          <w:b/>
          <w:bCs/>
          <w:color w:val="7030A0"/>
        </w:rPr>
      </w:pPr>
      <w:r w:rsidRPr="00642685">
        <w:rPr>
          <w:b/>
          <w:bCs/>
          <w:color w:val="7030A0"/>
        </w:rPr>
        <w:t xml:space="preserve">Aedifica · </w:t>
      </w:r>
      <w:r w:rsidRPr="00642685">
        <w:rPr>
          <w:b/>
          <w:bCs/>
          <w:i/>
          <w:iCs/>
          <w:color w:val="7030A0"/>
        </w:rPr>
        <w:t>We build the builders.</w:t>
      </w:r>
    </w:p>
    <w:p w14:paraId="4023B4BF" w14:textId="77777777" w:rsidR="00642685" w:rsidRPr="00642685" w:rsidRDefault="00642685" w:rsidP="00642685">
      <w:pPr>
        <w:rPr>
          <w:color w:val="7030A0"/>
        </w:rPr>
      </w:pPr>
      <w:r w:rsidRPr="00642685">
        <w:rPr>
          <w:i/>
          <w:iCs/>
          <w:color w:val="7030A0"/>
        </w:rPr>
        <w:t xml:space="preserve">Working draft — your text, unedited. Suggested changes are tracked separately and </w:t>
      </w:r>
      <w:proofErr w:type="gramStart"/>
      <w:r w:rsidRPr="00642685">
        <w:rPr>
          <w:i/>
          <w:iCs/>
          <w:color w:val="7030A0"/>
        </w:rPr>
        <w:t>not</w:t>
      </w:r>
      <w:proofErr w:type="gramEnd"/>
      <w:r w:rsidRPr="00642685">
        <w:rPr>
          <w:i/>
          <w:iCs/>
          <w:color w:val="7030A0"/>
        </w:rPr>
        <w:t xml:space="preserve"> yet applied.</w:t>
      </w:r>
    </w:p>
    <w:p w14:paraId="34D9CF5D" w14:textId="77777777" w:rsidR="00642685" w:rsidRPr="00642685" w:rsidRDefault="00000000" w:rsidP="00642685">
      <w:pPr>
        <w:rPr>
          <w:color w:val="7030A0"/>
        </w:rPr>
      </w:pPr>
      <w:r>
        <w:rPr>
          <w:color w:val="7030A0"/>
        </w:rPr>
        <w:pict w14:anchorId="12BD49C8">
          <v:rect id="_x0000_i1025" style="width:0;height:1.5pt" o:hralign="center" o:hrstd="t" o:hr="t" fillcolor="#a0a0a0" stroked="f"/>
        </w:pict>
      </w:r>
    </w:p>
    <w:p w14:paraId="22F503AB" w14:textId="77777777" w:rsidR="00642685" w:rsidRPr="00642685" w:rsidRDefault="00642685" w:rsidP="00642685">
      <w:pPr>
        <w:rPr>
          <w:color w:val="7030A0"/>
        </w:rPr>
      </w:pPr>
      <w:r w:rsidRPr="00642685">
        <w:rPr>
          <w:color w:val="7030A0"/>
        </w:rPr>
        <w:t xml:space="preserve">Ever since I can remember, I have believed that education can change the direction of </w:t>
      </w:r>
      <w:proofErr w:type="gramStart"/>
      <w:r w:rsidRPr="00642685">
        <w:rPr>
          <w:color w:val="7030A0"/>
        </w:rPr>
        <w:t>a life</w:t>
      </w:r>
      <w:proofErr w:type="gramEnd"/>
      <w:r w:rsidRPr="00642685">
        <w:rPr>
          <w:color w:val="7030A0"/>
        </w:rPr>
        <w:t>.</w:t>
      </w:r>
    </w:p>
    <w:p w14:paraId="2C9A8BA4" w14:textId="77777777" w:rsidR="00642685" w:rsidRPr="00642685" w:rsidRDefault="00642685" w:rsidP="00642685">
      <w:pPr>
        <w:rPr>
          <w:color w:val="7030A0"/>
        </w:rPr>
      </w:pPr>
      <w:r w:rsidRPr="00642685">
        <w:rPr>
          <w:color w:val="7030A0"/>
        </w:rPr>
        <w:t xml:space="preserve">That belief began at home. My father was the first in his family to receive a university education, studying at Saint Joseph University in Lebanon and later at the École Nationale des </w:t>
      </w:r>
      <w:proofErr w:type="spellStart"/>
      <w:r w:rsidRPr="00642685">
        <w:rPr>
          <w:color w:val="7030A0"/>
        </w:rPr>
        <w:t>Ponts</w:t>
      </w:r>
      <w:proofErr w:type="spellEnd"/>
      <w:r w:rsidRPr="00642685">
        <w:rPr>
          <w:color w:val="7030A0"/>
        </w:rPr>
        <w:t xml:space="preserve"> et Chaussées in France. He came from a small village, </w:t>
      </w:r>
      <w:proofErr w:type="spellStart"/>
      <w:r w:rsidRPr="00642685">
        <w:rPr>
          <w:color w:val="7030A0"/>
        </w:rPr>
        <w:t>Ehden</w:t>
      </w:r>
      <w:proofErr w:type="spellEnd"/>
      <w:r w:rsidRPr="00642685">
        <w:rPr>
          <w:color w:val="7030A0"/>
        </w:rPr>
        <w:t>, and from a family where opportunity was not guaranteed. His own father could not read or write, but my grandmother understood that education could open a door that poverty and instability tried to keep closed.</w:t>
      </w:r>
    </w:p>
    <w:p w14:paraId="3FEBE839" w14:textId="77777777" w:rsidR="00642685" w:rsidRPr="00642685" w:rsidRDefault="00642685" w:rsidP="00642685">
      <w:pPr>
        <w:rPr>
          <w:color w:val="7030A0"/>
        </w:rPr>
      </w:pPr>
      <w:r w:rsidRPr="00642685">
        <w:rPr>
          <w:color w:val="7030A0"/>
        </w:rPr>
        <w:t>My father carried that lesson with him everywhere. He gave my siblings and me the best education he could, even when it required sacrifice. When I left for London to study civil engineering, he told me something I have never forgotten: "Your education is one of the few things that no one can ever take away from you." Years later, when I was accepted to MIT for graduate study, he was overjoyed—and he once again made sacrifices so I could continue learning.</w:t>
      </w:r>
    </w:p>
    <w:p w14:paraId="58389DC9" w14:textId="77777777" w:rsidR="00642685" w:rsidRPr="00642685" w:rsidRDefault="00642685" w:rsidP="00642685">
      <w:pPr>
        <w:rPr>
          <w:color w:val="7030A0"/>
        </w:rPr>
      </w:pPr>
      <w:r w:rsidRPr="00642685">
        <w:rPr>
          <w:color w:val="7030A0"/>
        </w:rPr>
        <w:t>That gift shaped my life. It also shaped my responsibility.</w:t>
      </w:r>
    </w:p>
    <w:p w14:paraId="0F0A0203" w14:textId="77777777" w:rsidR="00642685" w:rsidRPr="00642685" w:rsidRDefault="00642685" w:rsidP="00642685">
      <w:pPr>
        <w:rPr>
          <w:color w:val="7030A0"/>
        </w:rPr>
      </w:pPr>
      <w:r w:rsidRPr="00642685">
        <w:rPr>
          <w:color w:val="7030A0"/>
        </w:rPr>
        <w:t xml:space="preserve">At MIT, I had the privilege of serving as a teaching assistant for graduate and undergraduate probability and statistics courses, where I received the first Best Teaching Assistant award ever given for that class. I was also part of the early MIT </w:t>
      </w:r>
      <w:proofErr w:type="spellStart"/>
      <w:r w:rsidRPr="00642685">
        <w:rPr>
          <w:color w:val="7030A0"/>
        </w:rPr>
        <w:t>OpenCourseWare</w:t>
      </w:r>
      <w:proofErr w:type="spellEnd"/>
      <w:r w:rsidRPr="00642685">
        <w:rPr>
          <w:color w:val="7030A0"/>
        </w:rPr>
        <w:t xml:space="preserve"> effort, whose mission was to make high-quality education freely available to people around the world. Those experiences confirmed something I had always </w:t>
      </w:r>
      <w:proofErr w:type="gramStart"/>
      <w:r w:rsidRPr="00642685">
        <w:rPr>
          <w:color w:val="7030A0"/>
        </w:rPr>
        <w:t>felt:</w:t>
      </w:r>
      <w:proofErr w:type="gramEnd"/>
      <w:r w:rsidRPr="00642685">
        <w:rPr>
          <w:color w:val="7030A0"/>
        </w:rPr>
        <w:t xml:space="preserve"> knowledge should not belong only to those who already have access. It should be transferred, shared, and used to create </w:t>
      </w:r>
      <w:proofErr w:type="gramStart"/>
      <w:r w:rsidRPr="00642685">
        <w:rPr>
          <w:color w:val="7030A0"/>
        </w:rPr>
        <w:t>opportunity</w:t>
      </w:r>
      <w:proofErr w:type="gramEnd"/>
      <w:r w:rsidRPr="00642685">
        <w:rPr>
          <w:color w:val="7030A0"/>
        </w:rPr>
        <w:t>.</w:t>
      </w:r>
    </w:p>
    <w:p w14:paraId="0DFBE657" w14:textId="77777777" w:rsidR="00642685" w:rsidRPr="00642685" w:rsidRDefault="00642685" w:rsidP="00642685">
      <w:pPr>
        <w:rPr>
          <w:color w:val="7030A0"/>
        </w:rPr>
      </w:pPr>
      <w:r w:rsidRPr="00642685">
        <w:rPr>
          <w:color w:val="7030A0"/>
        </w:rPr>
        <w:t>My career has always lived at the intersection of earth, engineers, and education.</w:t>
      </w:r>
    </w:p>
    <w:p w14:paraId="13C04264" w14:textId="77777777" w:rsidR="00642685" w:rsidRPr="00642685" w:rsidRDefault="00642685" w:rsidP="00642685">
      <w:pPr>
        <w:rPr>
          <w:color w:val="7030A0"/>
        </w:rPr>
      </w:pPr>
      <w:r w:rsidRPr="00642685">
        <w:rPr>
          <w:color w:val="7030A0"/>
        </w:rPr>
        <w:t>The earth is the foundation: the communities we live in, the infrastructure we depend on, and the environment we have a responsibility to protect and improve.</w:t>
      </w:r>
    </w:p>
    <w:p w14:paraId="51BFC54D" w14:textId="77777777" w:rsidR="00642685" w:rsidRPr="00642685" w:rsidRDefault="00642685" w:rsidP="00642685">
      <w:pPr>
        <w:rPr>
          <w:color w:val="7030A0"/>
        </w:rPr>
      </w:pPr>
      <w:r w:rsidRPr="00642685">
        <w:rPr>
          <w:color w:val="7030A0"/>
        </w:rPr>
        <w:t>Engineers are the builders of possibility: the people who turn ideas into roads, bridges, schools, hospitals, resilient coastlines, transit systems, and the physical systems that allow society to function.</w:t>
      </w:r>
    </w:p>
    <w:p w14:paraId="4501060C" w14:textId="77777777" w:rsidR="00642685" w:rsidRPr="00642685" w:rsidRDefault="00642685" w:rsidP="00642685">
      <w:pPr>
        <w:rPr>
          <w:color w:val="7030A0"/>
        </w:rPr>
      </w:pPr>
      <w:r w:rsidRPr="00642685">
        <w:rPr>
          <w:color w:val="7030A0"/>
        </w:rPr>
        <w:t>Education is the bridge: the force that allows people to enter that world, understand it, shape it, and build a better future for themselves and others.</w:t>
      </w:r>
    </w:p>
    <w:p w14:paraId="5351C37D" w14:textId="77777777" w:rsidR="00642685" w:rsidRPr="00642685" w:rsidRDefault="00642685" w:rsidP="00642685">
      <w:pPr>
        <w:rPr>
          <w:color w:val="7030A0"/>
        </w:rPr>
      </w:pPr>
      <w:r w:rsidRPr="00642685">
        <w:rPr>
          <w:color w:val="7030A0"/>
        </w:rPr>
        <w:t>That belief has guided me through academia, construction, entrepreneurship, and workforce development. I helped build and lead the workforce at Sarooj Construction Company, contributing to more than 200 infrastructure projects with over $1 billion in value. In that environment, I saw what happens when people are given the right skills, expectations, confidence, and support. A few practical capabilities can change how someone sees themselves. They can open the door to better work, greater dignity, and a more financially secure future.</w:t>
      </w:r>
    </w:p>
    <w:p w14:paraId="02C5770B" w14:textId="77777777" w:rsidR="00642685" w:rsidRPr="00642685" w:rsidRDefault="00642685" w:rsidP="00642685">
      <w:pPr>
        <w:rPr>
          <w:color w:val="7030A0"/>
        </w:rPr>
      </w:pPr>
      <w:r w:rsidRPr="00642685">
        <w:rPr>
          <w:color w:val="7030A0"/>
        </w:rPr>
        <w:t>Today, I serve as a Teaching Associate Professor at Stevens Institute of Technology in the Department of Civil, Environmental, and Ocean Engineering, where I lead the graduate Construction Management program. I have also delivered pre-college engineering programs for high-school students through Stevens and helped bring STEM learning to middle-school students through the Hillside Innovation Academy / Bridging Brilliance program. That work has been among the most rewarding of my life. I watched students begin to speak the language of engineering, understand how infrastructure shapes their communities, and imagine futures that felt respected, bright, and achievable.</w:t>
      </w:r>
    </w:p>
    <w:p w14:paraId="6C74924C" w14:textId="77777777" w:rsidR="00642685" w:rsidRPr="00642685" w:rsidRDefault="00642685" w:rsidP="00642685">
      <w:pPr>
        <w:rPr>
          <w:color w:val="7030A0"/>
        </w:rPr>
      </w:pPr>
      <w:r w:rsidRPr="00642685">
        <w:rPr>
          <w:color w:val="7030A0"/>
        </w:rPr>
        <w:t>Aedifica was born from that same belief.</w:t>
      </w:r>
    </w:p>
    <w:p w14:paraId="4F1D5B62" w14:textId="77777777" w:rsidR="00642685" w:rsidRPr="00642685" w:rsidRDefault="00642685" w:rsidP="00642685">
      <w:pPr>
        <w:rPr>
          <w:color w:val="7030A0"/>
        </w:rPr>
      </w:pPr>
      <w:r w:rsidRPr="00642685">
        <w:rPr>
          <w:color w:val="7030A0"/>
        </w:rPr>
        <w:t xml:space="preserve">The United States is entering a generational period of infrastructure investment. In New Jersey and the New York metropolitan region, major programs—from transportation and airport expansion to resiliency and </w:t>
      </w:r>
      <w:r w:rsidRPr="00642685">
        <w:rPr>
          <w:color w:val="7030A0"/>
        </w:rPr>
        <w:lastRenderedPageBreak/>
        <w:t>public infrastructure—will require not only engineers and tradespeople, but also the next generation of construction managers, coordinators, estimators, schedulers, document-control professionals, safety leaders, and field supervisors.</w:t>
      </w:r>
    </w:p>
    <w:p w14:paraId="34478D0D" w14:textId="77777777" w:rsidR="00642685" w:rsidRPr="00642685" w:rsidRDefault="00642685" w:rsidP="00642685">
      <w:pPr>
        <w:rPr>
          <w:color w:val="7030A0"/>
        </w:rPr>
      </w:pPr>
      <w:r w:rsidRPr="00642685">
        <w:rPr>
          <w:color w:val="7030A0"/>
        </w:rPr>
        <w:t>At the same time, too many capable people remain outside the traditional pathways into these careers. Some never had access to the right school, network, credential, mentor, or first opportunity. Traditional universities do many things well, but they have not built enough bridges for the people who are ready to contribute, grow, and lead.</w:t>
      </w:r>
    </w:p>
    <w:p w14:paraId="37FB0C62" w14:textId="77777777" w:rsidR="00642685" w:rsidRPr="00642685" w:rsidRDefault="00642685" w:rsidP="00642685">
      <w:pPr>
        <w:rPr>
          <w:color w:val="7030A0"/>
        </w:rPr>
      </w:pPr>
      <w:r w:rsidRPr="00642685">
        <w:rPr>
          <w:color w:val="7030A0"/>
        </w:rPr>
        <w:t>That is why we founded Aedifica.</w:t>
      </w:r>
    </w:p>
    <w:p w14:paraId="3516CB37" w14:textId="77777777" w:rsidR="00642685" w:rsidRPr="00642685" w:rsidRDefault="00642685" w:rsidP="00642685">
      <w:pPr>
        <w:rPr>
          <w:color w:val="7030A0"/>
        </w:rPr>
      </w:pPr>
      <w:r w:rsidRPr="00642685">
        <w:rPr>
          <w:color w:val="7030A0"/>
        </w:rPr>
        <w:t>Aedifica is built on three words: we build the builders.</w:t>
      </w:r>
    </w:p>
    <w:p w14:paraId="467EDEFD" w14:textId="77777777" w:rsidR="00642685" w:rsidRPr="00642685" w:rsidRDefault="00642685" w:rsidP="00642685">
      <w:pPr>
        <w:rPr>
          <w:color w:val="7030A0"/>
        </w:rPr>
      </w:pPr>
      <w:r w:rsidRPr="00642685">
        <w:rPr>
          <w:color w:val="7030A0"/>
        </w:rPr>
        <w:t>We teach people to understand the built environment, prepare them to participate in it, and connect them to pathways where their talent can grow into respected, honorable, and financially rewarding careers. We work with education institutions, workforce partners, community organizations, employers, and funding partners to create construction-management pathways that are practical, measurable, and connected to real advancement.</w:t>
      </w:r>
    </w:p>
    <w:p w14:paraId="0C3D59DE" w14:textId="77777777" w:rsidR="00642685" w:rsidRPr="00642685" w:rsidRDefault="00642685" w:rsidP="00642685">
      <w:pPr>
        <w:rPr>
          <w:color w:val="7030A0"/>
        </w:rPr>
      </w:pPr>
      <w:r w:rsidRPr="00642685">
        <w:rPr>
          <w:color w:val="7030A0"/>
        </w:rPr>
        <w:t>For me, this work is personal. I know what education did for my family. I know what it did for me. And I know that talent is everywhere, even when opportunity is not.</w:t>
      </w:r>
    </w:p>
    <w:p w14:paraId="28AD57D7" w14:textId="77777777" w:rsidR="00642685" w:rsidRPr="00642685" w:rsidRDefault="00642685" w:rsidP="00642685">
      <w:pPr>
        <w:rPr>
          <w:color w:val="7030A0"/>
        </w:rPr>
      </w:pPr>
      <w:r w:rsidRPr="00642685">
        <w:rPr>
          <w:color w:val="7030A0"/>
        </w:rPr>
        <w:t>Through Aedifica, my goal is simple: to help build the builders—to prepare people for honorable, respected, financially rewarding careers, and to help our communities develop the human talent needed to build their future and the future of our great country.</w:t>
      </w:r>
    </w:p>
    <w:p w14:paraId="1D0FA3CE" w14:textId="77777777" w:rsidR="00642685" w:rsidRDefault="00642685" w:rsidP="00642685"/>
    <w:p w14:paraId="5604D71D" w14:textId="77777777" w:rsidR="00642685" w:rsidRPr="001A5A10" w:rsidRDefault="00642685" w:rsidP="00642685">
      <w:pPr>
        <w:pStyle w:val="ListBullet"/>
        <w:numPr>
          <w:ilvl w:val="0"/>
          <w:numId w:val="0"/>
        </w:numPr>
        <w:spacing w:after="60"/>
        <w:ind w:left="360" w:hanging="360"/>
        <w:rPr>
          <w:color w:val="7030A0"/>
        </w:rPr>
      </w:pPr>
    </w:p>
    <w:p w14:paraId="3A7E350E" w14:textId="77777777" w:rsidR="00A03C5A" w:rsidRDefault="00B93DD4">
      <w:pPr>
        <w:pStyle w:val="Heading2"/>
      </w:pPr>
      <w:r>
        <w:t>Values</w:t>
      </w:r>
    </w:p>
    <w:p w14:paraId="16C61E6D" w14:textId="77777777" w:rsidR="00A03C5A" w:rsidRDefault="00B93DD4">
      <w:r>
        <w:rPr>
          <w:b/>
        </w:rPr>
        <w:t>Purpose:</w:t>
      </w:r>
      <w:r>
        <w:t xml:space="preserve"> Define the operating principles behind the brand.</w:t>
      </w:r>
    </w:p>
    <w:p w14:paraId="4989F046" w14:textId="77777777" w:rsidR="00A03C5A" w:rsidRDefault="00B93DD4">
      <w:r>
        <w:rPr>
          <w:b/>
        </w:rPr>
        <w:t>Suggested custom text:</w:t>
      </w:r>
      <w:r>
        <w:t xml:space="preserve"> Aedifica is built around practical dignity: rigorous learning, real-world relevance, access, accountability, and respect for the people who build communities.</w:t>
      </w:r>
    </w:p>
    <w:p w14:paraId="4BD37B81" w14:textId="77777777" w:rsidR="00A03C5A" w:rsidRDefault="00B93DD4">
      <w:pPr>
        <w:pStyle w:val="ListBullet"/>
        <w:spacing w:after="60"/>
      </w:pPr>
      <w:r>
        <w:t>Earth: connect infrastructure, sustainability, and place.</w:t>
      </w:r>
    </w:p>
    <w:p w14:paraId="0B35E80C" w14:textId="4FC36576" w:rsidR="00A03C5A" w:rsidRDefault="00B93DD4">
      <w:pPr>
        <w:pStyle w:val="ListBullet"/>
        <w:spacing w:after="60"/>
      </w:pPr>
      <w:r>
        <w:t xml:space="preserve">Engineers: teach disciplined problem-solving and project </w:t>
      </w:r>
      <w:r w:rsidR="00473B90">
        <w:t xml:space="preserve">management </w:t>
      </w:r>
      <w:r>
        <w:t>thinking.</w:t>
      </w:r>
    </w:p>
    <w:p w14:paraId="2E13C238" w14:textId="77777777" w:rsidR="00A03C5A" w:rsidRDefault="00B93DD4">
      <w:pPr>
        <w:pStyle w:val="ListBullet"/>
        <w:spacing w:after="60"/>
      </w:pPr>
      <w:r>
        <w:t>Education: create clear pathways, not isolated workshops.</w:t>
      </w:r>
    </w:p>
    <w:p w14:paraId="470E981D" w14:textId="77777777" w:rsidR="00A03C5A" w:rsidRDefault="00B93DD4">
      <w:pPr>
        <w:pStyle w:val="ListBullet"/>
        <w:spacing w:after="60"/>
      </w:pPr>
      <w:r>
        <w:t>Access: design for people traditional systems often overlook.</w:t>
      </w:r>
    </w:p>
    <w:p w14:paraId="15EE6C1A" w14:textId="77777777" w:rsidR="00A03C5A" w:rsidRDefault="00B93DD4">
      <w:pPr>
        <w:pStyle w:val="ListBullet"/>
        <w:spacing w:after="60"/>
      </w:pPr>
      <w:r>
        <w:t>Evidence: track outcomes and improve the model over time.</w:t>
      </w:r>
    </w:p>
    <w:p w14:paraId="76B5D392" w14:textId="77777777" w:rsidR="00A03C5A" w:rsidRDefault="00B93DD4">
      <w:r>
        <w:rPr>
          <w:b/>
        </w:rPr>
        <w:t>Content elements:</w:t>
      </w:r>
    </w:p>
    <w:p w14:paraId="388275BC" w14:textId="77777777" w:rsidR="00A03C5A" w:rsidRDefault="00B93DD4">
      <w:pPr>
        <w:pStyle w:val="ListBullet"/>
        <w:spacing w:after="60"/>
      </w:pPr>
      <w:r>
        <w:t>Five value cards.</w:t>
      </w:r>
    </w:p>
    <w:p w14:paraId="7FEB8423" w14:textId="77777777" w:rsidR="00A03C5A" w:rsidRDefault="00B93DD4">
      <w:pPr>
        <w:pStyle w:val="ListBullet"/>
        <w:spacing w:after="60"/>
      </w:pPr>
      <w:r>
        <w:t>Icon system tied to the mantra.</w:t>
      </w:r>
    </w:p>
    <w:p w14:paraId="79AF1737" w14:textId="77777777" w:rsidR="003B6908" w:rsidRDefault="003B6908" w:rsidP="003B6908">
      <w:pPr>
        <w:pStyle w:val="ListBullet"/>
        <w:numPr>
          <w:ilvl w:val="0"/>
          <w:numId w:val="0"/>
        </w:numPr>
        <w:spacing w:after="60"/>
        <w:ind w:left="360" w:hanging="360"/>
      </w:pPr>
    </w:p>
    <w:p w14:paraId="5BCD3DCB" w14:textId="77777777" w:rsidR="000F26D2" w:rsidRDefault="000F26D2" w:rsidP="003B6908">
      <w:pPr>
        <w:pStyle w:val="ListBullet"/>
        <w:numPr>
          <w:ilvl w:val="0"/>
          <w:numId w:val="0"/>
        </w:numPr>
        <w:spacing w:after="60"/>
        <w:ind w:left="360" w:hanging="360"/>
      </w:pPr>
    </w:p>
    <w:p w14:paraId="47366232" w14:textId="77777777" w:rsidR="000F26D2" w:rsidRPr="001426CC" w:rsidRDefault="000F26D2" w:rsidP="000F26D2">
      <w:pPr>
        <w:pStyle w:val="ListBullet"/>
        <w:numPr>
          <w:ilvl w:val="0"/>
          <w:numId w:val="0"/>
        </w:numPr>
        <w:spacing w:after="60"/>
        <w:rPr>
          <w:b/>
          <w:bCs/>
          <w:color w:val="31849B" w:themeColor="accent5" w:themeShade="BF"/>
        </w:rPr>
      </w:pPr>
      <w:r w:rsidRPr="001426CC">
        <w:rPr>
          <w:b/>
          <w:bCs/>
          <w:color w:val="31849B" w:themeColor="accent5" w:themeShade="BF"/>
        </w:rPr>
        <w:t>1. Built, not borrowed.</w:t>
      </w:r>
    </w:p>
    <w:p w14:paraId="0C61F8E6" w14:textId="77777777" w:rsidR="000F26D2" w:rsidRPr="001426CC" w:rsidRDefault="000F26D2" w:rsidP="000F26D2">
      <w:pPr>
        <w:pStyle w:val="ListBullet"/>
        <w:numPr>
          <w:ilvl w:val="0"/>
          <w:numId w:val="0"/>
        </w:numPr>
        <w:spacing w:after="60"/>
        <w:rPr>
          <w:color w:val="31849B" w:themeColor="accent5" w:themeShade="BF"/>
        </w:rPr>
      </w:pPr>
      <w:r w:rsidRPr="001426CC">
        <w:rPr>
          <w:color w:val="31849B" w:themeColor="accent5" w:themeShade="BF"/>
        </w:rPr>
        <w:t>We design programs from the jobsite backward, not from the textbook forward. Every Aedifica curriculum carries named employer validators who confirm that what we teach matches the work mid-market New Jersey general contractors are doing today — not the work the industry was doing five years ago. Curriculum that cannot survive a project executive's review does not enter a cohort.</w:t>
      </w:r>
    </w:p>
    <w:p w14:paraId="25965624" w14:textId="77777777" w:rsidR="000F26D2" w:rsidRPr="001426CC" w:rsidRDefault="000F26D2" w:rsidP="000F26D2">
      <w:pPr>
        <w:pStyle w:val="ListBullet"/>
        <w:numPr>
          <w:ilvl w:val="0"/>
          <w:numId w:val="0"/>
        </w:numPr>
        <w:spacing w:after="60"/>
        <w:rPr>
          <w:color w:val="31849B" w:themeColor="accent5" w:themeShade="BF"/>
        </w:rPr>
      </w:pPr>
      <w:r w:rsidRPr="001426CC">
        <w:rPr>
          <w:i/>
          <w:iCs/>
          <w:color w:val="31849B" w:themeColor="accent5" w:themeShade="BF"/>
        </w:rPr>
        <w:t>Short form:</w:t>
      </w:r>
      <w:r w:rsidRPr="001426CC">
        <w:rPr>
          <w:color w:val="31849B" w:themeColor="accent5" w:themeShade="BF"/>
        </w:rPr>
        <w:t xml:space="preserve"> From the jobsite backward, not the textbook forward.</w:t>
      </w:r>
    </w:p>
    <w:p w14:paraId="13735A9A" w14:textId="77777777" w:rsidR="000F26D2" w:rsidRPr="001426CC" w:rsidRDefault="00000000" w:rsidP="000F26D2">
      <w:pPr>
        <w:pStyle w:val="ListBullet"/>
        <w:numPr>
          <w:ilvl w:val="0"/>
          <w:numId w:val="0"/>
        </w:numPr>
        <w:spacing w:after="60"/>
        <w:rPr>
          <w:color w:val="31849B" w:themeColor="accent5" w:themeShade="BF"/>
        </w:rPr>
      </w:pPr>
      <w:r>
        <w:rPr>
          <w:color w:val="31849B" w:themeColor="accent5" w:themeShade="BF"/>
        </w:rPr>
        <w:pict w14:anchorId="73FE14CB">
          <v:rect id="_x0000_i1026" style="width:0;height:1.5pt" o:hralign="center" o:hrstd="t" o:hr="t" fillcolor="#a0a0a0" stroked="f"/>
        </w:pict>
      </w:r>
    </w:p>
    <w:p w14:paraId="4B679046" w14:textId="77777777" w:rsidR="000F26D2" w:rsidRPr="001426CC" w:rsidRDefault="000F26D2" w:rsidP="000F26D2">
      <w:pPr>
        <w:pStyle w:val="ListBullet"/>
        <w:numPr>
          <w:ilvl w:val="0"/>
          <w:numId w:val="0"/>
        </w:numPr>
        <w:spacing w:after="60"/>
        <w:rPr>
          <w:b/>
          <w:bCs/>
          <w:color w:val="31849B" w:themeColor="accent5" w:themeShade="BF"/>
        </w:rPr>
      </w:pPr>
      <w:r w:rsidRPr="001426CC">
        <w:rPr>
          <w:b/>
          <w:bCs/>
          <w:color w:val="31849B" w:themeColor="accent5" w:themeShade="BF"/>
        </w:rPr>
        <w:t>2. Technology-fluent by default.</w:t>
      </w:r>
    </w:p>
    <w:p w14:paraId="5F16AE76" w14:textId="6BA84014" w:rsidR="000F26D2" w:rsidRPr="001426CC" w:rsidRDefault="004108BC" w:rsidP="000F26D2">
      <w:pPr>
        <w:pStyle w:val="ListBullet"/>
        <w:numPr>
          <w:ilvl w:val="0"/>
          <w:numId w:val="0"/>
        </w:numPr>
        <w:spacing w:after="60"/>
        <w:rPr>
          <w:color w:val="31849B" w:themeColor="accent5" w:themeShade="BF"/>
        </w:rPr>
      </w:pPr>
      <w:r w:rsidRPr="001426CC">
        <w:rPr>
          <w:color w:val="31849B" w:themeColor="accent5" w:themeShade="BF"/>
        </w:rPr>
        <w:t>Modern c</w:t>
      </w:r>
      <w:r w:rsidR="000F26D2" w:rsidRPr="001426CC">
        <w:rPr>
          <w:color w:val="31849B" w:themeColor="accent5" w:themeShade="BF"/>
        </w:rPr>
        <w:t xml:space="preserve">onstruction-management work </w:t>
      </w:r>
      <w:r w:rsidR="006D434B" w:rsidRPr="001426CC">
        <w:rPr>
          <w:color w:val="31849B" w:themeColor="accent5" w:themeShade="BF"/>
        </w:rPr>
        <w:t xml:space="preserve">makes use of technology, software, </w:t>
      </w:r>
      <w:r w:rsidR="000F26D2" w:rsidRPr="001426CC">
        <w:rPr>
          <w:color w:val="31849B" w:themeColor="accent5" w:themeShade="BF"/>
        </w:rPr>
        <w:t xml:space="preserve">Procore, BIM viewers, drone-captured site documentation, </w:t>
      </w:r>
      <w:r w:rsidR="006D434B" w:rsidRPr="001426CC">
        <w:rPr>
          <w:color w:val="31849B" w:themeColor="accent5" w:themeShade="BF"/>
        </w:rPr>
        <w:t xml:space="preserve">and </w:t>
      </w:r>
      <w:r w:rsidR="000F26D2" w:rsidRPr="001426CC">
        <w:rPr>
          <w:color w:val="31849B" w:themeColor="accent5" w:themeShade="BF"/>
        </w:rPr>
        <w:t xml:space="preserve">in AI-assisted scheduling and project-controls platforms. Aedifica </w:t>
      </w:r>
      <w:r w:rsidR="000F26D2" w:rsidRPr="001426CC">
        <w:rPr>
          <w:color w:val="31849B" w:themeColor="accent5" w:themeShade="BF"/>
        </w:rPr>
        <w:lastRenderedPageBreak/>
        <w:t>curriculum is built in those tools at every level because that is the actual present of the work. Graduates leave fluent in the platforms employers already use, alongside the green-building, energy-efficiency, and resilience standards that have become baseline expectations of modern construction management.</w:t>
      </w:r>
    </w:p>
    <w:p w14:paraId="042FC754" w14:textId="77777777" w:rsidR="000F26D2" w:rsidRPr="001426CC" w:rsidRDefault="000F26D2" w:rsidP="000F26D2">
      <w:pPr>
        <w:pStyle w:val="ListBullet"/>
        <w:numPr>
          <w:ilvl w:val="0"/>
          <w:numId w:val="0"/>
        </w:numPr>
        <w:spacing w:after="60"/>
        <w:rPr>
          <w:color w:val="31849B" w:themeColor="accent5" w:themeShade="BF"/>
        </w:rPr>
      </w:pPr>
      <w:r w:rsidRPr="001426CC">
        <w:rPr>
          <w:i/>
          <w:iCs/>
          <w:color w:val="31849B" w:themeColor="accent5" w:themeShade="BF"/>
        </w:rPr>
        <w:t>Short form:</w:t>
      </w:r>
      <w:r w:rsidRPr="001426CC">
        <w:rPr>
          <w:color w:val="31849B" w:themeColor="accent5" w:themeShade="BF"/>
        </w:rPr>
        <w:t xml:space="preserve"> The tools of the work, taught in the tools of the work.</w:t>
      </w:r>
    </w:p>
    <w:p w14:paraId="37FE888E" w14:textId="77777777" w:rsidR="000F26D2" w:rsidRPr="001426CC" w:rsidRDefault="00000000" w:rsidP="000F26D2">
      <w:pPr>
        <w:pStyle w:val="ListBullet"/>
        <w:numPr>
          <w:ilvl w:val="0"/>
          <w:numId w:val="0"/>
        </w:numPr>
        <w:spacing w:after="60"/>
        <w:rPr>
          <w:color w:val="31849B" w:themeColor="accent5" w:themeShade="BF"/>
        </w:rPr>
      </w:pPr>
      <w:r>
        <w:rPr>
          <w:color w:val="31849B" w:themeColor="accent5" w:themeShade="BF"/>
        </w:rPr>
        <w:pict w14:anchorId="7570A010">
          <v:rect id="_x0000_i1027" style="width:0;height:1.5pt" o:hralign="center" o:hrstd="t" o:hr="t" fillcolor="#a0a0a0" stroked="f"/>
        </w:pict>
      </w:r>
    </w:p>
    <w:p w14:paraId="3AC97B6A" w14:textId="77777777" w:rsidR="000F26D2" w:rsidRPr="001426CC" w:rsidRDefault="000F26D2" w:rsidP="000F26D2">
      <w:pPr>
        <w:pStyle w:val="ListBullet"/>
        <w:numPr>
          <w:ilvl w:val="0"/>
          <w:numId w:val="0"/>
        </w:numPr>
        <w:spacing w:after="60"/>
        <w:rPr>
          <w:b/>
          <w:bCs/>
          <w:color w:val="31849B" w:themeColor="accent5" w:themeShade="BF"/>
        </w:rPr>
      </w:pPr>
      <w:r w:rsidRPr="001426CC">
        <w:rPr>
          <w:b/>
          <w:bCs/>
          <w:color w:val="31849B" w:themeColor="accent5" w:themeShade="BF"/>
        </w:rPr>
        <w:t>3. Equity is the strategy.</w:t>
      </w:r>
    </w:p>
    <w:p w14:paraId="5E906474" w14:textId="77777777" w:rsidR="000F26D2" w:rsidRPr="001426CC" w:rsidRDefault="000F26D2" w:rsidP="000F26D2">
      <w:pPr>
        <w:pStyle w:val="ListBullet"/>
        <w:numPr>
          <w:ilvl w:val="0"/>
          <w:numId w:val="0"/>
        </w:numPr>
        <w:spacing w:after="60"/>
        <w:rPr>
          <w:color w:val="31849B" w:themeColor="accent5" w:themeShade="BF"/>
        </w:rPr>
      </w:pPr>
      <w:r w:rsidRPr="001426CC">
        <w:rPr>
          <w:color w:val="31849B" w:themeColor="accent5" w:themeShade="BF"/>
        </w:rPr>
        <w:t xml:space="preserve">Overlooked adults — justice-impacted, returning to work after caregiving, transitioning from military service — are not a beneficiary group. They are the talent pipeline. We design wraparound supports, regulatory pathways, and credential articulation specifically for the population we currently serve, and we serve one population excellently before adding the next. The durable construction workforce New Jersey needs is built from the talent the system overlooked, not </w:t>
      </w:r>
      <w:proofErr w:type="gramStart"/>
      <w:r w:rsidRPr="001426CC">
        <w:rPr>
          <w:color w:val="31849B" w:themeColor="accent5" w:themeShade="BF"/>
        </w:rPr>
        <w:t>in spite of</w:t>
      </w:r>
      <w:proofErr w:type="gramEnd"/>
      <w:r w:rsidRPr="001426CC">
        <w:rPr>
          <w:color w:val="31849B" w:themeColor="accent5" w:themeShade="BF"/>
        </w:rPr>
        <w:t xml:space="preserve"> it.</w:t>
      </w:r>
    </w:p>
    <w:p w14:paraId="646A92E6" w14:textId="77777777" w:rsidR="000F26D2" w:rsidRPr="001426CC" w:rsidRDefault="000F26D2" w:rsidP="000F26D2">
      <w:pPr>
        <w:pStyle w:val="ListBullet"/>
        <w:numPr>
          <w:ilvl w:val="0"/>
          <w:numId w:val="0"/>
        </w:numPr>
        <w:spacing w:after="60"/>
        <w:rPr>
          <w:color w:val="31849B" w:themeColor="accent5" w:themeShade="BF"/>
        </w:rPr>
      </w:pPr>
      <w:r w:rsidRPr="001426CC">
        <w:rPr>
          <w:i/>
          <w:iCs/>
          <w:color w:val="31849B" w:themeColor="accent5" w:themeShade="BF"/>
        </w:rPr>
        <w:t>Short form:</w:t>
      </w:r>
      <w:r w:rsidRPr="001426CC">
        <w:rPr>
          <w:color w:val="31849B" w:themeColor="accent5" w:themeShade="BF"/>
        </w:rPr>
        <w:t xml:space="preserve"> The talent pipeline, not the side door.</w:t>
      </w:r>
    </w:p>
    <w:p w14:paraId="67927CCF" w14:textId="77777777" w:rsidR="000F26D2" w:rsidRPr="001426CC" w:rsidRDefault="00000000" w:rsidP="000F26D2">
      <w:pPr>
        <w:pStyle w:val="ListBullet"/>
        <w:numPr>
          <w:ilvl w:val="0"/>
          <w:numId w:val="0"/>
        </w:numPr>
        <w:spacing w:after="60"/>
        <w:rPr>
          <w:color w:val="31849B" w:themeColor="accent5" w:themeShade="BF"/>
        </w:rPr>
      </w:pPr>
      <w:r>
        <w:rPr>
          <w:color w:val="31849B" w:themeColor="accent5" w:themeShade="BF"/>
        </w:rPr>
        <w:pict w14:anchorId="7CB96A70">
          <v:rect id="_x0000_i1028" style="width:0;height:1.5pt" o:hralign="center" o:hrstd="t" o:hr="t" fillcolor="#a0a0a0" stroked="f"/>
        </w:pict>
      </w:r>
    </w:p>
    <w:p w14:paraId="79CB09AE" w14:textId="77777777" w:rsidR="000F26D2" w:rsidRPr="001426CC" w:rsidRDefault="000F26D2" w:rsidP="000F26D2">
      <w:pPr>
        <w:pStyle w:val="ListBullet"/>
        <w:numPr>
          <w:ilvl w:val="0"/>
          <w:numId w:val="0"/>
        </w:numPr>
        <w:spacing w:after="60"/>
        <w:rPr>
          <w:b/>
          <w:bCs/>
          <w:color w:val="31849B" w:themeColor="accent5" w:themeShade="BF"/>
        </w:rPr>
      </w:pPr>
      <w:r w:rsidRPr="001426CC">
        <w:rPr>
          <w:b/>
          <w:bCs/>
          <w:color w:val="31849B" w:themeColor="accent5" w:themeShade="BF"/>
        </w:rPr>
        <w:t>4. Outcomes over activity, honestly reported.</w:t>
      </w:r>
    </w:p>
    <w:p w14:paraId="7D3F5B68" w14:textId="77777777" w:rsidR="000F26D2" w:rsidRPr="001426CC" w:rsidRDefault="000F26D2" w:rsidP="000F26D2">
      <w:pPr>
        <w:pStyle w:val="ListBullet"/>
        <w:numPr>
          <w:ilvl w:val="0"/>
          <w:numId w:val="0"/>
        </w:numPr>
        <w:spacing w:after="60"/>
        <w:rPr>
          <w:color w:val="31849B" w:themeColor="accent5" w:themeShade="BF"/>
        </w:rPr>
      </w:pPr>
      <w:r w:rsidRPr="001426CC">
        <w:rPr>
          <w:color w:val="31849B" w:themeColor="accent5" w:themeShade="BF"/>
        </w:rPr>
        <w:t xml:space="preserve">We measure ourselves by placement rate, credential attainment, wage at placement, and apprenticeship articulation — not by hours delivered or seats filled. Every Aedifica program publishes outcome data using the same definitions every cohort. Cohort 1's metric is also Cohort 8's metric. We do not redefine "placement" to inflate headlines. </w:t>
      </w:r>
      <w:r w:rsidRPr="001426CC">
        <w:rPr>
          <w:b/>
          <w:bCs/>
          <w:color w:val="31849B" w:themeColor="accent5" w:themeShade="BF"/>
        </w:rPr>
        <w:t>The metric is the moat.</w:t>
      </w:r>
    </w:p>
    <w:p w14:paraId="02A2A716" w14:textId="77777777" w:rsidR="000F26D2" w:rsidRPr="001426CC" w:rsidRDefault="000F26D2" w:rsidP="000F26D2">
      <w:pPr>
        <w:pStyle w:val="ListBullet"/>
        <w:numPr>
          <w:ilvl w:val="0"/>
          <w:numId w:val="0"/>
        </w:numPr>
        <w:spacing w:after="60"/>
        <w:rPr>
          <w:color w:val="31849B" w:themeColor="accent5" w:themeShade="BF"/>
        </w:rPr>
      </w:pPr>
      <w:r w:rsidRPr="001426CC">
        <w:rPr>
          <w:i/>
          <w:iCs/>
          <w:color w:val="31849B" w:themeColor="accent5" w:themeShade="BF"/>
        </w:rPr>
        <w:t>Short form:</w:t>
      </w:r>
      <w:r w:rsidRPr="001426CC">
        <w:rPr>
          <w:color w:val="31849B" w:themeColor="accent5" w:themeShade="BF"/>
        </w:rPr>
        <w:t xml:space="preserve"> The metric is the moat.</w:t>
      </w:r>
    </w:p>
    <w:p w14:paraId="34F0A5AC" w14:textId="77777777" w:rsidR="000F26D2" w:rsidRPr="001426CC" w:rsidRDefault="00000000" w:rsidP="000F26D2">
      <w:pPr>
        <w:pStyle w:val="ListBullet"/>
        <w:numPr>
          <w:ilvl w:val="0"/>
          <w:numId w:val="0"/>
        </w:numPr>
        <w:spacing w:after="60"/>
        <w:rPr>
          <w:color w:val="31849B" w:themeColor="accent5" w:themeShade="BF"/>
        </w:rPr>
      </w:pPr>
      <w:r>
        <w:rPr>
          <w:color w:val="31849B" w:themeColor="accent5" w:themeShade="BF"/>
        </w:rPr>
        <w:pict w14:anchorId="703548CA">
          <v:rect id="_x0000_i1029" style="width:0;height:1.5pt" o:hralign="center" o:hrstd="t" o:hr="t" fillcolor="#a0a0a0" stroked="f"/>
        </w:pict>
      </w:r>
    </w:p>
    <w:p w14:paraId="0F10978C" w14:textId="77777777" w:rsidR="000F26D2" w:rsidRPr="001426CC" w:rsidRDefault="000F26D2" w:rsidP="000F26D2">
      <w:pPr>
        <w:pStyle w:val="ListBullet"/>
        <w:numPr>
          <w:ilvl w:val="0"/>
          <w:numId w:val="0"/>
        </w:numPr>
        <w:spacing w:after="60"/>
        <w:rPr>
          <w:b/>
          <w:bCs/>
          <w:color w:val="31849B" w:themeColor="accent5" w:themeShade="BF"/>
        </w:rPr>
      </w:pPr>
      <w:r w:rsidRPr="001426CC">
        <w:rPr>
          <w:b/>
          <w:bCs/>
          <w:color w:val="31849B" w:themeColor="accent5" w:themeShade="BF"/>
        </w:rPr>
        <w:t>5. Partner architecture over founder architecture.</w:t>
      </w:r>
    </w:p>
    <w:p w14:paraId="0A929B19" w14:textId="77777777" w:rsidR="000F26D2" w:rsidRPr="001426CC" w:rsidRDefault="000F26D2" w:rsidP="000F26D2">
      <w:pPr>
        <w:pStyle w:val="ListBullet"/>
        <w:numPr>
          <w:ilvl w:val="0"/>
          <w:numId w:val="0"/>
        </w:numPr>
        <w:spacing w:after="60"/>
        <w:rPr>
          <w:color w:val="31849B" w:themeColor="accent5" w:themeShade="BF"/>
        </w:rPr>
      </w:pPr>
      <w:r w:rsidRPr="001426CC">
        <w:rPr>
          <w:color w:val="31849B" w:themeColor="accent5" w:themeShade="BF"/>
        </w:rPr>
        <w:t xml:space="preserve">We do not duplicate infrastructure our partners already provide. Community-based organizations own recruitment and case management. County colleges and workforce boards own fiscal capacity and reporting. </w:t>
      </w:r>
      <w:proofErr w:type="gramStart"/>
      <w:r w:rsidRPr="001426CC">
        <w:rPr>
          <w:color w:val="31849B" w:themeColor="accent5" w:themeShade="BF"/>
        </w:rPr>
        <w:t>Employers</w:t>
      </w:r>
      <w:proofErr w:type="gramEnd"/>
      <w:r w:rsidRPr="001426CC">
        <w:rPr>
          <w:color w:val="31849B" w:themeColor="accent5" w:themeShade="BF"/>
        </w:rPr>
        <w:t xml:space="preserve"> own role definitions and interview commitments. Aedifica owns curriculum, instruction, capstone design, and outcome measurement. The strength of the network is the strength of the program — and the discipline of staying inside our lane is what lets the program scale beyond a single founder.</w:t>
      </w:r>
    </w:p>
    <w:p w14:paraId="3554BB44" w14:textId="77777777" w:rsidR="000F26D2" w:rsidRPr="001426CC" w:rsidRDefault="000F26D2" w:rsidP="000F26D2">
      <w:pPr>
        <w:pStyle w:val="ListBullet"/>
        <w:numPr>
          <w:ilvl w:val="0"/>
          <w:numId w:val="0"/>
        </w:numPr>
        <w:spacing w:after="60"/>
        <w:rPr>
          <w:color w:val="31849B" w:themeColor="accent5" w:themeShade="BF"/>
        </w:rPr>
      </w:pPr>
      <w:r w:rsidRPr="001426CC">
        <w:rPr>
          <w:i/>
          <w:iCs/>
          <w:color w:val="31849B" w:themeColor="accent5" w:themeShade="BF"/>
        </w:rPr>
        <w:t>Short form:</w:t>
      </w:r>
      <w:r w:rsidRPr="001426CC">
        <w:rPr>
          <w:color w:val="31849B" w:themeColor="accent5" w:themeShade="BF"/>
        </w:rPr>
        <w:t xml:space="preserve"> The strength of the network is the strength of the program.</w:t>
      </w:r>
    </w:p>
    <w:p w14:paraId="04C870D7" w14:textId="77777777" w:rsidR="000F26D2" w:rsidRDefault="000F26D2" w:rsidP="000F26D2">
      <w:pPr>
        <w:pStyle w:val="ListBullet"/>
        <w:numPr>
          <w:ilvl w:val="0"/>
          <w:numId w:val="0"/>
        </w:numPr>
        <w:spacing w:after="60"/>
      </w:pPr>
    </w:p>
    <w:p w14:paraId="6F108FB3" w14:textId="77777777" w:rsidR="000F26D2" w:rsidRDefault="000F26D2" w:rsidP="003B6908">
      <w:pPr>
        <w:pStyle w:val="ListBullet"/>
        <w:numPr>
          <w:ilvl w:val="0"/>
          <w:numId w:val="0"/>
        </w:numPr>
        <w:spacing w:after="60"/>
        <w:ind w:left="360" w:hanging="360"/>
      </w:pPr>
    </w:p>
    <w:p w14:paraId="09392090" w14:textId="77777777" w:rsidR="00A03C5A" w:rsidRDefault="00B93DD4">
      <w:pPr>
        <w:pStyle w:val="Heading2"/>
      </w:pPr>
      <w:r>
        <w:t>Team</w:t>
      </w:r>
    </w:p>
    <w:p w14:paraId="6FA2F2E0" w14:textId="77777777" w:rsidR="00A03C5A" w:rsidRDefault="00B93DD4">
      <w:r>
        <w:rPr>
          <w:b/>
        </w:rPr>
        <w:t>Purpose:</w:t>
      </w:r>
      <w:r>
        <w:t xml:space="preserve"> Introduce leadership and advisors.</w:t>
      </w:r>
    </w:p>
    <w:p w14:paraId="594C6EEA" w14:textId="77777777" w:rsidR="00A03C5A" w:rsidRDefault="00B93DD4">
      <w:r>
        <w:rPr>
          <w:b/>
        </w:rPr>
        <w:t>Suggested custom text:</w:t>
      </w:r>
      <w:r>
        <w:t xml:space="preserve"> Aedifica is led by [Founder/Team Name(s)], combining construction-management expertise, curriculum design, workforce strategy, and partnership development. Add advisor profiles for employers, educators, workforce leaders, and community partners as they are confirmed.</w:t>
      </w:r>
    </w:p>
    <w:p w14:paraId="6447E471" w14:textId="77777777" w:rsidR="00A03C5A" w:rsidRDefault="00B93DD4">
      <w:pPr>
        <w:pStyle w:val="ListBullet"/>
        <w:spacing w:after="60"/>
      </w:pPr>
      <w:r>
        <w:t xml:space="preserve">Dr. Karim </w:t>
      </w:r>
      <w:proofErr w:type="gramStart"/>
      <w:r>
        <w:t>Karam — [</w:t>
      </w:r>
      <w:proofErr w:type="gramEnd"/>
      <w:r>
        <w:t>Co-Founder / CEO / Program Director, confirm final title].</w:t>
      </w:r>
    </w:p>
    <w:p w14:paraId="3513B04C" w14:textId="77777777" w:rsidR="00A03C5A" w:rsidRDefault="00B93DD4">
      <w:pPr>
        <w:pStyle w:val="ListBullet"/>
        <w:spacing w:after="60"/>
      </w:pPr>
      <w:r>
        <w:t>[Operations / Program Delivery Lead].</w:t>
      </w:r>
    </w:p>
    <w:p w14:paraId="4F5F2701" w14:textId="77777777" w:rsidR="00A03C5A" w:rsidRDefault="00B93DD4">
      <w:pPr>
        <w:pStyle w:val="ListBullet"/>
        <w:spacing w:after="60"/>
      </w:pPr>
      <w:r>
        <w:t>[Employer Advisory Lead].</w:t>
      </w:r>
    </w:p>
    <w:p w14:paraId="10683193" w14:textId="77777777" w:rsidR="00A03C5A" w:rsidRDefault="00B93DD4">
      <w:pPr>
        <w:pStyle w:val="ListBullet"/>
        <w:spacing w:after="60"/>
      </w:pPr>
      <w:r>
        <w:t>[Curriculum / Instructor Team].</w:t>
      </w:r>
    </w:p>
    <w:p w14:paraId="08429093" w14:textId="77777777" w:rsidR="00A03C5A" w:rsidRDefault="00B93DD4">
      <w:pPr>
        <w:pStyle w:val="ListBullet"/>
        <w:spacing w:after="60"/>
      </w:pPr>
      <w:r>
        <w:t>[Advisory Board Members].</w:t>
      </w:r>
    </w:p>
    <w:p w14:paraId="7CB10568" w14:textId="77777777" w:rsidR="00A03C5A" w:rsidRDefault="00B93DD4">
      <w:r>
        <w:rPr>
          <w:b/>
        </w:rPr>
        <w:t>Content elements:</w:t>
      </w:r>
    </w:p>
    <w:p w14:paraId="2E2954DA" w14:textId="77777777" w:rsidR="00A03C5A" w:rsidRDefault="00B93DD4">
      <w:pPr>
        <w:pStyle w:val="ListBullet"/>
        <w:spacing w:after="60"/>
      </w:pPr>
      <w:r>
        <w:t>Team cards with headshots, role, short bio, LinkedIn link.</w:t>
      </w:r>
    </w:p>
    <w:p w14:paraId="02A90298" w14:textId="77777777" w:rsidR="00A03C5A" w:rsidRDefault="00B93DD4">
      <w:pPr>
        <w:pStyle w:val="ListBullet"/>
        <w:spacing w:after="60"/>
      </w:pPr>
      <w:r>
        <w:t>Advisory board section.</w:t>
      </w:r>
    </w:p>
    <w:p w14:paraId="5D4F7211" w14:textId="77777777" w:rsidR="00654B42" w:rsidRDefault="00654B42" w:rsidP="00654B42">
      <w:pPr>
        <w:pStyle w:val="ListBullet"/>
        <w:numPr>
          <w:ilvl w:val="0"/>
          <w:numId w:val="0"/>
        </w:numPr>
        <w:spacing w:after="60"/>
        <w:ind w:left="360" w:hanging="360"/>
      </w:pPr>
    </w:p>
    <w:p w14:paraId="33B83F94" w14:textId="0501995A" w:rsidR="00654B42" w:rsidRPr="00814309" w:rsidRDefault="00732C78" w:rsidP="00654B42">
      <w:pPr>
        <w:pStyle w:val="ListBullet"/>
        <w:numPr>
          <w:ilvl w:val="0"/>
          <w:numId w:val="0"/>
        </w:numPr>
        <w:spacing w:after="60"/>
        <w:ind w:left="360" w:hanging="360"/>
        <w:rPr>
          <w:color w:val="7030A0"/>
        </w:rPr>
      </w:pPr>
      <w:r w:rsidRPr="00814309">
        <w:rPr>
          <w:color w:val="7030A0"/>
        </w:rPr>
        <w:t>Karim Karam</w:t>
      </w:r>
    </w:p>
    <w:p w14:paraId="4F63EBA5" w14:textId="77777777" w:rsidR="00814309" w:rsidRPr="00814309" w:rsidRDefault="00814309" w:rsidP="00814309">
      <w:pPr>
        <w:rPr>
          <w:b/>
          <w:bCs/>
          <w:color w:val="7030A0"/>
        </w:rPr>
      </w:pPr>
      <w:r w:rsidRPr="00814309">
        <w:rPr>
          <w:b/>
          <w:bCs/>
          <w:color w:val="7030A0"/>
        </w:rPr>
        <w:t>Short Founder-Card Version</w:t>
      </w:r>
    </w:p>
    <w:p w14:paraId="4753F720" w14:textId="77777777" w:rsidR="00814309" w:rsidRPr="00814309" w:rsidRDefault="00814309" w:rsidP="00814309">
      <w:pPr>
        <w:rPr>
          <w:color w:val="7030A0"/>
        </w:rPr>
      </w:pPr>
      <w:r w:rsidRPr="00814309">
        <w:rPr>
          <w:color w:val="7030A0"/>
        </w:rPr>
        <w:t>Dr. Karim Karam is Co-Founder &amp; CEO of Aedifica and a Teaching Associate Professor at Stevens Institute of Technology, where he leads the graduate Construction Management program. His work sits at the intersection of engineering, education, construction, and workforce mobility.</w:t>
      </w:r>
    </w:p>
    <w:p w14:paraId="7B3C6CD3" w14:textId="77777777" w:rsidR="00814309" w:rsidRPr="004B1E0B" w:rsidRDefault="00814309" w:rsidP="00814309">
      <w:pPr>
        <w:rPr>
          <w:color w:val="7030A0"/>
        </w:rPr>
      </w:pPr>
      <w:r w:rsidRPr="00814309">
        <w:rPr>
          <w:color w:val="7030A0"/>
        </w:rPr>
        <w:lastRenderedPageBreak/>
        <w:t xml:space="preserve">Karim’s commitment to education is deeply personal. The son of a Lebanese engineer who was the first in his family to attend university, Karim grew up with the belief that education is one of the few things no one </w:t>
      </w:r>
      <w:r w:rsidRPr="004B1E0B">
        <w:rPr>
          <w:color w:val="7030A0"/>
        </w:rPr>
        <w:t xml:space="preserve">can take away. At MIT, he taught probability and statistics and was involved in </w:t>
      </w:r>
      <w:proofErr w:type="spellStart"/>
      <w:r w:rsidRPr="004B1E0B">
        <w:rPr>
          <w:color w:val="7030A0"/>
        </w:rPr>
        <w:t>OpenCourseWare’s</w:t>
      </w:r>
      <w:proofErr w:type="spellEnd"/>
      <w:r w:rsidRPr="004B1E0B">
        <w:rPr>
          <w:color w:val="7030A0"/>
        </w:rPr>
        <w:t xml:space="preserve"> mission to expand access to knowledge. In industry, he helped build and train construction teams across major infrastructure work. Through Aedifica, he is building pathways for overlooked learners to enter and advance in construction-management-track careers with confidence, employer relevance, and measurable outcomes.</w:t>
      </w:r>
    </w:p>
    <w:p w14:paraId="3216B416" w14:textId="7F519D9D" w:rsidR="004B1E0B" w:rsidRPr="004B1E0B" w:rsidRDefault="004B1E0B" w:rsidP="00051E72">
      <w:pPr>
        <w:pStyle w:val="ListBullet"/>
        <w:numPr>
          <w:ilvl w:val="0"/>
          <w:numId w:val="0"/>
        </w:numPr>
        <w:rPr>
          <w:rFonts w:ascii="Times New Roman" w:eastAsia="Times New Roman" w:hAnsi="Times New Roman"/>
          <w:color w:val="7030A0"/>
          <w:sz w:val="24"/>
        </w:rPr>
      </w:pPr>
      <w:r w:rsidRPr="004B1E0B">
        <w:rPr>
          <w:rStyle w:val="Strong"/>
          <w:color w:val="7030A0"/>
        </w:rPr>
        <w:t xml:space="preserve">Evelyne </w:t>
      </w:r>
      <w:proofErr w:type="spellStart"/>
      <w:r w:rsidR="00822AF8">
        <w:rPr>
          <w:rStyle w:val="Strong"/>
          <w:color w:val="7030A0"/>
        </w:rPr>
        <w:t>Chedrawi</w:t>
      </w:r>
      <w:proofErr w:type="spellEnd"/>
      <w:r w:rsidRPr="004B1E0B">
        <w:rPr>
          <w:rStyle w:val="Strong"/>
          <w:color w:val="7030A0"/>
        </w:rPr>
        <w:t xml:space="preserve"> is Co-Founder &amp; Chief Education Strategy Officer of Aedifica.</w:t>
      </w:r>
      <w:r w:rsidRPr="004B1E0B">
        <w:rPr>
          <w:color w:val="7030A0"/>
        </w:rPr>
        <w:t xml:space="preserve"> She brings expertise in education policy, curriculum design, evaluation, capacity building, and cross-sector reform, including USAID-, UNICEF-, and ministry-linked education initiatives. She helps ensure Aedifica’s pathways are rigorous, outcomes-driven, and built for overlooked learners moving from classroom to jobsite. </w:t>
      </w:r>
    </w:p>
    <w:p w14:paraId="2C077A06" w14:textId="77777777" w:rsidR="004B1E0B" w:rsidRPr="004B1E0B" w:rsidRDefault="004B1E0B" w:rsidP="00051E72">
      <w:pPr>
        <w:pStyle w:val="ListBullet"/>
        <w:numPr>
          <w:ilvl w:val="0"/>
          <w:numId w:val="0"/>
        </w:numPr>
        <w:rPr>
          <w:color w:val="7030A0"/>
        </w:rPr>
      </w:pPr>
      <w:r w:rsidRPr="004B1E0B">
        <w:rPr>
          <w:color w:val="7030A0"/>
        </w:rPr>
        <w:t xml:space="preserve">Aedifica’s own strategic brief emphasizes that its moat is not generic curriculum, but published placement, retention, wage progression, employer-signed pathways, articulation agreements, and disciplined outcomes reporting — exactly where Evelyne’s education-strategy and evaluation background strengthens the founding team. </w:t>
      </w:r>
    </w:p>
    <w:p w14:paraId="32B37273" w14:textId="77777777" w:rsidR="004B1E0B" w:rsidRDefault="004B1E0B" w:rsidP="004B1E0B">
      <w:pPr>
        <w:pStyle w:val="ListBullet"/>
        <w:numPr>
          <w:ilvl w:val="0"/>
          <w:numId w:val="0"/>
        </w:numPr>
        <w:spacing w:after="60"/>
        <w:ind w:left="360"/>
      </w:pPr>
    </w:p>
    <w:p w14:paraId="28D53B11" w14:textId="77777777" w:rsidR="00A03C5A" w:rsidRDefault="00B93DD4">
      <w:pPr>
        <w:pStyle w:val="Heading2"/>
      </w:pPr>
      <w:r>
        <w:t>Impact</w:t>
      </w:r>
    </w:p>
    <w:p w14:paraId="1747B759" w14:textId="77777777" w:rsidR="00A03C5A" w:rsidRDefault="00B93DD4">
      <w:r>
        <w:rPr>
          <w:b/>
        </w:rPr>
        <w:t>Purpose:</w:t>
      </w:r>
      <w:r>
        <w:t xml:space="preserve"> Show what the organization has done and what it measures.</w:t>
      </w:r>
    </w:p>
    <w:p w14:paraId="35519658" w14:textId="77777777" w:rsidR="00A03C5A" w:rsidRDefault="00B93DD4">
      <w:r>
        <w:rPr>
          <w:b/>
        </w:rPr>
        <w:t>Suggested custom text:</w:t>
      </w:r>
      <w:r>
        <w:t xml:space="preserve"> Aedifica measures impact through learner participation, completion, skills demonstrated, portfolio artifacts, partner adoption, employer engagement, and next-step outcomes. Publish only verified numbers and update annually.</w:t>
      </w:r>
    </w:p>
    <w:p w14:paraId="16016C9D" w14:textId="77777777" w:rsidR="00A03C5A" w:rsidRDefault="00B93DD4">
      <w:pPr>
        <w:pStyle w:val="ListBullet"/>
        <w:spacing w:after="60"/>
      </w:pPr>
      <w:r>
        <w:t>[Years of Program Delivery]</w:t>
      </w:r>
    </w:p>
    <w:p w14:paraId="4FB070D1" w14:textId="77777777" w:rsidR="00A03C5A" w:rsidRDefault="00B93DD4">
      <w:pPr>
        <w:pStyle w:val="ListBullet"/>
        <w:spacing w:after="60"/>
      </w:pPr>
      <w:r>
        <w:t>[Students / Learners Served]</w:t>
      </w:r>
    </w:p>
    <w:p w14:paraId="3EE4DB17" w14:textId="77777777" w:rsidR="00A03C5A" w:rsidRDefault="00B93DD4">
      <w:pPr>
        <w:pStyle w:val="ListBullet"/>
        <w:spacing w:after="60"/>
      </w:pPr>
      <w:r>
        <w:t>[Schools or Partner Organizations]</w:t>
      </w:r>
    </w:p>
    <w:p w14:paraId="6CB5E109" w14:textId="77777777" w:rsidR="00A03C5A" w:rsidRDefault="00B93DD4">
      <w:pPr>
        <w:pStyle w:val="ListBullet"/>
        <w:spacing w:after="60"/>
      </w:pPr>
      <w:r>
        <w:t>[Adult Cohorts Launched]</w:t>
      </w:r>
    </w:p>
    <w:p w14:paraId="188714C0" w14:textId="77777777" w:rsidR="00A03C5A" w:rsidRDefault="00B93DD4">
      <w:pPr>
        <w:pStyle w:val="ListBullet"/>
        <w:spacing w:after="60"/>
      </w:pPr>
      <w:r>
        <w:t>[Employer Partners]</w:t>
      </w:r>
    </w:p>
    <w:p w14:paraId="1133D49B" w14:textId="77777777" w:rsidR="00A03C5A" w:rsidRDefault="00B93DD4">
      <w:pPr>
        <w:pStyle w:val="ListBullet"/>
        <w:spacing w:after="60"/>
      </w:pPr>
      <w:r>
        <w:t>[Placement / Next-Step Outcomes]</w:t>
      </w:r>
    </w:p>
    <w:p w14:paraId="0C700365" w14:textId="77777777" w:rsidR="00A03C5A" w:rsidRDefault="00B93DD4">
      <w:r>
        <w:rPr>
          <w:b/>
        </w:rPr>
        <w:t>Content elements:</w:t>
      </w:r>
    </w:p>
    <w:p w14:paraId="403EFF4D" w14:textId="77777777" w:rsidR="00A03C5A" w:rsidRDefault="00B93DD4">
      <w:pPr>
        <w:pStyle w:val="ListBullet"/>
        <w:spacing w:after="60"/>
      </w:pPr>
      <w:r>
        <w:t>Metrics row.</w:t>
      </w:r>
    </w:p>
    <w:p w14:paraId="4BD4FCFF" w14:textId="77777777" w:rsidR="00A03C5A" w:rsidRDefault="00B93DD4">
      <w:pPr>
        <w:pStyle w:val="ListBullet"/>
        <w:spacing w:after="60"/>
      </w:pPr>
      <w:r>
        <w:t>Downloadable impact brief.</w:t>
      </w:r>
    </w:p>
    <w:p w14:paraId="44FA9C2D" w14:textId="77777777" w:rsidR="00A03C5A" w:rsidRDefault="00B93DD4">
      <w:pPr>
        <w:pStyle w:val="ListBullet"/>
        <w:spacing w:after="60"/>
      </w:pPr>
      <w:r>
        <w:t>Optional case study links.</w:t>
      </w:r>
    </w:p>
    <w:p w14:paraId="5D464682" w14:textId="77777777" w:rsidR="00A03C5A" w:rsidRDefault="00B93DD4">
      <w:pPr>
        <w:pStyle w:val="Heading2"/>
      </w:pPr>
      <w:r>
        <w:t>Partner or Support CTA</w:t>
      </w:r>
    </w:p>
    <w:p w14:paraId="6C0BD319" w14:textId="77777777" w:rsidR="00A03C5A" w:rsidRDefault="00B93DD4">
      <w:r>
        <w:rPr>
          <w:b/>
        </w:rPr>
        <w:t>Purpose:</w:t>
      </w:r>
      <w:r>
        <w:t xml:space="preserve"> Invite schools, employers, funders, and workforce partners to participate.</w:t>
      </w:r>
    </w:p>
    <w:p w14:paraId="1CAE592D" w14:textId="77777777" w:rsidR="00A03C5A" w:rsidRDefault="00B93DD4">
      <w:r>
        <w:rPr>
          <w:b/>
        </w:rPr>
        <w:t>Suggested heading:</w:t>
      </w:r>
      <w:r>
        <w:t xml:space="preserve"> Help build New Jersey’s construction-management workforce.</w:t>
      </w:r>
    </w:p>
    <w:p w14:paraId="679FC6D2" w14:textId="77777777" w:rsidR="00A03C5A" w:rsidRDefault="00B93DD4">
      <w:r>
        <w:rPr>
          <w:b/>
        </w:rPr>
        <w:t>Suggested custom text:</w:t>
      </w:r>
      <w:r>
        <w:t xml:space="preserve"> Aedifica partners with institutions that want to turn interest into instruction, instruction into credentials, and credentials into opportunity.</w:t>
      </w:r>
    </w:p>
    <w:p w14:paraId="779B5E52" w14:textId="77777777" w:rsidR="00A03C5A" w:rsidRDefault="00B93DD4">
      <w:pPr>
        <w:pStyle w:val="CTA"/>
      </w:pPr>
      <w:r>
        <w:t>Primary CTA: Become a Partner   |   Secondary CTA: Support a Cohort</w:t>
      </w:r>
    </w:p>
    <w:p w14:paraId="1E7E6F8B" w14:textId="77777777" w:rsidR="00A03C5A" w:rsidRDefault="00B93DD4">
      <w:r>
        <w:rPr>
          <w:b/>
        </w:rPr>
        <w:t>Content elements:</w:t>
      </w:r>
    </w:p>
    <w:p w14:paraId="7389F5CB" w14:textId="77777777" w:rsidR="00A03C5A" w:rsidRDefault="00B93DD4">
      <w:pPr>
        <w:pStyle w:val="ListBullet"/>
        <w:spacing w:after="60"/>
      </w:pPr>
      <w:r>
        <w:t>Partner CTA band.</w:t>
      </w:r>
    </w:p>
    <w:p w14:paraId="0EA765D5" w14:textId="77777777" w:rsidR="00A03C5A" w:rsidRDefault="00B93DD4">
      <w:pPr>
        <w:pStyle w:val="ListBullet"/>
        <w:spacing w:after="60"/>
      </w:pPr>
      <w:r>
        <w:t>Short form or email link.</w:t>
      </w:r>
    </w:p>
    <w:p w14:paraId="34E5B444" w14:textId="77777777" w:rsidR="00102465" w:rsidRDefault="00102465">
      <w:pPr>
        <w:spacing w:after="200" w:line="276" w:lineRule="auto"/>
        <w:rPr>
          <w:rFonts w:asciiTheme="majorHAnsi" w:eastAsiaTheme="majorEastAsia" w:hAnsiTheme="majorHAnsi" w:cstheme="majorBidi"/>
          <w:b/>
          <w:bCs/>
          <w:color w:val="1B1E2A"/>
          <w:sz w:val="32"/>
          <w:szCs w:val="28"/>
        </w:rPr>
      </w:pPr>
      <w:r>
        <w:br w:type="page"/>
      </w:r>
    </w:p>
    <w:p w14:paraId="46FA643C" w14:textId="69386E20" w:rsidR="00A03C5A" w:rsidRDefault="00B93DD4">
      <w:pPr>
        <w:pStyle w:val="Heading1"/>
      </w:pPr>
      <w:r>
        <w:lastRenderedPageBreak/>
        <w:t>Programs Overview Page</w:t>
      </w:r>
    </w:p>
    <w:p w14:paraId="0EE4330F" w14:textId="77777777" w:rsidR="00A03C5A" w:rsidRDefault="00B93DD4">
      <w:r>
        <w:rPr>
          <w:b/>
        </w:rPr>
        <w:t>Page purpose:</w:t>
      </w:r>
      <w:r>
        <w:t xml:space="preserve"> Help learners and institutions compare offerings and choose the right pathway.</w:t>
      </w:r>
    </w:p>
    <w:p w14:paraId="63877115" w14:textId="77777777" w:rsidR="00A03C5A" w:rsidRDefault="00B93DD4">
      <w:pPr>
        <w:pStyle w:val="Heading2"/>
      </w:pPr>
      <w:r>
        <w:t>Hero</w:t>
      </w:r>
    </w:p>
    <w:p w14:paraId="5E0A1A07" w14:textId="77777777" w:rsidR="00A03C5A" w:rsidRDefault="00B93DD4">
      <w:r>
        <w:rPr>
          <w:b/>
        </w:rPr>
        <w:t>Suggested heading:</w:t>
      </w:r>
      <w:r>
        <w:t xml:space="preserve"> Choose the pathway that fits your learner, school, or workforce goal.</w:t>
      </w:r>
    </w:p>
    <w:p w14:paraId="449571DC" w14:textId="77777777" w:rsidR="00A03C5A" w:rsidRDefault="00B93DD4">
      <w:r>
        <w:rPr>
          <w:b/>
        </w:rPr>
        <w:t>Suggested intro copy:</w:t>
      </w:r>
      <w:r>
        <w:t xml:space="preserve"> Aedifica programs are designed as connected </w:t>
      </w:r>
      <w:proofErr w:type="gramStart"/>
      <w:r>
        <w:t>on-ramps</w:t>
      </w:r>
      <w:proofErr w:type="gramEnd"/>
      <w:r>
        <w:t xml:space="preserve"> into construction management. Start with exposure, build structured learning, bridge adult talent, or launch a full workforce pathway with partners.</w:t>
      </w:r>
    </w:p>
    <w:p w14:paraId="343DCD4E" w14:textId="77777777" w:rsidR="00A03C5A" w:rsidRDefault="00B93DD4">
      <w:pPr>
        <w:pStyle w:val="CTA"/>
      </w:pPr>
      <w:r>
        <w:t>Primary CTA: Compare Programs   |   Secondary CTA: Talk to Aedifica</w:t>
      </w:r>
    </w:p>
    <w:p w14:paraId="41F9EEA5" w14:textId="77777777" w:rsidR="00A03C5A" w:rsidRDefault="00B93DD4">
      <w:pPr>
        <w:pStyle w:val="Heading2"/>
      </w:pPr>
      <w:r>
        <w:t>Program Comparison</w:t>
      </w:r>
    </w:p>
    <w:p w14:paraId="2C450A75" w14:textId="77777777" w:rsidR="00A03C5A" w:rsidRDefault="00B93DD4">
      <w:r>
        <w:rPr>
          <w:b/>
        </w:rPr>
        <w:t>Purpose:</w:t>
      </w:r>
      <w:r>
        <w:t xml:space="preserve"> Display the major offerings in one clear decision structure.</w:t>
      </w:r>
    </w:p>
    <w:p w14:paraId="6FAEEE29" w14:textId="77777777" w:rsidR="00A03C5A" w:rsidRDefault="00B93DD4">
      <w:r>
        <w:rPr>
          <w:b/>
        </w:rPr>
        <w:t>Suggested custom text:</w:t>
      </w:r>
      <w:r>
        <w:t xml:space="preserve"> Use this comparison to identify the best starting point. Final program formats, calendars, costs, and credentials should be customized by partner and cohort.</w:t>
      </w:r>
    </w:p>
    <w:tbl>
      <w:tblPr>
        <w:tblStyle w:val="TableGrid"/>
        <w:tblW w:w="0" w:type="auto"/>
        <w:jc w:val="center"/>
        <w:tblLook w:val="04A0" w:firstRow="1" w:lastRow="0" w:firstColumn="1" w:lastColumn="0" w:noHBand="0" w:noVBand="1"/>
      </w:tblPr>
      <w:tblGrid>
        <w:gridCol w:w="2012"/>
        <w:gridCol w:w="2015"/>
        <w:gridCol w:w="2014"/>
        <w:gridCol w:w="2015"/>
        <w:gridCol w:w="2014"/>
      </w:tblGrid>
      <w:tr w:rsidR="00A03C5A" w14:paraId="666D75DB" w14:textId="77777777" w:rsidTr="00815C59">
        <w:trPr>
          <w:jc w:val="center"/>
        </w:trPr>
        <w:tc>
          <w:tcPr>
            <w:tcW w:w="2012" w:type="dxa"/>
            <w:shd w:val="clear" w:color="auto" w:fill="E1DBC9"/>
          </w:tcPr>
          <w:p w14:paraId="24F39BEC" w14:textId="77777777" w:rsidR="00A03C5A" w:rsidRDefault="00B93DD4">
            <w:r>
              <w:rPr>
                <w:b/>
                <w:sz w:val="19"/>
              </w:rPr>
              <w:t>Offering</w:t>
            </w:r>
          </w:p>
        </w:tc>
        <w:tc>
          <w:tcPr>
            <w:tcW w:w="2015" w:type="dxa"/>
            <w:shd w:val="clear" w:color="auto" w:fill="E1DBC9"/>
          </w:tcPr>
          <w:p w14:paraId="30B17E7B" w14:textId="77777777" w:rsidR="00A03C5A" w:rsidRDefault="00B93DD4">
            <w:r>
              <w:rPr>
                <w:b/>
                <w:sz w:val="19"/>
              </w:rPr>
              <w:t>Primary Audience</w:t>
            </w:r>
          </w:p>
        </w:tc>
        <w:tc>
          <w:tcPr>
            <w:tcW w:w="2014" w:type="dxa"/>
            <w:shd w:val="clear" w:color="auto" w:fill="E1DBC9"/>
          </w:tcPr>
          <w:p w14:paraId="244E150B" w14:textId="77777777" w:rsidR="00A03C5A" w:rsidRDefault="00B93DD4">
            <w:r>
              <w:rPr>
                <w:b/>
                <w:sz w:val="19"/>
              </w:rPr>
              <w:t>Purpose</w:t>
            </w:r>
          </w:p>
        </w:tc>
        <w:tc>
          <w:tcPr>
            <w:tcW w:w="2015" w:type="dxa"/>
            <w:shd w:val="clear" w:color="auto" w:fill="E1DBC9"/>
          </w:tcPr>
          <w:p w14:paraId="628A1119" w14:textId="77777777" w:rsidR="00A03C5A" w:rsidRDefault="00B93DD4">
            <w:r>
              <w:rPr>
                <w:b/>
                <w:sz w:val="19"/>
              </w:rPr>
              <w:t>Format</w:t>
            </w:r>
          </w:p>
        </w:tc>
        <w:tc>
          <w:tcPr>
            <w:tcW w:w="2014" w:type="dxa"/>
            <w:shd w:val="clear" w:color="auto" w:fill="E1DBC9"/>
          </w:tcPr>
          <w:p w14:paraId="65BEDE92" w14:textId="77777777" w:rsidR="00A03C5A" w:rsidRDefault="00B93DD4">
            <w:r>
              <w:rPr>
                <w:b/>
                <w:sz w:val="19"/>
              </w:rPr>
              <w:t>Suggested CTA</w:t>
            </w:r>
          </w:p>
        </w:tc>
      </w:tr>
      <w:tr w:rsidR="00A03C5A" w14:paraId="4ACF7977" w14:textId="77777777" w:rsidTr="00815C59">
        <w:trPr>
          <w:jc w:val="center"/>
        </w:trPr>
        <w:tc>
          <w:tcPr>
            <w:tcW w:w="2012" w:type="dxa"/>
            <w:shd w:val="clear" w:color="auto" w:fill="F4F1EA"/>
          </w:tcPr>
          <w:p w14:paraId="104F4534" w14:textId="77777777" w:rsidR="00A03C5A" w:rsidRDefault="00B93DD4">
            <w:r>
              <w:rPr>
                <w:sz w:val="19"/>
              </w:rPr>
              <w:t>Aedifica Explore</w:t>
            </w:r>
          </w:p>
        </w:tc>
        <w:tc>
          <w:tcPr>
            <w:tcW w:w="2015" w:type="dxa"/>
          </w:tcPr>
          <w:p w14:paraId="4C1E8BEB" w14:textId="4AD6E928" w:rsidR="00A03C5A" w:rsidRDefault="00B93DD4">
            <w:r>
              <w:rPr>
                <w:sz w:val="19"/>
              </w:rPr>
              <w:t>Middle school</w:t>
            </w:r>
            <w:r w:rsidR="00BD0AA2">
              <w:rPr>
                <w:sz w:val="19"/>
              </w:rPr>
              <w:t xml:space="preserve"> districts</w:t>
            </w:r>
            <w:r>
              <w:rPr>
                <w:sz w:val="19"/>
              </w:rPr>
              <w:t>, after-school, summer, or early exposure learners</w:t>
            </w:r>
          </w:p>
        </w:tc>
        <w:tc>
          <w:tcPr>
            <w:tcW w:w="2014" w:type="dxa"/>
          </w:tcPr>
          <w:p w14:paraId="4AEAA0C5" w14:textId="3C420471" w:rsidR="00A03C5A" w:rsidRDefault="00B93DD4">
            <w:r>
              <w:rPr>
                <w:sz w:val="19"/>
              </w:rPr>
              <w:t>Career awareness and hands-on discovery in the built environment</w:t>
            </w:r>
            <w:r w:rsidR="00EE1994">
              <w:rPr>
                <w:sz w:val="19"/>
              </w:rPr>
              <w:t xml:space="preserve"> (STEM Programs)</w:t>
            </w:r>
          </w:p>
        </w:tc>
        <w:tc>
          <w:tcPr>
            <w:tcW w:w="2015" w:type="dxa"/>
          </w:tcPr>
          <w:p w14:paraId="26267CB6" w14:textId="482A7AC9" w:rsidR="00A03C5A" w:rsidRDefault="00B93DD4">
            <w:r>
              <w:rPr>
                <w:sz w:val="19"/>
              </w:rPr>
              <w:t xml:space="preserve">Workshops, short modules, </w:t>
            </w:r>
            <w:r w:rsidR="00422C26">
              <w:rPr>
                <w:sz w:val="19"/>
              </w:rPr>
              <w:t xml:space="preserve">holiday camps, summer </w:t>
            </w:r>
            <w:r>
              <w:rPr>
                <w:sz w:val="19"/>
              </w:rPr>
              <w:t>camps, school/partner programs</w:t>
            </w:r>
          </w:p>
        </w:tc>
        <w:tc>
          <w:tcPr>
            <w:tcW w:w="2014" w:type="dxa"/>
          </w:tcPr>
          <w:p w14:paraId="2D8B0F1C" w14:textId="1576C100" w:rsidR="00A03C5A" w:rsidRDefault="00B93DD4">
            <w:r>
              <w:rPr>
                <w:sz w:val="19"/>
              </w:rPr>
              <w:t>Explore the Built Environment</w:t>
            </w:r>
            <w:r w:rsidR="00EE1994">
              <w:rPr>
                <w:sz w:val="19"/>
              </w:rPr>
              <w:t xml:space="preserve"> (STEM)</w:t>
            </w:r>
          </w:p>
        </w:tc>
      </w:tr>
      <w:tr w:rsidR="00A03C5A" w14:paraId="5DD8541B" w14:textId="77777777" w:rsidTr="00815C59">
        <w:trPr>
          <w:jc w:val="center"/>
        </w:trPr>
        <w:tc>
          <w:tcPr>
            <w:tcW w:w="2012" w:type="dxa"/>
            <w:shd w:val="clear" w:color="auto" w:fill="F4F1EA"/>
          </w:tcPr>
          <w:p w14:paraId="1473B156" w14:textId="77777777" w:rsidR="00A03C5A" w:rsidRDefault="00B93DD4">
            <w:r>
              <w:rPr>
                <w:sz w:val="19"/>
              </w:rPr>
              <w:t>Aedifica Pathway</w:t>
            </w:r>
          </w:p>
        </w:tc>
        <w:tc>
          <w:tcPr>
            <w:tcW w:w="2015" w:type="dxa"/>
          </w:tcPr>
          <w:p w14:paraId="3566E152" w14:textId="4774DBEB" w:rsidR="00A03C5A" w:rsidRDefault="00B93DD4">
            <w:r>
              <w:rPr>
                <w:sz w:val="19"/>
              </w:rPr>
              <w:t>High schools, districts</w:t>
            </w:r>
            <w:r w:rsidR="009A1FAD">
              <w:rPr>
                <w:sz w:val="19"/>
              </w:rPr>
              <w:t xml:space="preserve">, </w:t>
            </w:r>
            <w:r w:rsidR="00BD0AA2">
              <w:rPr>
                <w:sz w:val="19"/>
              </w:rPr>
              <w:t>after-school, summer, or exposure learners</w:t>
            </w:r>
          </w:p>
        </w:tc>
        <w:tc>
          <w:tcPr>
            <w:tcW w:w="2014" w:type="dxa"/>
          </w:tcPr>
          <w:p w14:paraId="46DEDFA7" w14:textId="73B5486C" w:rsidR="00A03C5A" w:rsidRDefault="00B93DD4">
            <w:r>
              <w:rPr>
                <w:sz w:val="19"/>
              </w:rPr>
              <w:t xml:space="preserve">A structured </w:t>
            </w:r>
            <w:r w:rsidR="00EC1B5A">
              <w:rPr>
                <w:sz w:val="19"/>
              </w:rPr>
              <w:t xml:space="preserve">engineering and </w:t>
            </w:r>
            <w:r>
              <w:rPr>
                <w:sz w:val="19"/>
              </w:rPr>
              <w:t>construction-management pathway overlay for secondary education</w:t>
            </w:r>
          </w:p>
        </w:tc>
        <w:tc>
          <w:tcPr>
            <w:tcW w:w="2015" w:type="dxa"/>
          </w:tcPr>
          <w:p w14:paraId="6F36F3D7" w14:textId="4D48E02C" w:rsidR="00A03C5A" w:rsidRDefault="00B93DD4">
            <w:r>
              <w:rPr>
                <w:sz w:val="19"/>
              </w:rPr>
              <w:t xml:space="preserve">Semester/year modules, </w:t>
            </w:r>
            <w:r w:rsidR="00422C26">
              <w:rPr>
                <w:sz w:val="19"/>
              </w:rPr>
              <w:t xml:space="preserve">holiday camps, summer camps, </w:t>
            </w:r>
            <w:r>
              <w:rPr>
                <w:sz w:val="19"/>
              </w:rPr>
              <w:t>career pathway curriculum, capstones, advisory alignment</w:t>
            </w:r>
          </w:p>
        </w:tc>
        <w:tc>
          <w:tcPr>
            <w:tcW w:w="2014" w:type="dxa"/>
          </w:tcPr>
          <w:p w14:paraId="2A3567B5" w14:textId="77777777" w:rsidR="00A03C5A" w:rsidRDefault="00B93DD4">
            <w:r>
              <w:rPr>
                <w:sz w:val="19"/>
              </w:rPr>
              <w:t>Build a School Pathway</w:t>
            </w:r>
          </w:p>
        </w:tc>
      </w:tr>
      <w:tr w:rsidR="00A03C5A" w14:paraId="121F3E5D" w14:textId="77777777" w:rsidTr="00815C59">
        <w:trPr>
          <w:jc w:val="center"/>
        </w:trPr>
        <w:tc>
          <w:tcPr>
            <w:tcW w:w="2012" w:type="dxa"/>
            <w:shd w:val="clear" w:color="auto" w:fill="F4F1EA"/>
          </w:tcPr>
          <w:p w14:paraId="648924AE" w14:textId="77777777" w:rsidR="00A03C5A" w:rsidRDefault="00B93DD4">
            <w:r>
              <w:rPr>
                <w:sz w:val="19"/>
              </w:rPr>
              <w:t>Aedifica Launch</w:t>
            </w:r>
          </w:p>
        </w:tc>
        <w:tc>
          <w:tcPr>
            <w:tcW w:w="2015" w:type="dxa"/>
          </w:tcPr>
          <w:p w14:paraId="7C511CB2" w14:textId="6822FB6A" w:rsidR="00A03C5A" w:rsidRDefault="00B93DD4">
            <w:r>
              <w:rPr>
                <w:sz w:val="19"/>
              </w:rPr>
              <w:t xml:space="preserve">Institutions, </w:t>
            </w:r>
            <w:r w:rsidR="00EC1B5A">
              <w:rPr>
                <w:sz w:val="19"/>
              </w:rPr>
              <w:t xml:space="preserve">CTE/vocational partners, </w:t>
            </w:r>
            <w:r>
              <w:rPr>
                <w:sz w:val="19"/>
              </w:rPr>
              <w:t>workforce boards, nonprofits, community colleges, employers</w:t>
            </w:r>
          </w:p>
        </w:tc>
        <w:tc>
          <w:tcPr>
            <w:tcW w:w="2014" w:type="dxa"/>
          </w:tcPr>
          <w:p w14:paraId="4EC6D1AC" w14:textId="77777777" w:rsidR="00A03C5A" w:rsidRDefault="00B93DD4">
            <w:r>
              <w:rPr>
                <w:sz w:val="19"/>
              </w:rPr>
              <w:t>Design, fund, and implement construction-management workforce pathways</w:t>
            </w:r>
          </w:p>
        </w:tc>
        <w:tc>
          <w:tcPr>
            <w:tcW w:w="2015" w:type="dxa"/>
          </w:tcPr>
          <w:p w14:paraId="3C669AD0" w14:textId="77777777" w:rsidR="00A03C5A" w:rsidRDefault="00B93DD4">
            <w:r>
              <w:rPr>
                <w:sz w:val="19"/>
              </w:rPr>
              <w:t>Advisory, grant strategy, curriculum design, partner implementation</w:t>
            </w:r>
          </w:p>
        </w:tc>
        <w:tc>
          <w:tcPr>
            <w:tcW w:w="2014" w:type="dxa"/>
          </w:tcPr>
          <w:p w14:paraId="474DE38C" w14:textId="77777777" w:rsidR="00A03C5A" w:rsidRDefault="00B93DD4">
            <w:r>
              <w:rPr>
                <w:sz w:val="19"/>
              </w:rPr>
              <w:t>Launch a Workforce Pathway</w:t>
            </w:r>
          </w:p>
        </w:tc>
      </w:tr>
      <w:tr w:rsidR="00A12078" w14:paraId="6013E317" w14:textId="77777777" w:rsidTr="00815C59">
        <w:trPr>
          <w:jc w:val="center"/>
        </w:trPr>
        <w:tc>
          <w:tcPr>
            <w:tcW w:w="2012" w:type="dxa"/>
            <w:shd w:val="clear" w:color="auto" w:fill="F4F1EA"/>
          </w:tcPr>
          <w:p w14:paraId="03511F75" w14:textId="1FB3072A" w:rsidR="00A12078" w:rsidRDefault="00A12078" w:rsidP="00A12078">
            <w:pPr>
              <w:rPr>
                <w:sz w:val="19"/>
              </w:rPr>
            </w:pPr>
            <w:r>
              <w:rPr>
                <w:sz w:val="19"/>
              </w:rPr>
              <w:t>Aedifica Rebuild</w:t>
            </w:r>
          </w:p>
        </w:tc>
        <w:tc>
          <w:tcPr>
            <w:tcW w:w="2015" w:type="dxa"/>
          </w:tcPr>
          <w:p w14:paraId="5A3084AC" w14:textId="3226A65B" w:rsidR="00A12078" w:rsidRDefault="00A12078" w:rsidP="00A12078">
            <w:pPr>
              <w:rPr>
                <w:sz w:val="19"/>
              </w:rPr>
            </w:pPr>
            <w:r>
              <w:rPr>
                <w:sz w:val="19"/>
              </w:rPr>
              <w:t>Adults, overlooked learners, career changers, veterans, returning citizens, caregivers</w:t>
            </w:r>
          </w:p>
        </w:tc>
        <w:tc>
          <w:tcPr>
            <w:tcW w:w="2014" w:type="dxa"/>
          </w:tcPr>
          <w:p w14:paraId="125EAB08" w14:textId="0FC8D192" w:rsidR="00A12078" w:rsidRDefault="00A12078" w:rsidP="00A12078">
            <w:pPr>
              <w:rPr>
                <w:sz w:val="19"/>
              </w:rPr>
            </w:pPr>
            <w:r>
              <w:rPr>
                <w:sz w:val="19"/>
              </w:rPr>
              <w:t>A bridge into construction-management careers and employer-connected advancement</w:t>
            </w:r>
          </w:p>
        </w:tc>
        <w:tc>
          <w:tcPr>
            <w:tcW w:w="2015" w:type="dxa"/>
          </w:tcPr>
          <w:p w14:paraId="54D415A4" w14:textId="261C7FB8" w:rsidR="00A12078" w:rsidRDefault="00A12078" w:rsidP="00A12078">
            <w:pPr>
              <w:rPr>
                <w:sz w:val="19"/>
              </w:rPr>
            </w:pPr>
            <w:r>
              <w:rPr>
                <w:sz w:val="19"/>
              </w:rPr>
              <w:t>Structured cohorts, credential-aligned training, portfolio, employer introductions</w:t>
            </w:r>
          </w:p>
        </w:tc>
        <w:tc>
          <w:tcPr>
            <w:tcW w:w="2014" w:type="dxa"/>
          </w:tcPr>
          <w:p w14:paraId="674F1635" w14:textId="2E5C79BB" w:rsidR="00A12078" w:rsidRDefault="00A12078" w:rsidP="00A12078">
            <w:pPr>
              <w:rPr>
                <w:sz w:val="19"/>
              </w:rPr>
            </w:pPr>
            <w:r>
              <w:rPr>
                <w:sz w:val="19"/>
              </w:rPr>
              <w:t>Start a Rebuild Cohort</w:t>
            </w:r>
          </w:p>
        </w:tc>
      </w:tr>
    </w:tbl>
    <w:p w14:paraId="53A83AB8" w14:textId="77777777" w:rsidR="00A03C5A" w:rsidRDefault="00A03C5A"/>
    <w:p w14:paraId="77E182E0" w14:textId="77777777" w:rsidR="00A03C5A" w:rsidRDefault="00B93DD4">
      <w:pPr>
        <w:pStyle w:val="Heading1"/>
      </w:pPr>
      <w:r>
        <w:t>Programs Overview Page - Continued</w:t>
      </w:r>
    </w:p>
    <w:p w14:paraId="2166CA02" w14:textId="77777777" w:rsidR="00A03C5A" w:rsidRDefault="00B93DD4">
      <w:r>
        <w:rPr>
          <w:b/>
        </w:rPr>
        <w:t>Page purpose:</w:t>
      </w:r>
      <w:r>
        <w:t xml:space="preserve"> Continue the </w:t>
      </w:r>
      <w:proofErr w:type="gramStart"/>
      <w:r>
        <w:t>programs</w:t>
      </w:r>
      <w:proofErr w:type="gramEnd"/>
      <w:r>
        <w:t xml:space="preserve"> overview page sections.</w:t>
      </w:r>
    </w:p>
    <w:p w14:paraId="7F60614D" w14:textId="77777777" w:rsidR="00A03C5A" w:rsidRDefault="00B93DD4">
      <w:pPr>
        <w:pStyle w:val="Heading2"/>
      </w:pPr>
      <w:r>
        <w:t>How to Choose</w:t>
      </w:r>
    </w:p>
    <w:p w14:paraId="2F81B81E" w14:textId="77777777" w:rsidR="00A03C5A" w:rsidRDefault="00B93DD4">
      <w:r>
        <w:rPr>
          <w:b/>
        </w:rPr>
        <w:t>Purpose:</w:t>
      </w:r>
      <w:r>
        <w:t xml:space="preserve"> Guide visitors to the right offering.</w:t>
      </w:r>
    </w:p>
    <w:p w14:paraId="1E81152B" w14:textId="77777777" w:rsidR="00A03C5A" w:rsidRDefault="00B93DD4">
      <w:r>
        <w:rPr>
          <w:b/>
        </w:rPr>
        <w:lastRenderedPageBreak/>
        <w:t>Suggested custom text:</w:t>
      </w:r>
      <w:r>
        <w:t xml:space="preserve"> Choose Explore if your goal is awareness. Choose Pathway if your goal is school-based curriculum. Choose Rebuild if your goal is adult learner advancement. Choose Launch if your organization needs to design, fund, and implement a workforce pathway.</w:t>
      </w:r>
    </w:p>
    <w:p w14:paraId="5915C3EC" w14:textId="77777777" w:rsidR="00A03C5A" w:rsidRDefault="00B93DD4">
      <w:pPr>
        <w:pStyle w:val="ListBullet"/>
        <w:spacing w:after="60"/>
      </w:pPr>
      <w:r>
        <w:t>For early exposure: Aedifica Explore.</w:t>
      </w:r>
    </w:p>
    <w:p w14:paraId="330A2281" w14:textId="77777777" w:rsidR="00A03C5A" w:rsidRDefault="00B93DD4">
      <w:pPr>
        <w:pStyle w:val="ListBullet"/>
        <w:spacing w:after="60"/>
      </w:pPr>
      <w:r>
        <w:t>For district or school programs: Aedifica Pathway.</w:t>
      </w:r>
    </w:p>
    <w:p w14:paraId="3A0DEA46" w14:textId="77777777" w:rsidR="00A12078" w:rsidRDefault="00A12078" w:rsidP="00A12078">
      <w:pPr>
        <w:pStyle w:val="ListBullet"/>
        <w:spacing w:after="60"/>
      </w:pPr>
      <w:r>
        <w:t>For institutional strategy and funding: Aedifica Launch.</w:t>
      </w:r>
    </w:p>
    <w:p w14:paraId="26DA8CAD" w14:textId="77777777" w:rsidR="00A03C5A" w:rsidRDefault="00B93DD4">
      <w:pPr>
        <w:pStyle w:val="ListBullet"/>
        <w:spacing w:after="60"/>
      </w:pPr>
      <w:r>
        <w:t>For adult bridge cohorts: Aedifica Rebuild.</w:t>
      </w:r>
    </w:p>
    <w:p w14:paraId="0536B269" w14:textId="77777777" w:rsidR="00A03C5A" w:rsidRDefault="00B93DD4">
      <w:pPr>
        <w:pStyle w:val="ListBullet"/>
        <w:spacing w:after="60"/>
      </w:pPr>
      <w:r>
        <w:t>For employers seeking talent connection: Talent Pipeline.</w:t>
      </w:r>
    </w:p>
    <w:p w14:paraId="1E6721DD" w14:textId="77777777" w:rsidR="00A03C5A" w:rsidRDefault="00B93DD4">
      <w:r>
        <w:rPr>
          <w:b/>
        </w:rPr>
        <w:t>Content elements:</w:t>
      </w:r>
    </w:p>
    <w:p w14:paraId="758AEC34" w14:textId="77777777" w:rsidR="00A03C5A" w:rsidRDefault="00B93DD4">
      <w:pPr>
        <w:pStyle w:val="ListBullet"/>
        <w:spacing w:after="60"/>
      </w:pPr>
      <w:r>
        <w:t>Decision tree.</w:t>
      </w:r>
    </w:p>
    <w:p w14:paraId="6D948DAF" w14:textId="77777777" w:rsidR="00A03C5A" w:rsidRDefault="00B93DD4">
      <w:pPr>
        <w:pStyle w:val="ListBullet"/>
        <w:spacing w:after="60"/>
      </w:pPr>
      <w:r>
        <w:t>Audience filter buttons.</w:t>
      </w:r>
    </w:p>
    <w:p w14:paraId="770C6A15" w14:textId="77777777" w:rsidR="00A03C5A" w:rsidRDefault="00B93DD4">
      <w:pPr>
        <w:pStyle w:val="ListBullet"/>
        <w:spacing w:after="60"/>
      </w:pPr>
      <w:r>
        <w:t>Partner inquiry CTA.</w:t>
      </w:r>
    </w:p>
    <w:p w14:paraId="324E9D0B" w14:textId="77777777" w:rsidR="00A03C5A" w:rsidRDefault="00B93DD4">
      <w:pPr>
        <w:pStyle w:val="Heading2"/>
      </w:pPr>
      <w:r>
        <w:t>Benefits Across Programs</w:t>
      </w:r>
    </w:p>
    <w:p w14:paraId="0CEB7AC1" w14:textId="77777777" w:rsidR="00A03C5A" w:rsidRDefault="00B93DD4">
      <w:r>
        <w:rPr>
          <w:b/>
        </w:rPr>
        <w:t>Purpose:</w:t>
      </w:r>
      <w:r>
        <w:t xml:space="preserve"> Explain the common Aedifica experience.</w:t>
      </w:r>
    </w:p>
    <w:p w14:paraId="40D0E3BA" w14:textId="77777777" w:rsidR="00A03C5A" w:rsidRDefault="00B93DD4">
      <w:r>
        <w:rPr>
          <w:b/>
        </w:rPr>
        <w:t>Suggested custom text:</w:t>
      </w:r>
      <w:r>
        <w:t xml:space="preserve"> Every Aedifica pathway is designed to connect learning with the real logic of construction projects: scope, schedule, cost, safety, quality, communication, sustainability, and accountability.</w:t>
      </w:r>
    </w:p>
    <w:p w14:paraId="28BD3774" w14:textId="77777777" w:rsidR="00A03C5A" w:rsidRDefault="00B93DD4">
      <w:pPr>
        <w:pStyle w:val="ListBullet"/>
        <w:spacing w:after="60"/>
      </w:pPr>
      <w:r>
        <w:t>Hands-on project learning.</w:t>
      </w:r>
    </w:p>
    <w:p w14:paraId="7E0531A8" w14:textId="77777777" w:rsidR="00A03C5A" w:rsidRDefault="00B93DD4">
      <w:pPr>
        <w:pStyle w:val="ListBullet"/>
        <w:spacing w:after="60"/>
      </w:pPr>
      <w:r>
        <w:t>Construction-management vocabulary and tools.</w:t>
      </w:r>
    </w:p>
    <w:p w14:paraId="7FACDB6D" w14:textId="440BDFFC" w:rsidR="00A8642E" w:rsidRDefault="00A8642E">
      <w:pPr>
        <w:pStyle w:val="ListBullet"/>
        <w:spacing w:after="60"/>
      </w:pPr>
      <w:r>
        <w:t xml:space="preserve">Technology, software and AI tools in construction. </w:t>
      </w:r>
    </w:p>
    <w:p w14:paraId="284EF60A" w14:textId="77777777" w:rsidR="00A03C5A" w:rsidRDefault="00B93DD4">
      <w:pPr>
        <w:pStyle w:val="ListBullet"/>
        <w:spacing w:after="60"/>
      </w:pPr>
      <w:r>
        <w:t>Portfolio artifacts learners can explain.</w:t>
      </w:r>
    </w:p>
    <w:p w14:paraId="7841A8C8" w14:textId="77777777" w:rsidR="00A03C5A" w:rsidRDefault="00B93DD4">
      <w:pPr>
        <w:pStyle w:val="ListBullet"/>
        <w:spacing w:after="60"/>
      </w:pPr>
      <w:r>
        <w:t>Career awareness and next-step planning.</w:t>
      </w:r>
    </w:p>
    <w:p w14:paraId="09F507FB" w14:textId="77777777" w:rsidR="00A03C5A" w:rsidRDefault="00B93DD4">
      <w:pPr>
        <w:pStyle w:val="ListBullet"/>
        <w:spacing w:after="60"/>
      </w:pPr>
      <w:r>
        <w:t>Employer-informed curriculum.</w:t>
      </w:r>
    </w:p>
    <w:p w14:paraId="183FDD76" w14:textId="77777777" w:rsidR="00A03C5A" w:rsidRDefault="00B93DD4">
      <w:pPr>
        <w:pStyle w:val="ListBullet"/>
        <w:spacing w:after="60"/>
      </w:pPr>
      <w:r>
        <w:t>Outcome tracking for partners.</w:t>
      </w:r>
    </w:p>
    <w:p w14:paraId="651FB0F6" w14:textId="77777777" w:rsidR="00A03C5A" w:rsidRDefault="00B93DD4">
      <w:pPr>
        <w:pStyle w:val="Heading2"/>
      </w:pPr>
      <w:r>
        <w:t>Apply / Partner CTA</w:t>
      </w:r>
    </w:p>
    <w:p w14:paraId="0BD4B6F2" w14:textId="77777777" w:rsidR="00A03C5A" w:rsidRDefault="00B93DD4">
      <w:r>
        <w:rPr>
          <w:b/>
        </w:rPr>
        <w:t>Suggested heading:</w:t>
      </w:r>
      <w:r>
        <w:t xml:space="preserve"> Not sure where to start?</w:t>
      </w:r>
    </w:p>
    <w:p w14:paraId="7A7B12C4" w14:textId="77777777" w:rsidR="00A03C5A" w:rsidRDefault="00B93DD4">
      <w:r>
        <w:rPr>
          <w:b/>
        </w:rPr>
        <w:t>Suggested custom text:</w:t>
      </w:r>
      <w:r>
        <w:t xml:space="preserve"> Tell us who you serve and what outcome you need. Aedifica will help identify the right pathway model.</w:t>
      </w:r>
    </w:p>
    <w:p w14:paraId="5E8BD386" w14:textId="77777777" w:rsidR="00A03C5A" w:rsidRDefault="00B93DD4">
      <w:pPr>
        <w:pStyle w:val="CTA"/>
      </w:pPr>
      <w:r>
        <w:t>Primary CTA: Find Your Pathway   |   Secondary CTA: Request a Planning Call</w:t>
      </w:r>
    </w:p>
    <w:p w14:paraId="353EB24B" w14:textId="77777777" w:rsidR="00A03C5A" w:rsidRDefault="00B93DD4">
      <w:r>
        <w:br w:type="page"/>
      </w:r>
    </w:p>
    <w:p w14:paraId="3906A354" w14:textId="77777777" w:rsidR="00A03C5A" w:rsidRDefault="00B93DD4">
      <w:pPr>
        <w:pStyle w:val="Heading1"/>
      </w:pPr>
      <w:r>
        <w:lastRenderedPageBreak/>
        <w:t>Individual Program Page Template: Aedifica Explore</w:t>
      </w:r>
    </w:p>
    <w:p w14:paraId="4EB4A4CE" w14:textId="77777777" w:rsidR="00A03C5A" w:rsidRDefault="00B93DD4">
      <w:r>
        <w:rPr>
          <w:b/>
        </w:rPr>
        <w:t>Page purpose:</w:t>
      </w:r>
      <w:r>
        <w:t xml:space="preserve"> Present Explore as the early awareness and hands-on discovery program.</w:t>
      </w:r>
    </w:p>
    <w:p w14:paraId="03236422" w14:textId="77777777" w:rsidR="00A03C5A" w:rsidRDefault="00B93DD4">
      <w:pPr>
        <w:pStyle w:val="Heading2"/>
      </w:pPr>
      <w:r>
        <w:t>Hero</w:t>
      </w:r>
    </w:p>
    <w:p w14:paraId="7FC51209" w14:textId="77777777" w:rsidR="00A03C5A" w:rsidRDefault="00B93DD4">
      <w:r>
        <w:rPr>
          <w:b/>
        </w:rPr>
        <w:t>Suggested heading:</w:t>
      </w:r>
      <w:r>
        <w:t xml:space="preserve"> Aedifica Explore</w:t>
      </w:r>
    </w:p>
    <w:p w14:paraId="4651F17C" w14:textId="77777777" w:rsidR="00A03C5A" w:rsidRDefault="00B93DD4">
      <w:r>
        <w:rPr>
          <w:b/>
        </w:rPr>
        <w:t>Suggested intro copy:</w:t>
      </w:r>
      <w:r>
        <w:t xml:space="preserve"> A hands-on introduction to the built environment for younger learners, after-school programs, summer programs, and community partners.</w:t>
      </w:r>
    </w:p>
    <w:p w14:paraId="50AA0986" w14:textId="77777777" w:rsidR="00A03C5A" w:rsidRDefault="00B93DD4">
      <w:pPr>
        <w:pStyle w:val="CTA"/>
      </w:pPr>
      <w:r>
        <w:t>Primary CTA: Host an Explore Workshop   |   Secondary CTA: Request Program Menu</w:t>
      </w:r>
    </w:p>
    <w:p w14:paraId="263C2D9A" w14:textId="77777777" w:rsidR="00A03C5A" w:rsidRDefault="00B93DD4">
      <w:pPr>
        <w:pStyle w:val="Heading2"/>
      </w:pPr>
      <w:r>
        <w:t>Experience</w:t>
      </w:r>
    </w:p>
    <w:p w14:paraId="6DAE3134" w14:textId="77777777" w:rsidR="00A03C5A" w:rsidRDefault="00B93DD4">
      <w:r>
        <w:rPr>
          <w:b/>
        </w:rPr>
        <w:t>Suggested custom text:</w:t>
      </w:r>
      <w:r>
        <w:t xml:space="preserve"> Explore introduces students to construction, engineering, planning, teamwork, and project thinking through accessible, high-energy activities. Learners build, test, plan, and present while discovering the people and decisions behind buildings and infrastructure.</w:t>
      </w:r>
    </w:p>
    <w:p w14:paraId="4EA283F0" w14:textId="77777777" w:rsidR="00A03C5A" w:rsidRDefault="00B93DD4">
      <w:pPr>
        <w:pStyle w:val="Heading2"/>
      </w:pPr>
      <w:r>
        <w:t>What You Will Gain</w:t>
      </w:r>
    </w:p>
    <w:p w14:paraId="4BAC6554" w14:textId="2B79DDD0" w:rsidR="00A03C5A" w:rsidRDefault="00B93DD4">
      <w:pPr>
        <w:pStyle w:val="ListBullet"/>
        <w:spacing w:after="60"/>
      </w:pPr>
      <w:r>
        <w:t xml:space="preserve">Awareness of </w:t>
      </w:r>
      <w:r w:rsidR="003717CC">
        <w:t xml:space="preserve">engineering and </w:t>
      </w:r>
      <w:r>
        <w:t>construction-management careers.</w:t>
      </w:r>
    </w:p>
    <w:p w14:paraId="2FB82ADF" w14:textId="77777777" w:rsidR="00A03C5A" w:rsidRDefault="00B93DD4">
      <w:pPr>
        <w:pStyle w:val="ListBullet"/>
        <w:spacing w:after="60"/>
      </w:pPr>
      <w:r>
        <w:t>Confidence with design-build thinking.</w:t>
      </w:r>
    </w:p>
    <w:p w14:paraId="4751814E" w14:textId="77777777" w:rsidR="00A03C5A" w:rsidRDefault="00B93DD4">
      <w:pPr>
        <w:pStyle w:val="ListBullet"/>
        <w:spacing w:after="60"/>
      </w:pPr>
      <w:r>
        <w:t>Teamwork and communication practice.</w:t>
      </w:r>
    </w:p>
    <w:p w14:paraId="1CDA7471" w14:textId="77777777" w:rsidR="00A03C5A" w:rsidRDefault="00B93DD4">
      <w:pPr>
        <w:pStyle w:val="ListBullet"/>
        <w:spacing w:after="60"/>
      </w:pPr>
      <w:r>
        <w:t>Early exposure to engineering, planning, sustainability, and community impact.</w:t>
      </w:r>
    </w:p>
    <w:p w14:paraId="03B1C422" w14:textId="77777777" w:rsidR="00A03C5A" w:rsidRDefault="00B93DD4">
      <w:pPr>
        <w:pStyle w:val="Heading2"/>
      </w:pPr>
      <w:r>
        <w:t>Sample Activities</w:t>
      </w:r>
    </w:p>
    <w:p w14:paraId="55BDFEDA" w14:textId="77777777" w:rsidR="00A03C5A" w:rsidRDefault="00B93DD4">
      <w:pPr>
        <w:pStyle w:val="ListBullet"/>
        <w:spacing w:after="60"/>
      </w:pPr>
      <w:r>
        <w:t>Bridge or tower design challenge.</w:t>
      </w:r>
    </w:p>
    <w:p w14:paraId="74E6DB5E" w14:textId="77777777" w:rsidR="00A03C5A" w:rsidRDefault="00B93DD4">
      <w:pPr>
        <w:pStyle w:val="ListBullet"/>
        <w:spacing w:after="60"/>
      </w:pPr>
      <w:r>
        <w:t>Mini site-planning activity.</w:t>
      </w:r>
    </w:p>
    <w:p w14:paraId="577A8DBF" w14:textId="77777777" w:rsidR="00A03C5A" w:rsidRDefault="00B93DD4">
      <w:pPr>
        <w:pStyle w:val="ListBullet"/>
        <w:spacing w:after="60"/>
      </w:pPr>
      <w:r>
        <w:t xml:space="preserve">Materials and </w:t>
      </w:r>
      <w:proofErr w:type="gramStart"/>
      <w:r>
        <w:t>load-testing</w:t>
      </w:r>
      <w:proofErr w:type="gramEnd"/>
      <w:r>
        <w:t xml:space="preserve"> demonstration.</w:t>
      </w:r>
    </w:p>
    <w:p w14:paraId="139CC81C" w14:textId="77777777" w:rsidR="00A03C5A" w:rsidRDefault="00B93DD4">
      <w:pPr>
        <w:pStyle w:val="ListBullet"/>
        <w:spacing w:after="60"/>
      </w:pPr>
      <w:r>
        <w:t>Neighborhood infrastructure mapping.</w:t>
      </w:r>
    </w:p>
    <w:p w14:paraId="00B586FC" w14:textId="77777777" w:rsidR="00A03C5A" w:rsidRDefault="00B93DD4">
      <w:pPr>
        <w:pStyle w:val="ListBullet"/>
        <w:spacing w:after="60"/>
      </w:pPr>
      <w:r>
        <w:t>Career role-play: owner, designer, estimator, scheduler, field manager.</w:t>
      </w:r>
    </w:p>
    <w:p w14:paraId="6A5E988C" w14:textId="77777777" w:rsidR="006C7835" w:rsidRDefault="006C7835" w:rsidP="006C7835">
      <w:pPr>
        <w:pStyle w:val="ListBullet"/>
        <w:numPr>
          <w:ilvl w:val="0"/>
          <w:numId w:val="0"/>
        </w:numPr>
        <w:spacing w:after="60"/>
      </w:pPr>
    </w:p>
    <w:p w14:paraId="1792AB24" w14:textId="5C58A14C" w:rsidR="006C7835" w:rsidRPr="00B908B4" w:rsidRDefault="006C7835" w:rsidP="006C7835">
      <w:pPr>
        <w:pStyle w:val="Heading2"/>
        <w:rPr>
          <w:color w:val="31849B" w:themeColor="accent5" w:themeShade="BF"/>
        </w:rPr>
      </w:pPr>
      <w:r w:rsidRPr="00B908B4">
        <w:rPr>
          <w:color w:val="31849B" w:themeColor="accent5" w:themeShade="BF"/>
        </w:rPr>
        <w:t>Sample Program</w:t>
      </w:r>
      <w:r w:rsidR="000D68DE">
        <w:rPr>
          <w:color w:val="31849B" w:themeColor="accent5" w:themeShade="BF"/>
        </w:rPr>
        <w:t>s</w:t>
      </w:r>
    </w:p>
    <w:p w14:paraId="70BC4231" w14:textId="77777777" w:rsidR="006C7835" w:rsidRPr="00B908B4" w:rsidRDefault="006C7835" w:rsidP="006C7835">
      <w:pPr>
        <w:pStyle w:val="ListBullet"/>
        <w:spacing w:after="60"/>
        <w:rPr>
          <w:color w:val="31849B" w:themeColor="accent5" w:themeShade="BF"/>
        </w:rPr>
      </w:pPr>
      <w:r w:rsidRPr="00B908B4">
        <w:rPr>
          <w:color w:val="31849B" w:themeColor="accent5" w:themeShade="BF"/>
        </w:rPr>
        <w:t>Bridge or tower design challenge.</w:t>
      </w:r>
    </w:p>
    <w:p w14:paraId="014441E6" w14:textId="77777777" w:rsidR="006C7835" w:rsidRPr="00B908B4" w:rsidRDefault="006C7835" w:rsidP="006C7835">
      <w:pPr>
        <w:pStyle w:val="ListBullet"/>
        <w:spacing w:after="60"/>
        <w:rPr>
          <w:color w:val="31849B" w:themeColor="accent5" w:themeShade="BF"/>
        </w:rPr>
      </w:pPr>
      <w:r w:rsidRPr="00B908B4">
        <w:rPr>
          <w:color w:val="31849B" w:themeColor="accent5" w:themeShade="BF"/>
        </w:rPr>
        <w:t>Mini site-planning activity.</w:t>
      </w:r>
    </w:p>
    <w:p w14:paraId="32A0BDD7" w14:textId="77777777" w:rsidR="006C7835" w:rsidRPr="00B908B4" w:rsidRDefault="006C7835" w:rsidP="006C7835">
      <w:pPr>
        <w:pStyle w:val="ListBullet"/>
        <w:spacing w:after="60"/>
        <w:rPr>
          <w:color w:val="31849B" w:themeColor="accent5" w:themeShade="BF"/>
        </w:rPr>
      </w:pPr>
      <w:r w:rsidRPr="00B908B4">
        <w:rPr>
          <w:color w:val="31849B" w:themeColor="accent5" w:themeShade="BF"/>
        </w:rPr>
        <w:t xml:space="preserve">Materials and </w:t>
      </w:r>
      <w:proofErr w:type="gramStart"/>
      <w:r w:rsidRPr="00B908B4">
        <w:rPr>
          <w:color w:val="31849B" w:themeColor="accent5" w:themeShade="BF"/>
        </w:rPr>
        <w:t>load-testing</w:t>
      </w:r>
      <w:proofErr w:type="gramEnd"/>
      <w:r w:rsidRPr="00B908B4">
        <w:rPr>
          <w:color w:val="31849B" w:themeColor="accent5" w:themeShade="BF"/>
        </w:rPr>
        <w:t xml:space="preserve"> demonstration.</w:t>
      </w:r>
    </w:p>
    <w:p w14:paraId="5B9FBE2B" w14:textId="77777777" w:rsidR="006C7835" w:rsidRPr="00B908B4" w:rsidRDefault="006C7835" w:rsidP="006C7835">
      <w:pPr>
        <w:pStyle w:val="ListBullet"/>
        <w:spacing w:after="60"/>
        <w:rPr>
          <w:color w:val="31849B" w:themeColor="accent5" w:themeShade="BF"/>
        </w:rPr>
      </w:pPr>
      <w:r w:rsidRPr="00B908B4">
        <w:rPr>
          <w:color w:val="31849B" w:themeColor="accent5" w:themeShade="BF"/>
        </w:rPr>
        <w:t>Neighborhood infrastructure mapping.</w:t>
      </w:r>
    </w:p>
    <w:p w14:paraId="1A4F4D87" w14:textId="77777777" w:rsidR="006C7835" w:rsidRPr="00B908B4" w:rsidRDefault="006C7835" w:rsidP="006C7835">
      <w:pPr>
        <w:pStyle w:val="ListBullet"/>
        <w:spacing w:after="60"/>
        <w:rPr>
          <w:color w:val="31849B" w:themeColor="accent5" w:themeShade="BF"/>
        </w:rPr>
      </w:pPr>
      <w:r w:rsidRPr="00B908B4">
        <w:rPr>
          <w:color w:val="31849B" w:themeColor="accent5" w:themeShade="BF"/>
        </w:rPr>
        <w:t>Career role-play: owner, designer, estimator, scheduler, field manager.</w:t>
      </w:r>
    </w:p>
    <w:p w14:paraId="43AB240C" w14:textId="77777777" w:rsidR="006C7835" w:rsidRDefault="006C7835" w:rsidP="006C7835">
      <w:pPr>
        <w:pStyle w:val="ListBullet"/>
        <w:numPr>
          <w:ilvl w:val="0"/>
          <w:numId w:val="0"/>
        </w:numPr>
        <w:spacing w:after="60"/>
      </w:pPr>
    </w:p>
    <w:p w14:paraId="56E68DBF" w14:textId="022C7546" w:rsidR="006E181D" w:rsidRPr="002E4D98" w:rsidRDefault="00B908B4" w:rsidP="006E181D">
      <w:pPr>
        <w:spacing w:after="160" w:line="240" w:lineRule="auto"/>
        <w:rPr>
          <w:b/>
          <w:bCs/>
          <w:color w:val="31849B" w:themeColor="accent5" w:themeShade="BF"/>
          <w:sz w:val="22"/>
        </w:rPr>
      </w:pPr>
      <w:r w:rsidRPr="002E4D98">
        <w:rPr>
          <w:b/>
          <w:bCs/>
          <w:color w:val="31849B" w:themeColor="accent5" w:themeShade="BF"/>
          <w:sz w:val="22"/>
        </w:rPr>
        <w:t>Program Example</w:t>
      </w:r>
    </w:p>
    <w:p w14:paraId="676E67D2" w14:textId="77777777" w:rsidR="004A593B" w:rsidRPr="002E4D98" w:rsidRDefault="004A593B" w:rsidP="004A593B">
      <w:pPr>
        <w:pStyle w:val="Heading2"/>
        <w:rPr>
          <w:color w:val="31849B" w:themeColor="accent5" w:themeShade="BF"/>
          <w:sz w:val="22"/>
          <w:szCs w:val="22"/>
        </w:rPr>
      </w:pPr>
      <w:r w:rsidRPr="002E4D98">
        <w:rPr>
          <w:color w:val="31849B" w:themeColor="accent5" w:themeShade="BF"/>
          <w:sz w:val="22"/>
          <w:szCs w:val="22"/>
        </w:rPr>
        <w:t>Course Description</w:t>
      </w:r>
    </w:p>
    <w:p w14:paraId="1191E01F" w14:textId="77777777" w:rsidR="004A593B" w:rsidRPr="002E4D98" w:rsidRDefault="004A593B" w:rsidP="004A593B">
      <w:pPr>
        <w:rPr>
          <w:color w:val="31849B" w:themeColor="accent5" w:themeShade="BF"/>
          <w:sz w:val="22"/>
        </w:rPr>
      </w:pPr>
      <w:r w:rsidRPr="002E4D98">
        <w:rPr>
          <w:color w:val="31849B" w:themeColor="accent5" w:themeShade="BF"/>
          <w:sz w:val="22"/>
        </w:rPr>
        <w:t>In Bridging Brilliance: Engineering the Hudson, students work as junior engineers to design, model, build, test, and present a prototype bridge crossing the Hudson River. Using a realistic design brief, students must satisfy criteria and constraints for span, cost, structural performance, sustainability, and community impact. The course integrates science, engineering, mathematics, communication, and career-readiness skills to mirror authentic engineering practice.</w:t>
      </w:r>
    </w:p>
    <w:p w14:paraId="244FD044" w14:textId="77777777" w:rsidR="004A593B" w:rsidRPr="002E4D98" w:rsidRDefault="004A593B" w:rsidP="004A593B">
      <w:pPr>
        <w:pStyle w:val="Heading2"/>
        <w:rPr>
          <w:color w:val="31849B" w:themeColor="accent5" w:themeShade="BF"/>
          <w:sz w:val="22"/>
          <w:szCs w:val="22"/>
        </w:rPr>
      </w:pPr>
      <w:r w:rsidRPr="002E4D98">
        <w:rPr>
          <w:color w:val="31849B" w:themeColor="accent5" w:themeShade="BF"/>
          <w:sz w:val="22"/>
          <w:szCs w:val="22"/>
        </w:rPr>
        <w:t>Course Rationale</w:t>
      </w:r>
    </w:p>
    <w:p w14:paraId="24F593BA" w14:textId="77777777" w:rsidR="004A593B" w:rsidRPr="002E4D98" w:rsidRDefault="004A593B" w:rsidP="004A593B">
      <w:pPr>
        <w:pStyle w:val="ListBullet"/>
        <w:spacing w:after="200" w:line="276" w:lineRule="auto"/>
        <w:rPr>
          <w:color w:val="31849B" w:themeColor="accent5" w:themeShade="BF"/>
          <w:sz w:val="22"/>
        </w:rPr>
      </w:pPr>
      <w:r w:rsidRPr="002E4D98">
        <w:rPr>
          <w:color w:val="31849B" w:themeColor="accent5" w:themeShade="BF"/>
          <w:sz w:val="22"/>
        </w:rPr>
        <w:t>Engages middle school students at a critical STEM inflection point through a sustained, rigorous, hands-on engineering challenge.</w:t>
      </w:r>
    </w:p>
    <w:p w14:paraId="7C3103EF" w14:textId="77777777" w:rsidR="004A593B" w:rsidRPr="002E4D98" w:rsidRDefault="004A593B" w:rsidP="004A593B">
      <w:pPr>
        <w:pStyle w:val="ListBullet"/>
        <w:spacing w:after="200" w:line="276" w:lineRule="auto"/>
        <w:rPr>
          <w:color w:val="31849B" w:themeColor="accent5" w:themeShade="BF"/>
          <w:sz w:val="22"/>
        </w:rPr>
      </w:pPr>
      <w:r w:rsidRPr="002E4D98">
        <w:rPr>
          <w:color w:val="31849B" w:themeColor="accent5" w:themeShade="BF"/>
          <w:sz w:val="22"/>
        </w:rPr>
        <w:lastRenderedPageBreak/>
        <w:t>Uses an authentic Hudson River crossing scenario to connect engineering design with geography, transportation needs, community impact, sustainability, and equity.</w:t>
      </w:r>
    </w:p>
    <w:p w14:paraId="7F70DEF5" w14:textId="77777777" w:rsidR="004A593B" w:rsidRPr="002E4D98" w:rsidRDefault="004A593B" w:rsidP="004A593B">
      <w:pPr>
        <w:pStyle w:val="ListBullet"/>
        <w:spacing w:after="200" w:line="276" w:lineRule="auto"/>
        <w:rPr>
          <w:color w:val="31849B" w:themeColor="accent5" w:themeShade="BF"/>
          <w:sz w:val="22"/>
        </w:rPr>
      </w:pPr>
      <w:r w:rsidRPr="002E4D98">
        <w:rPr>
          <w:color w:val="31849B" w:themeColor="accent5" w:themeShade="BF"/>
          <w:sz w:val="22"/>
        </w:rPr>
        <w:t>Reinforces proportional reasoning, geometry, data analysis, cost estimation, written communication, and public presentation through a coherent project.</w:t>
      </w:r>
    </w:p>
    <w:p w14:paraId="28265604" w14:textId="77777777" w:rsidR="004A593B" w:rsidRPr="002E4D98" w:rsidRDefault="004A593B" w:rsidP="004A593B">
      <w:pPr>
        <w:pStyle w:val="ListBullet"/>
        <w:spacing w:after="200" w:line="276" w:lineRule="auto"/>
        <w:rPr>
          <w:color w:val="31849B" w:themeColor="accent5" w:themeShade="BF"/>
          <w:sz w:val="22"/>
        </w:rPr>
      </w:pPr>
      <w:r w:rsidRPr="002E4D98">
        <w:rPr>
          <w:color w:val="31849B" w:themeColor="accent5" w:themeShade="BF"/>
          <w:sz w:val="22"/>
        </w:rPr>
        <w:t xml:space="preserve">Serves as a middle school STEM capstone and an </w:t>
      </w:r>
      <w:proofErr w:type="gramStart"/>
      <w:r w:rsidRPr="002E4D98">
        <w:rPr>
          <w:color w:val="31849B" w:themeColor="accent5" w:themeShade="BF"/>
          <w:sz w:val="22"/>
        </w:rPr>
        <w:t>on-ramp</w:t>
      </w:r>
      <w:proofErr w:type="gramEnd"/>
      <w:r w:rsidRPr="002E4D98">
        <w:rPr>
          <w:color w:val="31849B" w:themeColor="accent5" w:themeShade="BF"/>
          <w:sz w:val="22"/>
        </w:rPr>
        <w:t xml:space="preserve"> to high school STEM pathways such as engineering, computer science, and related career programs.</w:t>
      </w:r>
    </w:p>
    <w:p w14:paraId="342A5408" w14:textId="77777777" w:rsidR="006E181D" w:rsidRPr="002E4D98" w:rsidRDefault="006E181D" w:rsidP="006C7835">
      <w:pPr>
        <w:pStyle w:val="ListBullet"/>
        <w:numPr>
          <w:ilvl w:val="0"/>
          <w:numId w:val="0"/>
        </w:numPr>
        <w:spacing w:after="60"/>
        <w:rPr>
          <w:color w:val="31849B" w:themeColor="accent5" w:themeShade="BF"/>
          <w:sz w:val="22"/>
        </w:rPr>
      </w:pPr>
    </w:p>
    <w:p w14:paraId="1DCC57E9" w14:textId="77777777" w:rsidR="001F5DB4" w:rsidRPr="002E4D98" w:rsidRDefault="001F5DB4" w:rsidP="001F5DB4">
      <w:pPr>
        <w:pStyle w:val="Heading1"/>
        <w:rPr>
          <w:color w:val="31849B" w:themeColor="accent5" w:themeShade="BF"/>
          <w:sz w:val="22"/>
          <w:szCs w:val="22"/>
        </w:rPr>
      </w:pPr>
      <w:r w:rsidRPr="002E4D98">
        <w:rPr>
          <w:color w:val="31849B" w:themeColor="accent5" w:themeShade="BF"/>
          <w:sz w:val="22"/>
          <w:szCs w:val="22"/>
        </w:rPr>
        <w:t>Learning Outcomes</w:t>
      </w:r>
    </w:p>
    <w:p w14:paraId="43554555" w14:textId="77777777" w:rsidR="001F5DB4" w:rsidRPr="002E4D98" w:rsidRDefault="001F5DB4" w:rsidP="001F5DB4">
      <w:pPr>
        <w:rPr>
          <w:color w:val="31849B" w:themeColor="accent5" w:themeShade="BF"/>
          <w:sz w:val="22"/>
        </w:rPr>
      </w:pPr>
      <w:r w:rsidRPr="002E4D98">
        <w:rPr>
          <w:color w:val="31849B" w:themeColor="accent5" w:themeShade="BF"/>
          <w:sz w:val="22"/>
        </w:rPr>
        <w:t>By the end of the 12-week program, students will be able to:</w:t>
      </w:r>
    </w:p>
    <w:p w14:paraId="3951B6DB"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Define an engineering problem by identifying criteria, constraints, stakeholders, environmental considerations, and community needs.</w:t>
      </w:r>
    </w:p>
    <w:p w14:paraId="0EE0B565"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Compare bridge types and explain how structure, geometry, forces, and materials affect performance.</w:t>
      </w:r>
    </w:p>
    <w:p w14:paraId="5D9BA241"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Use ratios, scale drawings, proportional reasoning, geometry, and unit-cost calculations to support design decisions.</w:t>
      </w:r>
    </w:p>
    <w:p w14:paraId="36AC8B27"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Develop sketches, digital models, and physical prototypes that represent a proposed bridge solution.</w:t>
      </w:r>
    </w:p>
    <w:p w14:paraId="14633475"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 xml:space="preserve">Conduct fair tests, collect data, analyze performance, and use evidence to improve </w:t>
      </w:r>
      <w:proofErr w:type="gramStart"/>
      <w:r w:rsidRPr="002E4D98">
        <w:rPr>
          <w:color w:val="31849B" w:themeColor="accent5" w:themeShade="BF"/>
          <w:sz w:val="22"/>
        </w:rPr>
        <w:t>a design</w:t>
      </w:r>
      <w:proofErr w:type="gramEnd"/>
      <w:r w:rsidRPr="002E4D98">
        <w:rPr>
          <w:color w:val="31849B" w:themeColor="accent5" w:themeShade="BF"/>
          <w:sz w:val="22"/>
        </w:rPr>
        <w:t>.</w:t>
      </w:r>
    </w:p>
    <w:p w14:paraId="3CE02573"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Evaluate competing design solutions using decision matrices and trade-off analysis across cost, strength, risk, sustainability, aesthetics, and social impact.</w:t>
      </w:r>
    </w:p>
    <w:p w14:paraId="7E098869"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Write technical explanations and arguments that defend a design claim with evidence from research, calculations, and testing.</w:t>
      </w:r>
    </w:p>
    <w:p w14:paraId="4EC329F7"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Collaborate in structured team roles while practicing leadership, time management, peer feedback, and professional communication.</w:t>
      </w:r>
    </w:p>
    <w:p w14:paraId="302DD275"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Present a final engineering solution using slides, visuals, data displays, and clear oral communication.</w:t>
      </w:r>
    </w:p>
    <w:p w14:paraId="68EF914B" w14:textId="77777777" w:rsidR="001F5DB4" w:rsidRPr="002E4D98" w:rsidRDefault="001F5DB4" w:rsidP="001F5DB4">
      <w:pPr>
        <w:pStyle w:val="ListBullet"/>
        <w:spacing w:after="200" w:line="276" w:lineRule="auto"/>
        <w:rPr>
          <w:color w:val="31849B" w:themeColor="accent5" w:themeShade="BF"/>
          <w:sz w:val="22"/>
        </w:rPr>
      </w:pPr>
      <w:r w:rsidRPr="002E4D98">
        <w:rPr>
          <w:color w:val="31849B" w:themeColor="accent5" w:themeShade="BF"/>
          <w:sz w:val="22"/>
        </w:rPr>
        <w:t>Reflect on their growth as STEM learners and connect middle school learning to future STEM pathways.</w:t>
      </w:r>
    </w:p>
    <w:p w14:paraId="77CE13D7" w14:textId="77777777" w:rsidR="004A593B" w:rsidRPr="002E4D98" w:rsidRDefault="004A593B" w:rsidP="006C7835">
      <w:pPr>
        <w:pStyle w:val="ListBullet"/>
        <w:numPr>
          <w:ilvl w:val="0"/>
          <w:numId w:val="0"/>
        </w:numPr>
        <w:spacing w:after="60"/>
        <w:rPr>
          <w:color w:val="31849B" w:themeColor="accent5" w:themeShade="BF"/>
          <w:sz w:val="22"/>
        </w:rPr>
      </w:pPr>
    </w:p>
    <w:p w14:paraId="3509C446" w14:textId="7E11D961" w:rsidR="00E24AAD" w:rsidRPr="002E4D98" w:rsidRDefault="00E24AAD" w:rsidP="00E24AAD">
      <w:pPr>
        <w:pStyle w:val="Heading1"/>
        <w:rPr>
          <w:color w:val="31849B" w:themeColor="accent5" w:themeShade="BF"/>
          <w:sz w:val="22"/>
          <w:szCs w:val="22"/>
        </w:rPr>
      </w:pPr>
      <w:r w:rsidRPr="002E4D98">
        <w:rPr>
          <w:color w:val="31849B" w:themeColor="accent5" w:themeShade="BF"/>
          <w:sz w:val="22"/>
          <w:szCs w:val="22"/>
        </w:rPr>
        <w:t>Instructional Approach and Core Learning Experiences</w:t>
      </w:r>
    </w:p>
    <w:tbl>
      <w:tblPr>
        <w:tblStyle w:val="TableGrid"/>
        <w:tblW w:w="0" w:type="auto"/>
        <w:jc w:val="center"/>
        <w:tblLook w:val="04A0" w:firstRow="1" w:lastRow="0" w:firstColumn="1" w:lastColumn="0" w:noHBand="0" w:noVBand="1"/>
      </w:tblPr>
      <w:tblGrid>
        <w:gridCol w:w="3145"/>
        <w:gridCol w:w="6925"/>
      </w:tblGrid>
      <w:tr w:rsidR="00E24AAD" w:rsidRPr="002E4D98" w14:paraId="1C528EF4" w14:textId="77777777" w:rsidTr="00A76D8C">
        <w:trPr>
          <w:cantSplit/>
          <w:tblHeader/>
          <w:jc w:val="center"/>
        </w:trPr>
        <w:tc>
          <w:tcPr>
            <w:tcW w:w="3145" w:type="dxa"/>
            <w:shd w:val="clear" w:color="auto" w:fill="6667AB"/>
          </w:tcPr>
          <w:p w14:paraId="52BB7DA2" w14:textId="77777777" w:rsidR="00E24AAD" w:rsidRPr="00A76D8C" w:rsidRDefault="00E24AAD" w:rsidP="00690B45">
            <w:pPr>
              <w:rPr>
                <w:color w:val="EEECE1" w:themeColor="background2"/>
                <w:sz w:val="22"/>
              </w:rPr>
            </w:pPr>
            <w:r w:rsidRPr="00A76D8C">
              <w:rPr>
                <w:b/>
                <w:color w:val="EEECE1" w:themeColor="background2"/>
                <w:sz w:val="22"/>
              </w:rPr>
              <w:t>Instructional Strategy</w:t>
            </w:r>
          </w:p>
        </w:tc>
        <w:tc>
          <w:tcPr>
            <w:tcW w:w="6925" w:type="dxa"/>
            <w:shd w:val="clear" w:color="auto" w:fill="6667AB"/>
          </w:tcPr>
          <w:p w14:paraId="7DCF7F46" w14:textId="77777777" w:rsidR="00E24AAD" w:rsidRPr="00A76D8C" w:rsidRDefault="00E24AAD" w:rsidP="00690B45">
            <w:pPr>
              <w:rPr>
                <w:color w:val="EEECE1" w:themeColor="background2"/>
                <w:sz w:val="22"/>
              </w:rPr>
            </w:pPr>
            <w:r w:rsidRPr="00A76D8C">
              <w:rPr>
                <w:b/>
                <w:color w:val="EEECE1" w:themeColor="background2"/>
                <w:sz w:val="22"/>
              </w:rPr>
              <w:t>Middle School Application</w:t>
            </w:r>
          </w:p>
        </w:tc>
      </w:tr>
      <w:tr w:rsidR="00E24AAD" w:rsidRPr="002E4D98" w14:paraId="52BB68CD" w14:textId="77777777" w:rsidTr="00611594">
        <w:trPr>
          <w:cantSplit/>
          <w:jc w:val="center"/>
        </w:trPr>
        <w:tc>
          <w:tcPr>
            <w:tcW w:w="3145" w:type="dxa"/>
          </w:tcPr>
          <w:p w14:paraId="2642D71F" w14:textId="77777777" w:rsidR="00E24AAD" w:rsidRPr="002E4D98" w:rsidRDefault="00E24AAD" w:rsidP="00690B45">
            <w:pPr>
              <w:rPr>
                <w:color w:val="31849B" w:themeColor="accent5" w:themeShade="BF"/>
                <w:sz w:val="22"/>
              </w:rPr>
            </w:pPr>
            <w:r w:rsidRPr="002E4D98">
              <w:rPr>
                <w:color w:val="31849B" w:themeColor="accent5" w:themeShade="BF"/>
                <w:sz w:val="22"/>
              </w:rPr>
              <w:t>Project-Based Learning</w:t>
            </w:r>
          </w:p>
        </w:tc>
        <w:tc>
          <w:tcPr>
            <w:tcW w:w="6925" w:type="dxa"/>
          </w:tcPr>
          <w:p w14:paraId="6D4387BE" w14:textId="77777777" w:rsidR="00E24AAD" w:rsidRPr="002E4D98" w:rsidRDefault="00E24AAD" w:rsidP="00690B45">
            <w:pPr>
              <w:rPr>
                <w:color w:val="31849B" w:themeColor="accent5" w:themeShade="BF"/>
                <w:sz w:val="22"/>
              </w:rPr>
            </w:pPr>
            <w:r w:rsidRPr="002E4D98">
              <w:rPr>
                <w:color w:val="31849B" w:themeColor="accent5" w:themeShade="BF"/>
                <w:sz w:val="22"/>
              </w:rPr>
              <w:t>Students work through a full engineering design cycle connected to an authentic infrastructure challenge.</w:t>
            </w:r>
          </w:p>
        </w:tc>
      </w:tr>
      <w:tr w:rsidR="00E24AAD" w:rsidRPr="002E4D98" w14:paraId="5E1DE069" w14:textId="77777777" w:rsidTr="00611594">
        <w:trPr>
          <w:cantSplit/>
          <w:jc w:val="center"/>
        </w:trPr>
        <w:tc>
          <w:tcPr>
            <w:tcW w:w="3145" w:type="dxa"/>
            <w:shd w:val="clear" w:color="auto" w:fill="FAFAFA"/>
          </w:tcPr>
          <w:p w14:paraId="7AB06626" w14:textId="77777777" w:rsidR="00E24AAD" w:rsidRPr="002E4D98" w:rsidRDefault="00E24AAD" w:rsidP="00690B45">
            <w:pPr>
              <w:rPr>
                <w:color w:val="31849B" w:themeColor="accent5" w:themeShade="BF"/>
                <w:sz w:val="22"/>
              </w:rPr>
            </w:pPr>
            <w:r w:rsidRPr="002E4D98">
              <w:rPr>
                <w:color w:val="31849B" w:themeColor="accent5" w:themeShade="BF"/>
                <w:sz w:val="22"/>
              </w:rPr>
              <w:t>Collaborative Design Teams</w:t>
            </w:r>
          </w:p>
        </w:tc>
        <w:tc>
          <w:tcPr>
            <w:tcW w:w="6925" w:type="dxa"/>
            <w:shd w:val="clear" w:color="auto" w:fill="FAFAFA"/>
          </w:tcPr>
          <w:p w14:paraId="5C4BAC4D" w14:textId="77777777" w:rsidR="00E24AAD" w:rsidRPr="002E4D98" w:rsidRDefault="00E24AAD" w:rsidP="00690B45">
            <w:pPr>
              <w:rPr>
                <w:color w:val="31849B" w:themeColor="accent5" w:themeShade="BF"/>
                <w:sz w:val="22"/>
              </w:rPr>
            </w:pPr>
            <w:r w:rsidRPr="002E4D98">
              <w:rPr>
                <w:color w:val="31849B" w:themeColor="accent5" w:themeShade="BF"/>
                <w:sz w:val="22"/>
              </w:rPr>
              <w:t>Teams use structured roles such as project manager, structural designer, data analyst, and communications lead.</w:t>
            </w:r>
          </w:p>
        </w:tc>
      </w:tr>
      <w:tr w:rsidR="00E24AAD" w:rsidRPr="002E4D98" w14:paraId="566F9C49" w14:textId="77777777" w:rsidTr="00611594">
        <w:trPr>
          <w:cantSplit/>
          <w:jc w:val="center"/>
        </w:trPr>
        <w:tc>
          <w:tcPr>
            <w:tcW w:w="3145" w:type="dxa"/>
          </w:tcPr>
          <w:p w14:paraId="3B36FF33" w14:textId="77777777" w:rsidR="00E24AAD" w:rsidRPr="002E4D98" w:rsidRDefault="00E24AAD" w:rsidP="00690B45">
            <w:pPr>
              <w:rPr>
                <w:color w:val="31849B" w:themeColor="accent5" w:themeShade="BF"/>
                <w:sz w:val="22"/>
              </w:rPr>
            </w:pPr>
            <w:r w:rsidRPr="002E4D98">
              <w:rPr>
                <w:color w:val="31849B" w:themeColor="accent5" w:themeShade="BF"/>
                <w:sz w:val="22"/>
              </w:rPr>
              <w:t>Studio-Style Lessons</w:t>
            </w:r>
          </w:p>
        </w:tc>
        <w:tc>
          <w:tcPr>
            <w:tcW w:w="6925" w:type="dxa"/>
          </w:tcPr>
          <w:p w14:paraId="47E92650"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Short </w:t>
            </w:r>
            <w:proofErr w:type="gramStart"/>
            <w:r w:rsidRPr="002E4D98">
              <w:rPr>
                <w:color w:val="31849B" w:themeColor="accent5" w:themeShade="BF"/>
                <w:sz w:val="22"/>
              </w:rPr>
              <w:t>mini-lessons</w:t>
            </w:r>
            <w:proofErr w:type="gramEnd"/>
            <w:r w:rsidRPr="002E4D98">
              <w:rPr>
                <w:color w:val="31849B" w:themeColor="accent5" w:themeShade="BF"/>
                <w:sz w:val="22"/>
              </w:rPr>
              <w:t xml:space="preserve"> in science, math, and ELA are followed by extended design, build, test, and revision time.</w:t>
            </w:r>
          </w:p>
        </w:tc>
      </w:tr>
      <w:tr w:rsidR="00E24AAD" w:rsidRPr="002E4D98" w14:paraId="024CE4CC" w14:textId="77777777" w:rsidTr="00611594">
        <w:trPr>
          <w:cantSplit/>
          <w:jc w:val="center"/>
        </w:trPr>
        <w:tc>
          <w:tcPr>
            <w:tcW w:w="3145" w:type="dxa"/>
            <w:shd w:val="clear" w:color="auto" w:fill="FAFAFA"/>
          </w:tcPr>
          <w:p w14:paraId="12CB7277" w14:textId="77777777" w:rsidR="00E24AAD" w:rsidRPr="002E4D98" w:rsidRDefault="00E24AAD" w:rsidP="00690B45">
            <w:pPr>
              <w:rPr>
                <w:color w:val="31849B" w:themeColor="accent5" w:themeShade="BF"/>
                <w:sz w:val="22"/>
              </w:rPr>
            </w:pPr>
            <w:r w:rsidRPr="002E4D98">
              <w:rPr>
                <w:color w:val="31849B" w:themeColor="accent5" w:themeShade="BF"/>
                <w:sz w:val="22"/>
              </w:rPr>
              <w:t>Engineering Notebooks</w:t>
            </w:r>
          </w:p>
        </w:tc>
        <w:tc>
          <w:tcPr>
            <w:tcW w:w="6925" w:type="dxa"/>
            <w:shd w:val="clear" w:color="auto" w:fill="FAFAFA"/>
          </w:tcPr>
          <w:p w14:paraId="21F2FFD2" w14:textId="77777777" w:rsidR="00E24AAD" w:rsidRPr="002E4D98" w:rsidRDefault="00E24AAD" w:rsidP="00690B45">
            <w:pPr>
              <w:rPr>
                <w:color w:val="31849B" w:themeColor="accent5" w:themeShade="BF"/>
                <w:sz w:val="22"/>
              </w:rPr>
            </w:pPr>
            <w:r w:rsidRPr="002E4D98">
              <w:rPr>
                <w:color w:val="31849B" w:themeColor="accent5" w:themeShade="BF"/>
                <w:sz w:val="22"/>
              </w:rPr>
              <w:t>Students maintain a portfolio of sketches, calculations, data, reflections, and design decisions.</w:t>
            </w:r>
          </w:p>
        </w:tc>
      </w:tr>
      <w:tr w:rsidR="00E24AAD" w:rsidRPr="002E4D98" w14:paraId="4866980B" w14:textId="77777777" w:rsidTr="00611594">
        <w:trPr>
          <w:cantSplit/>
          <w:jc w:val="center"/>
        </w:trPr>
        <w:tc>
          <w:tcPr>
            <w:tcW w:w="3145" w:type="dxa"/>
          </w:tcPr>
          <w:p w14:paraId="5AF220DA" w14:textId="77777777" w:rsidR="00E24AAD" w:rsidRPr="002E4D98" w:rsidRDefault="00E24AAD" w:rsidP="00690B45">
            <w:pPr>
              <w:rPr>
                <w:color w:val="31849B" w:themeColor="accent5" w:themeShade="BF"/>
                <w:sz w:val="22"/>
              </w:rPr>
            </w:pPr>
            <w:r w:rsidRPr="002E4D98">
              <w:rPr>
                <w:color w:val="31849B" w:themeColor="accent5" w:themeShade="BF"/>
                <w:sz w:val="22"/>
              </w:rPr>
              <w:t>Digital and Physical Modeling</w:t>
            </w:r>
          </w:p>
        </w:tc>
        <w:tc>
          <w:tcPr>
            <w:tcW w:w="6925" w:type="dxa"/>
          </w:tcPr>
          <w:p w14:paraId="15E334A0" w14:textId="77777777" w:rsidR="00E24AAD" w:rsidRPr="002E4D98" w:rsidRDefault="00E24AAD" w:rsidP="00690B45">
            <w:pPr>
              <w:rPr>
                <w:color w:val="31849B" w:themeColor="accent5" w:themeShade="BF"/>
                <w:sz w:val="22"/>
              </w:rPr>
            </w:pPr>
            <w:r w:rsidRPr="002E4D98">
              <w:rPr>
                <w:color w:val="31849B" w:themeColor="accent5" w:themeShade="BF"/>
                <w:sz w:val="22"/>
              </w:rPr>
              <w:t>Students use mapping tools, scaled drawings, simple digital modeling, and hands-on construction materials.</w:t>
            </w:r>
          </w:p>
        </w:tc>
      </w:tr>
      <w:tr w:rsidR="00E24AAD" w:rsidRPr="002E4D98" w14:paraId="377F550C" w14:textId="77777777" w:rsidTr="00611594">
        <w:trPr>
          <w:cantSplit/>
          <w:jc w:val="center"/>
        </w:trPr>
        <w:tc>
          <w:tcPr>
            <w:tcW w:w="3145" w:type="dxa"/>
            <w:shd w:val="clear" w:color="auto" w:fill="FAFAFA"/>
          </w:tcPr>
          <w:p w14:paraId="22E3C77F" w14:textId="77777777" w:rsidR="00E24AAD" w:rsidRPr="002E4D98" w:rsidRDefault="00E24AAD" w:rsidP="00690B45">
            <w:pPr>
              <w:rPr>
                <w:color w:val="31849B" w:themeColor="accent5" w:themeShade="BF"/>
                <w:sz w:val="22"/>
              </w:rPr>
            </w:pPr>
            <w:r w:rsidRPr="002E4D98">
              <w:rPr>
                <w:color w:val="31849B" w:themeColor="accent5" w:themeShade="BF"/>
                <w:sz w:val="22"/>
              </w:rPr>
              <w:lastRenderedPageBreak/>
              <w:t>Universal Design for Learning</w:t>
            </w:r>
          </w:p>
        </w:tc>
        <w:tc>
          <w:tcPr>
            <w:tcW w:w="6925" w:type="dxa"/>
            <w:shd w:val="clear" w:color="auto" w:fill="FAFAFA"/>
          </w:tcPr>
          <w:p w14:paraId="17692363" w14:textId="77777777" w:rsidR="00E24AAD" w:rsidRPr="002E4D98" w:rsidRDefault="00E24AAD" w:rsidP="00690B45">
            <w:pPr>
              <w:rPr>
                <w:color w:val="31849B" w:themeColor="accent5" w:themeShade="BF"/>
                <w:sz w:val="22"/>
              </w:rPr>
            </w:pPr>
            <w:r w:rsidRPr="002E4D98">
              <w:rPr>
                <w:color w:val="31849B" w:themeColor="accent5" w:themeShade="BF"/>
                <w:sz w:val="22"/>
              </w:rPr>
              <w:t>Graphic organizers, sentence frames, multilingual supports, vocabulary banks, and varied products support access for all learners.</w:t>
            </w:r>
          </w:p>
        </w:tc>
      </w:tr>
      <w:tr w:rsidR="00E24AAD" w:rsidRPr="002E4D98" w14:paraId="4A1EED91" w14:textId="77777777" w:rsidTr="00611594">
        <w:trPr>
          <w:cantSplit/>
          <w:jc w:val="center"/>
        </w:trPr>
        <w:tc>
          <w:tcPr>
            <w:tcW w:w="3145" w:type="dxa"/>
          </w:tcPr>
          <w:p w14:paraId="2AEE7D29" w14:textId="77777777" w:rsidR="00E24AAD" w:rsidRPr="002E4D98" w:rsidRDefault="00E24AAD" w:rsidP="00690B45">
            <w:pPr>
              <w:rPr>
                <w:color w:val="31849B" w:themeColor="accent5" w:themeShade="BF"/>
                <w:sz w:val="22"/>
              </w:rPr>
            </w:pPr>
            <w:r w:rsidRPr="002E4D98">
              <w:rPr>
                <w:color w:val="31849B" w:themeColor="accent5" w:themeShade="BF"/>
                <w:sz w:val="22"/>
              </w:rPr>
              <w:t>Public Showcase</w:t>
            </w:r>
          </w:p>
        </w:tc>
        <w:tc>
          <w:tcPr>
            <w:tcW w:w="6925" w:type="dxa"/>
          </w:tcPr>
          <w:p w14:paraId="1A445288" w14:textId="77777777" w:rsidR="00E24AAD" w:rsidRPr="002E4D98" w:rsidRDefault="00E24AAD" w:rsidP="00690B45">
            <w:pPr>
              <w:rPr>
                <w:color w:val="31849B" w:themeColor="accent5" w:themeShade="BF"/>
                <w:sz w:val="22"/>
              </w:rPr>
            </w:pPr>
            <w:r w:rsidRPr="002E4D98">
              <w:rPr>
                <w:color w:val="31849B" w:themeColor="accent5" w:themeShade="BF"/>
                <w:sz w:val="22"/>
              </w:rPr>
              <w:t>A final competition and presentation event allows students to communicate with peers, families, educators, and STEM professionals.</w:t>
            </w:r>
          </w:p>
        </w:tc>
      </w:tr>
    </w:tbl>
    <w:p w14:paraId="4AD3E0ED" w14:textId="77777777" w:rsidR="002E4D98" w:rsidRDefault="002E4D98" w:rsidP="00E24AAD">
      <w:pPr>
        <w:rPr>
          <w:color w:val="31849B" w:themeColor="accent5" w:themeShade="BF"/>
          <w:sz w:val="22"/>
        </w:rPr>
      </w:pPr>
    </w:p>
    <w:p w14:paraId="399B8DC2" w14:textId="15F89FA9" w:rsidR="00E24AAD" w:rsidRPr="002E4D98" w:rsidRDefault="00E24AAD" w:rsidP="00E24AAD">
      <w:pPr>
        <w:pStyle w:val="Heading1"/>
        <w:rPr>
          <w:color w:val="31849B" w:themeColor="accent5" w:themeShade="BF"/>
          <w:sz w:val="22"/>
          <w:szCs w:val="22"/>
        </w:rPr>
      </w:pPr>
      <w:r w:rsidRPr="002E4D98">
        <w:rPr>
          <w:color w:val="31849B" w:themeColor="accent5" w:themeShade="BF"/>
          <w:sz w:val="22"/>
          <w:szCs w:val="22"/>
        </w:rPr>
        <w:t>Unit Overview and 12-Week Curriculum Map</w:t>
      </w:r>
    </w:p>
    <w:p w14:paraId="1F9A1788" w14:textId="77777777" w:rsidR="00E24AAD" w:rsidRPr="002E4D98" w:rsidRDefault="00E24AAD" w:rsidP="00E24AAD">
      <w:pPr>
        <w:pStyle w:val="Heading2"/>
        <w:rPr>
          <w:color w:val="31849B" w:themeColor="accent5" w:themeShade="BF"/>
          <w:sz w:val="22"/>
          <w:szCs w:val="22"/>
        </w:rPr>
      </w:pPr>
      <w:r w:rsidRPr="002E4D98">
        <w:rPr>
          <w:color w:val="31849B" w:themeColor="accent5" w:themeShade="BF"/>
          <w:sz w:val="22"/>
          <w:szCs w:val="22"/>
        </w:rPr>
        <w:t>Unit Overview</w:t>
      </w:r>
    </w:p>
    <w:tbl>
      <w:tblPr>
        <w:tblStyle w:val="TableGrid"/>
        <w:tblW w:w="0" w:type="auto"/>
        <w:jc w:val="center"/>
        <w:tblLook w:val="04A0" w:firstRow="1" w:lastRow="0" w:firstColumn="1" w:lastColumn="0" w:noHBand="0" w:noVBand="1"/>
      </w:tblPr>
      <w:tblGrid>
        <w:gridCol w:w="1795"/>
        <w:gridCol w:w="1210"/>
        <w:gridCol w:w="2022"/>
        <w:gridCol w:w="2240"/>
        <w:gridCol w:w="2803"/>
      </w:tblGrid>
      <w:tr w:rsidR="00E24AAD" w:rsidRPr="002E4D98" w14:paraId="7BA9B0EF" w14:textId="77777777" w:rsidTr="00A76D8C">
        <w:trPr>
          <w:cantSplit/>
          <w:tblHeader/>
          <w:jc w:val="center"/>
        </w:trPr>
        <w:tc>
          <w:tcPr>
            <w:tcW w:w="1795" w:type="dxa"/>
            <w:shd w:val="clear" w:color="auto" w:fill="6667AB"/>
          </w:tcPr>
          <w:p w14:paraId="75857DE4" w14:textId="77777777" w:rsidR="00E24AAD" w:rsidRPr="00A76D8C" w:rsidRDefault="00E24AAD" w:rsidP="00690B45">
            <w:pPr>
              <w:rPr>
                <w:color w:val="EEECE1" w:themeColor="background2"/>
                <w:sz w:val="22"/>
              </w:rPr>
            </w:pPr>
            <w:r w:rsidRPr="00A76D8C">
              <w:rPr>
                <w:b/>
                <w:color w:val="EEECE1" w:themeColor="background2"/>
                <w:sz w:val="22"/>
              </w:rPr>
              <w:t>Unit</w:t>
            </w:r>
          </w:p>
        </w:tc>
        <w:tc>
          <w:tcPr>
            <w:tcW w:w="1210" w:type="dxa"/>
            <w:shd w:val="clear" w:color="auto" w:fill="6667AB"/>
          </w:tcPr>
          <w:p w14:paraId="1D3B8A98" w14:textId="77777777" w:rsidR="00E24AAD" w:rsidRPr="00A76D8C" w:rsidRDefault="00E24AAD" w:rsidP="00690B45">
            <w:pPr>
              <w:rPr>
                <w:color w:val="EEECE1" w:themeColor="background2"/>
                <w:sz w:val="22"/>
              </w:rPr>
            </w:pPr>
            <w:r w:rsidRPr="00A76D8C">
              <w:rPr>
                <w:b/>
                <w:color w:val="EEECE1" w:themeColor="background2"/>
                <w:sz w:val="22"/>
              </w:rPr>
              <w:t>Weeks</w:t>
            </w:r>
          </w:p>
        </w:tc>
        <w:tc>
          <w:tcPr>
            <w:tcW w:w="2022" w:type="dxa"/>
            <w:shd w:val="clear" w:color="auto" w:fill="6667AB"/>
          </w:tcPr>
          <w:p w14:paraId="104098F4" w14:textId="77777777" w:rsidR="00E24AAD" w:rsidRPr="00A76D8C" w:rsidRDefault="00E24AAD" w:rsidP="00690B45">
            <w:pPr>
              <w:rPr>
                <w:color w:val="EEECE1" w:themeColor="background2"/>
                <w:sz w:val="22"/>
              </w:rPr>
            </w:pPr>
            <w:r w:rsidRPr="00A76D8C">
              <w:rPr>
                <w:b/>
                <w:color w:val="EEECE1" w:themeColor="background2"/>
                <w:sz w:val="22"/>
              </w:rPr>
              <w:t>Focus</w:t>
            </w:r>
          </w:p>
        </w:tc>
        <w:tc>
          <w:tcPr>
            <w:tcW w:w="2240" w:type="dxa"/>
            <w:shd w:val="clear" w:color="auto" w:fill="6667AB"/>
          </w:tcPr>
          <w:p w14:paraId="193870CE" w14:textId="77777777" w:rsidR="00E24AAD" w:rsidRPr="00A76D8C" w:rsidRDefault="00E24AAD" w:rsidP="00690B45">
            <w:pPr>
              <w:rPr>
                <w:color w:val="EEECE1" w:themeColor="background2"/>
                <w:sz w:val="22"/>
              </w:rPr>
            </w:pPr>
            <w:r w:rsidRPr="00A76D8C">
              <w:rPr>
                <w:b/>
                <w:color w:val="EEECE1" w:themeColor="background2"/>
                <w:sz w:val="22"/>
              </w:rPr>
              <w:t>Key Questions</w:t>
            </w:r>
          </w:p>
        </w:tc>
        <w:tc>
          <w:tcPr>
            <w:tcW w:w="2803" w:type="dxa"/>
            <w:shd w:val="clear" w:color="auto" w:fill="6667AB"/>
          </w:tcPr>
          <w:p w14:paraId="254C501A" w14:textId="77777777" w:rsidR="00E24AAD" w:rsidRPr="00A76D8C" w:rsidRDefault="00E24AAD" w:rsidP="00690B45">
            <w:pPr>
              <w:rPr>
                <w:color w:val="EEECE1" w:themeColor="background2"/>
                <w:sz w:val="22"/>
              </w:rPr>
            </w:pPr>
            <w:r w:rsidRPr="00A76D8C">
              <w:rPr>
                <w:b/>
                <w:color w:val="EEECE1" w:themeColor="background2"/>
                <w:sz w:val="22"/>
              </w:rPr>
              <w:t>Performance Tasks</w:t>
            </w:r>
          </w:p>
        </w:tc>
      </w:tr>
      <w:tr w:rsidR="00E24AAD" w:rsidRPr="002E4D98" w14:paraId="63904F0F" w14:textId="77777777" w:rsidTr="00611594">
        <w:trPr>
          <w:cantSplit/>
          <w:jc w:val="center"/>
        </w:trPr>
        <w:tc>
          <w:tcPr>
            <w:tcW w:w="1795" w:type="dxa"/>
          </w:tcPr>
          <w:p w14:paraId="37F5C992" w14:textId="77777777" w:rsidR="00E24AAD" w:rsidRPr="002E4D98" w:rsidRDefault="00E24AAD" w:rsidP="00690B45">
            <w:pPr>
              <w:rPr>
                <w:color w:val="31849B" w:themeColor="accent5" w:themeShade="BF"/>
                <w:sz w:val="22"/>
              </w:rPr>
            </w:pPr>
            <w:r w:rsidRPr="002E4D98">
              <w:rPr>
                <w:color w:val="31849B" w:themeColor="accent5" w:themeShade="BF"/>
                <w:sz w:val="22"/>
              </w:rPr>
              <w:t>Unit 1: Engineering &amp; Sustainability Foundations</w:t>
            </w:r>
          </w:p>
        </w:tc>
        <w:tc>
          <w:tcPr>
            <w:tcW w:w="1210" w:type="dxa"/>
          </w:tcPr>
          <w:p w14:paraId="6B42AC8B" w14:textId="77777777" w:rsidR="00E24AAD" w:rsidRPr="002E4D98" w:rsidRDefault="00E24AAD" w:rsidP="00690B45">
            <w:pPr>
              <w:rPr>
                <w:color w:val="31849B" w:themeColor="accent5" w:themeShade="BF"/>
                <w:sz w:val="22"/>
              </w:rPr>
            </w:pPr>
            <w:r w:rsidRPr="002E4D98">
              <w:rPr>
                <w:color w:val="31849B" w:themeColor="accent5" w:themeShade="BF"/>
                <w:sz w:val="22"/>
              </w:rPr>
              <w:t>1-3</w:t>
            </w:r>
          </w:p>
        </w:tc>
        <w:tc>
          <w:tcPr>
            <w:tcW w:w="2022" w:type="dxa"/>
          </w:tcPr>
          <w:p w14:paraId="77E24DC6" w14:textId="77777777" w:rsidR="00E24AAD" w:rsidRPr="002E4D98" w:rsidRDefault="00E24AAD" w:rsidP="00690B45">
            <w:pPr>
              <w:rPr>
                <w:color w:val="31849B" w:themeColor="accent5" w:themeShade="BF"/>
                <w:sz w:val="22"/>
              </w:rPr>
            </w:pPr>
            <w:r w:rsidRPr="002E4D98">
              <w:rPr>
                <w:color w:val="31849B" w:themeColor="accent5" w:themeShade="BF"/>
                <w:sz w:val="22"/>
              </w:rPr>
              <w:t>Engineering thinking, sustainable infrastructure, Hudson River context</w:t>
            </w:r>
          </w:p>
        </w:tc>
        <w:tc>
          <w:tcPr>
            <w:tcW w:w="2240" w:type="dxa"/>
          </w:tcPr>
          <w:p w14:paraId="3FCE99BE" w14:textId="77777777" w:rsidR="00E24AAD" w:rsidRPr="002E4D98" w:rsidRDefault="00E24AAD" w:rsidP="00690B45">
            <w:pPr>
              <w:rPr>
                <w:color w:val="31849B" w:themeColor="accent5" w:themeShade="BF"/>
                <w:sz w:val="22"/>
              </w:rPr>
            </w:pPr>
            <w:r w:rsidRPr="002E4D98">
              <w:rPr>
                <w:color w:val="31849B" w:themeColor="accent5" w:themeShade="BF"/>
                <w:sz w:val="22"/>
              </w:rPr>
              <w:t>What is STEM? How do engineers think? Why does our community need sustainable bridges?</w:t>
            </w:r>
          </w:p>
        </w:tc>
        <w:tc>
          <w:tcPr>
            <w:tcW w:w="2803" w:type="dxa"/>
          </w:tcPr>
          <w:p w14:paraId="73ECEEC1" w14:textId="77777777" w:rsidR="00E24AAD" w:rsidRPr="002E4D98" w:rsidRDefault="00E24AAD" w:rsidP="00690B45">
            <w:pPr>
              <w:rPr>
                <w:color w:val="31849B" w:themeColor="accent5" w:themeShade="BF"/>
                <w:sz w:val="22"/>
              </w:rPr>
            </w:pPr>
            <w:r w:rsidRPr="002E4D98">
              <w:rPr>
                <w:color w:val="31849B" w:themeColor="accent5" w:themeShade="BF"/>
                <w:sz w:val="22"/>
              </w:rPr>
              <w:t>Problem statement; criteria and constraints document</w:t>
            </w:r>
          </w:p>
        </w:tc>
      </w:tr>
      <w:tr w:rsidR="00E24AAD" w:rsidRPr="002E4D98" w14:paraId="55DB1046" w14:textId="77777777" w:rsidTr="00611594">
        <w:trPr>
          <w:cantSplit/>
          <w:jc w:val="center"/>
        </w:trPr>
        <w:tc>
          <w:tcPr>
            <w:tcW w:w="1795" w:type="dxa"/>
            <w:shd w:val="clear" w:color="auto" w:fill="FAFAFA"/>
          </w:tcPr>
          <w:p w14:paraId="3235D07C" w14:textId="77777777" w:rsidR="00E24AAD" w:rsidRPr="002E4D98" w:rsidRDefault="00E24AAD" w:rsidP="00690B45">
            <w:pPr>
              <w:rPr>
                <w:color w:val="31849B" w:themeColor="accent5" w:themeShade="BF"/>
                <w:sz w:val="22"/>
              </w:rPr>
            </w:pPr>
            <w:r w:rsidRPr="002E4D98">
              <w:rPr>
                <w:color w:val="31849B" w:themeColor="accent5" w:themeShade="BF"/>
                <w:sz w:val="22"/>
              </w:rPr>
              <w:t>Unit 2: Bridge Types, Geometry &amp; Digital Modeling</w:t>
            </w:r>
          </w:p>
        </w:tc>
        <w:tc>
          <w:tcPr>
            <w:tcW w:w="1210" w:type="dxa"/>
            <w:shd w:val="clear" w:color="auto" w:fill="FAFAFA"/>
          </w:tcPr>
          <w:p w14:paraId="558BFD50" w14:textId="77777777" w:rsidR="00E24AAD" w:rsidRPr="002E4D98" w:rsidRDefault="00E24AAD" w:rsidP="00690B45">
            <w:pPr>
              <w:rPr>
                <w:color w:val="31849B" w:themeColor="accent5" w:themeShade="BF"/>
                <w:sz w:val="22"/>
              </w:rPr>
            </w:pPr>
            <w:r w:rsidRPr="002E4D98">
              <w:rPr>
                <w:color w:val="31849B" w:themeColor="accent5" w:themeShade="BF"/>
                <w:sz w:val="22"/>
              </w:rPr>
              <w:t>4-7</w:t>
            </w:r>
          </w:p>
        </w:tc>
        <w:tc>
          <w:tcPr>
            <w:tcW w:w="2022" w:type="dxa"/>
            <w:shd w:val="clear" w:color="auto" w:fill="FAFAFA"/>
          </w:tcPr>
          <w:p w14:paraId="7681BED9" w14:textId="77777777" w:rsidR="00E24AAD" w:rsidRPr="002E4D98" w:rsidRDefault="00E24AAD" w:rsidP="00690B45">
            <w:pPr>
              <w:rPr>
                <w:color w:val="31849B" w:themeColor="accent5" w:themeShade="BF"/>
                <w:sz w:val="22"/>
              </w:rPr>
            </w:pPr>
            <w:r w:rsidRPr="002E4D98">
              <w:rPr>
                <w:color w:val="31849B" w:themeColor="accent5" w:themeShade="BF"/>
                <w:sz w:val="22"/>
              </w:rPr>
              <w:t>Bridge types, geometry, scale drawings, digital models, cost, sustainability, impact</w:t>
            </w:r>
          </w:p>
        </w:tc>
        <w:tc>
          <w:tcPr>
            <w:tcW w:w="2240" w:type="dxa"/>
            <w:shd w:val="clear" w:color="auto" w:fill="FAFAFA"/>
          </w:tcPr>
          <w:p w14:paraId="6A839466" w14:textId="77777777" w:rsidR="00E24AAD" w:rsidRPr="002E4D98" w:rsidRDefault="00E24AAD" w:rsidP="00690B45">
            <w:pPr>
              <w:rPr>
                <w:color w:val="31849B" w:themeColor="accent5" w:themeShade="BF"/>
                <w:sz w:val="22"/>
              </w:rPr>
            </w:pPr>
            <w:r w:rsidRPr="002E4D98">
              <w:rPr>
                <w:color w:val="31849B" w:themeColor="accent5" w:themeShade="BF"/>
                <w:sz w:val="22"/>
              </w:rPr>
              <w:t>How does structure affect function? How can math model and cost a bridge? What makes a design sustainable?</w:t>
            </w:r>
          </w:p>
        </w:tc>
        <w:tc>
          <w:tcPr>
            <w:tcW w:w="2803" w:type="dxa"/>
            <w:shd w:val="clear" w:color="auto" w:fill="FAFAFA"/>
          </w:tcPr>
          <w:p w14:paraId="54E0F9C6"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Concept sketches; digital model; cost/sustainability </w:t>
            </w:r>
            <w:proofErr w:type="gramStart"/>
            <w:r w:rsidRPr="002E4D98">
              <w:rPr>
                <w:color w:val="31849B" w:themeColor="accent5" w:themeShade="BF"/>
                <w:sz w:val="22"/>
              </w:rPr>
              <w:t>mini-report</w:t>
            </w:r>
            <w:proofErr w:type="gramEnd"/>
            <w:r w:rsidRPr="002E4D98">
              <w:rPr>
                <w:color w:val="31849B" w:themeColor="accent5" w:themeShade="BF"/>
                <w:sz w:val="22"/>
              </w:rPr>
              <w:t>; social/environmental impact matrix</w:t>
            </w:r>
          </w:p>
        </w:tc>
      </w:tr>
      <w:tr w:rsidR="00E24AAD" w:rsidRPr="002E4D98" w14:paraId="28D86BDB" w14:textId="77777777" w:rsidTr="00611594">
        <w:trPr>
          <w:cantSplit/>
          <w:jc w:val="center"/>
        </w:trPr>
        <w:tc>
          <w:tcPr>
            <w:tcW w:w="1795" w:type="dxa"/>
          </w:tcPr>
          <w:p w14:paraId="500C241F" w14:textId="77777777" w:rsidR="00E24AAD" w:rsidRPr="002E4D98" w:rsidRDefault="00E24AAD" w:rsidP="00690B45">
            <w:pPr>
              <w:rPr>
                <w:color w:val="31849B" w:themeColor="accent5" w:themeShade="BF"/>
                <w:sz w:val="22"/>
              </w:rPr>
            </w:pPr>
            <w:r w:rsidRPr="002E4D98">
              <w:rPr>
                <w:color w:val="31849B" w:themeColor="accent5" w:themeShade="BF"/>
                <w:sz w:val="22"/>
              </w:rPr>
              <w:t>Unit 3: Risk, Prototyping, Testing &amp; Communication</w:t>
            </w:r>
          </w:p>
        </w:tc>
        <w:tc>
          <w:tcPr>
            <w:tcW w:w="1210" w:type="dxa"/>
          </w:tcPr>
          <w:p w14:paraId="7CD2992B" w14:textId="77777777" w:rsidR="00E24AAD" w:rsidRPr="002E4D98" w:rsidRDefault="00E24AAD" w:rsidP="00690B45">
            <w:pPr>
              <w:rPr>
                <w:color w:val="31849B" w:themeColor="accent5" w:themeShade="BF"/>
                <w:sz w:val="22"/>
              </w:rPr>
            </w:pPr>
            <w:r w:rsidRPr="002E4D98">
              <w:rPr>
                <w:color w:val="31849B" w:themeColor="accent5" w:themeShade="BF"/>
                <w:sz w:val="22"/>
              </w:rPr>
              <w:t>8-12</w:t>
            </w:r>
          </w:p>
        </w:tc>
        <w:tc>
          <w:tcPr>
            <w:tcW w:w="2022" w:type="dxa"/>
          </w:tcPr>
          <w:p w14:paraId="364AF3A5" w14:textId="77777777" w:rsidR="00E24AAD" w:rsidRPr="002E4D98" w:rsidRDefault="00E24AAD" w:rsidP="00690B45">
            <w:pPr>
              <w:rPr>
                <w:color w:val="31849B" w:themeColor="accent5" w:themeShade="BF"/>
                <w:sz w:val="22"/>
              </w:rPr>
            </w:pPr>
            <w:r w:rsidRPr="002E4D98">
              <w:rPr>
                <w:color w:val="31849B" w:themeColor="accent5" w:themeShade="BF"/>
                <w:sz w:val="22"/>
              </w:rPr>
              <w:t>Risk, decision matrices, prototyping, testing, data analysis, presentation</w:t>
            </w:r>
          </w:p>
        </w:tc>
        <w:tc>
          <w:tcPr>
            <w:tcW w:w="2240" w:type="dxa"/>
          </w:tcPr>
          <w:p w14:paraId="7471BF81" w14:textId="77777777" w:rsidR="00E24AAD" w:rsidRPr="002E4D98" w:rsidRDefault="00E24AAD" w:rsidP="00690B45">
            <w:pPr>
              <w:rPr>
                <w:color w:val="31849B" w:themeColor="accent5" w:themeShade="BF"/>
                <w:sz w:val="22"/>
              </w:rPr>
            </w:pPr>
            <w:r w:rsidRPr="002E4D98">
              <w:rPr>
                <w:color w:val="31849B" w:themeColor="accent5" w:themeShade="BF"/>
                <w:sz w:val="22"/>
              </w:rPr>
              <w:t>How do engineers manage risk? How do we know which design is best? How do engineers communicate solutions?</w:t>
            </w:r>
          </w:p>
        </w:tc>
        <w:tc>
          <w:tcPr>
            <w:tcW w:w="2803" w:type="dxa"/>
          </w:tcPr>
          <w:p w14:paraId="4ACCAB67" w14:textId="77777777" w:rsidR="00E24AAD" w:rsidRPr="002E4D98" w:rsidRDefault="00E24AAD" w:rsidP="00690B45">
            <w:pPr>
              <w:rPr>
                <w:color w:val="31849B" w:themeColor="accent5" w:themeShade="BF"/>
                <w:sz w:val="22"/>
              </w:rPr>
            </w:pPr>
            <w:r w:rsidRPr="002E4D98">
              <w:rPr>
                <w:color w:val="31849B" w:themeColor="accent5" w:themeShade="BF"/>
                <w:sz w:val="22"/>
              </w:rPr>
              <w:t>Tested prototype; data analysis; final presentation; written design report; individual reflection</w:t>
            </w:r>
          </w:p>
        </w:tc>
      </w:tr>
    </w:tbl>
    <w:p w14:paraId="11AE7772" w14:textId="77777777" w:rsidR="00E24AAD" w:rsidRPr="002E4D98" w:rsidRDefault="00E24AAD" w:rsidP="00E24AAD">
      <w:pPr>
        <w:pStyle w:val="Heading2"/>
        <w:rPr>
          <w:color w:val="31849B" w:themeColor="accent5" w:themeShade="BF"/>
          <w:sz w:val="22"/>
          <w:szCs w:val="22"/>
        </w:rPr>
      </w:pPr>
      <w:r w:rsidRPr="002E4D98">
        <w:rPr>
          <w:color w:val="31849B" w:themeColor="accent5" w:themeShade="BF"/>
          <w:sz w:val="22"/>
          <w:szCs w:val="22"/>
        </w:rPr>
        <w:t>12-Week Curriculum Map</w:t>
      </w:r>
    </w:p>
    <w:tbl>
      <w:tblPr>
        <w:tblStyle w:val="TableGrid"/>
        <w:tblW w:w="0" w:type="auto"/>
        <w:jc w:val="center"/>
        <w:tblLook w:val="04A0" w:firstRow="1" w:lastRow="0" w:firstColumn="1" w:lastColumn="0" w:noHBand="0" w:noVBand="1"/>
      </w:tblPr>
      <w:tblGrid>
        <w:gridCol w:w="791"/>
        <w:gridCol w:w="1963"/>
        <w:gridCol w:w="2792"/>
        <w:gridCol w:w="2301"/>
        <w:gridCol w:w="2223"/>
      </w:tblGrid>
      <w:tr w:rsidR="00E24AAD" w:rsidRPr="002E4D98" w14:paraId="41CD8521" w14:textId="77777777" w:rsidTr="00A76D8C">
        <w:trPr>
          <w:cantSplit/>
          <w:tblHeader/>
          <w:jc w:val="center"/>
        </w:trPr>
        <w:tc>
          <w:tcPr>
            <w:tcW w:w="648" w:type="dxa"/>
            <w:shd w:val="clear" w:color="auto" w:fill="6667AB"/>
          </w:tcPr>
          <w:p w14:paraId="6D28FD72" w14:textId="77777777" w:rsidR="00E24AAD" w:rsidRPr="00A76D8C" w:rsidRDefault="00E24AAD" w:rsidP="00690B45">
            <w:pPr>
              <w:rPr>
                <w:color w:val="EEECE1" w:themeColor="background2"/>
                <w:sz w:val="22"/>
              </w:rPr>
            </w:pPr>
            <w:r w:rsidRPr="00A76D8C">
              <w:rPr>
                <w:b/>
                <w:color w:val="EEECE1" w:themeColor="background2"/>
                <w:sz w:val="22"/>
              </w:rPr>
              <w:t>Week</w:t>
            </w:r>
          </w:p>
        </w:tc>
        <w:tc>
          <w:tcPr>
            <w:tcW w:w="2952" w:type="dxa"/>
            <w:shd w:val="clear" w:color="auto" w:fill="6667AB"/>
          </w:tcPr>
          <w:p w14:paraId="588FDE9F" w14:textId="77777777" w:rsidR="00E24AAD" w:rsidRPr="00A76D8C" w:rsidRDefault="00E24AAD" w:rsidP="00690B45">
            <w:pPr>
              <w:rPr>
                <w:color w:val="EEECE1" w:themeColor="background2"/>
                <w:sz w:val="22"/>
              </w:rPr>
            </w:pPr>
            <w:r w:rsidRPr="00A76D8C">
              <w:rPr>
                <w:b/>
                <w:color w:val="EEECE1" w:themeColor="background2"/>
                <w:sz w:val="22"/>
              </w:rPr>
              <w:t>Guiding Question</w:t>
            </w:r>
          </w:p>
        </w:tc>
        <w:tc>
          <w:tcPr>
            <w:tcW w:w="5688" w:type="dxa"/>
            <w:shd w:val="clear" w:color="auto" w:fill="6667AB"/>
          </w:tcPr>
          <w:p w14:paraId="225C5C4B" w14:textId="77777777" w:rsidR="00E24AAD" w:rsidRPr="00A76D8C" w:rsidRDefault="00E24AAD" w:rsidP="00690B45">
            <w:pPr>
              <w:rPr>
                <w:color w:val="EEECE1" w:themeColor="background2"/>
                <w:sz w:val="22"/>
              </w:rPr>
            </w:pPr>
            <w:r w:rsidRPr="00A76D8C">
              <w:rPr>
                <w:b/>
                <w:color w:val="EEECE1" w:themeColor="background2"/>
                <w:sz w:val="22"/>
              </w:rPr>
              <w:t>Key Learning Activities</w:t>
            </w:r>
          </w:p>
        </w:tc>
        <w:tc>
          <w:tcPr>
            <w:tcW w:w="3168" w:type="dxa"/>
            <w:shd w:val="clear" w:color="auto" w:fill="6667AB"/>
          </w:tcPr>
          <w:p w14:paraId="4C4D7D9D" w14:textId="77777777" w:rsidR="00E24AAD" w:rsidRPr="00A76D8C" w:rsidRDefault="00E24AAD" w:rsidP="00690B45">
            <w:pPr>
              <w:rPr>
                <w:color w:val="EEECE1" w:themeColor="background2"/>
                <w:sz w:val="22"/>
              </w:rPr>
            </w:pPr>
            <w:r w:rsidRPr="00A76D8C">
              <w:rPr>
                <w:b/>
                <w:color w:val="EEECE1" w:themeColor="background2"/>
                <w:sz w:val="22"/>
              </w:rPr>
              <w:t>Student Product / Checkpoint</w:t>
            </w:r>
          </w:p>
        </w:tc>
        <w:tc>
          <w:tcPr>
            <w:tcW w:w="4176" w:type="dxa"/>
            <w:shd w:val="clear" w:color="auto" w:fill="6667AB"/>
          </w:tcPr>
          <w:p w14:paraId="53D8DE1B" w14:textId="77777777" w:rsidR="00E24AAD" w:rsidRPr="00A76D8C" w:rsidRDefault="00E24AAD" w:rsidP="00690B45">
            <w:pPr>
              <w:rPr>
                <w:color w:val="EEECE1" w:themeColor="background2"/>
                <w:sz w:val="22"/>
              </w:rPr>
            </w:pPr>
            <w:r w:rsidRPr="00A76D8C">
              <w:rPr>
                <w:b/>
                <w:color w:val="EEECE1" w:themeColor="background2"/>
                <w:sz w:val="22"/>
              </w:rPr>
              <w:t>Major Standards</w:t>
            </w:r>
          </w:p>
        </w:tc>
      </w:tr>
      <w:tr w:rsidR="00E24AAD" w:rsidRPr="002E4D98" w14:paraId="1B8D3E05" w14:textId="77777777" w:rsidTr="00690B45">
        <w:trPr>
          <w:cantSplit/>
          <w:jc w:val="center"/>
        </w:trPr>
        <w:tc>
          <w:tcPr>
            <w:tcW w:w="648" w:type="dxa"/>
          </w:tcPr>
          <w:p w14:paraId="04791C3B" w14:textId="77777777" w:rsidR="00E24AAD" w:rsidRPr="002E4D98" w:rsidRDefault="00E24AAD" w:rsidP="00690B45">
            <w:pPr>
              <w:rPr>
                <w:color w:val="31849B" w:themeColor="accent5" w:themeShade="BF"/>
                <w:sz w:val="22"/>
              </w:rPr>
            </w:pPr>
            <w:r w:rsidRPr="002E4D98">
              <w:rPr>
                <w:color w:val="31849B" w:themeColor="accent5" w:themeShade="BF"/>
                <w:sz w:val="22"/>
              </w:rPr>
              <w:t>1</w:t>
            </w:r>
          </w:p>
        </w:tc>
        <w:tc>
          <w:tcPr>
            <w:tcW w:w="2952" w:type="dxa"/>
          </w:tcPr>
          <w:p w14:paraId="353CC3B9" w14:textId="77777777" w:rsidR="00E24AAD" w:rsidRPr="002E4D98" w:rsidRDefault="00E24AAD" w:rsidP="00690B45">
            <w:pPr>
              <w:rPr>
                <w:color w:val="31849B" w:themeColor="accent5" w:themeShade="BF"/>
                <w:sz w:val="22"/>
              </w:rPr>
            </w:pPr>
            <w:r w:rsidRPr="002E4D98">
              <w:rPr>
                <w:color w:val="31849B" w:themeColor="accent5" w:themeShade="BF"/>
                <w:sz w:val="22"/>
              </w:rPr>
              <w:t>What is STEM and how do engineers think?</w:t>
            </w:r>
          </w:p>
        </w:tc>
        <w:tc>
          <w:tcPr>
            <w:tcW w:w="5688" w:type="dxa"/>
          </w:tcPr>
          <w:p w14:paraId="772D6433" w14:textId="77777777" w:rsidR="00E24AAD" w:rsidRPr="002E4D98" w:rsidRDefault="00E24AAD" w:rsidP="00690B45">
            <w:pPr>
              <w:rPr>
                <w:color w:val="31849B" w:themeColor="accent5" w:themeShade="BF"/>
                <w:sz w:val="22"/>
              </w:rPr>
            </w:pPr>
            <w:r w:rsidRPr="002E4D98">
              <w:rPr>
                <w:color w:val="31849B" w:themeColor="accent5" w:themeShade="BF"/>
                <w:sz w:val="22"/>
              </w:rPr>
              <w:t>Program introduction; norms; final competition overview; engineering design process; quick low-stakes design challenge; start engineering notebooks and vocabulary lists.</w:t>
            </w:r>
          </w:p>
        </w:tc>
        <w:tc>
          <w:tcPr>
            <w:tcW w:w="3168" w:type="dxa"/>
          </w:tcPr>
          <w:p w14:paraId="2369EA1F" w14:textId="77777777" w:rsidR="00E24AAD" w:rsidRPr="002E4D98" w:rsidRDefault="00E24AAD" w:rsidP="00690B45">
            <w:pPr>
              <w:rPr>
                <w:color w:val="31849B" w:themeColor="accent5" w:themeShade="BF"/>
                <w:sz w:val="22"/>
              </w:rPr>
            </w:pPr>
            <w:r w:rsidRPr="002E4D98">
              <w:rPr>
                <w:color w:val="31849B" w:themeColor="accent5" w:themeShade="BF"/>
                <w:sz w:val="22"/>
              </w:rPr>
              <w:t>Engineering notebook launch; vocabulary list; quick design reflection</w:t>
            </w:r>
          </w:p>
        </w:tc>
        <w:tc>
          <w:tcPr>
            <w:tcW w:w="4176" w:type="dxa"/>
          </w:tcPr>
          <w:p w14:paraId="314768D3" w14:textId="77777777" w:rsidR="00E24AAD" w:rsidRPr="002E4D98" w:rsidRDefault="00E24AAD" w:rsidP="00690B45">
            <w:pPr>
              <w:rPr>
                <w:color w:val="31849B" w:themeColor="accent5" w:themeShade="BF"/>
                <w:sz w:val="22"/>
              </w:rPr>
            </w:pPr>
            <w:r w:rsidRPr="002E4D98">
              <w:rPr>
                <w:color w:val="31849B" w:themeColor="accent5" w:themeShade="BF"/>
                <w:sz w:val="22"/>
              </w:rPr>
              <w:t>MS-ETS1-1; MP1; MP2; SL.PE.7.1; W.IW.7.2; 9.4.8.CI.2</w:t>
            </w:r>
          </w:p>
        </w:tc>
      </w:tr>
      <w:tr w:rsidR="00E24AAD" w:rsidRPr="002E4D98" w14:paraId="2CCDEF74" w14:textId="77777777" w:rsidTr="00690B45">
        <w:trPr>
          <w:cantSplit/>
          <w:jc w:val="center"/>
        </w:trPr>
        <w:tc>
          <w:tcPr>
            <w:tcW w:w="648" w:type="dxa"/>
            <w:shd w:val="clear" w:color="auto" w:fill="FAFAFA"/>
          </w:tcPr>
          <w:p w14:paraId="149117B7" w14:textId="77777777" w:rsidR="00E24AAD" w:rsidRPr="002E4D98" w:rsidRDefault="00E24AAD" w:rsidP="00690B45">
            <w:pPr>
              <w:rPr>
                <w:color w:val="31849B" w:themeColor="accent5" w:themeShade="BF"/>
                <w:sz w:val="22"/>
              </w:rPr>
            </w:pPr>
            <w:r w:rsidRPr="002E4D98">
              <w:rPr>
                <w:color w:val="31849B" w:themeColor="accent5" w:themeShade="BF"/>
                <w:sz w:val="22"/>
              </w:rPr>
              <w:lastRenderedPageBreak/>
              <w:t>2</w:t>
            </w:r>
          </w:p>
        </w:tc>
        <w:tc>
          <w:tcPr>
            <w:tcW w:w="2952" w:type="dxa"/>
            <w:shd w:val="clear" w:color="auto" w:fill="FAFAFA"/>
          </w:tcPr>
          <w:p w14:paraId="1D478F6A" w14:textId="77777777" w:rsidR="00E24AAD" w:rsidRPr="002E4D98" w:rsidRDefault="00E24AAD" w:rsidP="00690B45">
            <w:pPr>
              <w:rPr>
                <w:color w:val="31849B" w:themeColor="accent5" w:themeShade="BF"/>
                <w:sz w:val="22"/>
              </w:rPr>
            </w:pPr>
            <w:r w:rsidRPr="002E4D98">
              <w:rPr>
                <w:color w:val="31849B" w:themeColor="accent5" w:themeShade="BF"/>
                <w:sz w:val="22"/>
              </w:rPr>
              <w:t>Why do we need sustainable infrastructure?</w:t>
            </w:r>
          </w:p>
        </w:tc>
        <w:tc>
          <w:tcPr>
            <w:tcW w:w="5688" w:type="dxa"/>
            <w:shd w:val="clear" w:color="auto" w:fill="FAFAFA"/>
          </w:tcPr>
          <w:p w14:paraId="5D55975E" w14:textId="77777777" w:rsidR="00E24AAD" w:rsidRPr="002E4D98" w:rsidRDefault="00E24AAD" w:rsidP="00690B45">
            <w:pPr>
              <w:rPr>
                <w:color w:val="31849B" w:themeColor="accent5" w:themeShade="BF"/>
                <w:sz w:val="22"/>
              </w:rPr>
            </w:pPr>
            <w:r w:rsidRPr="002E4D98">
              <w:rPr>
                <w:color w:val="31849B" w:themeColor="accent5" w:themeShade="BF"/>
                <w:sz w:val="22"/>
              </w:rPr>
              <w:t>Introduce global challenges and SDGs with emphasis on infrastructure, climate, and equity; examine aging/collapsing bridges and community impacts; connect Hudson crossing to SDGs.</w:t>
            </w:r>
          </w:p>
        </w:tc>
        <w:tc>
          <w:tcPr>
            <w:tcW w:w="3168" w:type="dxa"/>
            <w:shd w:val="clear" w:color="auto" w:fill="FAFAFA"/>
          </w:tcPr>
          <w:p w14:paraId="379CE464" w14:textId="77777777" w:rsidR="00E24AAD" w:rsidRPr="002E4D98" w:rsidRDefault="00E24AAD" w:rsidP="00690B45">
            <w:pPr>
              <w:rPr>
                <w:color w:val="31849B" w:themeColor="accent5" w:themeShade="BF"/>
                <w:sz w:val="22"/>
              </w:rPr>
            </w:pPr>
            <w:r w:rsidRPr="002E4D98">
              <w:rPr>
                <w:color w:val="31849B" w:themeColor="accent5" w:themeShade="BF"/>
                <w:sz w:val="22"/>
              </w:rPr>
              <w:t>Quick write on community need; SDG connection map</w:t>
            </w:r>
          </w:p>
        </w:tc>
        <w:tc>
          <w:tcPr>
            <w:tcW w:w="4176" w:type="dxa"/>
            <w:shd w:val="clear" w:color="auto" w:fill="FAFAFA"/>
          </w:tcPr>
          <w:p w14:paraId="18F291BE" w14:textId="77777777" w:rsidR="00E24AAD" w:rsidRPr="002E4D98" w:rsidRDefault="00E24AAD" w:rsidP="00690B45">
            <w:pPr>
              <w:rPr>
                <w:color w:val="31849B" w:themeColor="accent5" w:themeShade="BF"/>
                <w:sz w:val="22"/>
              </w:rPr>
            </w:pPr>
            <w:r w:rsidRPr="002E4D98">
              <w:rPr>
                <w:color w:val="31849B" w:themeColor="accent5" w:themeShade="BF"/>
                <w:sz w:val="22"/>
              </w:rPr>
              <w:t>MS-ESS3-3/5 extension; RI.AA.7.7; W.IW.7.2; 9.4.</w:t>
            </w:r>
            <w:proofErr w:type="gramStart"/>
            <w:r w:rsidRPr="002E4D98">
              <w:rPr>
                <w:color w:val="31849B" w:themeColor="accent5" w:themeShade="BF"/>
                <w:sz w:val="22"/>
              </w:rPr>
              <w:t>8.CT.</w:t>
            </w:r>
            <w:proofErr w:type="gramEnd"/>
            <w:r w:rsidRPr="002E4D98">
              <w:rPr>
                <w:color w:val="31849B" w:themeColor="accent5" w:themeShade="BF"/>
                <w:sz w:val="22"/>
              </w:rPr>
              <w:t>1</w:t>
            </w:r>
          </w:p>
        </w:tc>
      </w:tr>
      <w:tr w:rsidR="00E24AAD" w:rsidRPr="002E4D98" w14:paraId="1FC43D4D" w14:textId="77777777" w:rsidTr="00690B45">
        <w:trPr>
          <w:cantSplit/>
          <w:jc w:val="center"/>
        </w:trPr>
        <w:tc>
          <w:tcPr>
            <w:tcW w:w="648" w:type="dxa"/>
          </w:tcPr>
          <w:p w14:paraId="73680F47" w14:textId="77777777" w:rsidR="00E24AAD" w:rsidRPr="002E4D98" w:rsidRDefault="00E24AAD" w:rsidP="00690B45">
            <w:pPr>
              <w:rPr>
                <w:color w:val="31849B" w:themeColor="accent5" w:themeShade="BF"/>
                <w:sz w:val="22"/>
              </w:rPr>
            </w:pPr>
            <w:r w:rsidRPr="002E4D98">
              <w:rPr>
                <w:color w:val="31849B" w:themeColor="accent5" w:themeShade="BF"/>
                <w:sz w:val="22"/>
              </w:rPr>
              <w:t>3</w:t>
            </w:r>
          </w:p>
        </w:tc>
        <w:tc>
          <w:tcPr>
            <w:tcW w:w="2952" w:type="dxa"/>
          </w:tcPr>
          <w:p w14:paraId="7A1F0456" w14:textId="77777777" w:rsidR="00E24AAD" w:rsidRPr="002E4D98" w:rsidRDefault="00E24AAD" w:rsidP="00690B45">
            <w:pPr>
              <w:rPr>
                <w:color w:val="31849B" w:themeColor="accent5" w:themeShade="BF"/>
                <w:sz w:val="22"/>
              </w:rPr>
            </w:pPr>
            <w:r w:rsidRPr="002E4D98">
              <w:rPr>
                <w:color w:val="31849B" w:themeColor="accent5" w:themeShade="BF"/>
                <w:sz w:val="22"/>
              </w:rPr>
              <w:t>What exactly is the Hudson bridge problem?</w:t>
            </w:r>
          </w:p>
        </w:tc>
        <w:tc>
          <w:tcPr>
            <w:tcW w:w="5688" w:type="dxa"/>
          </w:tcPr>
          <w:p w14:paraId="12F646AA" w14:textId="77777777" w:rsidR="00E24AAD" w:rsidRPr="002E4D98" w:rsidRDefault="00E24AAD" w:rsidP="00690B45">
            <w:pPr>
              <w:rPr>
                <w:color w:val="31849B" w:themeColor="accent5" w:themeShade="BF"/>
                <w:sz w:val="22"/>
              </w:rPr>
            </w:pPr>
            <w:r w:rsidRPr="002E4D98">
              <w:rPr>
                <w:color w:val="31849B" w:themeColor="accent5" w:themeShade="BF"/>
                <w:sz w:val="22"/>
              </w:rPr>
              <w:t>Investigate geographic and social setting using maps, Google Earth, photos, and demographic data; define criteria and constraints; draft formal problem statement.</w:t>
            </w:r>
          </w:p>
        </w:tc>
        <w:tc>
          <w:tcPr>
            <w:tcW w:w="3168" w:type="dxa"/>
          </w:tcPr>
          <w:p w14:paraId="0D019F22" w14:textId="77777777" w:rsidR="00E24AAD" w:rsidRPr="002E4D98" w:rsidRDefault="00E24AAD" w:rsidP="00690B45">
            <w:pPr>
              <w:rPr>
                <w:color w:val="31849B" w:themeColor="accent5" w:themeShade="BF"/>
                <w:sz w:val="22"/>
              </w:rPr>
            </w:pPr>
            <w:r w:rsidRPr="002E4D98">
              <w:rPr>
                <w:color w:val="31849B" w:themeColor="accent5" w:themeShade="BF"/>
                <w:sz w:val="22"/>
              </w:rPr>
              <w:t>Team problem statement; criteria/constraints list</w:t>
            </w:r>
          </w:p>
        </w:tc>
        <w:tc>
          <w:tcPr>
            <w:tcW w:w="4176" w:type="dxa"/>
          </w:tcPr>
          <w:p w14:paraId="124297BF" w14:textId="77777777" w:rsidR="00E24AAD" w:rsidRPr="002E4D98" w:rsidRDefault="00E24AAD" w:rsidP="00690B45">
            <w:pPr>
              <w:rPr>
                <w:color w:val="31849B" w:themeColor="accent5" w:themeShade="BF"/>
                <w:sz w:val="22"/>
              </w:rPr>
            </w:pPr>
            <w:r w:rsidRPr="002E4D98">
              <w:rPr>
                <w:color w:val="31849B" w:themeColor="accent5" w:themeShade="BF"/>
                <w:sz w:val="22"/>
              </w:rPr>
              <w:t>MS-ETS1-1; 7.</w:t>
            </w:r>
            <w:proofErr w:type="gramStart"/>
            <w:r w:rsidRPr="002E4D98">
              <w:rPr>
                <w:color w:val="31849B" w:themeColor="accent5" w:themeShade="BF"/>
                <w:sz w:val="22"/>
              </w:rPr>
              <w:t>RP.A</w:t>
            </w:r>
            <w:proofErr w:type="gramEnd"/>
            <w:r w:rsidRPr="002E4D98">
              <w:rPr>
                <w:color w:val="31849B" w:themeColor="accent5" w:themeShade="BF"/>
                <w:sz w:val="22"/>
              </w:rPr>
              <w:t>; W.AW.7.1; W.IW.7.2; SL.PE.7.1; 9.4.8.IML.3</w:t>
            </w:r>
          </w:p>
        </w:tc>
      </w:tr>
      <w:tr w:rsidR="00E24AAD" w:rsidRPr="002E4D98" w14:paraId="25C2B2A6" w14:textId="77777777" w:rsidTr="00690B45">
        <w:trPr>
          <w:cantSplit/>
          <w:jc w:val="center"/>
        </w:trPr>
        <w:tc>
          <w:tcPr>
            <w:tcW w:w="648" w:type="dxa"/>
            <w:shd w:val="clear" w:color="auto" w:fill="FAFAFA"/>
          </w:tcPr>
          <w:p w14:paraId="46706E51" w14:textId="77777777" w:rsidR="00E24AAD" w:rsidRPr="002E4D98" w:rsidRDefault="00E24AAD" w:rsidP="00690B45">
            <w:pPr>
              <w:rPr>
                <w:color w:val="31849B" w:themeColor="accent5" w:themeShade="BF"/>
                <w:sz w:val="22"/>
              </w:rPr>
            </w:pPr>
            <w:r w:rsidRPr="002E4D98">
              <w:rPr>
                <w:color w:val="31849B" w:themeColor="accent5" w:themeShade="BF"/>
                <w:sz w:val="22"/>
              </w:rPr>
              <w:t>4</w:t>
            </w:r>
          </w:p>
        </w:tc>
        <w:tc>
          <w:tcPr>
            <w:tcW w:w="2952" w:type="dxa"/>
            <w:shd w:val="clear" w:color="auto" w:fill="FAFAFA"/>
          </w:tcPr>
          <w:p w14:paraId="6244EDDE" w14:textId="77777777" w:rsidR="00E24AAD" w:rsidRPr="002E4D98" w:rsidRDefault="00E24AAD" w:rsidP="00690B45">
            <w:pPr>
              <w:rPr>
                <w:color w:val="31849B" w:themeColor="accent5" w:themeShade="BF"/>
                <w:sz w:val="22"/>
              </w:rPr>
            </w:pPr>
            <w:r w:rsidRPr="002E4D98">
              <w:rPr>
                <w:color w:val="31849B" w:themeColor="accent5" w:themeShade="BF"/>
                <w:sz w:val="22"/>
              </w:rPr>
              <w:t>How do structure and geometry keep bridges standing?</w:t>
            </w:r>
          </w:p>
        </w:tc>
        <w:tc>
          <w:tcPr>
            <w:tcW w:w="5688" w:type="dxa"/>
            <w:shd w:val="clear" w:color="auto" w:fill="FAFAFA"/>
          </w:tcPr>
          <w:p w14:paraId="096652B1" w14:textId="77777777" w:rsidR="00E24AAD" w:rsidRPr="002E4D98" w:rsidRDefault="00E24AAD" w:rsidP="00690B45">
            <w:pPr>
              <w:rPr>
                <w:color w:val="31849B" w:themeColor="accent5" w:themeShade="BF"/>
                <w:sz w:val="22"/>
              </w:rPr>
            </w:pPr>
            <w:r w:rsidRPr="002E4D98">
              <w:rPr>
                <w:color w:val="31849B" w:themeColor="accent5" w:themeShade="BF"/>
                <w:sz w:val="22"/>
              </w:rPr>
              <w:t>Explore beam, arch, truss, suspension, and cable-</w:t>
            </w:r>
            <w:proofErr w:type="gramStart"/>
            <w:r w:rsidRPr="002E4D98">
              <w:rPr>
                <w:color w:val="31849B" w:themeColor="accent5" w:themeShade="BF"/>
                <w:sz w:val="22"/>
              </w:rPr>
              <w:t>stayed</w:t>
            </w:r>
            <w:proofErr w:type="gramEnd"/>
            <w:r w:rsidRPr="002E4D98">
              <w:rPr>
                <w:color w:val="31849B" w:themeColor="accent5" w:themeShade="BF"/>
                <w:sz w:val="22"/>
              </w:rPr>
              <w:t xml:space="preserve"> bridges; connect form to function; mini-lab on forces in trusses and supports; sketch two designs with geometry and load paths.</w:t>
            </w:r>
          </w:p>
        </w:tc>
        <w:tc>
          <w:tcPr>
            <w:tcW w:w="3168" w:type="dxa"/>
            <w:shd w:val="clear" w:color="auto" w:fill="FAFAFA"/>
          </w:tcPr>
          <w:p w14:paraId="357EF923" w14:textId="77777777" w:rsidR="00E24AAD" w:rsidRPr="002E4D98" w:rsidRDefault="00E24AAD" w:rsidP="00690B45">
            <w:pPr>
              <w:rPr>
                <w:color w:val="31849B" w:themeColor="accent5" w:themeShade="BF"/>
                <w:sz w:val="22"/>
              </w:rPr>
            </w:pPr>
            <w:r w:rsidRPr="002E4D98">
              <w:rPr>
                <w:color w:val="31849B" w:themeColor="accent5" w:themeShade="BF"/>
                <w:sz w:val="22"/>
              </w:rPr>
              <w:t>Two concept sketches; labeled bridge type and load-path notes</w:t>
            </w:r>
          </w:p>
        </w:tc>
        <w:tc>
          <w:tcPr>
            <w:tcW w:w="4176" w:type="dxa"/>
            <w:shd w:val="clear" w:color="auto" w:fill="FAFAFA"/>
          </w:tcPr>
          <w:p w14:paraId="63288D54"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MS-ETS1-2; MS-PS2 extension; </w:t>
            </w:r>
            <w:proofErr w:type="gramStart"/>
            <w:r w:rsidRPr="002E4D98">
              <w:rPr>
                <w:color w:val="31849B" w:themeColor="accent5" w:themeShade="BF"/>
                <w:sz w:val="22"/>
              </w:rPr>
              <w:t>7.G</w:t>
            </w:r>
            <w:proofErr w:type="gramEnd"/>
            <w:r w:rsidRPr="002E4D98">
              <w:rPr>
                <w:color w:val="31849B" w:themeColor="accent5" w:themeShade="BF"/>
                <w:sz w:val="22"/>
              </w:rPr>
              <w:t xml:space="preserve">; </w:t>
            </w:r>
            <w:proofErr w:type="gramStart"/>
            <w:r w:rsidRPr="002E4D98">
              <w:rPr>
                <w:color w:val="31849B" w:themeColor="accent5" w:themeShade="BF"/>
                <w:sz w:val="22"/>
              </w:rPr>
              <w:t>8.G</w:t>
            </w:r>
            <w:proofErr w:type="gramEnd"/>
            <w:r w:rsidRPr="002E4D98">
              <w:rPr>
                <w:color w:val="31849B" w:themeColor="accent5" w:themeShade="BF"/>
                <w:sz w:val="22"/>
              </w:rPr>
              <w:t>; W.IW.7.2</w:t>
            </w:r>
          </w:p>
        </w:tc>
      </w:tr>
      <w:tr w:rsidR="00E24AAD" w:rsidRPr="002E4D98" w14:paraId="23C39549" w14:textId="77777777" w:rsidTr="00690B45">
        <w:trPr>
          <w:cantSplit/>
          <w:jc w:val="center"/>
        </w:trPr>
        <w:tc>
          <w:tcPr>
            <w:tcW w:w="648" w:type="dxa"/>
          </w:tcPr>
          <w:p w14:paraId="394C49B2" w14:textId="77777777" w:rsidR="00E24AAD" w:rsidRPr="002E4D98" w:rsidRDefault="00E24AAD" w:rsidP="00690B45">
            <w:pPr>
              <w:rPr>
                <w:color w:val="31849B" w:themeColor="accent5" w:themeShade="BF"/>
                <w:sz w:val="22"/>
              </w:rPr>
            </w:pPr>
            <w:r w:rsidRPr="002E4D98">
              <w:rPr>
                <w:color w:val="31849B" w:themeColor="accent5" w:themeShade="BF"/>
                <w:sz w:val="22"/>
              </w:rPr>
              <w:t>5</w:t>
            </w:r>
          </w:p>
        </w:tc>
        <w:tc>
          <w:tcPr>
            <w:tcW w:w="2952" w:type="dxa"/>
          </w:tcPr>
          <w:p w14:paraId="3EB3FEC4" w14:textId="77777777" w:rsidR="00E24AAD" w:rsidRPr="002E4D98" w:rsidRDefault="00E24AAD" w:rsidP="00690B45">
            <w:pPr>
              <w:rPr>
                <w:color w:val="31849B" w:themeColor="accent5" w:themeShade="BF"/>
                <w:sz w:val="22"/>
              </w:rPr>
            </w:pPr>
            <w:r w:rsidRPr="002E4D98">
              <w:rPr>
                <w:color w:val="31849B" w:themeColor="accent5" w:themeShade="BF"/>
                <w:sz w:val="22"/>
              </w:rPr>
              <w:t>How can we design and model our bridges digitally?</w:t>
            </w:r>
          </w:p>
        </w:tc>
        <w:tc>
          <w:tcPr>
            <w:tcW w:w="5688" w:type="dxa"/>
          </w:tcPr>
          <w:p w14:paraId="1A417B86"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Choose a concept; create scaled drawing on graph paper; develop digital model using Minecraft, </w:t>
            </w:r>
            <w:proofErr w:type="spellStart"/>
            <w:r w:rsidRPr="002E4D98">
              <w:rPr>
                <w:color w:val="31849B" w:themeColor="accent5" w:themeShade="BF"/>
                <w:sz w:val="22"/>
              </w:rPr>
              <w:t>Tinkercad</w:t>
            </w:r>
            <w:proofErr w:type="spellEnd"/>
            <w:r w:rsidRPr="002E4D98">
              <w:rPr>
                <w:color w:val="31849B" w:themeColor="accent5" w:themeShade="BF"/>
                <w:sz w:val="22"/>
              </w:rPr>
              <w:t>, SketchUp, or similar; calculate span, tower height, deck width, deck area, or cable length.</w:t>
            </w:r>
          </w:p>
        </w:tc>
        <w:tc>
          <w:tcPr>
            <w:tcW w:w="3168" w:type="dxa"/>
          </w:tcPr>
          <w:p w14:paraId="5D2C80BF" w14:textId="77777777" w:rsidR="00E24AAD" w:rsidRPr="002E4D98" w:rsidRDefault="00E24AAD" w:rsidP="00690B45">
            <w:pPr>
              <w:rPr>
                <w:color w:val="31849B" w:themeColor="accent5" w:themeShade="BF"/>
                <w:sz w:val="22"/>
              </w:rPr>
            </w:pPr>
            <w:r w:rsidRPr="002E4D98">
              <w:rPr>
                <w:color w:val="31849B" w:themeColor="accent5" w:themeShade="BF"/>
                <w:sz w:val="22"/>
              </w:rPr>
              <w:t>Scaled drawing; digital model; design calculation page</w:t>
            </w:r>
          </w:p>
        </w:tc>
        <w:tc>
          <w:tcPr>
            <w:tcW w:w="4176" w:type="dxa"/>
          </w:tcPr>
          <w:p w14:paraId="0F53FAA7" w14:textId="77777777" w:rsidR="00E24AAD" w:rsidRPr="002E4D98" w:rsidRDefault="00E24AAD" w:rsidP="00690B45">
            <w:pPr>
              <w:rPr>
                <w:color w:val="31849B" w:themeColor="accent5" w:themeShade="BF"/>
                <w:sz w:val="22"/>
              </w:rPr>
            </w:pPr>
            <w:r w:rsidRPr="002E4D98">
              <w:rPr>
                <w:color w:val="31849B" w:themeColor="accent5" w:themeShade="BF"/>
                <w:sz w:val="22"/>
              </w:rPr>
              <w:t>MS-ETS1-4; 7.</w:t>
            </w:r>
            <w:proofErr w:type="gramStart"/>
            <w:r w:rsidRPr="002E4D98">
              <w:rPr>
                <w:color w:val="31849B" w:themeColor="accent5" w:themeShade="BF"/>
                <w:sz w:val="22"/>
              </w:rPr>
              <w:t>RP.A</w:t>
            </w:r>
            <w:proofErr w:type="gramEnd"/>
            <w:r w:rsidRPr="002E4D98">
              <w:rPr>
                <w:color w:val="31849B" w:themeColor="accent5" w:themeShade="BF"/>
                <w:sz w:val="22"/>
              </w:rPr>
              <w:t>; 7.EE.3; MP4; W.IW.7.2; W.RW.7.7; 8.2.</w:t>
            </w:r>
            <w:proofErr w:type="gramStart"/>
            <w:r w:rsidRPr="002E4D98">
              <w:rPr>
                <w:color w:val="31849B" w:themeColor="accent5" w:themeShade="BF"/>
                <w:sz w:val="22"/>
              </w:rPr>
              <w:t>8.ED</w:t>
            </w:r>
            <w:proofErr w:type="gramEnd"/>
          </w:p>
        </w:tc>
      </w:tr>
      <w:tr w:rsidR="00E24AAD" w:rsidRPr="002E4D98" w14:paraId="7EE65AB3" w14:textId="77777777" w:rsidTr="00690B45">
        <w:trPr>
          <w:cantSplit/>
          <w:jc w:val="center"/>
        </w:trPr>
        <w:tc>
          <w:tcPr>
            <w:tcW w:w="648" w:type="dxa"/>
            <w:shd w:val="clear" w:color="auto" w:fill="FAFAFA"/>
          </w:tcPr>
          <w:p w14:paraId="2142E956" w14:textId="77777777" w:rsidR="00E24AAD" w:rsidRPr="002E4D98" w:rsidRDefault="00E24AAD" w:rsidP="00690B45">
            <w:pPr>
              <w:rPr>
                <w:color w:val="31849B" w:themeColor="accent5" w:themeShade="BF"/>
                <w:sz w:val="22"/>
              </w:rPr>
            </w:pPr>
            <w:r w:rsidRPr="002E4D98">
              <w:rPr>
                <w:color w:val="31849B" w:themeColor="accent5" w:themeShade="BF"/>
                <w:sz w:val="22"/>
              </w:rPr>
              <w:t>6</w:t>
            </w:r>
          </w:p>
        </w:tc>
        <w:tc>
          <w:tcPr>
            <w:tcW w:w="2952" w:type="dxa"/>
            <w:shd w:val="clear" w:color="auto" w:fill="FAFAFA"/>
          </w:tcPr>
          <w:p w14:paraId="1EFE5D96" w14:textId="77777777" w:rsidR="00E24AAD" w:rsidRPr="002E4D98" w:rsidRDefault="00E24AAD" w:rsidP="00690B45">
            <w:pPr>
              <w:rPr>
                <w:color w:val="31849B" w:themeColor="accent5" w:themeShade="BF"/>
                <w:sz w:val="22"/>
              </w:rPr>
            </w:pPr>
            <w:r w:rsidRPr="002E4D98">
              <w:rPr>
                <w:color w:val="31849B" w:themeColor="accent5" w:themeShade="BF"/>
                <w:sz w:val="22"/>
              </w:rPr>
              <w:t>Is our bridge financially sustainable?</w:t>
            </w:r>
          </w:p>
        </w:tc>
        <w:tc>
          <w:tcPr>
            <w:tcW w:w="5688" w:type="dxa"/>
            <w:shd w:val="clear" w:color="auto" w:fill="FAFAFA"/>
          </w:tcPr>
          <w:p w14:paraId="1F591910" w14:textId="77777777" w:rsidR="00E24AAD" w:rsidRPr="002E4D98" w:rsidRDefault="00E24AAD" w:rsidP="00690B45">
            <w:pPr>
              <w:rPr>
                <w:color w:val="31849B" w:themeColor="accent5" w:themeShade="BF"/>
                <w:sz w:val="22"/>
              </w:rPr>
            </w:pPr>
            <w:r w:rsidRPr="002E4D98">
              <w:rPr>
                <w:color w:val="31849B" w:themeColor="accent5" w:themeShade="BF"/>
                <w:sz w:val="22"/>
              </w:rPr>
              <w:t>Estimate cost using materials cost sheets and unit costs; introduce simple payback and life-cycle thinking; calculate bridge cost per unit of load capacity as an efficiency metric.</w:t>
            </w:r>
          </w:p>
        </w:tc>
        <w:tc>
          <w:tcPr>
            <w:tcW w:w="3168" w:type="dxa"/>
            <w:shd w:val="clear" w:color="auto" w:fill="FAFAFA"/>
          </w:tcPr>
          <w:p w14:paraId="38233EEC" w14:textId="77777777" w:rsidR="00E24AAD" w:rsidRPr="002E4D98" w:rsidRDefault="00E24AAD" w:rsidP="00690B45">
            <w:pPr>
              <w:rPr>
                <w:color w:val="31849B" w:themeColor="accent5" w:themeShade="BF"/>
                <w:sz w:val="22"/>
              </w:rPr>
            </w:pPr>
            <w:r w:rsidRPr="002E4D98">
              <w:rPr>
                <w:color w:val="31849B" w:themeColor="accent5" w:themeShade="BF"/>
                <w:sz w:val="22"/>
              </w:rPr>
              <w:t>Cost estimate; efficiency calculation; financial report section</w:t>
            </w:r>
          </w:p>
        </w:tc>
        <w:tc>
          <w:tcPr>
            <w:tcW w:w="4176" w:type="dxa"/>
            <w:shd w:val="clear" w:color="auto" w:fill="FAFAFA"/>
          </w:tcPr>
          <w:p w14:paraId="3B31C1D8"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MS-ETS1-3; </w:t>
            </w:r>
            <w:proofErr w:type="gramStart"/>
            <w:r w:rsidRPr="002E4D98">
              <w:rPr>
                <w:color w:val="31849B" w:themeColor="accent5" w:themeShade="BF"/>
                <w:sz w:val="22"/>
              </w:rPr>
              <w:t>7.RP.A.</w:t>
            </w:r>
            <w:proofErr w:type="gramEnd"/>
            <w:r w:rsidRPr="002E4D98">
              <w:rPr>
                <w:color w:val="31849B" w:themeColor="accent5" w:themeShade="BF"/>
                <w:sz w:val="22"/>
              </w:rPr>
              <w:t>3; 7.EE; W.IW.7.2</w:t>
            </w:r>
          </w:p>
        </w:tc>
      </w:tr>
      <w:tr w:rsidR="00E24AAD" w:rsidRPr="002E4D98" w14:paraId="26C446D2" w14:textId="77777777" w:rsidTr="00690B45">
        <w:trPr>
          <w:cantSplit/>
          <w:jc w:val="center"/>
        </w:trPr>
        <w:tc>
          <w:tcPr>
            <w:tcW w:w="648" w:type="dxa"/>
          </w:tcPr>
          <w:p w14:paraId="6632800F" w14:textId="77777777" w:rsidR="00E24AAD" w:rsidRPr="002E4D98" w:rsidRDefault="00E24AAD" w:rsidP="00690B45">
            <w:pPr>
              <w:rPr>
                <w:color w:val="31849B" w:themeColor="accent5" w:themeShade="BF"/>
                <w:sz w:val="22"/>
              </w:rPr>
            </w:pPr>
            <w:r w:rsidRPr="002E4D98">
              <w:rPr>
                <w:color w:val="31849B" w:themeColor="accent5" w:themeShade="BF"/>
                <w:sz w:val="22"/>
              </w:rPr>
              <w:lastRenderedPageBreak/>
              <w:t>7</w:t>
            </w:r>
          </w:p>
        </w:tc>
        <w:tc>
          <w:tcPr>
            <w:tcW w:w="2952" w:type="dxa"/>
          </w:tcPr>
          <w:p w14:paraId="3A67A32E" w14:textId="77777777" w:rsidR="00E24AAD" w:rsidRPr="002E4D98" w:rsidRDefault="00E24AAD" w:rsidP="00690B45">
            <w:pPr>
              <w:rPr>
                <w:color w:val="31849B" w:themeColor="accent5" w:themeShade="BF"/>
                <w:sz w:val="22"/>
              </w:rPr>
            </w:pPr>
            <w:r w:rsidRPr="002E4D98">
              <w:rPr>
                <w:color w:val="31849B" w:themeColor="accent5" w:themeShade="BF"/>
                <w:sz w:val="22"/>
              </w:rPr>
              <w:t>How do social and environmental factors shape best designs?</w:t>
            </w:r>
          </w:p>
        </w:tc>
        <w:tc>
          <w:tcPr>
            <w:tcW w:w="5688" w:type="dxa"/>
          </w:tcPr>
          <w:p w14:paraId="34EBEC7C" w14:textId="77777777" w:rsidR="00E24AAD" w:rsidRPr="002E4D98" w:rsidRDefault="00E24AAD" w:rsidP="00690B45">
            <w:pPr>
              <w:rPr>
                <w:color w:val="31849B" w:themeColor="accent5" w:themeShade="BF"/>
                <w:sz w:val="22"/>
              </w:rPr>
            </w:pPr>
            <w:r w:rsidRPr="002E4D98">
              <w:rPr>
                <w:color w:val="31849B" w:themeColor="accent5" w:themeShade="BF"/>
                <w:sz w:val="22"/>
              </w:rPr>
              <w:t>Analyze social sustainability, environmental justice, habitat impacts, emissions, noise, views, and trade-offs; complete impact matrix; debate whether lowest cost is always best.</w:t>
            </w:r>
          </w:p>
        </w:tc>
        <w:tc>
          <w:tcPr>
            <w:tcW w:w="3168" w:type="dxa"/>
          </w:tcPr>
          <w:p w14:paraId="59DC238B" w14:textId="77777777" w:rsidR="00E24AAD" w:rsidRPr="002E4D98" w:rsidRDefault="00E24AAD" w:rsidP="00690B45">
            <w:pPr>
              <w:rPr>
                <w:color w:val="31849B" w:themeColor="accent5" w:themeShade="BF"/>
                <w:sz w:val="22"/>
              </w:rPr>
            </w:pPr>
            <w:r w:rsidRPr="002E4D98">
              <w:rPr>
                <w:color w:val="31849B" w:themeColor="accent5" w:themeShade="BF"/>
                <w:sz w:val="22"/>
              </w:rPr>
              <w:t>Impact matrix; argumentative paragraph on trade-offs</w:t>
            </w:r>
          </w:p>
        </w:tc>
        <w:tc>
          <w:tcPr>
            <w:tcW w:w="4176" w:type="dxa"/>
          </w:tcPr>
          <w:p w14:paraId="6D4C64CF" w14:textId="77777777" w:rsidR="00E24AAD" w:rsidRPr="002E4D98" w:rsidRDefault="00E24AAD" w:rsidP="00690B45">
            <w:pPr>
              <w:rPr>
                <w:color w:val="31849B" w:themeColor="accent5" w:themeShade="BF"/>
                <w:sz w:val="22"/>
              </w:rPr>
            </w:pPr>
            <w:r w:rsidRPr="002E4D98">
              <w:rPr>
                <w:color w:val="31849B" w:themeColor="accent5" w:themeShade="BF"/>
                <w:sz w:val="22"/>
              </w:rPr>
              <w:t>MS-ETS1-1/2; MS-ESS3-3 extension; RI.CT.7.8; W.AW.7.1; SL.ES.7.3; 9.4.</w:t>
            </w:r>
            <w:proofErr w:type="gramStart"/>
            <w:r w:rsidRPr="002E4D98">
              <w:rPr>
                <w:color w:val="31849B" w:themeColor="accent5" w:themeShade="BF"/>
                <w:sz w:val="22"/>
              </w:rPr>
              <w:t>8.CT.</w:t>
            </w:r>
            <w:proofErr w:type="gramEnd"/>
            <w:r w:rsidRPr="002E4D98">
              <w:rPr>
                <w:color w:val="31849B" w:themeColor="accent5" w:themeShade="BF"/>
                <w:sz w:val="22"/>
              </w:rPr>
              <w:t>2</w:t>
            </w:r>
          </w:p>
        </w:tc>
      </w:tr>
      <w:tr w:rsidR="00E24AAD" w:rsidRPr="002E4D98" w14:paraId="10728FE9" w14:textId="77777777" w:rsidTr="00690B45">
        <w:trPr>
          <w:cantSplit/>
          <w:jc w:val="center"/>
        </w:trPr>
        <w:tc>
          <w:tcPr>
            <w:tcW w:w="648" w:type="dxa"/>
            <w:shd w:val="clear" w:color="auto" w:fill="FAFAFA"/>
          </w:tcPr>
          <w:p w14:paraId="52DDB63D" w14:textId="77777777" w:rsidR="00E24AAD" w:rsidRPr="002E4D98" w:rsidRDefault="00E24AAD" w:rsidP="00690B45">
            <w:pPr>
              <w:rPr>
                <w:color w:val="31849B" w:themeColor="accent5" w:themeShade="BF"/>
                <w:sz w:val="22"/>
              </w:rPr>
            </w:pPr>
            <w:r w:rsidRPr="002E4D98">
              <w:rPr>
                <w:color w:val="31849B" w:themeColor="accent5" w:themeShade="BF"/>
                <w:sz w:val="22"/>
              </w:rPr>
              <w:t>8</w:t>
            </w:r>
          </w:p>
        </w:tc>
        <w:tc>
          <w:tcPr>
            <w:tcW w:w="2952" w:type="dxa"/>
            <w:shd w:val="clear" w:color="auto" w:fill="FAFAFA"/>
          </w:tcPr>
          <w:p w14:paraId="1EA514BC" w14:textId="77777777" w:rsidR="00E24AAD" w:rsidRPr="002E4D98" w:rsidRDefault="00E24AAD" w:rsidP="00690B45">
            <w:pPr>
              <w:rPr>
                <w:color w:val="31849B" w:themeColor="accent5" w:themeShade="BF"/>
                <w:sz w:val="22"/>
              </w:rPr>
            </w:pPr>
            <w:r w:rsidRPr="002E4D98">
              <w:rPr>
                <w:color w:val="31849B" w:themeColor="accent5" w:themeShade="BF"/>
                <w:sz w:val="22"/>
              </w:rPr>
              <w:t>What risks matter in engineering, and how do we choose among options?</w:t>
            </w:r>
          </w:p>
        </w:tc>
        <w:tc>
          <w:tcPr>
            <w:tcW w:w="5688" w:type="dxa"/>
            <w:shd w:val="clear" w:color="auto" w:fill="FAFAFA"/>
          </w:tcPr>
          <w:p w14:paraId="3E192A38" w14:textId="77777777" w:rsidR="00E24AAD" w:rsidRPr="002E4D98" w:rsidRDefault="00E24AAD" w:rsidP="00690B45">
            <w:pPr>
              <w:rPr>
                <w:color w:val="31849B" w:themeColor="accent5" w:themeShade="BF"/>
                <w:sz w:val="22"/>
              </w:rPr>
            </w:pPr>
            <w:r w:rsidRPr="002E4D98">
              <w:rPr>
                <w:color w:val="31849B" w:themeColor="accent5" w:themeShade="BF"/>
                <w:sz w:val="22"/>
              </w:rPr>
              <w:t>Introduce risk, probability, and risk management using age-appropriate examples; identify design risks and mitigations; build weighted decision matrix comparing design tweaks.</w:t>
            </w:r>
          </w:p>
        </w:tc>
        <w:tc>
          <w:tcPr>
            <w:tcW w:w="3168" w:type="dxa"/>
            <w:shd w:val="clear" w:color="auto" w:fill="FAFAFA"/>
          </w:tcPr>
          <w:p w14:paraId="6675697A" w14:textId="77777777" w:rsidR="00E24AAD" w:rsidRPr="002E4D98" w:rsidRDefault="00E24AAD" w:rsidP="00690B45">
            <w:pPr>
              <w:rPr>
                <w:color w:val="31849B" w:themeColor="accent5" w:themeShade="BF"/>
                <w:sz w:val="22"/>
              </w:rPr>
            </w:pPr>
            <w:r w:rsidRPr="002E4D98">
              <w:rPr>
                <w:color w:val="31849B" w:themeColor="accent5" w:themeShade="BF"/>
                <w:sz w:val="22"/>
              </w:rPr>
              <w:t>Risk list; mitigation plan; weighted decision matrix</w:t>
            </w:r>
          </w:p>
        </w:tc>
        <w:tc>
          <w:tcPr>
            <w:tcW w:w="4176" w:type="dxa"/>
            <w:shd w:val="clear" w:color="auto" w:fill="FAFAFA"/>
          </w:tcPr>
          <w:p w14:paraId="415C63EF"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MS-ETS1-2; MS-ETS1-3; </w:t>
            </w:r>
            <w:proofErr w:type="gramStart"/>
            <w:r w:rsidRPr="002E4D98">
              <w:rPr>
                <w:color w:val="31849B" w:themeColor="accent5" w:themeShade="BF"/>
                <w:sz w:val="22"/>
              </w:rPr>
              <w:t>7.SP</w:t>
            </w:r>
            <w:proofErr w:type="gramEnd"/>
            <w:r w:rsidRPr="002E4D98">
              <w:rPr>
                <w:color w:val="31849B" w:themeColor="accent5" w:themeShade="BF"/>
                <w:sz w:val="22"/>
              </w:rPr>
              <w:t>; 7.EE.3; SL.PE.7.1; W.AW.7.1</w:t>
            </w:r>
          </w:p>
        </w:tc>
      </w:tr>
      <w:tr w:rsidR="00E24AAD" w:rsidRPr="002E4D98" w14:paraId="6D7B0D3D" w14:textId="77777777" w:rsidTr="00690B45">
        <w:trPr>
          <w:cantSplit/>
          <w:jc w:val="center"/>
        </w:trPr>
        <w:tc>
          <w:tcPr>
            <w:tcW w:w="648" w:type="dxa"/>
          </w:tcPr>
          <w:p w14:paraId="16078715" w14:textId="77777777" w:rsidR="00E24AAD" w:rsidRPr="002E4D98" w:rsidRDefault="00E24AAD" w:rsidP="00690B45">
            <w:pPr>
              <w:rPr>
                <w:color w:val="31849B" w:themeColor="accent5" w:themeShade="BF"/>
                <w:sz w:val="22"/>
              </w:rPr>
            </w:pPr>
            <w:r w:rsidRPr="002E4D98">
              <w:rPr>
                <w:color w:val="31849B" w:themeColor="accent5" w:themeShade="BF"/>
                <w:sz w:val="22"/>
              </w:rPr>
              <w:t>9</w:t>
            </w:r>
          </w:p>
        </w:tc>
        <w:tc>
          <w:tcPr>
            <w:tcW w:w="2952" w:type="dxa"/>
          </w:tcPr>
          <w:p w14:paraId="39D5F544" w14:textId="77777777" w:rsidR="00E24AAD" w:rsidRPr="002E4D98" w:rsidRDefault="00E24AAD" w:rsidP="00690B45">
            <w:pPr>
              <w:rPr>
                <w:color w:val="31849B" w:themeColor="accent5" w:themeShade="BF"/>
                <w:sz w:val="22"/>
              </w:rPr>
            </w:pPr>
            <w:r w:rsidRPr="002E4D98">
              <w:rPr>
                <w:color w:val="31849B" w:themeColor="accent5" w:themeShade="BF"/>
                <w:sz w:val="22"/>
              </w:rPr>
              <w:t>How can we turn our design into a physical prototype?</w:t>
            </w:r>
          </w:p>
        </w:tc>
        <w:tc>
          <w:tcPr>
            <w:tcW w:w="5688" w:type="dxa"/>
          </w:tcPr>
          <w:p w14:paraId="602EF3DD" w14:textId="77777777" w:rsidR="00E24AAD" w:rsidRPr="002E4D98" w:rsidRDefault="00E24AAD" w:rsidP="00690B45">
            <w:pPr>
              <w:rPr>
                <w:color w:val="31849B" w:themeColor="accent5" w:themeShade="BF"/>
                <w:sz w:val="22"/>
              </w:rPr>
            </w:pPr>
            <w:r w:rsidRPr="002E4D98">
              <w:rPr>
                <w:color w:val="31849B" w:themeColor="accent5" w:themeShade="BF"/>
                <w:sz w:val="22"/>
              </w:rPr>
              <w:t>Build K'Nex or similar bridge prototypes to scale; follow constraints such as limited materials, maximum length, and minimum deck width; document issues and complete at least one redesign.</w:t>
            </w:r>
          </w:p>
        </w:tc>
        <w:tc>
          <w:tcPr>
            <w:tcW w:w="3168" w:type="dxa"/>
          </w:tcPr>
          <w:p w14:paraId="044E4E0A" w14:textId="77777777" w:rsidR="00E24AAD" w:rsidRPr="002E4D98" w:rsidRDefault="00E24AAD" w:rsidP="00690B45">
            <w:pPr>
              <w:rPr>
                <w:color w:val="31849B" w:themeColor="accent5" w:themeShade="BF"/>
                <w:sz w:val="22"/>
              </w:rPr>
            </w:pPr>
            <w:r w:rsidRPr="002E4D98">
              <w:rPr>
                <w:color w:val="31849B" w:themeColor="accent5" w:themeShade="BF"/>
                <w:sz w:val="22"/>
              </w:rPr>
              <w:t>Prototype version 1 and redesign notes</w:t>
            </w:r>
          </w:p>
        </w:tc>
        <w:tc>
          <w:tcPr>
            <w:tcW w:w="4176" w:type="dxa"/>
          </w:tcPr>
          <w:p w14:paraId="4B148690"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MS-ETS1-2/3/4; </w:t>
            </w:r>
            <w:proofErr w:type="gramStart"/>
            <w:r w:rsidRPr="002E4D98">
              <w:rPr>
                <w:color w:val="31849B" w:themeColor="accent5" w:themeShade="BF"/>
                <w:sz w:val="22"/>
              </w:rPr>
              <w:t>7.G</w:t>
            </w:r>
            <w:proofErr w:type="gramEnd"/>
            <w:r w:rsidRPr="002E4D98">
              <w:rPr>
                <w:color w:val="31849B" w:themeColor="accent5" w:themeShade="BF"/>
                <w:sz w:val="22"/>
              </w:rPr>
              <w:t xml:space="preserve">; </w:t>
            </w:r>
            <w:proofErr w:type="gramStart"/>
            <w:r w:rsidRPr="002E4D98">
              <w:rPr>
                <w:color w:val="31849B" w:themeColor="accent5" w:themeShade="BF"/>
                <w:sz w:val="22"/>
              </w:rPr>
              <w:t>8.G</w:t>
            </w:r>
            <w:proofErr w:type="gramEnd"/>
            <w:r w:rsidRPr="002E4D98">
              <w:rPr>
                <w:color w:val="31849B" w:themeColor="accent5" w:themeShade="BF"/>
                <w:sz w:val="22"/>
              </w:rPr>
              <w:t>; MP5; 8.2.</w:t>
            </w:r>
            <w:proofErr w:type="gramStart"/>
            <w:r w:rsidRPr="002E4D98">
              <w:rPr>
                <w:color w:val="31849B" w:themeColor="accent5" w:themeShade="BF"/>
                <w:sz w:val="22"/>
              </w:rPr>
              <w:t>8.ED</w:t>
            </w:r>
            <w:proofErr w:type="gramEnd"/>
          </w:p>
        </w:tc>
      </w:tr>
      <w:tr w:rsidR="00E24AAD" w:rsidRPr="002E4D98" w14:paraId="717AF0AF" w14:textId="77777777" w:rsidTr="00690B45">
        <w:trPr>
          <w:cantSplit/>
          <w:jc w:val="center"/>
        </w:trPr>
        <w:tc>
          <w:tcPr>
            <w:tcW w:w="648" w:type="dxa"/>
            <w:shd w:val="clear" w:color="auto" w:fill="FAFAFA"/>
          </w:tcPr>
          <w:p w14:paraId="24B7CF94" w14:textId="77777777" w:rsidR="00E24AAD" w:rsidRPr="002E4D98" w:rsidRDefault="00E24AAD" w:rsidP="00690B45">
            <w:pPr>
              <w:rPr>
                <w:color w:val="31849B" w:themeColor="accent5" w:themeShade="BF"/>
                <w:sz w:val="22"/>
              </w:rPr>
            </w:pPr>
            <w:r w:rsidRPr="002E4D98">
              <w:rPr>
                <w:color w:val="31849B" w:themeColor="accent5" w:themeShade="BF"/>
                <w:sz w:val="22"/>
              </w:rPr>
              <w:t>10</w:t>
            </w:r>
          </w:p>
        </w:tc>
        <w:tc>
          <w:tcPr>
            <w:tcW w:w="2952" w:type="dxa"/>
            <w:shd w:val="clear" w:color="auto" w:fill="FAFAFA"/>
          </w:tcPr>
          <w:p w14:paraId="3AA32254" w14:textId="77777777" w:rsidR="00E24AAD" w:rsidRPr="002E4D98" w:rsidRDefault="00E24AAD" w:rsidP="00690B45">
            <w:pPr>
              <w:rPr>
                <w:color w:val="31849B" w:themeColor="accent5" w:themeShade="BF"/>
                <w:sz w:val="22"/>
              </w:rPr>
            </w:pPr>
            <w:r w:rsidRPr="002E4D98">
              <w:rPr>
                <w:color w:val="31849B" w:themeColor="accent5" w:themeShade="BF"/>
                <w:sz w:val="22"/>
              </w:rPr>
              <w:t>How do we test, measure, and improve our bridges?</w:t>
            </w:r>
          </w:p>
        </w:tc>
        <w:tc>
          <w:tcPr>
            <w:tcW w:w="5688" w:type="dxa"/>
            <w:shd w:val="clear" w:color="auto" w:fill="FAFAFA"/>
          </w:tcPr>
          <w:p w14:paraId="1F68C7E2" w14:textId="77777777" w:rsidR="00E24AAD" w:rsidRPr="002E4D98" w:rsidRDefault="00E24AAD" w:rsidP="00690B45">
            <w:pPr>
              <w:rPr>
                <w:color w:val="31849B" w:themeColor="accent5" w:themeShade="BF"/>
                <w:sz w:val="22"/>
              </w:rPr>
            </w:pPr>
            <w:r w:rsidRPr="002E4D98">
              <w:rPr>
                <w:color w:val="31849B" w:themeColor="accent5" w:themeShade="BF"/>
                <w:sz w:val="22"/>
              </w:rPr>
              <w:t>Conduct bridge testing day; apply increasing load until failure; record maximum load, deflection, cost, efficiency, and failure mode; graph and compare team data; identify best characteristics.</w:t>
            </w:r>
          </w:p>
        </w:tc>
        <w:tc>
          <w:tcPr>
            <w:tcW w:w="3168" w:type="dxa"/>
            <w:shd w:val="clear" w:color="auto" w:fill="FAFAFA"/>
          </w:tcPr>
          <w:p w14:paraId="11C8FB00" w14:textId="77777777" w:rsidR="00E24AAD" w:rsidRPr="002E4D98" w:rsidRDefault="00E24AAD" w:rsidP="00690B45">
            <w:pPr>
              <w:rPr>
                <w:color w:val="31849B" w:themeColor="accent5" w:themeShade="BF"/>
                <w:sz w:val="22"/>
              </w:rPr>
            </w:pPr>
            <w:r w:rsidRPr="002E4D98">
              <w:rPr>
                <w:color w:val="31849B" w:themeColor="accent5" w:themeShade="BF"/>
                <w:sz w:val="22"/>
              </w:rPr>
              <w:t>Testing data table; graph; failure-mode analysis</w:t>
            </w:r>
          </w:p>
        </w:tc>
        <w:tc>
          <w:tcPr>
            <w:tcW w:w="4176" w:type="dxa"/>
            <w:shd w:val="clear" w:color="auto" w:fill="FAFAFA"/>
          </w:tcPr>
          <w:p w14:paraId="6651F6EE"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MS-ETS1-3; MS-ETS1-4; </w:t>
            </w:r>
            <w:proofErr w:type="gramStart"/>
            <w:r w:rsidRPr="002E4D98">
              <w:rPr>
                <w:color w:val="31849B" w:themeColor="accent5" w:themeShade="BF"/>
                <w:sz w:val="22"/>
              </w:rPr>
              <w:t>7.SP</w:t>
            </w:r>
            <w:proofErr w:type="gramEnd"/>
            <w:r w:rsidRPr="002E4D98">
              <w:rPr>
                <w:color w:val="31849B" w:themeColor="accent5" w:themeShade="BF"/>
                <w:sz w:val="22"/>
              </w:rPr>
              <w:t>; 7.RP; 7.EE; W.IW.7.2; SL.II.7.2</w:t>
            </w:r>
          </w:p>
        </w:tc>
      </w:tr>
      <w:tr w:rsidR="00E24AAD" w:rsidRPr="002E4D98" w14:paraId="63847E28" w14:textId="77777777" w:rsidTr="00690B45">
        <w:trPr>
          <w:cantSplit/>
          <w:jc w:val="center"/>
        </w:trPr>
        <w:tc>
          <w:tcPr>
            <w:tcW w:w="648" w:type="dxa"/>
          </w:tcPr>
          <w:p w14:paraId="14705CD1" w14:textId="77777777" w:rsidR="00E24AAD" w:rsidRPr="002E4D98" w:rsidRDefault="00E24AAD" w:rsidP="00690B45">
            <w:pPr>
              <w:rPr>
                <w:color w:val="31849B" w:themeColor="accent5" w:themeShade="BF"/>
                <w:sz w:val="22"/>
              </w:rPr>
            </w:pPr>
            <w:r w:rsidRPr="002E4D98">
              <w:rPr>
                <w:color w:val="31849B" w:themeColor="accent5" w:themeShade="BF"/>
                <w:sz w:val="22"/>
              </w:rPr>
              <w:t>11</w:t>
            </w:r>
          </w:p>
        </w:tc>
        <w:tc>
          <w:tcPr>
            <w:tcW w:w="2952" w:type="dxa"/>
          </w:tcPr>
          <w:p w14:paraId="35A57F7D" w14:textId="77777777" w:rsidR="00E24AAD" w:rsidRPr="002E4D98" w:rsidRDefault="00E24AAD" w:rsidP="00690B45">
            <w:pPr>
              <w:rPr>
                <w:color w:val="31849B" w:themeColor="accent5" w:themeShade="BF"/>
                <w:sz w:val="22"/>
              </w:rPr>
            </w:pPr>
            <w:r w:rsidRPr="002E4D98">
              <w:rPr>
                <w:color w:val="31849B" w:themeColor="accent5" w:themeShade="BF"/>
                <w:sz w:val="22"/>
              </w:rPr>
              <w:t>How do engineers communicate their designs and justify decisions?</w:t>
            </w:r>
          </w:p>
        </w:tc>
        <w:tc>
          <w:tcPr>
            <w:tcW w:w="5688" w:type="dxa"/>
          </w:tcPr>
          <w:p w14:paraId="2918B5C7" w14:textId="77777777" w:rsidR="00E24AAD" w:rsidRPr="002E4D98" w:rsidRDefault="00E24AAD" w:rsidP="00690B45">
            <w:pPr>
              <w:rPr>
                <w:color w:val="31849B" w:themeColor="accent5" w:themeShade="BF"/>
                <w:sz w:val="22"/>
              </w:rPr>
            </w:pPr>
            <w:r w:rsidRPr="002E4D98">
              <w:rPr>
                <w:color w:val="31849B" w:themeColor="accent5" w:themeShade="BF"/>
                <w:sz w:val="22"/>
              </w:rPr>
              <w:t xml:space="preserve">Create 3-4 slide </w:t>
            </w:r>
            <w:proofErr w:type="gramStart"/>
            <w:r w:rsidRPr="002E4D98">
              <w:rPr>
                <w:color w:val="31849B" w:themeColor="accent5" w:themeShade="BF"/>
                <w:sz w:val="22"/>
              </w:rPr>
              <w:t>presentation</w:t>
            </w:r>
            <w:proofErr w:type="gramEnd"/>
            <w:r w:rsidRPr="002E4D98">
              <w:rPr>
                <w:color w:val="31849B" w:themeColor="accent5" w:themeShade="BF"/>
                <w:sz w:val="22"/>
              </w:rPr>
              <w:t xml:space="preserve"> and written </w:t>
            </w:r>
            <w:proofErr w:type="gramStart"/>
            <w:r w:rsidRPr="002E4D98">
              <w:rPr>
                <w:color w:val="31849B" w:themeColor="accent5" w:themeShade="BF"/>
                <w:sz w:val="22"/>
              </w:rPr>
              <w:t>report</w:t>
            </w:r>
            <w:proofErr w:type="gramEnd"/>
            <w:r w:rsidRPr="002E4D98">
              <w:rPr>
                <w:color w:val="31849B" w:themeColor="accent5" w:themeShade="BF"/>
                <w:sz w:val="22"/>
              </w:rPr>
              <w:t xml:space="preserve">; include problem context, design description, data, evaluation, trade-offs, and final claim; </w:t>
            </w:r>
            <w:proofErr w:type="gramStart"/>
            <w:r w:rsidRPr="002E4D98">
              <w:rPr>
                <w:color w:val="31849B" w:themeColor="accent5" w:themeShade="BF"/>
                <w:sz w:val="22"/>
              </w:rPr>
              <w:t>mini-lessons</w:t>
            </w:r>
            <w:proofErr w:type="gramEnd"/>
            <w:r w:rsidRPr="002E4D98">
              <w:rPr>
                <w:color w:val="31849B" w:themeColor="accent5" w:themeShade="BF"/>
                <w:sz w:val="22"/>
              </w:rPr>
              <w:t xml:space="preserve"> on argument writing and visual design.</w:t>
            </w:r>
          </w:p>
        </w:tc>
        <w:tc>
          <w:tcPr>
            <w:tcW w:w="3168" w:type="dxa"/>
          </w:tcPr>
          <w:p w14:paraId="34026531" w14:textId="77777777" w:rsidR="00E24AAD" w:rsidRPr="002E4D98" w:rsidRDefault="00E24AAD" w:rsidP="00690B45">
            <w:pPr>
              <w:rPr>
                <w:color w:val="31849B" w:themeColor="accent5" w:themeShade="BF"/>
                <w:sz w:val="22"/>
              </w:rPr>
            </w:pPr>
            <w:r w:rsidRPr="002E4D98">
              <w:rPr>
                <w:color w:val="31849B" w:themeColor="accent5" w:themeShade="BF"/>
                <w:sz w:val="22"/>
              </w:rPr>
              <w:t>Draft slide deck; written report draft; visual data displays</w:t>
            </w:r>
          </w:p>
        </w:tc>
        <w:tc>
          <w:tcPr>
            <w:tcW w:w="4176" w:type="dxa"/>
          </w:tcPr>
          <w:p w14:paraId="5AF0D0BB" w14:textId="77777777" w:rsidR="00E24AAD" w:rsidRPr="002E4D98" w:rsidRDefault="00E24AAD" w:rsidP="00690B45">
            <w:pPr>
              <w:rPr>
                <w:color w:val="31849B" w:themeColor="accent5" w:themeShade="BF"/>
                <w:sz w:val="22"/>
              </w:rPr>
            </w:pPr>
            <w:r w:rsidRPr="002E4D98">
              <w:rPr>
                <w:color w:val="31849B" w:themeColor="accent5" w:themeShade="BF"/>
                <w:sz w:val="22"/>
              </w:rPr>
              <w:t>MS-ETS1-1-3; W.AW.7.1; W.IW.7.2; W.SE.7.6; SL.PI.7.4; SL.UM.7.5; 9.4.8.TL.3</w:t>
            </w:r>
          </w:p>
        </w:tc>
      </w:tr>
      <w:tr w:rsidR="00E24AAD" w:rsidRPr="002E4D98" w14:paraId="2B4D4071" w14:textId="77777777" w:rsidTr="00690B45">
        <w:trPr>
          <w:cantSplit/>
          <w:jc w:val="center"/>
        </w:trPr>
        <w:tc>
          <w:tcPr>
            <w:tcW w:w="648" w:type="dxa"/>
            <w:shd w:val="clear" w:color="auto" w:fill="FAFAFA"/>
          </w:tcPr>
          <w:p w14:paraId="6CE8B7C5" w14:textId="77777777" w:rsidR="00E24AAD" w:rsidRPr="002E4D98" w:rsidRDefault="00E24AAD" w:rsidP="00690B45">
            <w:pPr>
              <w:rPr>
                <w:color w:val="31849B" w:themeColor="accent5" w:themeShade="BF"/>
                <w:sz w:val="22"/>
              </w:rPr>
            </w:pPr>
            <w:r w:rsidRPr="002E4D98">
              <w:rPr>
                <w:color w:val="31849B" w:themeColor="accent5" w:themeShade="BF"/>
                <w:sz w:val="22"/>
              </w:rPr>
              <w:lastRenderedPageBreak/>
              <w:t>12</w:t>
            </w:r>
          </w:p>
        </w:tc>
        <w:tc>
          <w:tcPr>
            <w:tcW w:w="2952" w:type="dxa"/>
            <w:shd w:val="clear" w:color="auto" w:fill="FAFAFA"/>
          </w:tcPr>
          <w:p w14:paraId="36DEE858" w14:textId="77777777" w:rsidR="00E24AAD" w:rsidRPr="002E4D98" w:rsidRDefault="00E24AAD" w:rsidP="00690B45">
            <w:pPr>
              <w:rPr>
                <w:color w:val="31849B" w:themeColor="accent5" w:themeShade="BF"/>
                <w:sz w:val="22"/>
              </w:rPr>
            </w:pPr>
            <w:r w:rsidRPr="002E4D98">
              <w:rPr>
                <w:color w:val="31849B" w:themeColor="accent5" w:themeShade="BF"/>
                <w:sz w:val="22"/>
              </w:rPr>
              <w:t>Which bridge best meets the needs of our community? What did we learn as engineers?</w:t>
            </w:r>
          </w:p>
        </w:tc>
        <w:tc>
          <w:tcPr>
            <w:tcW w:w="5688" w:type="dxa"/>
            <w:shd w:val="clear" w:color="auto" w:fill="FAFAFA"/>
          </w:tcPr>
          <w:p w14:paraId="2084417A" w14:textId="77777777" w:rsidR="00E24AAD" w:rsidRPr="002E4D98" w:rsidRDefault="00E24AAD" w:rsidP="00690B45">
            <w:pPr>
              <w:rPr>
                <w:color w:val="31849B" w:themeColor="accent5" w:themeShade="BF"/>
                <w:sz w:val="22"/>
              </w:rPr>
            </w:pPr>
            <w:r w:rsidRPr="002E4D98">
              <w:rPr>
                <w:color w:val="31849B" w:themeColor="accent5" w:themeShade="BF"/>
                <w:sz w:val="22"/>
              </w:rPr>
              <w:t>Final Bridge Showcase &amp; Testing Competition; team presentations; demonstration or data review; peer/audience scoring using decision matrix; individual reflection on STEM growth, collaboration, and communication.</w:t>
            </w:r>
          </w:p>
        </w:tc>
        <w:tc>
          <w:tcPr>
            <w:tcW w:w="3168" w:type="dxa"/>
            <w:shd w:val="clear" w:color="auto" w:fill="FAFAFA"/>
          </w:tcPr>
          <w:p w14:paraId="0CD0A011" w14:textId="77777777" w:rsidR="00E24AAD" w:rsidRPr="002E4D98" w:rsidRDefault="00E24AAD" w:rsidP="00690B45">
            <w:pPr>
              <w:rPr>
                <w:color w:val="31849B" w:themeColor="accent5" w:themeShade="BF"/>
                <w:sz w:val="22"/>
              </w:rPr>
            </w:pPr>
            <w:r w:rsidRPr="002E4D98">
              <w:rPr>
                <w:color w:val="31849B" w:themeColor="accent5" w:themeShade="BF"/>
                <w:sz w:val="22"/>
              </w:rPr>
              <w:t>Final presentation; prototype demonstration; individual reflection</w:t>
            </w:r>
          </w:p>
        </w:tc>
        <w:tc>
          <w:tcPr>
            <w:tcW w:w="4176" w:type="dxa"/>
            <w:shd w:val="clear" w:color="auto" w:fill="FAFAFA"/>
          </w:tcPr>
          <w:p w14:paraId="3A996F3D" w14:textId="77777777" w:rsidR="00E24AAD" w:rsidRPr="002E4D98" w:rsidRDefault="00E24AAD" w:rsidP="00690B45">
            <w:pPr>
              <w:rPr>
                <w:color w:val="31849B" w:themeColor="accent5" w:themeShade="BF"/>
                <w:sz w:val="22"/>
              </w:rPr>
            </w:pPr>
            <w:r w:rsidRPr="002E4D98">
              <w:rPr>
                <w:color w:val="31849B" w:themeColor="accent5" w:themeShade="BF"/>
                <w:sz w:val="22"/>
              </w:rPr>
              <w:t>MS-ETS1-1-4; SL.PE.7.1; SL.PI.7.4/7.5; W.RW.7.7; W.7.10; 9.4.8.CI.3; 9.4.</w:t>
            </w:r>
            <w:proofErr w:type="gramStart"/>
            <w:r w:rsidRPr="002E4D98">
              <w:rPr>
                <w:color w:val="31849B" w:themeColor="accent5" w:themeShade="BF"/>
                <w:sz w:val="22"/>
              </w:rPr>
              <w:t>8.CT.</w:t>
            </w:r>
            <w:proofErr w:type="gramEnd"/>
            <w:r w:rsidRPr="002E4D98">
              <w:rPr>
                <w:color w:val="31849B" w:themeColor="accent5" w:themeShade="BF"/>
                <w:sz w:val="22"/>
              </w:rPr>
              <w:t>3</w:t>
            </w:r>
          </w:p>
        </w:tc>
      </w:tr>
    </w:tbl>
    <w:p w14:paraId="37077B16" w14:textId="77777777" w:rsidR="00E24AAD" w:rsidRPr="002E4D98" w:rsidRDefault="00E24AAD" w:rsidP="006C7835">
      <w:pPr>
        <w:pStyle w:val="ListBullet"/>
        <w:numPr>
          <w:ilvl w:val="0"/>
          <w:numId w:val="0"/>
        </w:numPr>
        <w:spacing w:after="60"/>
        <w:rPr>
          <w:color w:val="31849B" w:themeColor="accent5" w:themeShade="BF"/>
          <w:sz w:val="22"/>
        </w:rPr>
      </w:pPr>
    </w:p>
    <w:p w14:paraId="45375A29" w14:textId="0DCD46EB" w:rsidR="00363ADA" w:rsidRPr="002E4D98" w:rsidRDefault="00363ADA" w:rsidP="00363ADA">
      <w:pPr>
        <w:pStyle w:val="Heading1"/>
        <w:rPr>
          <w:color w:val="31849B" w:themeColor="accent5" w:themeShade="BF"/>
          <w:sz w:val="22"/>
          <w:szCs w:val="22"/>
        </w:rPr>
      </w:pPr>
      <w:r w:rsidRPr="002E4D98">
        <w:rPr>
          <w:color w:val="31849B" w:themeColor="accent5" w:themeShade="BF"/>
          <w:sz w:val="22"/>
          <w:szCs w:val="22"/>
        </w:rPr>
        <w:t>Assessment Plan and Rubric Crosswalk</w:t>
      </w:r>
    </w:p>
    <w:p w14:paraId="778AB4ED" w14:textId="77777777" w:rsidR="00363ADA" w:rsidRPr="002E4D98" w:rsidRDefault="00363ADA" w:rsidP="00363ADA">
      <w:pPr>
        <w:pStyle w:val="Heading2"/>
        <w:rPr>
          <w:color w:val="31849B" w:themeColor="accent5" w:themeShade="BF"/>
          <w:sz w:val="22"/>
          <w:szCs w:val="22"/>
        </w:rPr>
      </w:pPr>
      <w:r w:rsidRPr="002E4D98">
        <w:rPr>
          <w:color w:val="31849B" w:themeColor="accent5" w:themeShade="BF"/>
          <w:sz w:val="22"/>
          <w:szCs w:val="22"/>
        </w:rPr>
        <w:t>Formative Assessments</w:t>
      </w:r>
    </w:p>
    <w:p w14:paraId="1F4BE6BB" w14:textId="77777777" w:rsidR="00363ADA" w:rsidRPr="002E4D98" w:rsidRDefault="00363ADA" w:rsidP="00363ADA">
      <w:pPr>
        <w:pStyle w:val="ListBullet"/>
        <w:spacing w:after="200" w:line="276" w:lineRule="auto"/>
        <w:rPr>
          <w:color w:val="31849B" w:themeColor="accent5" w:themeShade="BF"/>
          <w:sz w:val="22"/>
        </w:rPr>
      </w:pPr>
      <w:r w:rsidRPr="002E4D98">
        <w:rPr>
          <w:color w:val="31849B" w:themeColor="accent5" w:themeShade="BF"/>
          <w:sz w:val="22"/>
        </w:rPr>
        <w:t xml:space="preserve">Weekly engineering notebook </w:t>
      </w:r>
      <w:proofErr w:type="gramStart"/>
      <w:r w:rsidRPr="002E4D98">
        <w:rPr>
          <w:color w:val="31849B" w:themeColor="accent5" w:themeShade="BF"/>
          <w:sz w:val="22"/>
        </w:rPr>
        <w:t>checks for</w:t>
      </w:r>
      <w:proofErr w:type="gramEnd"/>
      <w:r w:rsidRPr="002E4D98">
        <w:rPr>
          <w:color w:val="31849B" w:themeColor="accent5" w:themeShade="BF"/>
          <w:sz w:val="22"/>
        </w:rPr>
        <w:t xml:space="preserve"> vocabulary, sketches, calculations, data, and reflections.</w:t>
      </w:r>
    </w:p>
    <w:p w14:paraId="3DDF4683" w14:textId="77777777" w:rsidR="00363ADA" w:rsidRPr="002E4D98" w:rsidRDefault="00363ADA" w:rsidP="00363ADA">
      <w:pPr>
        <w:pStyle w:val="ListBullet"/>
        <w:spacing w:after="200" w:line="276" w:lineRule="auto"/>
        <w:rPr>
          <w:color w:val="31849B" w:themeColor="accent5" w:themeShade="BF"/>
          <w:sz w:val="22"/>
        </w:rPr>
      </w:pPr>
      <w:r w:rsidRPr="002E4D98">
        <w:rPr>
          <w:color w:val="31849B" w:themeColor="accent5" w:themeShade="BF"/>
          <w:sz w:val="22"/>
        </w:rPr>
        <w:t xml:space="preserve">Quick </w:t>
      </w:r>
      <w:proofErr w:type="gramStart"/>
      <w:r w:rsidRPr="002E4D98">
        <w:rPr>
          <w:color w:val="31849B" w:themeColor="accent5" w:themeShade="BF"/>
          <w:sz w:val="22"/>
        </w:rPr>
        <w:t>writes</w:t>
      </w:r>
      <w:proofErr w:type="gramEnd"/>
      <w:r w:rsidRPr="002E4D98">
        <w:rPr>
          <w:color w:val="31849B" w:themeColor="accent5" w:themeShade="BF"/>
          <w:sz w:val="22"/>
        </w:rPr>
        <w:t xml:space="preserve"> and exit tickets connected to criteria, constraints, trade-offs, and evidence-based decisions.</w:t>
      </w:r>
    </w:p>
    <w:p w14:paraId="39A0DA5E" w14:textId="77777777" w:rsidR="00363ADA" w:rsidRPr="002E4D98" w:rsidRDefault="00363ADA" w:rsidP="00363ADA">
      <w:pPr>
        <w:pStyle w:val="ListBullet"/>
        <w:spacing w:after="200" w:line="276" w:lineRule="auto"/>
        <w:rPr>
          <w:color w:val="31849B" w:themeColor="accent5" w:themeShade="BF"/>
          <w:sz w:val="22"/>
        </w:rPr>
      </w:pPr>
      <w:r w:rsidRPr="002E4D98">
        <w:rPr>
          <w:color w:val="31849B" w:themeColor="accent5" w:themeShade="BF"/>
          <w:sz w:val="22"/>
        </w:rPr>
        <w:t>Teacher observation of collaboration, design critiques, and team meetings.</w:t>
      </w:r>
    </w:p>
    <w:p w14:paraId="6AE62CA0" w14:textId="77777777" w:rsidR="00363ADA" w:rsidRPr="002E4D98" w:rsidRDefault="00363ADA" w:rsidP="00363ADA">
      <w:pPr>
        <w:pStyle w:val="ListBullet"/>
        <w:spacing w:after="200" w:line="276" w:lineRule="auto"/>
        <w:rPr>
          <w:color w:val="31849B" w:themeColor="accent5" w:themeShade="BF"/>
          <w:sz w:val="22"/>
        </w:rPr>
      </w:pPr>
      <w:r w:rsidRPr="002E4D98">
        <w:rPr>
          <w:color w:val="31849B" w:themeColor="accent5" w:themeShade="BF"/>
          <w:sz w:val="22"/>
        </w:rPr>
        <w:t>Midpoint review of sketches, digital models, cost estimates, and impact matrices.</w:t>
      </w:r>
    </w:p>
    <w:p w14:paraId="1B4AE638" w14:textId="77777777" w:rsidR="00363ADA" w:rsidRPr="002E4D98" w:rsidRDefault="00363ADA" w:rsidP="00363ADA">
      <w:pPr>
        <w:pStyle w:val="Heading2"/>
        <w:rPr>
          <w:color w:val="31849B" w:themeColor="accent5" w:themeShade="BF"/>
          <w:sz w:val="22"/>
          <w:szCs w:val="22"/>
        </w:rPr>
      </w:pPr>
      <w:r w:rsidRPr="002E4D98">
        <w:rPr>
          <w:color w:val="31849B" w:themeColor="accent5" w:themeShade="BF"/>
          <w:sz w:val="22"/>
          <w:szCs w:val="22"/>
        </w:rPr>
        <w:t>Summative Assessments</w:t>
      </w:r>
    </w:p>
    <w:tbl>
      <w:tblPr>
        <w:tblStyle w:val="TableGrid"/>
        <w:tblW w:w="0" w:type="auto"/>
        <w:jc w:val="center"/>
        <w:tblLook w:val="04A0" w:firstRow="1" w:lastRow="0" w:firstColumn="1" w:lastColumn="0" w:noHBand="0" w:noVBand="1"/>
      </w:tblPr>
      <w:tblGrid>
        <w:gridCol w:w="3347"/>
        <w:gridCol w:w="4658"/>
        <w:gridCol w:w="2065"/>
      </w:tblGrid>
      <w:tr w:rsidR="00363ADA" w:rsidRPr="002E4D98" w14:paraId="550E5504" w14:textId="77777777" w:rsidTr="0079264B">
        <w:trPr>
          <w:cantSplit/>
          <w:tblHeader/>
          <w:jc w:val="center"/>
        </w:trPr>
        <w:tc>
          <w:tcPr>
            <w:tcW w:w="3347" w:type="dxa"/>
            <w:shd w:val="clear" w:color="auto" w:fill="6667AB"/>
          </w:tcPr>
          <w:p w14:paraId="236EC1FF" w14:textId="77777777" w:rsidR="00363ADA" w:rsidRPr="00A76D8C" w:rsidRDefault="00363ADA" w:rsidP="00690B45">
            <w:pPr>
              <w:rPr>
                <w:color w:val="EEECE1" w:themeColor="background2"/>
                <w:sz w:val="22"/>
              </w:rPr>
            </w:pPr>
            <w:r w:rsidRPr="00A76D8C">
              <w:rPr>
                <w:b/>
                <w:color w:val="EEECE1" w:themeColor="background2"/>
                <w:sz w:val="22"/>
              </w:rPr>
              <w:t>Assessment</w:t>
            </w:r>
          </w:p>
        </w:tc>
        <w:tc>
          <w:tcPr>
            <w:tcW w:w="4658" w:type="dxa"/>
            <w:shd w:val="clear" w:color="auto" w:fill="6667AB"/>
          </w:tcPr>
          <w:p w14:paraId="6B150A55" w14:textId="77777777" w:rsidR="00363ADA" w:rsidRPr="00A76D8C" w:rsidRDefault="00363ADA" w:rsidP="00690B45">
            <w:pPr>
              <w:rPr>
                <w:color w:val="EEECE1" w:themeColor="background2"/>
                <w:sz w:val="22"/>
              </w:rPr>
            </w:pPr>
            <w:r w:rsidRPr="00A76D8C">
              <w:rPr>
                <w:b/>
                <w:color w:val="EEECE1" w:themeColor="background2"/>
                <w:sz w:val="22"/>
              </w:rPr>
              <w:t>Description</w:t>
            </w:r>
          </w:p>
        </w:tc>
        <w:tc>
          <w:tcPr>
            <w:tcW w:w="2065" w:type="dxa"/>
            <w:shd w:val="clear" w:color="auto" w:fill="6667AB"/>
          </w:tcPr>
          <w:p w14:paraId="213A4FA6" w14:textId="77777777" w:rsidR="00363ADA" w:rsidRPr="00A76D8C" w:rsidRDefault="00363ADA" w:rsidP="00690B45">
            <w:pPr>
              <w:rPr>
                <w:color w:val="EEECE1" w:themeColor="background2"/>
                <w:sz w:val="22"/>
              </w:rPr>
            </w:pPr>
            <w:r w:rsidRPr="00A76D8C">
              <w:rPr>
                <w:b/>
                <w:color w:val="EEECE1" w:themeColor="background2"/>
                <w:sz w:val="22"/>
              </w:rPr>
              <w:t>Primary Standards Evidence</w:t>
            </w:r>
          </w:p>
        </w:tc>
      </w:tr>
      <w:tr w:rsidR="00363ADA" w:rsidRPr="002E4D98" w14:paraId="37D66817" w14:textId="77777777" w:rsidTr="00AA5AC8">
        <w:trPr>
          <w:cantSplit/>
          <w:jc w:val="center"/>
        </w:trPr>
        <w:tc>
          <w:tcPr>
            <w:tcW w:w="3347" w:type="dxa"/>
          </w:tcPr>
          <w:p w14:paraId="21E05FC2" w14:textId="77777777" w:rsidR="00363ADA" w:rsidRPr="002E4D98" w:rsidRDefault="00363ADA" w:rsidP="00690B45">
            <w:pPr>
              <w:rPr>
                <w:color w:val="31849B" w:themeColor="accent5" w:themeShade="BF"/>
                <w:sz w:val="22"/>
              </w:rPr>
            </w:pPr>
            <w:r w:rsidRPr="002E4D98">
              <w:rPr>
                <w:color w:val="31849B" w:themeColor="accent5" w:themeShade="BF"/>
                <w:sz w:val="22"/>
              </w:rPr>
              <w:t>Bridge Design Portfolio</w:t>
            </w:r>
          </w:p>
        </w:tc>
        <w:tc>
          <w:tcPr>
            <w:tcW w:w="4658" w:type="dxa"/>
          </w:tcPr>
          <w:p w14:paraId="37C65F22" w14:textId="77777777" w:rsidR="00363ADA" w:rsidRPr="002E4D98" w:rsidRDefault="00363ADA" w:rsidP="00690B45">
            <w:pPr>
              <w:rPr>
                <w:color w:val="31849B" w:themeColor="accent5" w:themeShade="BF"/>
                <w:sz w:val="22"/>
              </w:rPr>
            </w:pPr>
            <w:r w:rsidRPr="002E4D98">
              <w:rPr>
                <w:color w:val="31849B" w:themeColor="accent5" w:themeShade="BF"/>
                <w:sz w:val="22"/>
              </w:rPr>
              <w:t>Problem statement, criteria/constraints, sketches, digital model, cost/sustainability analysis, risk matrix, testing data, and design reflections.</w:t>
            </w:r>
          </w:p>
        </w:tc>
        <w:tc>
          <w:tcPr>
            <w:tcW w:w="2065" w:type="dxa"/>
          </w:tcPr>
          <w:p w14:paraId="503C6408" w14:textId="77777777" w:rsidR="00363ADA" w:rsidRPr="002E4D98" w:rsidRDefault="00363ADA" w:rsidP="00690B45">
            <w:pPr>
              <w:rPr>
                <w:color w:val="31849B" w:themeColor="accent5" w:themeShade="BF"/>
                <w:sz w:val="22"/>
              </w:rPr>
            </w:pPr>
            <w:r w:rsidRPr="002E4D98">
              <w:rPr>
                <w:color w:val="31849B" w:themeColor="accent5" w:themeShade="BF"/>
                <w:sz w:val="22"/>
              </w:rPr>
              <w:t xml:space="preserve">MS-ETS1-1-4; 7.RP; 7.EE; </w:t>
            </w:r>
            <w:proofErr w:type="gramStart"/>
            <w:r w:rsidRPr="002E4D98">
              <w:rPr>
                <w:color w:val="31849B" w:themeColor="accent5" w:themeShade="BF"/>
                <w:sz w:val="22"/>
              </w:rPr>
              <w:t>7.G</w:t>
            </w:r>
            <w:proofErr w:type="gramEnd"/>
            <w:r w:rsidRPr="002E4D98">
              <w:rPr>
                <w:color w:val="31849B" w:themeColor="accent5" w:themeShade="BF"/>
                <w:sz w:val="22"/>
              </w:rPr>
              <w:t xml:space="preserve">; </w:t>
            </w:r>
            <w:proofErr w:type="gramStart"/>
            <w:r w:rsidRPr="002E4D98">
              <w:rPr>
                <w:color w:val="31849B" w:themeColor="accent5" w:themeShade="BF"/>
                <w:sz w:val="22"/>
              </w:rPr>
              <w:t>W.IW</w:t>
            </w:r>
            <w:proofErr w:type="gramEnd"/>
            <w:r w:rsidRPr="002E4D98">
              <w:rPr>
                <w:color w:val="31849B" w:themeColor="accent5" w:themeShade="BF"/>
                <w:sz w:val="22"/>
              </w:rPr>
              <w:t>; W.AW; 9.4.</w:t>
            </w:r>
            <w:proofErr w:type="gramStart"/>
            <w:r w:rsidRPr="002E4D98">
              <w:rPr>
                <w:color w:val="31849B" w:themeColor="accent5" w:themeShade="BF"/>
                <w:sz w:val="22"/>
              </w:rPr>
              <w:t>8.CT</w:t>
            </w:r>
            <w:proofErr w:type="gramEnd"/>
          </w:p>
        </w:tc>
      </w:tr>
      <w:tr w:rsidR="00363ADA" w:rsidRPr="002E4D98" w14:paraId="603895CB" w14:textId="77777777" w:rsidTr="00AA5AC8">
        <w:trPr>
          <w:cantSplit/>
          <w:jc w:val="center"/>
        </w:trPr>
        <w:tc>
          <w:tcPr>
            <w:tcW w:w="3347" w:type="dxa"/>
            <w:shd w:val="clear" w:color="auto" w:fill="FAFAFA"/>
          </w:tcPr>
          <w:p w14:paraId="37640463" w14:textId="77777777" w:rsidR="00363ADA" w:rsidRPr="002E4D98" w:rsidRDefault="00363ADA" w:rsidP="00690B45">
            <w:pPr>
              <w:rPr>
                <w:color w:val="31849B" w:themeColor="accent5" w:themeShade="BF"/>
                <w:sz w:val="22"/>
              </w:rPr>
            </w:pPr>
            <w:r w:rsidRPr="002E4D98">
              <w:rPr>
                <w:color w:val="31849B" w:themeColor="accent5" w:themeShade="BF"/>
                <w:sz w:val="22"/>
              </w:rPr>
              <w:t>Prototype &amp; Testing Performance</w:t>
            </w:r>
          </w:p>
        </w:tc>
        <w:tc>
          <w:tcPr>
            <w:tcW w:w="4658" w:type="dxa"/>
            <w:shd w:val="clear" w:color="auto" w:fill="FAFAFA"/>
          </w:tcPr>
          <w:p w14:paraId="13090F20" w14:textId="77777777" w:rsidR="00363ADA" w:rsidRPr="002E4D98" w:rsidRDefault="00363ADA" w:rsidP="00690B45">
            <w:pPr>
              <w:rPr>
                <w:color w:val="31849B" w:themeColor="accent5" w:themeShade="BF"/>
                <w:sz w:val="22"/>
              </w:rPr>
            </w:pPr>
            <w:r w:rsidRPr="002E4D98">
              <w:rPr>
                <w:color w:val="31849B" w:themeColor="accent5" w:themeShade="BF"/>
                <w:sz w:val="22"/>
              </w:rPr>
              <w:t>Physical bridge meets constraints; performance is evaluated using load capacity, efficiency, failure mode, and evidence of iteration.</w:t>
            </w:r>
          </w:p>
        </w:tc>
        <w:tc>
          <w:tcPr>
            <w:tcW w:w="2065" w:type="dxa"/>
            <w:shd w:val="clear" w:color="auto" w:fill="FAFAFA"/>
          </w:tcPr>
          <w:p w14:paraId="5D960B33" w14:textId="77777777" w:rsidR="00363ADA" w:rsidRPr="002E4D98" w:rsidRDefault="00363ADA" w:rsidP="00690B45">
            <w:pPr>
              <w:rPr>
                <w:color w:val="31849B" w:themeColor="accent5" w:themeShade="BF"/>
                <w:sz w:val="22"/>
              </w:rPr>
            </w:pPr>
            <w:r w:rsidRPr="002E4D98">
              <w:rPr>
                <w:color w:val="31849B" w:themeColor="accent5" w:themeShade="BF"/>
                <w:sz w:val="22"/>
              </w:rPr>
              <w:t xml:space="preserve">MS-ETS1-2-4; </w:t>
            </w:r>
            <w:proofErr w:type="gramStart"/>
            <w:r w:rsidRPr="002E4D98">
              <w:rPr>
                <w:color w:val="31849B" w:themeColor="accent5" w:themeShade="BF"/>
                <w:sz w:val="22"/>
              </w:rPr>
              <w:t>7.SP</w:t>
            </w:r>
            <w:proofErr w:type="gramEnd"/>
            <w:r w:rsidRPr="002E4D98">
              <w:rPr>
                <w:color w:val="31849B" w:themeColor="accent5" w:themeShade="BF"/>
                <w:sz w:val="22"/>
              </w:rPr>
              <w:t>; MP5; 8.2.</w:t>
            </w:r>
            <w:proofErr w:type="gramStart"/>
            <w:r w:rsidRPr="002E4D98">
              <w:rPr>
                <w:color w:val="31849B" w:themeColor="accent5" w:themeShade="BF"/>
                <w:sz w:val="22"/>
              </w:rPr>
              <w:t>8.ED</w:t>
            </w:r>
            <w:proofErr w:type="gramEnd"/>
          </w:p>
        </w:tc>
      </w:tr>
      <w:tr w:rsidR="00363ADA" w:rsidRPr="002E4D98" w14:paraId="04789C9B" w14:textId="77777777" w:rsidTr="00AA5AC8">
        <w:trPr>
          <w:cantSplit/>
          <w:jc w:val="center"/>
        </w:trPr>
        <w:tc>
          <w:tcPr>
            <w:tcW w:w="3347" w:type="dxa"/>
          </w:tcPr>
          <w:p w14:paraId="75D766A8" w14:textId="77777777" w:rsidR="00363ADA" w:rsidRPr="002E4D98" w:rsidRDefault="00363ADA" w:rsidP="00690B45">
            <w:pPr>
              <w:rPr>
                <w:color w:val="31849B" w:themeColor="accent5" w:themeShade="BF"/>
                <w:sz w:val="22"/>
              </w:rPr>
            </w:pPr>
            <w:r w:rsidRPr="002E4D98">
              <w:rPr>
                <w:color w:val="31849B" w:themeColor="accent5" w:themeShade="BF"/>
                <w:sz w:val="22"/>
              </w:rPr>
              <w:t>Presentation &amp; Written Argument</w:t>
            </w:r>
          </w:p>
        </w:tc>
        <w:tc>
          <w:tcPr>
            <w:tcW w:w="4658" w:type="dxa"/>
          </w:tcPr>
          <w:p w14:paraId="638A3A08" w14:textId="77777777" w:rsidR="00363ADA" w:rsidRPr="002E4D98" w:rsidRDefault="00363ADA" w:rsidP="00690B45">
            <w:pPr>
              <w:rPr>
                <w:color w:val="31849B" w:themeColor="accent5" w:themeShade="BF"/>
                <w:sz w:val="22"/>
              </w:rPr>
            </w:pPr>
            <w:r w:rsidRPr="002E4D98">
              <w:rPr>
                <w:color w:val="31849B" w:themeColor="accent5" w:themeShade="BF"/>
                <w:sz w:val="22"/>
              </w:rPr>
              <w:t>Team presents a clear design claim supported by data, cost, sustainability evidence, visuals, and technical vocabulary.</w:t>
            </w:r>
          </w:p>
        </w:tc>
        <w:tc>
          <w:tcPr>
            <w:tcW w:w="2065" w:type="dxa"/>
          </w:tcPr>
          <w:p w14:paraId="48E1409D" w14:textId="77777777" w:rsidR="00363ADA" w:rsidRPr="002E4D98" w:rsidRDefault="00363ADA" w:rsidP="00690B45">
            <w:pPr>
              <w:rPr>
                <w:color w:val="31849B" w:themeColor="accent5" w:themeShade="BF"/>
                <w:sz w:val="22"/>
              </w:rPr>
            </w:pPr>
            <w:r w:rsidRPr="002E4D98">
              <w:rPr>
                <w:color w:val="31849B" w:themeColor="accent5" w:themeShade="BF"/>
                <w:sz w:val="22"/>
              </w:rPr>
              <w:t>W.AW.7/8.1; W.IW.7/8.2; SL.PI.7/8.4; SL.UM.7/8.5</w:t>
            </w:r>
          </w:p>
        </w:tc>
      </w:tr>
      <w:tr w:rsidR="00363ADA" w:rsidRPr="002E4D98" w14:paraId="61B9D18A" w14:textId="77777777" w:rsidTr="00AA5AC8">
        <w:trPr>
          <w:cantSplit/>
          <w:jc w:val="center"/>
        </w:trPr>
        <w:tc>
          <w:tcPr>
            <w:tcW w:w="3347" w:type="dxa"/>
            <w:shd w:val="clear" w:color="auto" w:fill="FAFAFA"/>
          </w:tcPr>
          <w:p w14:paraId="221CAA6C" w14:textId="77777777" w:rsidR="00363ADA" w:rsidRPr="002E4D98" w:rsidRDefault="00363ADA" w:rsidP="00690B45">
            <w:pPr>
              <w:rPr>
                <w:color w:val="31849B" w:themeColor="accent5" w:themeShade="BF"/>
                <w:sz w:val="22"/>
              </w:rPr>
            </w:pPr>
            <w:r w:rsidRPr="002E4D98">
              <w:rPr>
                <w:color w:val="31849B" w:themeColor="accent5" w:themeShade="BF"/>
                <w:sz w:val="22"/>
              </w:rPr>
              <w:t>Final Reflection</w:t>
            </w:r>
          </w:p>
        </w:tc>
        <w:tc>
          <w:tcPr>
            <w:tcW w:w="4658" w:type="dxa"/>
            <w:shd w:val="clear" w:color="auto" w:fill="FAFAFA"/>
          </w:tcPr>
          <w:p w14:paraId="40C2A8FB" w14:textId="77777777" w:rsidR="00363ADA" w:rsidRPr="002E4D98" w:rsidRDefault="00363ADA" w:rsidP="00690B45">
            <w:pPr>
              <w:rPr>
                <w:color w:val="31849B" w:themeColor="accent5" w:themeShade="BF"/>
                <w:sz w:val="22"/>
              </w:rPr>
            </w:pPr>
            <w:r w:rsidRPr="002E4D98">
              <w:rPr>
                <w:color w:val="31849B" w:themeColor="accent5" w:themeShade="BF"/>
                <w:sz w:val="22"/>
              </w:rPr>
              <w:t>Individual reflection explains growth in engineering thinking, math modeling, collaboration, communication, and STEM identity.</w:t>
            </w:r>
          </w:p>
        </w:tc>
        <w:tc>
          <w:tcPr>
            <w:tcW w:w="2065" w:type="dxa"/>
            <w:shd w:val="clear" w:color="auto" w:fill="FAFAFA"/>
          </w:tcPr>
          <w:p w14:paraId="06D9846C" w14:textId="77777777" w:rsidR="00363ADA" w:rsidRPr="002E4D98" w:rsidRDefault="00363ADA" w:rsidP="00690B45">
            <w:pPr>
              <w:rPr>
                <w:color w:val="31849B" w:themeColor="accent5" w:themeShade="BF"/>
                <w:sz w:val="22"/>
              </w:rPr>
            </w:pPr>
            <w:r w:rsidRPr="002E4D98">
              <w:rPr>
                <w:color w:val="31849B" w:themeColor="accent5" w:themeShade="BF"/>
                <w:sz w:val="22"/>
              </w:rPr>
              <w:t>W.RW.7/8.7; W.7/8.10; 9.4.8.CI; 9.2.8.CAP</w:t>
            </w:r>
          </w:p>
        </w:tc>
      </w:tr>
    </w:tbl>
    <w:p w14:paraId="7063F192" w14:textId="77777777" w:rsidR="00363ADA" w:rsidRPr="002E4D98" w:rsidRDefault="00363ADA" w:rsidP="006C7835">
      <w:pPr>
        <w:pStyle w:val="ListBullet"/>
        <w:numPr>
          <w:ilvl w:val="0"/>
          <w:numId w:val="0"/>
        </w:numPr>
        <w:spacing w:after="60"/>
        <w:rPr>
          <w:color w:val="31849B" w:themeColor="accent5" w:themeShade="BF"/>
          <w:sz w:val="22"/>
        </w:rPr>
      </w:pPr>
    </w:p>
    <w:p w14:paraId="211204E8" w14:textId="77777777" w:rsidR="00583A4D" w:rsidRPr="002E4D98" w:rsidRDefault="00583A4D" w:rsidP="00583A4D">
      <w:pPr>
        <w:pStyle w:val="Heading2"/>
        <w:rPr>
          <w:color w:val="31849B" w:themeColor="accent5" w:themeShade="BF"/>
          <w:sz w:val="22"/>
          <w:szCs w:val="22"/>
        </w:rPr>
      </w:pPr>
      <w:r w:rsidRPr="002E4D98">
        <w:rPr>
          <w:color w:val="31849B" w:themeColor="accent5" w:themeShade="BF"/>
          <w:sz w:val="22"/>
          <w:szCs w:val="22"/>
        </w:rPr>
        <w:lastRenderedPageBreak/>
        <w:t>Program Evaluation Measures</w:t>
      </w:r>
    </w:p>
    <w:tbl>
      <w:tblPr>
        <w:tblStyle w:val="TableGrid"/>
        <w:tblW w:w="0" w:type="auto"/>
        <w:jc w:val="center"/>
        <w:tblLook w:val="04A0" w:firstRow="1" w:lastRow="0" w:firstColumn="1" w:lastColumn="0" w:noHBand="0" w:noVBand="1"/>
      </w:tblPr>
      <w:tblGrid>
        <w:gridCol w:w="3350"/>
        <w:gridCol w:w="3361"/>
        <w:gridCol w:w="3359"/>
      </w:tblGrid>
      <w:tr w:rsidR="00583A4D" w:rsidRPr="002E4D98" w14:paraId="2A96405D" w14:textId="77777777" w:rsidTr="00690B45">
        <w:trPr>
          <w:cantSplit/>
          <w:tblHeader/>
          <w:jc w:val="center"/>
        </w:trPr>
        <w:tc>
          <w:tcPr>
            <w:tcW w:w="3456" w:type="dxa"/>
            <w:shd w:val="clear" w:color="auto" w:fill="1F4E79"/>
          </w:tcPr>
          <w:p w14:paraId="4B52FB44" w14:textId="77777777" w:rsidR="00583A4D" w:rsidRPr="002E4D98" w:rsidRDefault="00583A4D" w:rsidP="00690B45">
            <w:pPr>
              <w:rPr>
                <w:color w:val="31849B" w:themeColor="accent5" w:themeShade="BF"/>
                <w:sz w:val="22"/>
              </w:rPr>
            </w:pPr>
            <w:r w:rsidRPr="002E4D98">
              <w:rPr>
                <w:b/>
                <w:color w:val="31849B" w:themeColor="accent5" w:themeShade="BF"/>
                <w:sz w:val="22"/>
              </w:rPr>
              <w:t>Measure</w:t>
            </w:r>
          </w:p>
        </w:tc>
        <w:tc>
          <w:tcPr>
            <w:tcW w:w="3456" w:type="dxa"/>
            <w:shd w:val="clear" w:color="auto" w:fill="1F4E79"/>
          </w:tcPr>
          <w:p w14:paraId="497E4861" w14:textId="77777777" w:rsidR="00583A4D" w:rsidRPr="002E4D98" w:rsidRDefault="00583A4D" w:rsidP="00690B45">
            <w:pPr>
              <w:rPr>
                <w:color w:val="31849B" w:themeColor="accent5" w:themeShade="BF"/>
                <w:sz w:val="22"/>
              </w:rPr>
            </w:pPr>
            <w:r w:rsidRPr="002E4D98">
              <w:rPr>
                <w:b/>
                <w:color w:val="31849B" w:themeColor="accent5" w:themeShade="BF"/>
                <w:sz w:val="22"/>
              </w:rPr>
              <w:t>Evidence Collected</w:t>
            </w:r>
          </w:p>
        </w:tc>
        <w:tc>
          <w:tcPr>
            <w:tcW w:w="3456" w:type="dxa"/>
            <w:shd w:val="clear" w:color="auto" w:fill="1F4E79"/>
          </w:tcPr>
          <w:p w14:paraId="0CAB8191" w14:textId="77777777" w:rsidR="00583A4D" w:rsidRPr="002E4D98" w:rsidRDefault="00583A4D" w:rsidP="00690B45">
            <w:pPr>
              <w:rPr>
                <w:color w:val="31849B" w:themeColor="accent5" w:themeShade="BF"/>
                <w:sz w:val="22"/>
              </w:rPr>
            </w:pPr>
            <w:r w:rsidRPr="002E4D98">
              <w:rPr>
                <w:b/>
                <w:color w:val="31849B" w:themeColor="accent5" w:themeShade="BF"/>
                <w:sz w:val="22"/>
              </w:rPr>
              <w:t>Purpose</w:t>
            </w:r>
          </w:p>
        </w:tc>
      </w:tr>
      <w:tr w:rsidR="00583A4D" w:rsidRPr="002E4D98" w14:paraId="432B3567" w14:textId="77777777" w:rsidTr="00690B45">
        <w:trPr>
          <w:cantSplit/>
          <w:jc w:val="center"/>
        </w:trPr>
        <w:tc>
          <w:tcPr>
            <w:tcW w:w="3456" w:type="dxa"/>
          </w:tcPr>
          <w:p w14:paraId="612FFB76" w14:textId="77777777" w:rsidR="00583A4D" w:rsidRPr="002E4D98" w:rsidRDefault="00583A4D" w:rsidP="00690B45">
            <w:pPr>
              <w:rPr>
                <w:color w:val="31849B" w:themeColor="accent5" w:themeShade="BF"/>
                <w:sz w:val="22"/>
              </w:rPr>
            </w:pPr>
            <w:r w:rsidRPr="002E4D98">
              <w:rPr>
                <w:color w:val="31849B" w:themeColor="accent5" w:themeShade="BF"/>
                <w:sz w:val="22"/>
              </w:rPr>
              <w:t>Rubric Scores</w:t>
            </w:r>
          </w:p>
        </w:tc>
        <w:tc>
          <w:tcPr>
            <w:tcW w:w="3456" w:type="dxa"/>
          </w:tcPr>
          <w:p w14:paraId="08CEC93E" w14:textId="77777777" w:rsidR="00583A4D" w:rsidRPr="002E4D98" w:rsidRDefault="00583A4D" w:rsidP="00690B45">
            <w:pPr>
              <w:rPr>
                <w:color w:val="31849B" w:themeColor="accent5" w:themeShade="BF"/>
                <w:sz w:val="22"/>
              </w:rPr>
            </w:pPr>
            <w:r w:rsidRPr="002E4D98">
              <w:rPr>
                <w:color w:val="31849B" w:themeColor="accent5" w:themeShade="BF"/>
                <w:sz w:val="22"/>
              </w:rPr>
              <w:t>Engineering Design &amp; Prototype, Math &amp; Quantitative Analysis, Communication</w:t>
            </w:r>
          </w:p>
        </w:tc>
        <w:tc>
          <w:tcPr>
            <w:tcW w:w="3456" w:type="dxa"/>
          </w:tcPr>
          <w:p w14:paraId="000B0E2B" w14:textId="77777777" w:rsidR="00583A4D" w:rsidRPr="002E4D98" w:rsidRDefault="00583A4D" w:rsidP="00690B45">
            <w:pPr>
              <w:rPr>
                <w:color w:val="31849B" w:themeColor="accent5" w:themeShade="BF"/>
                <w:sz w:val="22"/>
              </w:rPr>
            </w:pPr>
            <w:r w:rsidRPr="002E4D98">
              <w:rPr>
                <w:color w:val="31849B" w:themeColor="accent5" w:themeShade="BF"/>
                <w:sz w:val="22"/>
              </w:rPr>
              <w:t>Show growth across the design cycle and final performance tasks</w:t>
            </w:r>
          </w:p>
        </w:tc>
      </w:tr>
      <w:tr w:rsidR="00583A4D" w:rsidRPr="002E4D98" w14:paraId="1158D50A" w14:textId="77777777" w:rsidTr="00690B45">
        <w:trPr>
          <w:cantSplit/>
          <w:jc w:val="center"/>
        </w:trPr>
        <w:tc>
          <w:tcPr>
            <w:tcW w:w="3456" w:type="dxa"/>
            <w:shd w:val="clear" w:color="auto" w:fill="FAFAFA"/>
          </w:tcPr>
          <w:p w14:paraId="6BAC8995" w14:textId="77777777" w:rsidR="00583A4D" w:rsidRPr="002E4D98" w:rsidRDefault="00583A4D" w:rsidP="00690B45">
            <w:pPr>
              <w:rPr>
                <w:color w:val="31849B" w:themeColor="accent5" w:themeShade="BF"/>
                <w:sz w:val="22"/>
              </w:rPr>
            </w:pPr>
            <w:r w:rsidRPr="002E4D98">
              <w:rPr>
                <w:color w:val="31849B" w:themeColor="accent5" w:themeShade="BF"/>
                <w:sz w:val="22"/>
              </w:rPr>
              <w:t>Pre/Post Content Assessments</w:t>
            </w:r>
          </w:p>
        </w:tc>
        <w:tc>
          <w:tcPr>
            <w:tcW w:w="3456" w:type="dxa"/>
            <w:shd w:val="clear" w:color="auto" w:fill="FAFAFA"/>
          </w:tcPr>
          <w:p w14:paraId="55270673" w14:textId="77777777" w:rsidR="00583A4D" w:rsidRPr="002E4D98" w:rsidRDefault="00583A4D" w:rsidP="00690B45">
            <w:pPr>
              <w:rPr>
                <w:color w:val="31849B" w:themeColor="accent5" w:themeShade="BF"/>
                <w:sz w:val="22"/>
              </w:rPr>
            </w:pPr>
            <w:r w:rsidRPr="002E4D98">
              <w:rPr>
                <w:color w:val="31849B" w:themeColor="accent5" w:themeShade="BF"/>
                <w:sz w:val="22"/>
              </w:rPr>
              <w:t>Short assessments aligned with MS-ETS1 and targeted math standards</w:t>
            </w:r>
          </w:p>
        </w:tc>
        <w:tc>
          <w:tcPr>
            <w:tcW w:w="3456" w:type="dxa"/>
            <w:shd w:val="clear" w:color="auto" w:fill="FAFAFA"/>
          </w:tcPr>
          <w:p w14:paraId="552F4437" w14:textId="77777777" w:rsidR="00583A4D" w:rsidRPr="002E4D98" w:rsidRDefault="00583A4D" w:rsidP="00690B45">
            <w:pPr>
              <w:rPr>
                <w:color w:val="31849B" w:themeColor="accent5" w:themeShade="BF"/>
                <w:sz w:val="22"/>
              </w:rPr>
            </w:pPr>
            <w:r w:rsidRPr="002E4D98">
              <w:rPr>
                <w:color w:val="31849B" w:themeColor="accent5" w:themeShade="BF"/>
                <w:sz w:val="22"/>
              </w:rPr>
              <w:t>Measure growth in engineering and quantitative understanding</w:t>
            </w:r>
          </w:p>
        </w:tc>
      </w:tr>
      <w:tr w:rsidR="00583A4D" w:rsidRPr="002E4D98" w14:paraId="465BAD88" w14:textId="77777777" w:rsidTr="00690B45">
        <w:trPr>
          <w:cantSplit/>
          <w:jc w:val="center"/>
        </w:trPr>
        <w:tc>
          <w:tcPr>
            <w:tcW w:w="3456" w:type="dxa"/>
          </w:tcPr>
          <w:p w14:paraId="17F1990E" w14:textId="77777777" w:rsidR="00583A4D" w:rsidRPr="002E4D98" w:rsidRDefault="00583A4D" w:rsidP="00690B45">
            <w:pPr>
              <w:rPr>
                <w:color w:val="31849B" w:themeColor="accent5" w:themeShade="BF"/>
                <w:sz w:val="22"/>
              </w:rPr>
            </w:pPr>
            <w:r w:rsidRPr="002E4D98">
              <w:rPr>
                <w:color w:val="31849B" w:themeColor="accent5" w:themeShade="BF"/>
                <w:sz w:val="22"/>
              </w:rPr>
              <w:t>Participation and Engagement</w:t>
            </w:r>
          </w:p>
        </w:tc>
        <w:tc>
          <w:tcPr>
            <w:tcW w:w="3456" w:type="dxa"/>
          </w:tcPr>
          <w:p w14:paraId="2A897F4F" w14:textId="77777777" w:rsidR="00583A4D" w:rsidRPr="002E4D98" w:rsidRDefault="00583A4D" w:rsidP="00690B45">
            <w:pPr>
              <w:rPr>
                <w:color w:val="31849B" w:themeColor="accent5" w:themeShade="BF"/>
                <w:sz w:val="22"/>
              </w:rPr>
            </w:pPr>
            <w:r w:rsidRPr="002E4D98">
              <w:rPr>
                <w:color w:val="31849B" w:themeColor="accent5" w:themeShade="BF"/>
                <w:sz w:val="22"/>
              </w:rPr>
              <w:t>Attendance, milestone completion, collaboration records, and class participation</w:t>
            </w:r>
          </w:p>
        </w:tc>
        <w:tc>
          <w:tcPr>
            <w:tcW w:w="3456" w:type="dxa"/>
          </w:tcPr>
          <w:p w14:paraId="77E5CFA4" w14:textId="77777777" w:rsidR="00583A4D" w:rsidRPr="002E4D98" w:rsidRDefault="00583A4D" w:rsidP="00690B45">
            <w:pPr>
              <w:rPr>
                <w:color w:val="31849B" w:themeColor="accent5" w:themeShade="BF"/>
                <w:sz w:val="22"/>
              </w:rPr>
            </w:pPr>
            <w:r w:rsidRPr="002E4D98">
              <w:rPr>
                <w:color w:val="31849B" w:themeColor="accent5" w:themeShade="BF"/>
                <w:sz w:val="22"/>
              </w:rPr>
              <w:t>Track student engagement and persistence</w:t>
            </w:r>
          </w:p>
        </w:tc>
      </w:tr>
      <w:tr w:rsidR="00583A4D" w:rsidRPr="002E4D98" w14:paraId="48192D08" w14:textId="77777777" w:rsidTr="00690B45">
        <w:trPr>
          <w:cantSplit/>
          <w:jc w:val="center"/>
        </w:trPr>
        <w:tc>
          <w:tcPr>
            <w:tcW w:w="3456" w:type="dxa"/>
            <w:shd w:val="clear" w:color="auto" w:fill="FAFAFA"/>
          </w:tcPr>
          <w:p w14:paraId="461D0410" w14:textId="77777777" w:rsidR="00583A4D" w:rsidRPr="002E4D98" w:rsidRDefault="00583A4D" w:rsidP="00690B45">
            <w:pPr>
              <w:rPr>
                <w:color w:val="31849B" w:themeColor="accent5" w:themeShade="BF"/>
                <w:sz w:val="22"/>
              </w:rPr>
            </w:pPr>
            <w:r w:rsidRPr="002E4D98">
              <w:rPr>
                <w:color w:val="31849B" w:themeColor="accent5" w:themeShade="BF"/>
                <w:sz w:val="22"/>
              </w:rPr>
              <w:t>Student Surveys and Reflections</w:t>
            </w:r>
          </w:p>
        </w:tc>
        <w:tc>
          <w:tcPr>
            <w:tcW w:w="3456" w:type="dxa"/>
            <w:shd w:val="clear" w:color="auto" w:fill="FAFAFA"/>
          </w:tcPr>
          <w:p w14:paraId="6231A27E" w14:textId="77777777" w:rsidR="00583A4D" w:rsidRPr="002E4D98" w:rsidRDefault="00583A4D" w:rsidP="00690B45">
            <w:pPr>
              <w:rPr>
                <w:color w:val="31849B" w:themeColor="accent5" w:themeShade="BF"/>
                <w:sz w:val="22"/>
              </w:rPr>
            </w:pPr>
            <w:r w:rsidRPr="002E4D98">
              <w:rPr>
                <w:color w:val="31849B" w:themeColor="accent5" w:themeShade="BF"/>
                <w:sz w:val="22"/>
              </w:rPr>
              <w:t>STEM interest, confidence, STEM identity, and written reflections</w:t>
            </w:r>
          </w:p>
        </w:tc>
        <w:tc>
          <w:tcPr>
            <w:tcW w:w="3456" w:type="dxa"/>
            <w:shd w:val="clear" w:color="auto" w:fill="FAFAFA"/>
          </w:tcPr>
          <w:p w14:paraId="25339CF5" w14:textId="77777777" w:rsidR="00583A4D" w:rsidRPr="002E4D98" w:rsidRDefault="00583A4D" w:rsidP="00690B45">
            <w:pPr>
              <w:rPr>
                <w:color w:val="31849B" w:themeColor="accent5" w:themeShade="BF"/>
                <w:sz w:val="22"/>
              </w:rPr>
            </w:pPr>
            <w:r w:rsidRPr="002E4D98">
              <w:rPr>
                <w:color w:val="31849B" w:themeColor="accent5" w:themeShade="BF"/>
                <w:sz w:val="22"/>
              </w:rPr>
              <w:t>Assess ownership, confidence, and pathway impact</w:t>
            </w:r>
          </w:p>
        </w:tc>
      </w:tr>
      <w:tr w:rsidR="00583A4D" w:rsidRPr="002E4D98" w14:paraId="74D8602E" w14:textId="77777777" w:rsidTr="00690B45">
        <w:trPr>
          <w:cantSplit/>
          <w:jc w:val="center"/>
        </w:trPr>
        <w:tc>
          <w:tcPr>
            <w:tcW w:w="3456" w:type="dxa"/>
          </w:tcPr>
          <w:p w14:paraId="08E1776F" w14:textId="77777777" w:rsidR="00583A4D" w:rsidRPr="002E4D98" w:rsidRDefault="00583A4D" w:rsidP="00690B45">
            <w:pPr>
              <w:rPr>
                <w:color w:val="31849B" w:themeColor="accent5" w:themeShade="BF"/>
                <w:sz w:val="22"/>
              </w:rPr>
            </w:pPr>
            <w:r w:rsidRPr="002E4D98">
              <w:rPr>
                <w:color w:val="31849B" w:themeColor="accent5" w:themeShade="BF"/>
                <w:sz w:val="22"/>
              </w:rPr>
              <w:t>Artifacts and Observations</w:t>
            </w:r>
          </w:p>
        </w:tc>
        <w:tc>
          <w:tcPr>
            <w:tcW w:w="3456" w:type="dxa"/>
          </w:tcPr>
          <w:p w14:paraId="4CAF838A" w14:textId="77777777" w:rsidR="00583A4D" w:rsidRPr="002E4D98" w:rsidRDefault="00583A4D" w:rsidP="00690B45">
            <w:pPr>
              <w:rPr>
                <w:color w:val="31849B" w:themeColor="accent5" w:themeShade="BF"/>
                <w:sz w:val="22"/>
              </w:rPr>
            </w:pPr>
            <w:r w:rsidRPr="002E4D98">
              <w:rPr>
                <w:color w:val="31849B" w:themeColor="accent5" w:themeShade="BF"/>
                <w:sz w:val="22"/>
              </w:rPr>
              <w:t>Notebooks, prototypes, presentations, recordings, and classroom observations</w:t>
            </w:r>
          </w:p>
        </w:tc>
        <w:tc>
          <w:tcPr>
            <w:tcW w:w="3456" w:type="dxa"/>
          </w:tcPr>
          <w:p w14:paraId="0456110A" w14:textId="77777777" w:rsidR="00583A4D" w:rsidRPr="002E4D98" w:rsidRDefault="00583A4D" w:rsidP="00690B45">
            <w:pPr>
              <w:rPr>
                <w:color w:val="31849B" w:themeColor="accent5" w:themeShade="BF"/>
                <w:sz w:val="22"/>
              </w:rPr>
            </w:pPr>
            <w:r w:rsidRPr="002E4D98">
              <w:rPr>
                <w:color w:val="31849B" w:themeColor="accent5" w:themeShade="BF"/>
                <w:sz w:val="22"/>
              </w:rPr>
              <w:t>Document implementation quality and student learning</w:t>
            </w:r>
          </w:p>
        </w:tc>
      </w:tr>
    </w:tbl>
    <w:p w14:paraId="29F46D4E" w14:textId="77777777" w:rsidR="00583A4D" w:rsidRPr="002E4D98" w:rsidRDefault="00583A4D" w:rsidP="006C7835">
      <w:pPr>
        <w:pStyle w:val="ListBullet"/>
        <w:numPr>
          <w:ilvl w:val="0"/>
          <w:numId w:val="0"/>
        </w:numPr>
        <w:spacing w:after="60"/>
        <w:rPr>
          <w:color w:val="31849B" w:themeColor="accent5" w:themeShade="BF"/>
          <w:sz w:val="22"/>
        </w:rPr>
      </w:pPr>
    </w:p>
    <w:p w14:paraId="78DBEC65" w14:textId="77777777" w:rsidR="00C52F55" w:rsidRPr="002E4D98" w:rsidRDefault="00C52F55" w:rsidP="006C7835">
      <w:pPr>
        <w:pStyle w:val="ListBullet"/>
        <w:numPr>
          <w:ilvl w:val="0"/>
          <w:numId w:val="0"/>
        </w:numPr>
        <w:spacing w:after="60"/>
        <w:rPr>
          <w:color w:val="31849B" w:themeColor="accent5" w:themeShade="BF"/>
          <w:sz w:val="22"/>
        </w:rPr>
      </w:pPr>
    </w:p>
    <w:p w14:paraId="77224B86" w14:textId="77777777" w:rsidR="00C52F55" w:rsidRPr="002E4D98" w:rsidRDefault="00C52F55" w:rsidP="006C7835">
      <w:pPr>
        <w:pStyle w:val="ListBullet"/>
        <w:numPr>
          <w:ilvl w:val="0"/>
          <w:numId w:val="0"/>
        </w:numPr>
        <w:spacing w:after="60"/>
        <w:rPr>
          <w:color w:val="31849B" w:themeColor="accent5" w:themeShade="BF"/>
          <w:sz w:val="22"/>
        </w:rPr>
      </w:pPr>
    </w:p>
    <w:p w14:paraId="2721A74C" w14:textId="77777777" w:rsidR="00C52F55" w:rsidRPr="002E4D98" w:rsidRDefault="00C52F55" w:rsidP="00C52F55">
      <w:pPr>
        <w:pStyle w:val="ListBullet"/>
        <w:numPr>
          <w:ilvl w:val="0"/>
          <w:numId w:val="0"/>
        </w:numPr>
        <w:spacing w:after="60"/>
        <w:ind w:left="360" w:hanging="360"/>
        <w:rPr>
          <w:color w:val="31849B" w:themeColor="accent5" w:themeShade="BF"/>
          <w:sz w:val="22"/>
        </w:rPr>
      </w:pPr>
      <w:r w:rsidRPr="002E4D98">
        <w:rPr>
          <w:color w:val="31849B" w:themeColor="accent5" w:themeShade="BF"/>
          <w:sz w:val="22"/>
        </w:rPr>
        <w:t>Sample Summer Programs/ STEM Summer Camp Models</w:t>
      </w:r>
    </w:p>
    <w:p w14:paraId="511BCBE6" w14:textId="77777777" w:rsidR="00C52F55" w:rsidRPr="002E4D98" w:rsidRDefault="00C52F55" w:rsidP="00C52F55">
      <w:pPr>
        <w:rPr>
          <w:color w:val="31849B" w:themeColor="accent5" w:themeShade="BF"/>
          <w:sz w:val="22"/>
        </w:rPr>
      </w:pPr>
    </w:p>
    <w:tbl>
      <w:tblPr>
        <w:tblStyle w:val="TableGrid"/>
        <w:tblW w:w="5000" w:type="pct"/>
        <w:tblLook w:val="04A0" w:firstRow="1" w:lastRow="0" w:firstColumn="1" w:lastColumn="0" w:noHBand="0" w:noVBand="1"/>
      </w:tblPr>
      <w:tblGrid>
        <w:gridCol w:w="1672"/>
        <w:gridCol w:w="1416"/>
        <w:gridCol w:w="1121"/>
        <w:gridCol w:w="1975"/>
        <w:gridCol w:w="1774"/>
        <w:gridCol w:w="2112"/>
      </w:tblGrid>
      <w:tr w:rsidR="00AA5AC8" w:rsidRPr="002E4D98" w14:paraId="6EDDBDB4" w14:textId="77777777" w:rsidTr="00A76D8C">
        <w:trPr>
          <w:tblHeader/>
        </w:trPr>
        <w:tc>
          <w:tcPr>
            <w:tcW w:w="849" w:type="pct"/>
            <w:shd w:val="clear" w:color="auto" w:fill="6667AB"/>
          </w:tcPr>
          <w:p w14:paraId="326A26B9" w14:textId="77777777" w:rsidR="00AA5AC8" w:rsidRPr="00A76D8C" w:rsidRDefault="00AA5AC8" w:rsidP="000F30FA">
            <w:pPr>
              <w:rPr>
                <w:color w:val="EEECE1" w:themeColor="background2"/>
                <w:sz w:val="22"/>
              </w:rPr>
            </w:pPr>
            <w:r w:rsidRPr="00A76D8C">
              <w:rPr>
                <w:b/>
                <w:color w:val="EEECE1" w:themeColor="background2"/>
                <w:sz w:val="22"/>
              </w:rPr>
              <w:t>Model</w:t>
            </w:r>
          </w:p>
        </w:tc>
        <w:tc>
          <w:tcPr>
            <w:tcW w:w="722" w:type="pct"/>
            <w:shd w:val="clear" w:color="auto" w:fill="6667AB"/>
          </w:tcPr>
          <w:p w14:paraId="2D5C5DD3" w14:textId="77777777" w:rsidR="00AA5AC8" w:rsidRPr="00A76D8C" w:rsidRDefault="00AA5AC8" w:rsidP="000F30FA">
            <w:pPr>
              <w:rPr>
                <w:color w:val="EEECE1" w:themeColor="background2"/>
                <w:sz w:val="22"/>
              </w:rPr>
            </w:pPr>
            <w:r w:rsidRPr="00A76D8C">
              <w:rPr>
                <w:b/>
                <w:color w:val="EEECE1" w:themeColor="background2"/>
                <w:sz w:val="22"/>
              </w:rPr>
              <w:t>Target Grade</w:t>
            </w:r>
          </w:p>
        </w:tc>
        <w:tc>
          <w:tcPr>
            <w:tcW w:w="562" w:type="pct"/>
            <w:shd w:val="clear" w:color="auto" w:fill="6667AB"/>
          </w:tcPr>
          <w:p w14:paraId="4B884098" w14:textId="77777777" w:rsidR="00AA5AC8" w:rsidRPr="00A76D8C" w:rsidRDefault="00AA5AC8" w:rsidP="000F30FA">
            <w:pPr>
              <w:rPr>
                <w:color w:val="EEECE1" w:themeColor="background2"/>
                <w:sz w:val="22"/>
              </w:rPr>
            </w:pPr>
            <w:r w:rsidRPr="00A76D8C">
              <w:rPr>
                <w:b/>
                <w:color w:val="EEECE1" w:themeColor="background2"/>
                <w:sz w:val="22"/>
              </w:rPr>
              <w:t>Duration</w:t>
            </w:r>
          </w:p>
        </w:tc>
        <w:tc>
          <w:tcPr>
            <w:tcW w:w="1012" w:type="pct"/>
            <w:shd w:val="clear" w:color="auto" w:fill="6667AB"/>
          </w:tcPr>
          <w:p w14:paraId="4522D1FF" w14:textId="77777777" w:rsidR="00AA5AC8" w:rsidRPr="00A76D8C" w:rsidRDefault="00AA5AC8" w:rsidP="000F30FA">
            <w:pPr>
              <w:rPr>
                <w:color w:val="EEECE1" w:themeColor="background2"/>
                <w:sz w:val="22"/>
              </w:rPr>
            </w:pPr>
            <w:r w:rsidRPr="00A76D8C">
              <w:rPr>
                <w:b/>
                <w:color w:val="EEECE1" w:themeColor="background2"/>
                <w:sz w:val="22"/>
              </w:rPr>
              <w:t>Learning Objectives</w:t>
            </w:r>
          </w:p>
        </w:tc>
        <w:tc>
          <w:tcPr>
            <w:tcW w:w="899" w:type="pct"/>
            <w:shd w:val="clear" w:color="auto" w:fill="6667AB"/>
          </w:tcPr>
          <w:p w14:paraId="63DF081D" w14:textId="77777777" w:rsidR="00AA5AC8" w:rsidRPr="00A76D8C" w:rsidRDefault="00AA5AC8" w:rsidP="000F30FA">
            <w:pPr>
              <w:rPr>
                <w:color w:val="EEECE1" w:themeColor="background2"/>
                <w:sz w:val="22"/>
              </w:rPr>
            </w:pPr>
            <w:r w:rsidRPr="00A76D8C">
              <w:rPr>
                <w:b/>
                <w:color w:val="EEECE1" w:themeColor="background2"/>
                <w:sz w:val="22"/>
              </w:rPr>
              <w:t>Activities</w:t>
            </w:r>
          </w:p>
        </w:tc>
        <w:tc>
          <w:tcPr>
            <w:tcW w:w="956" w:type="pct"/>
            <w:shd w:val="clear" w:color="auto" w:fill="6667AB"/>
          </w:tcPr>
          <w:p w14:paraId="7E4730A0" w14:textId="77777777" w:rsidR="00AA5AC8" w:rsidRPr="00A76D8C" w:rsidRDefault="00AA5AC8" w:rsidP="000F30FA">
            <w:pPr>
              <w:rPr>
                <w:color w:val="EEECE1" w:themeColor="background2"/>
                <w:sz w:val="22"/>
              </w:rPr>
            </w:pPr>
            <w:r w:rsidRPr="00A76D8C">
              <w:rPr>
                <w:b/>
                <w:color w:val="EEECE1" w:themeColor="background2"/>
                <w:sz w:val="22"/>
              </w:rPr>
              <w:t>Final Project</w:t>
            </w:r>
          </w:p>
        </w:tc>
      </w:tr>
      <w:tr w:rsidR="00AA5AC8" w:rsidRPr="002E4D98" w14:paraId="48D83316" w14:textId="77777777" w:rsidTr="00AA5AC8">
        <w:tc>
          <w:tcPr>
            <w:tcW w:w="849" w:type="pct"/>
          </w:tcPr>
          <w:p w14:paraId="4BC38F1C" w14:textId="77777777" w:rsidR="00AA5AC8" w:rsidRPr="002E4D98" w:rsidRDefault="00AA5AC8" w:rsidP="000F30FA">
            <w:pPr>
              <w:rPr>
                <w:color w:val="31849B" w:themeColor="accent5" w:themeShade="BF"/>
                <w:sz w:val="22"/>
              </w:rPr>
            </w:pPr>
            <w:r w:rsidRPr="002E4D98">
              <w:rPr>
                <w:color w:val="31849B" w:themeColor="accent5" w:themeShade="BF"/>
                <w:sz w:val="22"/>
              </w:rPr>
              <w:t>Middle School Engineering Explorers Camp</w:t>
            </w:r>
          </w:p>
        </w:tc>
        <w:tc>
          <w:tcPr>
            <w:tcW w:w="722" w:type="pct"/>
          </w:tcPr>
          <w:p w14:paraId="28561498" w14:textId="77777777" w:rsidR="00AA5AC8" w:rsidRPr="002E4D98" w:rsidRDefault="00AA5AC8" w:rsidP="000F30FA">
            <w:pPr>
              <w:rPr>
                <w:color w:val="31849B" w:themeColor="accent5" w:themeShade="BF"/>
                <w:sz w:val="22"/>
              </w:rPr>
            </w:pPr>
            <w:r w:rsidRPr="002E4D98">
              <w:rPr>
                <w:color w:val="31849B" w:themeColor="accent5" w:themeShade="BF"/>
                <w:sz w:val="22"/>
              </w:rPr>
              <w:t>Grades 6-8</w:t>
            </w:r>
          </w:p>
        </w:tc>
        <w:tc>
          <w:tcPr>
            <w:tcW w:w="562" w:type="pct"/>
          </w:tcPr>
          <w:p w14:paraId="0960C285" w14:textId="77777777" w:rsidR="00AA5AC8" w:rsidRPr="002E4D98" w:rsidRDefault="00AA5AC8" w:rsidP="000F30FA">
            <w:pPr>
              <w:rPr>
                <w:color w:val="31849B" w:themeColor="accent5" w:themeShade="BF"/>
                <w:sz w:val="22"/>
              </w:rPr>
            </w:pPr>
            <w:r w:rsidRPr="002E4D98">
              <w:rPr>
                <w:color w:val="31849B" w:themeColor="accent5" w:themeShade="BF"/>
                <w:sz w:val="22"/>
              </w:rPr>
              <w:t>2 weeks</w:t>
            </w:r>
          </w:p>
        </w:tc>
        <w:tc>
          <w:tcPr>
            <w:tcW w:w="1012" w:type="pct"/>
          </w:tcPr>
          <w:p w14:paraId="60131DBD" w14:textId="77777777" w:rsidR="00AA5AC8" w:rsidRPr="002E4D98" w:rsidRDefault="00AA5AC8" w:rsidP="000F30FA">
            <w:pPr>
              <w:rPr>
                <w:color w:val="31849B" w:themeColor="accent5" w:themeShade="BF"/>
                <w:sz w:val="22"/>
              </w:rPr>
            </w:pPr>
            <w:r w:rsidRPr="002E4D98">
              <w:rPr>
                <w:color w:val="31849B" w:themeColor="accent5" w:themeShade="BF"/>
                <w:sz w:val="22"/>
              </w:rPr>
              <w:t>Engineering identity, teamwork, design thinking, measurement, testing and iteration.</w:t>
            </w:r>
          </w:p>
        </w:tc>
        <w:tc>
          <w:tcPr>
            <w:tcW w:w="899" w:type="pct"/>
          </w:tcPr>
          <w:p w14:paraId="5868C90E" w14:textId="77777777" w:rsidR="00AA5AC8" w:rsidRPr="002E4D98" w:rsidRDefault="00AA5AC8" w:rsidP="000F30FA">
            <w:pPr>
              <w:rPr>
                <w:color w:val="31849B" w:themeColor="accent5" w:themeShade="BF"/>
                <w:sz w:val="22"/>
              </w:rPr>
            </w:pPr>
            <w:r w:rsidRPr="002E4D98">
              <w:rPr>
                <w:color w:val="31849B" w:themeColor="accent5" w:themeShade="BF"/>
                <w:sz w:val="22"/>
              </w:rPr>
              <w:t xml:space="preserve">Rotating </w:t>
            </w:r>
            <w:proofErr w:type="gramStart"/>
            <w:r w:rsidRPr="002E4D98">
              <w:rPr>
                <w:color w:val="31849B" w:themeColor="accent5" w:themeShade="BF"/>
                <w:sz w:val="22"/>
              </w:rPr>
              <w:t>mini-challenges</w:t>
            </w:r>
            <w:proofErr w:type="gramEnd"/>
            <w:r w:rsidRPr="002E4D98">
              <w:rPr>
                <w:color w:val="31849B" w:themeColor="accent5" w:themeShade="BF"/>
                <w:sz w:val="22"/>
              </w:rPr>
              <w:t xml:space="preserve"> in structures, circuits, robotics, water, energy and materials.</w:t>
            </w:r>
          </w:p>
        </w:tc>
        <w:tc>
          <w:tcPr>
            <w:tcW w:w="956" w:type="pct"/>
          </w:tcPr>
          <w:p w14:paraId="46F5FF6B" w14:textId="77777777" w:rsidR="00AA5AC8" w:rsidRPr="002E4D98" w:rsidRDefault="00AA5AC8" w:rsidP="000F30FA">
            <w:pPr>
              <w:rPr>
                <w:color w:val="31849B" w:themeColor="accent5" w:themeShade="BF"/>
                <w:sz w:val="22"/>
              </w:rPr>
            </w:pPr>
            <w:r w:rsidRPr="002E4D98">
              <w:rPr>
                <w:color w:val="31849B" w:themeColor="accent5" w:themeShade="BF"/>
                <w:sz w:val="22"/>
              </w:rPr>
              <w:t>STEM Expo prototype + poster + reflection.</w:t>
            </w:r>
          </w:p>
        </w:tc>
      </w:tr>
      <w:tr w:rsidR="00AA5AC8" w:rsidRPr="002E4D98" w14:paraId="2CA89248" w14:textId="77777777" w:rsidTr="00AA5AC8">
        <w:tc>
          <w:tcPr>
            <w:tcW w:w="849" w:type="pct"/>
          </w:tcPr>
          <w:p w14:paraId="19F86FC3" w14:textId="77777777" w:rsidR="00AA5AC8" w:rsidRPr="002E4D98" w:rsidRDefault="00AA5AC8" w:rsidP="000F30FA">
            <w:pPr>
              <w:rPr>
                <w:color w:val="31849B" w:themeColor="accent5" w:themeShade="BF"/>
                <w:sz w:val="22"/>
              </w:rPr>
            </w:pPr>
            <w:r w:rsidRPr="002E4D98">
              <w:rPr>
                <w:color w:val="31849B" w:themeColor="accent5" w:themeShade="BF"/>
                <w:sz w:val="22"/>
              </w:rPr>
              <w:t>Construction, Architecture and Built Environment Camp</w:t>
            </w:r>
          </w:p>
        </w:tc>
        <w:tc>
          <w:tcPr>
            <w:tcW w:w="722" w:type="pct"/>
          </w:tcPr>
          <w:p w14:paraId="6AE4544B" w14:textId="77777777" w:rsidR="00AA5AC8" w:rsidRPr="002E4D98" w:rsidRDefault="00AA5AC8" w:rsidP="000F30FA">
            <w:pPr>
              <w:rPr>
                <w:color w:val="31849B" w:themeColor="accent5" w:themeShade="BF"/>
                <w:sz w:val="22"/>
              </w:rPr>
            </w:pPr>
            <w:r w:rsidRPr="002E4D98">
              <w:rPr>
                <w:color w:val="31849B" w:themeColor="accent5" w:themeShade="BF"/>
                <w:sz w:val="22"/>
              </w:rPr>
              <w:t>Grades 7-12</w:t>
            </w:r>
          </w:p>
        </w:tc>
        <w:tc>
          <w:tcPr>
            <w:tcW w:w="562" w:type="pct"/>
          </w:tcPr>
          <w:p w14:paraId="5482B3E3" w14:textId="77777777" w:rsidR="00AA5AC8" w:rsidRPr="002E4D98" w:rsidRDefault="00AA5AC8" w:rsidP="000F30FA">
            <w:pPr>
              <w:rPr>
                <w:color w:val="31849B" w:themeColor="accent5" w:themeShade="BF"/>
                <w:sz w:val="22"/>
              </w:rPr>
            </w:pPr>
            <w:r w:rsidRPr="002E4D98">
              <w:rPr>
                <w:color w:val="31849B" w:themeColor="accent5" w:themeShade="BF"/>
                <w:sz w:val="22"/>
              </w:rPr>
              <w:t>1-2 weeks</w:t>
            </w:r>
          </w:p>
        </w:tc>
        <w:tc>
          <w:tcPr>
            <w:tcW w:w="1012" w:type="pct"/>
          </w:tcPr>
          <w:p w14:paraId="353BE202" w14:textId="77777777" w:rsidR="00AA5AC8" w:rsidRPr="002E4D98" w:rsidRDefault="00AA5AC8" w:rsidP="000F30FA">
            <w:pPr>
              <w:rPr>
                <w:color w:val="31849B" w:themeColor="accent5" w:themeShade="BF"/>
                <w:sz w:val="22"/>
              </w:rPr>
            </w:pPr>
            <w:r w:rsidRPr="002E4D98">
              <w:rPr>
                <w:color w:val="31849B" w:themeColor="accent5" w:themeShade="BF"/>
                <w:sz w:val="22"/>
              </w:rPr>
              <w:t>Design, estimating, scheduling, safety, sustainability and construction logistics.</w:t>
            </w:r>
          </w:p>
        </w:tc>
        <w:tc>
          <w:tcPr>
            <w:tcW w:w="899" w:type="pct"/>
          </w:tcPr>
          <w:p w14:paraId="555A38B2" w14:textId="77777777" w:rsidR="00AA5AC8" w:rsidRPr="002E4D98" w:rsidRDefault="00AA5AC8" w:rsidP="000F30FA">
            <w:pPr>
              <w:rPr>
                <w:color w:val="31849B" w:themeColor="accent5" w:themeShade="BF"/>
                <w:sz w:val="22"/>
              </w:rPr>
            </w:pPr>
            <w:r w:rsidRPr="002E4D98">
              <w:rPr>
                <w:color w:val="31849B" w:themeColor="accent5" w:themeShade="BF"/>
                <w:sz w:val="22"/>
              </w:rPr>
              <w:t>Site logistics plan, quantity takeoff, model build, construction sequencing game.</w:t>
            </w:r>
          </w:p>
        </w:tc>
        <w:tc>
          <w:tcPr>
            <w:tcW w:w="956" w:type="pct"/>
          </w:tcPr>
          <w:p w14:paraId="013DF9EE" w14:textId="77777777" w:rsidR="00AA5AC8" w:rsidRPr="002E4D98" w:rsidRDefault="00AA5AC8" w:rsidP="000F30FA">
            <w:pPr>
              <w:rPr>
                <w:color w:val="31849B" w:themeColor="accent5" w:themeShade="BF"/>
                <w:sz w:val="22"/>
              </w:rPr>
            </w:pPr>
            <w:r w:rsidRPr="002E4D98">
              <w:rPr>
                <w:color w:val="31849B" w:themeColor="accent5" w:themeShade="BF"/>
                <w:sz w:val="22"/>
              </w:rPr>
              <w:t>Sustainable school addition/community facility proposal.</w:t>
            </w:r>
          </w:p>
        </w:tc>
      </w:tr>
      <w:tr w:rsidR="00AA5AC8" w:rsidRPr="002E4D98" w14:paraId="607891C2" w14:textId="77777777" w:rsidTr="00AA5AC8">
        <w:tc>
          <w:tcPr>
            <w:tcW w:w="849" w:type="pct"/>
          </w:tcPr>
          <w:p w14:paraId="5A009F75" w14:textId="77777777" w:rsidR="00AA5AC8" w:rsidRPr="002E4D98" w:rsidRDefault="00AA5AC8" w:rsidP="000F30FA">
            <w:pPr>
              <w:rPr>
                <w:color w:val="31849B" w:themeColor="accent5" w:themeShade="BF"/>
                <w:sz w:val="22"/>
              </w:rPr>
            </w:pPr>
            <w:r w:rsidRPr="002E4D98">
              <w:rPr>
                <w:color w:val="31849B" w:themeColor="accent5" w:themeShade="BF"/>
                <w:sz w:val="22"/>
              </w:rPr>
              <w:t>Girls in Engineering and Technology Camp</w:t>
            </w:r>
          </w:p>
        </w:tc>
        <w:tc>
          <w:tcPr>
            <w:tcW w:w="722" w:type="pct"/>
          </w:tcPr>
          <w:p w14:paraId="64F23A65" w14:textId="77777777" w:rsidR="00AA5AC8" w:rsidRPr="002E4D98" w:rsidRDefault="00AA5AC8" w:rsidP="000F30FA">
            <w:pPr>
              <w:rPr>
                <w:color w:val="31849B" w:themeColor="accent5" w:themeShade="BF"/>
                <w:sz w:val="22"/>
              </w:rPr>
            </w:pPr>
            <w:r w:rsidRPr="002E4D98">
              <w:rPr>
                <w:color w:val="31849B" w:themeColor="accent5" w:themeShade="BF"/>
                <w:sz w:val="22"/>
              </w:rPr>
              <w:t>Grades 6-10</w:t>
            </w:r>
          </w:p>
        </w:tc>
        <w:tc>
          <w:tcPr>
            <w:tcW w:w="562" w:type="pct"/>
          </w:tcPr>
          <w:p w14:paraId="3BB72E4D" w14:textId="77777777" w:rsidR="00AA5AC8" w:rsidRPr="002E4D98" w:rsidRDefault="00AA5AC8" w:rsidP="000F30FA">
            <w:pPr>
              <w:rPr>
                <w:color w:val="31849B" w:themeColor="accent5" w:themeShade="BF"/>
                <w:sz w:val="22"/>
              </w:rPr>
            </w:pPr>
            <w:r w:rsidRPr="002E4D98">
              <w:rPr>
                <w:color w:val="31849B" w:themeColor="accent5" w:themeShade="BF"/>
                <w:sz w:val="22"/>
              </w:rPr>
              <w:t>1-2 weeks</w:t>
            </w:r>
          </w:p>
        </w:tc>
        <w:tc>
          <w:tcPr>
            <w:tcW w:w="1012" w:type="pct"/>
          </w:tcPr>
          <w:p w14:paraId="7D78123E" w14:textId="77777777" w:rsidR="00AA5AC8" w:rsidRPr="002E4D98" w:rsidRDefault="00AA5AC8" w:rsidP="000F30FA">
            <w:pPr>
              <w:rPr>
                <w:color w:val="31849B" w:themeColor="accent5" w:themeShade="BF"/>
                <w:sz w:val="22"/>
              </w:rPr>
            </w:pPr>
            <w:r w:rsidRPr="002E4D98">
              <w:rPr>
                <w:color w:val="31849B" w:themeColor="accent5" w:themeShade="BF"/>
                <w:sz w:val="22"/>
              </w:rPr>
              <w:t xml:space="preserve">STEM identity, leadership, confidence, coding/design skills and </w:t>
            </w:r>
            <w:r w:rsidRPr="002E4D98">
              <w:rPr>
                <w:color w:val="31849B" w:themeColor="accent5" w:themeShade="BF"/>
                <w:sz w:val="22"/>
              </w:rPr>
              <w:lastRenderedPageBreak/>
              <w:t>mentoring networks.</w:t>
            </w:r>
          </w:p>
        </w:tc>
        <w:tc>
          <w:tcPr>
            <w:tcW w:w="899" w:type="pct"/>
          </w:tcPr>
          <w:p w14:paraId="0260BF4D" w14:textId="77777777" w:rsidR="00AA5AC8" w:rsidRPr="002E4D98" w:rsidRDefault="00AA5AC8" w:rsidP="000F30FA">
            <w:pPr>
              <w:rPr>
                <w:color w:val="31849B" w:themeColor="accent5" w:themeShade="BF"/>
                <w:sz w:val="22"/>
              </w:rPr>
            </w:pPr>
            <w:r w:rsidRPr="002E4D98">
              <w:rPr>
                <w:color w:val="31849B" w:themeColor="accent5" w:themeShade="BF"/>
                <w:sz w:val="22"/>
              </w:rPr>
              <w:lastRenderedPageBreak/>
              <w:t>Mentor panels, coding project, engineering prototype, leadership workshops.</w:t>
            </w:r>
          </w:p>
        </w:tc>
        <w:tc>
          <w:tcPr>
            <w:tcW w:w="956" w:type="pct"/>
          </w:tcPr>
          <w:p w14:paraId="54979A4E" w14:textId="77777777" w:rsidR="00AA5AC8" w:rsidRPr="002E4D98" w:rsidRDefault="00AA5AC8" w:rsidP="000F30FA">
            <w:pPr>
              <w:rPr>
                <w:color w:val="31849B" w:themeColor="accent5" w:themeShade="BF"/>
                <w:sz w:val="22"/>
              </w:rPr>
            </w:pPr>
            <w:r w:rsidRPr="002E4D98">
              <w:rPr>
                <w:color w:val="31849B" w:themeColor="accent5" w:themeShade="BF"/>
                <w:sz w:val="22"/>
              </w:rPr>
              <w:t>Team prototype and personal STEM pathway plan.</w:t>
            </w:r>
          </w:p>
        </w:tc>
      </w:tr>
    </w:tbl>
    <w:p w14:paraId="602BC0A6" w14:textId="77777777" w:rsidR="00C52F55" w:rsidRPr="002E4D98" w:rsidRDefault="00C52F55" w:rsidP="00C52F55">
      <w:pPr>
        <w:pStyle w:val="Heading2"/>
        <w:rPr>
          <w:color w:val="31849B" w:themeColor="accent5" w:themeShade="BF"/>
          <w:sz w:val="22"/>
          <w:szCs w:val="22"/>
        </w:rPr>
      </w:pPr>
      <w:r w:rsidRPr="002E4D98">
        <w:rPr>
          <w:color w:val="31849B" w:themeColor="accent5" w:themeShade="BF"/>
          <w:sz w:val="22"/>
          <w:szCs w:val="22"/>
        </w:rPr>
        <w:t>Middle School Engineering Explorers Camp</w:t>
      </w:r>
    </w:p>
    <w:p w14:paraId="098A8FBA"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Target grade level: </w:t>
      </w:r>
      <w:r w:rsidRPr="002E4D98">
        <w:rPr>
          <w:color w:val="31849B" w:themeColor="accent5" w:themeShade="BF"/>
          <w:sz w:val="22"/>
        </w:rPr>
        <w:t>Grades 6-8</w:t>
      </w:r>
    </w:p>
    <w:p w14:paraId="23B889DF"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Duration: </w:t>
      </w:r>
      <w:r w:rsidRPr="002E4D98">
        <w:rPr>
          <w:color w:val="31849B" w:themeColor="accent5" w:themeShade="BF"/>
          <w:sz w:val="22"/>
        </w:rPr>
        <w:t>2 weeks</w:t>
      </w:r>
    </w:p>
    <w:p w14:paraId="798DE56F"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Learning objectives: </w:t>
      </w:r>
      <w:r w:rsidRPr="002E4D98">
        <w:rPr>
          <w:color w:val="31849B" w:themeColor="accent5" w:themeShade="BF"/>
          <w:sz w:val="22"/>
        </w:rPr>
        <w:t>Engineering identity, teamwork, design thinking, measurement, testing and iteration.</w:t>
      </w:r>
    </w:p>
    <w:p w14:paraId="53A7C0B8"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Major activities: </w:t>
      </w:r>
      <w:r w:rsidRPr="002E4D98">
        <w:rPr>
          <w:color w:val="31849B" w:themeColor="accent5" w:themeShade="BF"/>
          <w:sz w:val="22"/>
        </w:rPr>
        <w:t xml:space="preserve">Rotating </w:t>
      </w:r>
      <w:proofErr w:type="gramStart"/>
      <w:r w:rsidRPr="002E4D98">
        <w:rPr>
          <w:color w:val="31849B" w:themeColor="accent5" w:themeShade="BF"/>
          <w:sz w:val="22"/>
        </w:rPr>
        <w:t>mini-challenges</w:t>
      </w:r>
      <w:proofErr w:type="gramEnd"/>
      <w:r w:rsidRPr="002E4D98">
        <w:rPr>
          <w:color w:val="31849B" w:themeColor="accent5" w:themeShade="BF"/>
          <w:sz w:val="22"/>
        </w:rPr>
        <w:t xml:space="preserve"> in structures, circuits, robotics, water, energy and materials.</w:t>
      </w:r>
    </w:p>
    <w:p w14:paraId="6599342C"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Final project: </w:t>
      </w:r>
      <w:r w:rsidRPr="002E4D98">
        <w:rPr>
          <w:color w:val="31849B" w:themeColor="accent5" w:themeShade="BF"/>
          <w:sz w:val="22"/>
        </w:rPr>
        <w:t>STEM Expo prototype + poster + reflection.</w:t>
      </w:r>
    </w:p>
    <w:p w14:paraId="2BD80B58" w14:textId="77777777" w:rsidR="00C52F55" w:rsidRPr="002E4D98" w:rsidRDefault="00C52F55" w:rsidP="00C52F55">
      <w:pPr>
        <w:pStyle w:val="Heading2"/>
        <w:rPr>
          <w:color w:val="31849B" w:themeColor="accent5" w:themeShade="BF"/>
          <w:sz w:val="22"/>
          <w:szCs w:val="22"/>
        </w:rPr>
      </w:pPr>
      <w:r w:rsidRPr="002E4D98">
        <w:rPr>
          <w:color w:val="31849B" w:themeColor="accent5" w:themeShade="BF"/>
          <w:sz w:val="22"/>
          <w:szCs w:val="22"/>
        </w:rPr>
        <w:t>Construction, Architecture and Built Environment Camp</w:t>
      </w:r>
    </w:p>
    <w:p w14:paraId="1A37E6A5"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Target grade level: </w:t>
      </w:r>
      <w:r w:rsidRPr="002E4D98">
        <w:rPr>
          <w:color w:val="31849B" w:themeColor="accent5" w:themeShade="BF"/>
          <w:sz w:val="22"/>
        </w:rPr>
        <w:t>Grades 7-12</w:t>
      </w:r>
    </w:p>
    <w:p w14:paraId="6D97F9D7"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Duration: </w:t>
      </w:r>
      <w:r w:rsidRPr="002E4D98">
        <w:rPr>
          <w:color w:val="31849B" w:themeColor="accent5" w:themeShade="BF"/>
          <w:sz w:val="22"/>
        </w:rPr>
        <w:t>1-2 weeks</w:t>
      </w:r>
    </w:p>
    <w:p w14:paraId="7A58AC41"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Learning objectives: </w:t>
      </w:r>
      <w:r w:rsidRPr="002E4D98">
        <w:rPr>
          <w:color w:val="31849B" w:themeColor="accent5" w:themeShade="BF"/>
          <w:sz w:val="22"/>
        </w:rPr>
        <w:t>Design, estimating, scheduling, safety, sustainability and construction logistics.</w:t>
      </w:r>
    </w:p>
    <w:p w14:paraId="36D54342"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Major activities: </w:t>
      </w:r>
      <w:r w:rsidRPr="002E4D98">
        <w:rPr>
          <w:color w:val="31849B" w:themeColor="accent5" w:themeShade="BF"/>
          <w:sz w:val="22"/>
        </w:rPr>
        <w:t>Site logistics plan, quantity takeoff, model build, construction sequencing game.</w:t>
      </w:r>
    </w:p>
    <w:p w14:paraId="2E820861"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Final project: </w:t>
      </w:r>
      <w:r w:rsidRPr="002E4D98">
        <w:rPr>
          <w:color w:val="31849B" w:themeColor="accent5" w:themeShade="BF"/>
          <w:sz w:val="22"/>
        </w:rPr>
        <w:t>Sustainable school addition/community facility proposal.</w:t>
      </w:r>
    </w:p>
    <w:p w14:paraId="3D3BBD39" w14:textId="77777777" w:rsidR="00C52F55" w:rsidRPr="002E4D98" w:rsidRDefault="00C52F55" w:rsidP="00C52F55">
      <w:pPr>
        <w:pStyle w:val="Heading2"/>
        <w:rPr>
          <w:color w:val="31849B" w:themeColor="accent5" w:themeShade="BF"/>
          <w:sz w:val="22"/>
          <w:szCs w:val="22"/>
        </w:rPr>
      </w:pPr>
      <w:r w:rsidRPr="002E4D98">
        <w:rPr>
          <w:color w:val="31849B" w:themeColor="accent5" w:themeShade="BF"/>
          <w:sz w:val="22"/>
          <w:szCs w:val="22"/>
        </w:rPr>
        <w:t>Girls in Engineering and Technology Camp</w:t>
      </w:r>
    </w:p>
    <w:p w14:paraId="37D713C4"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Target grade level: </w:t>
      </w:r>
      <w:r w:rsidRPr="002E4D98">
        <w:rPr>
          <w:color w:val="31849B" w:themeColor="accent5" w:themeShade="BF"/>
          <w:sz w:val="22"/>
        </w:rPr>
        <w:t>Grades 6-10</w:t>
      </w:r>
    </w:p>
    <w:p w14:paraId="511E1ACC"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Duration: </w:t>
      </w:r>
      <w:r w:rsidRPr="002E4D98">
        <w:rPr>
          <w:color w:val="31849B" w:themeColor="accent5" w:themeShade="BF"/>
          <w:sz w:val="22"/>
        </w:rPr>
        <w:t>1-2 weeks</w:t>
      </w:r>
    </w:p>
    <w:p w14:paraId="0AF6E0B9"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Learning objectives: </w:t>
      </w:r>
      <w:r w:rsidRPr="002E4D98">
        <w:rPr>
          <w:color w:val="31849B" w:themeColor="accent5" w:themeShade="BF"/>
          <w:sz w:val="22"/>
        </w:rPr>
        <w:t>STEM identity, leadership, confidence, coding/design skills and mentoring networks.</w:t>
      </w:r>
    </w:p>
    <w:p w14:paraId="3C17E02A"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Major activities: </w:t>
      </w:r>
      <w:r w:rsidRPr="002E4D98">
        <w:rPr>
          <w:color w:val="31849B" w:themeColor="accent5" w:themeShade="BF"/>
          <w:sz w:val="22"/>
        </w:rPr>
        <w:t>Mentor panels, coding project, engineering prototype, leadership workshops.</w:t>
      </w:r>
    </w:p>
    <w:p w14:paraId="7AFF859E" w14:textId="77777777" w:rsidR="00C52F55" w:rsidRPr="002E4D98" w:rsidRDefault="00C52F55" w:rsidP="00C52F55">
      <w:pPr>
        <w:rPr>
          <w:color w:val="31849B" w:themeColor="accent5" w:themeShade="BF"/>
          <w:sz w:val="22"/>
        </w:rPr>
      </w:pPr>
      <w:r w:rsidRPr="002E4D98">
        <w:rPr>
          <w:b/>
          <w:color w:val="31849B" w:themeColor="accent5" w:themeShade="BF"/>
          <w:sz w:val="22"/>
        </w:rPr>
        <w:t xml:space="preserve">Final project: </w:t>
      </w:r>
      <w:r w:rsidRPr="002E4D98">
        <w:rPr>
          <w:color w:val="31849B" w:themeColor="accent5" w:themeShade="BF"/>
          <w:sz w:val="22"/>
        </w:rPr>
        <w:t>Team prototype and personal STEM pathway plan.</w:t>
      </w:r>
    </w:p>
    <w:p w14:paraId="6BCFE081" w14:textId="0ED512E2" w:rsidR="00C52F55" w:rsidRPr="002E4D98" w:rsidRDefault="00C52F55" w:rsidP="00C52F55">
      <w:pPr>
        <w:pStyle w:val="Heading1"/>
        <w:rPr>
          <w:color w:val="31849B" w:themeColor="accent5" w:themeShade="BF"/>
          <w:sz w:val="22"/>
          <w:szCs w:val="22"/>
        </w:rPr>
      </w:pPr>
      <w:r w:rsidRPr="002E4D98">
        <w:rPr>
          <w:color w:val="31849B" w:themeColor="accent5" w:themeShade="BF"/>
          <w:sz w:val="22"/>
          <w:szCs w:val="22"/>
        </w:rPr>
        <w:t>Proposed Curriculum Maps</w:t>
      </w:r>
    </w:p>
    <w:p w14:paraId="20E4930D" w14:textId="77777777" w:rsidR="00C52F55" w:rsidRPr="002E4D98" w:rsidRDefault="00C52F55" w:rsidP="00C52F55">
      <w:pPr>
        <w:pStyle w:val="Heading2"/>
        <w:rPr>
          <w:color w:val="31849B" w:themeColor="accent5" w:themeShade="BF"/>
          <w:sz w:val="22"/>
          <w:szCs w:val="22"/>
        </w:rPr>
      </w:pPr>
      <w:r w:rsidRPr="002E4D98">
        <w:rPr>
          <w:color w:val="31849B" w:themeColor="accent5" w:themeShade="BF"/>
          <w:sz w:val="22"/>
          <w:szCs w:val="22"/>
        </w:rPr>
        <w:t>Middle School Engineering Explorers Camp: 2-Week Model</w:t>
      </w:r>
    </w:p>
    <w:tbl>
      <w:tblPr>
        <w:tblStyle w:val="TableGrid"/>
        <w:tblW w:w="0" w:type="auto"/>
        <w:tblLook w:val="04A0" w:firstRow="1" w:lastRow="0" w:firstColumn="1" w:lastColumn="0" w:noHBand="0" w:noVBand="1"/>
      </w:tblPr>
      <w:tblGrid>
        <w:gridCol w:w="620"/>
        <w:gridCol w:w="3420"/>
        <w:gridCol w:w="2016"/>
        <w:gridCol w:w="2006"/>
        <w:gridCol w:w="2008"/>
      </w:tblGrid>
      <w:tr w:rsidR="00C52F55" w:rsidRPr="00DC7FAE" w14:paraId="54B503B0" w14:textId="77777777" w:rsidTr="00DC7FAE">
        <w:trPr>
          <w:tblHeader/>
        </w:trPr>
        <w:tc>
          <w:tcPr>
            <w:tcW w:w="535" w:type="dxa"/>
            <w:shd w:val="clear" w:color="auto" w:fill="6667AB"/>
          </w:tcPr>
          <w:p w14:paraId="7BEA19A2" w14:textId="77777777" w:rsidR="00C52F55" w:rsidRPr="00DC7FAE" w:rsidRDefault="00C52F55" w:rsidP="000F30FA">
            <w:pPr>
              <w:rPr>
                <w:color w:val="EEECE1" w:themeColor="background2"/>
                <w:sz w:val="22"/>
              </w:rPr>
            </w:pPr>
            <w:r w:rsidRPr="00DC7FAE">
              <w:rPr>
                <w:b/>
                <w:color w:val="EEECE1" w:themeColor="background2"/>
                <w:sz w:val="22"/>
              </w:rPr>
              <w:t>Day</w:t>
            </w:r>
          </w:p>
        </w:tc>
        <w:tc>
          <w:tcPr>
            <w:tcW w:w="3489" w:type="dxa"/>
            <w:shd w:val="clear" w:color="auto" w:fill="6667AB"/>
          </w:tcPr>
          <w:p w14:paraId="5EE659BB" w14:textId="77777777" w:rsidR="00C52F55" w:rsidRPr="00DC7FAE" w:rsidRDefault="00C52F55" w:rsidP="000F30FA">
            <w:pPr>
              <w:rPr>
                <w:color w:val="EEECE1" w:themeColor="background2"/>
                <w:sz w:val="22"/>
              </w:rPr>
            </w:pPr>
            <w:r w:rsidRPr="00DC7FAE">
              <w:rPr>
                <w:b/>
                <w:color w:val="EEECE1" w:themeColor="background2"/>
                <w:sz w:val="22"/>
              </w:rPr>
              <w:t>Theme</w:t>
            </w:r>
          </w:p>
        </w:tc>
        <w:tc>
          <w:tcPr>
            <w:tcW w:w="2016" w:type="dxa"/>
            <w:shd w:val="clear" w:color="auto" w:fill="6667AB"/>
          </w:tcPr>
          <w:p w14:paraId="460D3AC4" w14:textId="77777777" w:rsidR="00C52F55" w:rsidRPr="00DC7FAE" w:rsidRDefault="00C52F55" w:rsidP="000F30FA">
            <w:pPr>
              <w:rPr>
                <w:color w:val="EEECE1" w:themeColor="background2"/>
                <w:sz w:val="22"/>
              </w:rPr>
            </w:pPr>
            <w:r w:rsidRPr="00DC7FAE">
              <w:rPr>
                <w:b/>
                <w:color w:val="EEECE1" w:themeColor="background2"/>
                <w:sz w:val="22"/>
              </w:rPr>
              <w:t>Activities</w:t>
            </w:r>
          </w:p>
        </w:tc>
        <w:tc>
          <w:tcPr>
            <w:tcW w:w="2015" w:type="dxa"/>
            <w:shd w:val="clear" w:color="auto" w:fill="6667AB"/>
          </w:tcPr>
          <w:p w14:paraId="04945742" w14:textId="77777777" w:rsidR="00C52F55" w:rsidRPr="00DC7FAE" w:rsidRDefault="00C52F55" w:rsidP="000F30FA">
            <w:pPr>
              <w:rPr>
                <w:color w:val="EEECE1" w:themeColor="background2"/>
                <w:sz w:val="22"/>
              </w:rPr>
            </w:pPr>
            <w:r w:rsidRPr="00DC7FAE">
              <w:rPr>
                <w:b/>
                <w:color w:val="EEECE1" w:themeColor="background2"/>
                <w:sz w:val="22"/>
              </w:rPr>
              <w:t>Deliverable</w:t>
            </w:r>
          </w:p>
        </w:tc>
        <w:tc>
          <w:tcPr>
            <w:tcW w:w="2015" w:type="dxa"/>
            <w:shd w:val="clear" w:color="auto" w:fill="6667AB"/>
          </w:tcPr>
          <w:p w14:paraId="49E44196" w14:textId="77777777" w:rsidR="00C52F55" w:rsidRPr="00DC7FAE" w:rsidRDefault="00C52F55" w:rsidP="000F30FA">
            <w:pPr>
              <w:rPr>
                <w:color w:val="EEECE1" w:themeColor="background2"/>
                <w:sz w:val="22"/>
              </w:rPr>
            </w:pPr>
            <w:r w:rsidRPr="00DC7FAE">
              <w:rPr>
                <w:b/>
                <w:color w:val="EEECE1" w:themeColor="background2"/>
                <w:sz w:val="22"/>
              </w:rPr>
              <w:t>Standards Connections</w:t>
            </w:r>
          </w:p>
        </w:tc>
      </w:tr>
      <w:tr w:rsidR="00C52F55" w:rsidRPr="002E4D98" w14:paraId="5D988F63" w14:textId="77777777" w:rsidTr="00F6070C">
        <w:tc>
          <w:tcPr>
            <w:tcW w:w="535" w:type="dxa"/>
          </w:tcPr>
          <w:p w14:paraId="3F5B5BDE" w14:textId="77777777" w:rsidR="00C52F55" w:rsidRPr="002E4D98" w:rsidRDefault="00C52F55" w:rsidP="000F30FA">
            <w:pPr>
              <w:rPr>
                <w:color w:val="31849B" w:themeColor="accent5" w:themeShade="BF"/>
                <w:sz w:val="22"/>
              </w:rPr>
            </w:pPr>
            <w:r w:rsidRPr="002E4D98">
              <w:rPr>
                <w:color w:val="31849B" w:themeColor="accent5" w:themeShade="BF"/>
                <w:sz w:val="22"/>
              </w:rPr>
              <w:t>1</w:t>
            </w:r>
          </w:p>
        </w:tc>
        <w:tc>
          <w:tcPr>
            <w:tcW w:w="3489" w:type="dxa"/>
          </w:tcPr>
          <w:p w14:paraId="2EE020D3" w14:textId="77777777" w:rsidR="00C52F55" w:rsidRPr="002E4D98" w:rsidRDefault="00C52F55" w:rsidP="000F30FA">
            <w:pPr>
              <w:rPr>
                <w:color w:val="31849B" w:themeColor="accent5" w:themeShade="BF"/>
                <w:sz w:val="22"/>
              </w:rPr>
            </w:pPr>
            <w:r w:rsidRPr="002E4D98">
              <w:rPr>
                <w:color w:val="31849B" w:themeColor="accent5" w:themeShade="BF"/>
                <w:sz w:val="22"/>
              </w:rPr>
              <w:t>What Engineers Do</w:t>
            </w:r>
          </w:p>
        </w:tc>
        <w:tc>
          <w:tcPr>
            <w:tcW w:w="2016" w:type="dxa"/>
          </w:tcPr>
          <w:p w14:paraId="67581BF0" w14:textId="77777777" w:rsidR="00C52F55" w:rsidRPr="002E4D98" w:rsidRDefault="00C52F55" w:rsidP="000F30FA">
            <w:pPr>
              <w:rPr>
                <w:color w:val="31849B" w:themeColor="accent5" w:themeShade="BF"/>
                <w:sz w:val="22"/>
              </w:rPr>
            </w:pPr>
            <w:proofErr w:type="gramStart"/>
            <w:r w:rsidRPr="002E4D98">
              <w:rPr>
                <w:color w:val="31849B" w:themeColor="accent5" w:themeShade="BF"/>
                <w:sz w:val="22"/>
              </w:rPr>
              <w:t>Team-building</w:t>
            </w:r>
            <w:proofErr w:type="gramEnd"/>
            <w:r w:rsidRPr="002E4D98">
              <w:rPr>
                <w:color w:val="31849B" w:themeColor="accent5" w:themeShade="BF"/>
                <w:sz w:val="22"/>
              </w:rPr>
              <w:t>, engineering design cycle, local NJ problem gallery</w:t>
            </w:r>
          </w:p>
        </w:tc>
        <w:tc>
          <w:tcPr>
            <w:tcW w:w="2015" w:type="dxa"/>
          </w:tcPr>
          <w:p w14:paraId="3A34A57F" w14:textId="77777777" w:rsidR="00C52F55" w:rsidRPr="002E4D98" w:rsidRDefault="00C52F55" w:rsidP="000F30FA">
            <w:pPr>
              <w:rPr>
                <w:color w:val="31849B" w:themeColor="accent5" w:themeShade="BF"/>
                <w:sz w:val="22"/>
              </w:rPr>
            </w:pPr>
            <w:r w:rsidRPr="002E4D98">
              <w:rPr>
                <w:color w:val="31849B" w:themeColor="accent5" w:themeShade="BF"/>
                <w:sz w:val="22"/>
              </w:rPr>
              <w:t>Engineering notebook setup; team norms</w:t>
            </w:r>
          </w:p>
        </w:tc>
        <w:tc>
          <w:tcPr>
            <w:tcW w:w="2015" w:type="dxa"/>
          </w:tcPr>
          <w:p w14:paraId="10BDD4C7" w14:textId="77777777" w:rsidR="00C52F55" w:rsidRPr="002E4D98" w:rsidRDefault="00C52F55" w:rsidP="000F30FA">
            <w:pPr>
              <w:rPr>
                <w:color w:val="31849B" w:themeColor="accent5" w:themeShade="BF"/>
                <w:sz w:val="22"/>
              </w:rPr>
            </w:pPr>
            <w:r w:rsidRPr="002E4D98">
              <w:rPr>
                <w:color w:val="31849B" w:themeColor="accent5" w:themeShade="BF"/>
                <w:sz w:val="22"/>
              </w:rPr>
              <w:t>NJSLS-S engineering practices; career awareness</w:t>
            </w:r>
          </w:p>
        </w:tc>
      </w:tr>
      <w:tr w:rsidR="00C52F55" w:rsidRPr="002E4D98" w14:paraId="5E15D824" w14:textId="77777777" w:rsidTr="00F6070C">
        <w:tc>
          <w:tcPr>
            <w:tcW w:w="535" w:type="dxa"/>
          </w:tcPr>
          <w:p w14:paraId="40C1B28A" w14:textId="77777777" w:rsidR="00C52F55" w:rsidRPr="002E4D98" w:rsidRDefault="00C52F55" w:rsidP="000F30FA">
            <w:pPr>
              <w:rPr>
                <w:color w:val="31849B" w:themeColor="accent5" w:themeShade="BF"/>
                <w:sz w:val="22"/>
              </w:rPr>
            </w:pPr>
            <w:r w:rsidRPr="002E4D98">
              <w:rPr>
                <w:color w:val="31849B" w:themeColor="accent5" w:themeShade="BF"/>
                <w:sz w:val="22"/>
              </w:rPr>
              <w:t>2</w:t>
            </w:r>
          </w:p>
        </w:tc>
        <w:tc>
          <w:tcPr>
            <w:tcW w:w="3489" w:type="dxa"/>
          </w:tcPr>
          <w:p w14:paraId="61EB2F59" w14:textId="77777777" w:rsidR="00C52F55" w:rsidRPr="002E4D98" w:rsidRDefault="00C52F55" w:rsidP="000F30FA">
            <w:pPr>
              <w:rPr>
                <w:color w:val="31849B" w:themeColor="accent5" w:themeShade="BF"/>
                <w:sz w:val="22"/>
              </w:rPr>
            </w:pPr>
            <w:r w:rsidRPr="002E4D98">
              <w:rPr>
                <w:color w:val="31849B" w:themeColor="accent5" w:themeShade="BF"/>
                <w:sz w:val="22"/>
              </w:rPr>
              <w:t>Structures and Forces</w:t>
            </w:r>
          </w:p>
        </w:tc>
        <w:tc>
          <w:tcPr>
            <w:tcW w:w="2016" w:type="dxa"/>
          </w:tcPr>
          <w:p w14:paraId="168453A8" w14:textId="77777777" w:rsidR="00C52F55" w:rsidRPr="002E4D98" w:rsidRDefault="00C52F55" w:rsidP="000F30FA">
            <w:pPr>
              <w:rPr>
                <w:color w:val="31849B" w:themeColor="accent5" w:themeShade="BF"/>
                <w:sz w:val="22"/>
              </w:rPr>
            </w:pPr>
            <w:r w:rsidRPr="002E4D98">
              <w:rPr>
                <w:color w:val="31849B" w:themeColor="accent5" w:themeShade="BF"/>
                <w:sz w:val="22"/>
              </w:rPr>
              <w:t>Bridge/tower design, load testing, failure analysis</w:t>
            </w:r>
          </w:p>
        </w:tc>
        <w:tc>
          <w:tcPr>
            <w:tcW w:w="2015" w:type="dxa"/>
          </w:tcPr>
          <w:p w14:paraId="6D8A2434" w14:textId="77777777" w:rsidR="00C52F55" w:rsidRPr="002E4D98" w:rsidRDefault="00C52F55" w:rsidP="000F30FA">
            <w:pPr>
              <w:rPr>
                <w:color w:val="31849B" w:themeColor="accent5" w:themeShade="BF"/>
                <w:sz w:val="22"/>
              </w:rPr>
            </w:pPr>
            <w:r w:rsidRPr="002E4D98">
              <w:rPr>
                <w:color w:val="31849B" w:themeColor="accent5" w:themeShade="BF"/>
                <w:sz w:val="22"/>
              </w:rPr>
              <w:t>Load test data table and sketch revision</w:t>
            </w:r>
          </w:p>
        </w:tc>
        <w:tc>
          <w:tcPr>
            <w:tcW w:w="2015" w:type="dxa"/>
          </w:tcPr>
          <w:p w14:paraId="679BC65D" w14:textId="77777777" w:rsidR="00C52F55" w:rsidRPr="002E4D98" w:rsidRDefault="00C52F55" w:rsidP="000F30FA">
            <w:pPr>
              <w:rPr>
                <w:color w:val="31849B" w:themeColor="accent5" w:themeShade="BF"/>
                <w:sz w:val="22"/>
              </w:rPr>
            </w:pPr>
            <w:r w:rsidRPr="002E4D98">
              <w:rPr>
                <w:color w:val="31849B" w:themeColor="accent5" w:themeShade="BF"/>
                <w:sz w:val="22"/>
              </w:rPr>
              <w:t>MS-ETS1; physical science; data analysis</w:t>
            </w:r>
          </w:p>
        </w:tc>
      </w:tr>
      <w:tr w:rsidR="00C52F55" w:rsidRPr="002E4D98" w14:paraId="1071B9E8" w14:textId="77777777" w:rsidTr="00F6070C">
        <w:tc>
          <w:tcPr>
            <w:tcW w:w="535" w:type="dxa"/>
          </w:tcPr>
          <w:p w14:paraId="0711CEAC" w14:textId="77777777" w:rsidR="00C52F55" w:rsidRPr="002E4D98" w:rsidRDefault="00C52F55" w:rsidP="000F30FA">
            <w:pPr>
              <w:rPr>
                <w:color w:val="31849B" w:themeColor="accent5" w:themeShade="BF"/>
                <w:sz w:val="22"/>
              </w:rPr>
            </w:pPr>
            <w:r w:rsidRPr="002E4D98">
              <w:rPr>
                <w:color w:val="31849B" w:themeColor="accent5" w:themeShade="BF"/>
                <w:sz w:val="22"/>
              </w:rPr>
              <w:lastRenderedPageBreak/>
              <w:t>3</w:t>
            </w:r>
          </w:p>
        </w:tc>
        <w:tc>
          <w:tcPr>
            <w:tcW w:w="3489" w:type="dxa"/>
          </w:tcPr>
          <w:p w14:paraId="51325E0C" w14:textId="77777777" w:rsidR="00C52F55" w:rsidRPr="002E4D98" w:rsidRDefault="00C52F55" w:rsidP="000F30FA">
            <w:pPr>
              <w:rPr>
                <w:color w:val="31849B" w:themeColor="accent5" w:themeShade="BF"/>
                <w:sz w:val="22"/>
              </w:rPr>
            </w:pPr>
            <w:r w:rsidRPr="002E4D98">
              <w:rPr>
                <w:color w:val="31849B" w:themeColor="accent5" w:themeShade="BF"/>
                <w:sz w:val="22"/>
              </w:rPr>
              <w:t>Materials Matter</w:t>
            </w:r>
          </w:p>
        </w:tc>
        <w:tc>
          <w:tcPr>
            <w:tcW w:w="2016" w:type="dxa"/>
          </w:tcPr>
          <w:p w14:paraId="144EC9BB" w14:textId="77777777" w:rsidR="00C52F55" w:rsidRPr="002E4D98" w:rsidRDefault="00C52F55" w:rsidP="000F30FA">
            <w:pPr>
              <w:rPr>
                <w:color w:val="31849B" w:themeColor="accent5" w:themeShade="BF"/>
                <w:sz w:val="22"/>
              </w:rPr>
            </w:pPr>
            <w:r w:rsidRPr="002E4D98">
              <w:rPr>
                <w:color w:val="31849B" w:themeColor="accent5" w:themeShade="BF"/>
                <w:sz w:val="22"/>
              </w:rPr>
              <w:t>Compare cardboard, wood, plastics and recycled materials; material choice lab</w:t>
            </w:r>
          </w:p>
        </w:tc>
        <w:tc>
          <w:tcPr>
            <w:tcW w:w="2015" w:type="dxa"/>
          </w:tcPr>
          <w:p w14:paraId="2D9DB678" w14:textId="77777777" w:rsidR="00C52F55" w:rsidRPr="002E4D98" w:rsidRDefault="00C52F55" w:rsidP="000F30FA">
            <w:pPr>
              <w:rPr>
                <w:color w:val="31849B" w:themeColor="accent5" w:themeShade="BF"/>
                <w:sz w:val="22"/>
              </w:rPr>
            </w:pPr>
            <w:r w:rsidRPr="002E4D98">
              <w:rPr>
                <w:color w:val="31849B" w:themeColor="accent5" w:themeShade="BF"/>
                <w:sz w:val="22"/>
              </w:rPr>
              <w:t>Materials selection chart</w:t>
            </w:r>
          </w:p>
        </w:tc>
        <w:tc>
          <w:tcPr>
            <w:tcW w:w="2015" w:type="dxa"/>
          </w:tcPr>
          <w:p w14:paraId="166DE187" w14:textId="77777777" w:rsidR="00C52F55" w:rsidRPr="002E4D98" w:rsidRDefault="00C52F55" w:rsidP="000F30FA">
            <w:pPr>
              <w:rPr>
                <w:color w:val="31849B" w:themeColor="accent5" w:themeShade="BF"/>
                <w:sz w:val="22"/>
              </w:rPr>
            </w:pPr>
            <w:r w:rsidRPr="002E4D98">
              <w:rPr>
                <w:color w:val="31849B" w:themeColor="accent5" w:themeShade="BF"/>
                <w:sz w:val="22"/>
              </w:rPr>
              <w:t>Structure-property relationships; argument from evidence</w:t>
            </w:r>
          </w:p>
        </w:tc>
      </w:tr>
      <w:tr w:rsidR="00C52F55" w:rsidRPr="002E4D98" w14:paraId="7B84AFFB" w14:textId="77777777" w:rsidTr="00F6070C">
        <w:tc>
          <w:tcPr>
            <w:tcW w:w="535" w:type="dxa"/>
          </w:tcPr>
          <w:p w14:paraId="75F5C628" w14:textId="77777777" w:rsidR="00C52F55" w:rsidRPr="002E4D98" w:rsidRDefault="00C52F55" w:rsidP="000F30FA">
            <w:pPr>
              <w:rPr>
                <w:color w:val="31849B" w:themeColor="accent5" w:themeShade="BF"/>
                <w:sz w:val="22"/>
              </w:rPr>
            </w:pPr>
            <w:r w:rsidRPr="002E4D98">
              <w:rPr>
                <w:color w:val="31849B" w:themeColor="accent5" w:themeShade="BF"/>
                <w:sz w:val="22"/>
              </w:rPr>
              <w:t>4</w:t>
            </w:r>
          </w:p>
        </w:tc>
        <w:tc>
          <w:tcPr>
            <w:tcW w:w="3489" w:type="dxa"/>
          </w:tcPr>
          <w:p w14:paraId="70BFD44E" w14:textId="77777777" w:rsidR="00C52F55" w:rsidRPr="002E4D98" w:rsidRDefault="00C52F55" w:rsidP="000F30FA">
            <w:pPr>
              <w:rPr>
                <w:color w:val="31849B" w:themeColor="accent5" w:themeShade="BF"/>
                <w:sz w:val="22"/>
              </w:rPr>
            </w:pPr>
            <w:r w:rsidRPr="002E4D98">
              <w:rPr>
                <w:color w:val="31849B" w:themeColor="accent5" w:themeShade="BF"/>
                <w:sz w:val="22"/>
              </w:rPr>
              <w:t>Circuits and Sensors</w:t>
            </w:r>
          </w:p>
        </w:tc>
        <w:tc>
          <w:tcPr>
            <w:tcW w:w="2016" w:type="dxa"/>
          </w:tcPr>
          <w:p w14:paraId="0A40A435" w14:textId="77777777" w:rsidR="00C52F55" w:rsidRPr="002E4D98" w:rsidRDefault="00C52F55" w:rsidP="000F30FA">
            <w:pPr>
              <w:rPr>
                <w:color w:val="31849B" w:themeColor="accent5" w:themeShade="BF"/>
                <w:sz w:val="22"/>
              </w:rPr>
            </w:pPr>
            <w:r w:rsidRPr="002E4D98">
              <w:rPr>
                <w:color w:val="31849B" w:themeColor="accent5" w:themeShade="BF"/>
                <w:sz w:val="22"/>
              </w:rPr>
              <w:t>Build LED circuit; use sensor to collect data</w:t>
            </w:r>
          </w:p>
        </w:tc>
        <w:tc>
          <w:tcPr>
            <w:tcW w:w="2015" w:type="dxa"/>
          </w:tcPr>
          <w:p w14:paraId="6CE84012" w14:textId="77777777" w:rsidR="00C52F55" w:rsidRPr="002E4D98" w:rsidRDefault="00C52F55" w:rsidP="000F30FA">
            <w:pPr>
              <w:rPr>
                <w:color w:val="31849B" w:themeColor="accent5" w:themeShade="BF"/>
                <w:sz w:val="22"/>
              </w:rPr>
            </w:pPr>
            <w:r w:rsidRPr="002E4D98">
              <w:rPr>
                <w:color w:val="31849B" w:themeColor="accent5" w:themeShade="BF"/>
                <w:sz w:val="22"/>
              </w:rPr>
              <w:t>Working circuit and troubleshooting log</w:t>
            </w:r>
          </w:p>
        </w:tc>
        <w:tc>
          <w:tcPr>
            <w:tcW w:w="2015" w:type="dxa"/>
          </w:tcPr>
          <w:p w14:paraId="24EEE2EF" w14:textId="77777777" w:rsidR="00C52F55" w:rsidRPr="002E4D98" w:rsidRDefault="00C52F55" w:rsidP="000F30FA">
            <w:pPr>
              <w:rPr>
                <w:color w:val="31849B" w:themeColor="accent5" w:themeShade="BF"/>
                <w:sz w:val="22"/>
              </w:rPr>
            </w:pPr>
            <w:r w:rsidRPr="002E4D98">
              <w:rPr>
                <w:color w:val="31849B" w:themeColor="accent5" w:themeShade="BF"/>
                <w:sz w:val="22"/>
              </w:rPr>
              <w:t>Energy systems; CS/device thinking</w:t>
            </w:r>
          </w:p>
        </w:tc>
      </w:tr>
      <w:tr w:rsidR="00C52F55" w:rsidRPr="002E4D98" w14:paraId="775894AE" w14:textId="77777777" w:rsidTr="00F6070C">
        <w:tc>
          <w:tcPr>
            <w:tcW w:w="535" w:type="dxa"/>
          </w:tcPr>
          <w:p w14:paraId="2C602320" w14:textId="77777777" w:rsidR="00C52F55" w:rsidRPr="002E4D98" w:rsidRDefault="00C52F55" w:rsidP="000F30FA">
            <w:pPr>
              <w:rPr>
                <w:color w:val="31849B" w:themeColor="accent5" w:themeShade="BF"/>
                <w:sz w:val="22"/>
              </w:rPr>
            </w:pPr>
            <w:r w:rsidRPr="002E4D98">
              <w:rPr>
                <w:color w:val="31849B" w:themeColor="accent5" w:themeShade="BF"/>
                <w:sz w:val="22"/>
              </w:rPr>
              <w:t>5</w:t>
            </w:r>
          </w:p>
        </w:tc>
        <w:tc>
          <w:tcPr>
            <w:tcW w:w="3489" w:type="dxa"/>
          </w:tcPr>
          <w:p w14:paraId="7F304EAC" w14:textId="77777777" w:rsidR="00C52F55" w:rsidRPr="002E4D98" w:rsidRDefault="00C52F55" w:rsidP="000F30FA">
            <w:pPr>
              <w:rPr>
                <w:color w:val="31849B" w:themeColor="accent5" w:themeShade="BF"/>
                <w:sz w:val="22"/>
              </w:rPr>
            </w:pPr>
            <w:r w:rsidRPr="002E4D98">
              <w:rPr>
                <w:color w:val="31849B" w:themeColor="accent5" w:themeShade="BF"/>
                <w:sz w:val="22"/>
              </w:rPr>
              <w:t>Robotics Basics</w:t>
            </w:r>
          </w:p>
        </w:tc>
        <w:tc>
          <w:tcPr>
            <w:tcW w:w="2016" w:type="dxa"/>
          </w:tcPr>
          <w:p w14:paraId="7B472AB2" w14:textId="77777777" w:rsidR="00C52F55" w:rsidRPr="002E4D98" w:rsidRDefault="00C52F55" w:rsidP="000F30FA">
            <w:pPr>
              <w:rPr>
                <w:color w:val="31849B" w:themeColor="accent5" w:themeShade="BF"/>
                <w:sz w:val="22"/>
              </w:rPr>
            </w:pPr>
            <w:r w:rsidRPr="002E4D98">
              <w:rPr>
                <w:color w:val="31849B" w:themeColor="accent5" w:themeShade="BF"/>
                <w:sz w:val="22"/>
              </w:rPr>
              <w:t>Build and code simple robot movement; obstacle challenge</w:t>
            </w:r>
          </w:p>
        </w:tc>
        <w:tc>
          <w:tcPr>
            <w:tcW w:w="2015" w:type="dxa"/>
          </w:tcPr>
          <w:p w14:paraId="743DE593" w14:textId="77777777" w:rsidR="00C52F55" w:rsidRPr="002E4D98" w:rsidRDefault="00C52F55" w:rsidP="000F30FA">
            <w:pPr>
              <w:rPr>
                <w:color w:val="31849B" w:themeColor="accent5" w:themeShade="BF"/>
                <w:sz w:val="22"/>
              </w:rPr>
            </w:pPr>
            <w:r w:rsidRPr="002E4D98">
              <w:rPr>
                <w:color w:val="31849B" w:themeColor="accent5" w:themeShade="BF"/>
                <w:sz w:val="22"/>
              </w:rPr>
              <w:t>Robot movement demo</w:t>
            </w:r>
          </w:p>
        </w:tc>
        <w:tc>
          <w:tcPr>
            <w:tcW w:w="2015" w:type="dxa"/>
          </w:tcPr>
          <w:p w14:paraId="059D1C6F" w14:textId="77777777" w:rsidR="00C52F55" w:rsidRPr="002E4D98" w:rsidRDefault="00C52F55" w:rsidP="000F30FA">
            <w:pPr>
              <w:rPr>
                <w:color w:val="31849B" w:themeColor="accent5" w:themeShade="BF"/>
                <w:sz w:val="22"/>
              </w:rPr>
            </w:pPr>
            <w:r w:rsidRPr="002E4D98">
              <w:rPr>
                <w:color w:val="31849B" w:themeColor="accent5" w:themeShade="BF"/>
                <w:sz w:val="22"/>
              </w:rPr>
              <w:t>Algorithms, debugging, iteration</w:t>
            </w:r>
          </w:p>
        </w:tc>
      </w:tr>
      <w:tr w:rsidR="00C52F55" w:rsidRPr="002E4D98" w14:paraId="3E1E1AED" w14:textId="77777777" w:rsidTr="00F6070C">
        <w:tc>
          <w:tcPr>
            <w:tcW w:w="535" w:type="dxa"/>
          </w:tcPr>
          <w:p w14:paraId="1C4CC68F" w14:textId="77777777" w:rsidR="00C52F55" w:rsidRPr="002E4D98" w:rsidRDefault="00C52F55" w:rsidP="000F30FA">
            <w:pPr>
              <w:rPr>
                <w:color w:val="31849B" w:themeColor="accent5" w:themeShade="BF"/>
                <w:sz w:val="22"/>
              </w:rPr>
            </w:pPr>
            <w:r w:rsidRPr="002E4D98">
              <w:rPr>
                <w:color w:val="31849B" w:themeColor="accent5" w:themeShade="BF"/>
                <w:sz w:val="22"/>
              </w:rPr>
              <w:t>6</w:t>
            </w:r>
          </w:p>
        </w:tc>
        <w:tc>
          <w:tcPr>
            <w:tcW w:w="3489" w:type="dxa"/>
          </w:tcPr>
          <w:p w14:paraId="486A0C6D" w14:textId="77777777" w:rsidR="00C52F55" w:rsidRPr="002E4D98" w:rsidRDefault="00C52F55" w:rsidP="000F30FA">
            <w:pPr>
              <w:rPr>
                <w:color w:val="31849B" w:themeColor="accent5" w:themeShade="BF"/>
                <w:sz w:val="22"/>
              </w:rPr>
            </w:pPr>
            <w:r w:rsidRPr="002E4D98">
              <w:rPr>
                <w:color w:val="31849B" w:themeColor="accent5" w:themeShade="BF"/>
                <w:sz w:val="22"/>
              </w:rPr>
              <w:t>Water, Flooding and Stormwater</w:t>
            </w:r>
          </w:p>
        </w:tc>
        <w:tc>
          <w:tcPr>
            <w:tcW w:w="2016" w:type="dxa"/>
          </w:tcPr>
          <w:p w14:paraId="276B9F72" w14:textId="77777777" w:rsidR="00C52F55" w:rsidRPr="002E4D98" w:rsidRDefault="00C52F55" w:rsidP="000F30FA">
            <w:pPr>
              <w:rPr>
                <w:color w:val="31849B" w:themeColor="accent5" w:themeShade="BF"/>
                <w:sz w:val="22"/>
              </w:rPr>
            </w:pPr>
            <w:r w:rsidRPr="002E4D98">
              <w:rPr>
                <w:color w:val="31849B" w:themeColor="accent5" w:themeShade="BF"/>
                <w:sz w:val="22"/>
              </w:rPr>
              <w:t>Model runoff and infiltration; test water quality; map school drainage</w:t>
            </w:r>
          </w:p>
        </w:tc>
        <w:tc>
          <w:tcPr>
            <w:tcW w:w="2015" w:type="dxa"/>
          </w:tcPr>
          <w:p w14:paraId="66D096D4" w14:textId="77777777" w:rsidR="00C52F55" w:rsidRPr="002E4D98" w:rsidRDefault="00C52F55" w:rsidP="000F30FA">
            <w:pPr>
              <w:rPr>
                <w:color w:val="31849B" w:themeColor="accent5" w:themeShade="BF"/>
                <w:sz w:val="22"/>
              </w:rPr>
            </w:pPr>
            <w:r w:rsidRPr="002E4D98">
              <w:rPr>
                <w:color w:val="31849B" w:themeColor="accent5" w:themeShade="BF"/>
                <w:sz w:val="22"/>
              </w:rPr>
              <w:t>Stormwater observation notes</w:t>
            </w:r>
          </w:p>
        </w:tc>
        <w:tc>
          <w:tcPr>
            <w:tcW w:w="2015" w:type="dxa"/>
          </w:tcPr>
          <w:p w14:paraId="6B37289E" w14:textId="77777777" w:rsidR="00C52F55" w:rsidRPr="002E4D98" w:rsidRDefault="00C52F55" w:rsidP="000F30FA">
            <w:pPr>
              <w:rPr>
                <w:color w:val="31849B" w:themeColor="accent5" w:themeShade="BF"/>
                <w:sz w:val="22"/>
              </w:rPr>
            </w:pPr>
            <w:r w:rsidRPr="002E4D98">
              <w:rPr>
                <w:color w:val="31849B" w:themeColor="accent5" w:themeShade="BF"/>
                <w:sz w:val="22"/>
              </w:rPr>
              <w:t>Earth systems; human impact; NJ flood relevance</w:t>
            </w:r>
          </w:p>
        </w:tc>
      </w:tr>
      <w:tr w:rsidR="00C52F55" w:rsidRPr="002E4D98" w14:paraId="78E07034" w14:textId="77777777" w:rsidTr="00F6070C">
        <w:tc>
          <w:tcPr>
            <w:tcW w:w="535" w:type="dxa"/>
          </w:tcPr>
          <w:p w14:paraId="23FBD4BC" w14:textId="77777777" w:rsidR="00C52F55" w:rsidRPr="002E4D98" w:rsidRDefault="00C52F55" w:rsidP="000F30FA">
            <w:pPr>
              <w:rPr>
                <w:color w:val="31849B" w:themeColor="accent5" w:themeShade="BF"/>
                <w:sz w:val="22"/>
              </w:rPr>
            </w:pPr>
            <w:r w:rsidRPr="002E4D98">
              <w:rPr>
                <w:color w:val="31849B" w:themeColor="accent5" w:themeShade="BF"/>
                <w:sz w:val="22"/>
              </w:rPr>
              <w:t>7</w:t>
            </w:r>
          </w:p>
        </w:tc>
        <w:tc>
          <w:tcPr>
            <w:tcW w:w="3489" w:type="dxa"/>
          </w:tcPr>
          <w:p w14:paraId="0F1CF396" w14:textId="77777777" w:rsidR="00C52F55" w:rsidRPr="002E4D98" w:rsidRDefault="00C52F55" w:rsidP="000F30FA">
            <w:pPr>
              <w:rPr>
                <w:color w:val="31849B" w:themeColor="accent5" w:themeShade="BF"/>
                <w:sz w:val="22"/>
              </w:rPr>
            </w:pPr>
            <w:r w:rsidRPr="002E4D98">
              <w:rPr>
                <w:color w:val="31849B" w:themeColor="accent5" w:themeShade="BF"/>
                <w:sz w:val="22"/>
              </w:rPr>
              <w:t>Renewable Energy and Efficiency</w:t>
            </w:r>
          </w:p>
        </w:tc>
        <w:tc>
          <w:tcPr>
            <w:tcW w:w="2016" w:type="dxa"/>
          </w:tcPr>
          <w:p w14:paraId="64B97950" w14:textId="77777777" w:rsidR="00C52F55" w:rsidRPr="002E4D98" w:rsidRDefault="00C52F55" w:rsidP="000F30FA">
            <w:pPr>
              <w:rPr>
                <w:color w:val="31849B" w:themeColor="accent5" w:themeShade="BF"/>
                <w:sz w:val="22"/>
              </w:rPr>
            </w:pPr>
            <w:r w:rsidRPr="002E4D98">
              <w:rPr>
                <w:color w:val="31849B" w:themeColor="accent5" w:themeShade="BF"/>
                <w:sz w:val="22"/>
              </w:rPr>
              <w:t xml:space="preserve">Solar or wind </w:t>
            </w:r>
            <w:proofErr w:type="gramStart"/>
            <w:r w:rsidRPr="002E4D98">
              <w:rPr>
                <w:color w:val="31849B" w:themeColor="accent5" w:themeShade="BF"/>
                <w:sz w:val="22"/>
              </w:rPr>
              <w:t>mini-challenge</w:t>
            </w:r>
            <w:proofErr w:type="gramEnd"/>
            <w:r w:rsidRPr="002E4D98">
              <w:rPr>
                <w:color w:val="31849B" w:themeColor="accent5" w:themeShade="BF"/>
                <w:sz w:val="22"/>
              </w:rPr>
              <w:t>; school energy audit walk</w:t>
            </w:r>
          </w:p>
        </w:tc>
        <w:tc>
          <w:tcPr>
            <w:tcW w:w="2015" w:type="dxa"/>
          </w:tcPr>
          <w:p w14:paraId="3A6FD844" w14:textId="77777777" w:rsidR="00C52F55" w:rsidRPr="002E4D98" w:rsidRDefault="00C52F55" w:rsidP="000F30FA">
            <w:pPr>
              <w:rPr>
                <w:color w:val="31849B" w:themeColor="accent5" w:themeShade="BF"/>
                <w:sz w:val="22"/>
              </w:rPr>
            </w:pPr>
            <w:r w:rsidRPr="002E4D98">
              <w:rPr>
                <w:color w:val="31849B" w:themeColor="accent5" w:themeShade="BF"/>
                <w:sz w:val="22"/>
              </w:rPr>
              <w:t>Energy prototype or audit checklist</w:t>
            </w:r>
          </w:p>
        </w:tc>
        <w:tc>
          <w:tcPr>
            <w:tcW w:w="2015" w:type="dxa"/>
          </w:tcPr>
          <w:p w14:paraId="6FC87940" w14:textId="77777777" w:rsidR="00C52F55" w:rsidRPr="002E4D98" w:rsidRDefault="00C52F55" w:rsidP="000F30FA">
            <w:pPr>
              <w:rPr>
                <w:color w:val="31849B" w:themeColor="accent5" w:themeShade="BF"/>
                <w:sz w:val="22"/>
              </w:rPr>
            </w:pPr>
            <w:r w:rsidRPr="002E4D98">
              <w:rPr>
                <w:color w:val="31849B" w:themeColor="accent5" w:themeShade="BF"/>
                <w:sz w:val="22"/>
              </w:rPr>
              <w:t>Energy transfer; sustainability</w:t>
            </w:r>
          </w:p>
        </w:tc>
      </w:tr>
      <w:tr w:rsidR="00C52F55" w:rsidRPr="002E4D98" w14:paraId="2A016287" w14:textId="77777777" w:rsidTr="00F6070C">
        <w:tc>
          <w:tcPr>
            <w:tcW w:w="535" w:type="dxa"/>
          </w:tcPr>
          <w:p w14:paraId="553D60B8" w14:textId="77777777" w:rsidR="00C52F55" w:rsidRPr="002E4D98" w:rsidRDefault="00C52F55" w:rsidP="000F30FA">
            <w:pPr>
              <w:rPr>
                <w:color w:val="31849B" w:themeColor="accent5" w:themeShade="BF"/>
                <w:sz w:val="22"/>
              </w:rPr>
            </w:pPr>
            <w:r w:rsidRPr="002E4D98">
              <w:rPr>
                <w:color w:val="31849B" w:themeColor="accent5" w:themeShade="BF"/>
                <w:sz w:val="22"/>
              </w:rPr>
              <w:t>8</w:t>
            </w:r>
          </w:p>
        </w:tc>
        <w:tc>
          <w:tcPr>
            <w:tcW w:w="3489" w:type="dxa"/>
          </w:tcPr>
          <w:p w14:paraId="2EB446FD" w14:textId="77777777" w:rsidR="00C52F55" w:rsidRPr="002E4D98" w:rsidRDefault="00C52F55" w:rsidP="000F30FA">
            <w:pPr>
              <w:rPr>
                <w:color w:val="31849B" w:themeColor="accent5" w:themeShade="BF"/>
                <w:sz w:val="22"/>
              </w:rPr>
            </w:pPr>
            <w:r w:rsidRPr="002E4D98">
              <w:rPr>
                <w:color w:val="31849B" w:themeColor="accent5" w:themeShade="BF"/>
                <w:sz w:val="22"/>
              </w:rPr>
              <w:t>Design Sprint Begins</w:t>
            </w:r>
          </w:p>
        </w:tc>
        <w:tc>
          <w:tcPr>
            <w:tcW w:w="2016" w:type="dxa"/>
          </w:tcPr>
          <w:p w14:paraId="55143113" w14:textId="77777777" w:rsidR="00C52F55" w:rsidRPr="002E4D98" w:rsidRDefault="00C52F55" w:rsidP="000F30FA">
            <w:pPr>
              <w:rPr>
                <w:color w:val="31849B" w:themeColor="accent5" w:themeShade="BF"/>
                <w:sz w:val="22"/>
              </w:rPr>
            </w:pPr>
            <w:r w:rsidRPr="002E4D98">
              <w:rPr>
                <w:color w:val="31849B" w:themeColor="accent5" w:themeShade="BF"/>
                <w:sz w:val="22"/>
              </w:rPr>
              <w:t>Teams select a local problem and define criteria/constraints</w:t>
            </w:r>
          </w:p>
        </w:tc>
        <w:tc>
          <w:tcPr>
            <w:tcW w:w="2015" w:type="dxa"/>
          </w:tcPr>
          <w:p w14:paraId="02AB8597" w14:textId="77777777" w:rsidR="00C52F55" w:rsidRPr="002E4D98" w:rsidRDefault="00C52F55" w:rsidP="000F30FA">
            <w:pPr>
              <w:rPr>
                <w:color w:val="31849B" w:themeColor="accent5" w:themeShade="BF"/>
                <w:sz w:val="22"/>
              </w:rPr>
            </w:pPr>
            <w:r w:rsidRPr="002E4D98">
              <w:rPr>
                <w:color w:val="31849B" w:themeColor="accent5" w:themeShade="BF"/>
                <w:sz w:val="22"/>
              </w:rPr>
              <w:t>Problem statement and prototype plan</w:t>
            </w:r>
          </w:p>
        </w:tc>
        <w:tc>
          <w:tcPr>
            <w:tcW w:w="2015" w:type="dxa"/>
          </w:tcPr>
          <w:p w14:paraId="0930A39D" w14:textId="77777777" w:rsidR="00C52F55" w:rsidRPr="002E4D98" w:rsidRDefault="00C52F55" w:rsidP="000F30FA">
            <w:pPr>
              <w:rPr>
                <w:color w:val="31849B" w:themeColor="accent5" w:themeShade="BF"/>
                <w:sz w:val="22"/>
              </w:rPr>
            </w:pPr>
            <w:r w:rsidRPr="002E4D98">
              <w:rPr>
                <w:color w:val="31849B" w:themeColor="accent5" w:themeShade="BF"/>
                <w:sz w:val="22"/>
              </w:rPr>
              <w:t>Design thinking; defining problems</w:t>
            </w:r>
          </w:p>
        </w:tc>
      </w:tr>
      <w:tr w:rsidR="00C52F55" w:rsidRPr="002E4D98" w14:paraId="689732ED" w14:textId="77777777" w:rsidTr="00F6070C">
        <w:tc>
          <w:tcPr>
            <w:tcW w:w="535" w:type="dxa"/>
          </w:tcPr>
          <w:p w14:paraId="122DB120" w14:textId="77777777" w:rsidR="00C52F55" w:rsidRPr="002E4D98" w:rsidRDefault="00C52F55" w:rsidP="000F30FA">
            <w:pPr>
              <w:rPr>
                <w:color w:val="31849B" w:themeColor="accent5" w:themeShade="BF"/>
                <w:sz w:val="22"/>
              </w:rPr>
            </w:pPr>
            <w:r w:rsidRPr="002E4D98">
              <w:rPr>
                <w:color w:val="31849B" w:themeColor="accent5" w:themeShade="BF"/>
                <w:sz w:val="22"/>
              </w:rPr>
              <w:t>9</w:t>
            </w:r>
          </w:p>
        </w:tc>
        <w:tc>
          <w:tcPr>
            <w:tcW w:w="3489" w:type="dxa"/>
          </w:tcPr>
          <w:p w14:paraId="7DF0C5EA" w14:textId="77777777" w:rsidR="00C52F55" w:rsidRPr="002E4D98" w:rsidRDefault="00C52F55" w:rsidP="000F30FA">
            <w:pPr>
              <w:rPr>
                <w:color w:val="31849B" w:themeColor="accent5" w:themeShade="BF"/>
                <w:sz w:val="22"/>
              </w:rPr>
            </w:pPr>
            <w:r w:rsidRPr="002E4D98">
              <w:rPr>
                <w:color w:val="31849B" w:themeColor="accent5" w:themeShade="BF"/>
                <w:sz w:val="22"/>
              </w:rPr>
              <w:t>Build, Test, Revise</w:t>
            </w:r>
          </w:p>
        </w:tc>
        <w:tc>
          <w:tcPr>
            <w:tcW w:w="2016" w:type="dxa"/>
          </w:tcPr>
          <w:p w14:paraId="18E5ADCA" w14:textId="77777777" w:rsidR="00C52F55" w:rsidRPr="002E4D98" w:rsidRDefault="00C52F55" w:rsidP="000F30FA">
            <w:pPr>
              <w:rPr>
                <w:color w:val="31849B" w:themeColor="accent5" w:themeShade="BF"/>
                <w:sz w:val="22"/>
              </w:rPr>
            </w:pPr>
            <w:r w:rsidRPr="002E4D98">
              <w:rPr>
                <w:color w:val="31849B" w:themeColor="accent5" w:themeShade="BF"/>
                <w:sz w:val="22"/>
              </w:rPr>
              <w:t>Prototype construction, testing, peer critique and redesign</w:t>
            </w:r>
          </w:p>
        </w:tc>
        <w:tc>
          <w:tcPr>
            <w:tcW w:w="2015" w:type="dxa"/>
          </w:tcPr>
          <w:p w14:paraId="3E48DF59" w14:textId="77777777" w:rsidR="00C52F55" w:rsidRPr="002E4D98" w:rsidRDefault="00C52F55" w:rsidP="000F30FA">
            <w:pPr>
              <w:rPr>
                <w:color w:val="31849B" w:themeColor="accent5" w:themeShade="BF"/>
                <w:sz w:val="22"/>
              </w:rPr>
            </w:pPr>
            <w:r w:rsidRPr="002E4D98">
              <w:rPr>
                <w:color w:val="31849B" w:themeColor="accent5" w:themeShade="BF"/>
                <w:sz w:val="22"/>
              </w:rPr>
              <w:t>Prototype v2 and test results</w:t>
            </w:r>
          </w:p>
        </w:tc>
        <w:tc>
          <w:tcPr>
            <w:tcW w:w="2015" w:type="dxa"/>
          </w:tcPr>
          <w:p w14:paraId="0CAD1F52" w14:textId="77777777" w:rsidR="00C52F55" w:rsidRPr="002E4D98" w:rsidRDefault="00C52F55" w:rsidP="000F30FA">
            <w:pPr>
              <w:rPr>
                <w:color w:val="31849B" w:themeColor="accent5" w:themeShade="BF"/>
                <w:sz w:val="22"/>
              </w:rPr>
            </w:pPr>
            <w:r w:rsidRPr="002E4D98">
              <w:rPr>
                <w:color w:val="31849B" w:themeColor="accent5" w:themeShade="BF"/>
                <w:sz w:val="22"/>
              </w:rPr>
              <w:t>Optimization; evidence-based redesign</w:t>
            </w:r>
          </w:p>
        </w:tc>
      </w:tr>
      <w:tr w:rsidR="00C52F55" w:rsidRPr="002E4D98" w14:paraId="45B5F365" w14:textId="77777777" w:rsidTr="00F6070C">
        <w:tc>
          <w:tcPr>
            <w:tcW w:w="535" w:type="dxa"/>
          </w:tcPr>
          <w:p w14:paraId="0B899966" w14:textId="77777777" w:rsidR="00C52F55" w:rsidRPr="002E4D98" w:rsidRDefault="00C52F55" w:rsidP="000F30FA">
            <w:pPr>
              <w:rPr>
                <w:color w:val="31849B" w:themeColor="accent5" w:themeShade="BF"/>
                <w:sz w:val="22"/>
              </w:rPr>
            </w:pPr>
            <w:r w:rsidRPr="002E4D98">
              <w:rPr>
                <w:color w:val="31849B" w:themeColor="accent5" w:themeShade="BF"/>
                <w:sz w:val="22"/>
              </w:rPr>
              <w:t>10</w:t>
            </w:r>
          </w:p>
        </w:tc>
        <w:tc>
          <w:tcPr>
            <w:tcW w:w="3489" w:type="dxa"/>
          </w:tcPr>
          <w:p w14:paraId="38CE95BA" w14:textId="77777777" w:rsidR="00C52F55" w:rsidRPr="002E4D98" w:rsidRDefault="00C52F55" w:rsidP="000F30FA">
            <w:pPr>
              <w:rPr>
                <w:color w:val="31849B" w:themeColor="accent5" w:themeShade="BF"/>
                <w:sz w:val="22"/>
              </w:rPr>
            </w:pPr>
            <w:r w:rsidRPr="002E4D98">
              <w:rPr>
                <w:color w:val="31849B" w:themeColor="accent5" w:themeShade="BF"/>
                <w:sz w:val="22"/>
              </w:rPr>
              <w:t>STEM Expo</w:t>
            </w:r>
          </w:p>
        </w:tc>
        <w:tc>
          <w:tcPr>
            <w:tcW w:w="2016" w:type="dxa"/>
          </w:tcPr>
          <w:p w14:paraId="6852D8D5" w14:textId="77777777" w:rsidR="00C52F55" w:rsidRPr="002E4D98" w:rsidRDefault="00C52F55" w:rsidP="000F30FA">
            <w:pPr>
              <w:rPr>
                <w:color w:val="31849B" w:themeColor="accent5" w:themeShade="BF"/>
                <w:sz w:val="22"/>
              </w:rPr>
            </w:pPr>
            <w:r w:rsidRPr="002E4D98">
              <w:rPr>
                <w:color w:val="31849B" w:themeColor="accent5" w:themeShade="BF"/>
                <w:sz w:val="22"/>
              </w:rPr>
              <w:t>Poster, pitch rehearsal, public presentation</w:t>
            </w:r>
          </w:p>
        </w:tc>
        <w:tc>
          <w:tcPr>
            <w:tcW w:w="2015" w:type="dxa"/>
          </w:tcPr>
          <w:p w14:paraId="4D556288" w14:textId="77777777" w:rsidR="00C52F55" w:rsidRPr="002E4D98" w:rsidRDefault="00C52F55" w:rsidP="000F30FA">
            <w:pPr>
              <w:rPr>
                <w:color w:val="31849B" w:themeColor="accent5" w:themeShade="BF"/>
                <w:sz w:val="22"/>
              </w:rPr>
            </w:pPr>
            <w:r w:rsidRPr="002E4D98">
              <w:rPr>
                <w:color w:val="31849B" w:themeColor="accent5" w:themeShade="BF"/>
                <w:sz w:val="22"/>
              </w:rPr>
              <w:t>Prototype, poster, oral presentation, reflection</w:t>
            </w:r>
          </w:p>
        </w:tc>
        <w:tc>
          <w:tcPr>
            <w:tcW w:w="2015" w:type="dxa"/>
          </w:tcPr>
          <w:p w14:paraId="5FB1DE9C" w14:textId="77777777" w:rsidR="00C52F55" w:rsidRPr="002E4D98" w:rsidRDefault="00C52F55" w:rsidP="000F30FA">
            <w:pPr>
              <w:rPr>
                <w:color w:val="31849B" w:themeColor="accent5" w:themeShade="BF"/>
                <w:sz w:val="22"/>
              </w:rPr>
            </w:pPr>
            <w:r w:rsidRPr="002E4D98">
              <w:rPr>
                <w:color w:val="31849B" w:themeColor="accent5" w:themeShade="BF"/>
                <w:sz w:val="22"/>
              </w:rPr>
              <w:t>Communication; career readiness; evidence</w:t>
            </w:r>
          </w:p>
        </w:tc>
      </w:tr>
    </w:tbl>
    <w:p w14:paraId="188213F3" w14:textId="77777777" w:rsidR="00C52F55" w:rsidRPr="002E4D98" w:rsidRDefault="00C52F55" w:rsidP="00C52F55">
      <w:pPr>
        <w:pStyle w:val="ListBullet"/>
        <w:numPr>
          <w:ilvl w:val="0"/>
          <w:numId w:val="0"/>
        </w:numPr>
        <w:spacing w:after="60"/>
        <w:ind w:left="360" w:hanging="360"/>
        <w:rPr>
          <w:color w:val="31849B" w:themeColor="accent5" w:themeShade="BF"/>
          <w:sz w:val="22"/>
        </w:rPr>
      </w:pPr>
    </w:p>
    <w:p w14:paraId="2B8BA40F" w14:textId="77777777" w:rsidR="00C52F55" w:rsidRDefault="00C52F55" w:rsidP="006C7835">
      <w:pPr>
        <w:pStyle w:val="ListBullet"/>
        <w:numPr>
          <w:ilvl w:val="0"/>
          <w:numId w:val="0"/>
        </w:numPr>
        <w:spacing w:after="60"/>
      </w:pPr>
    </w:p>
    <w:p w14:paraId="4F08167C" w14:textId="77777777" w:rsidR="00A03C5A" w:rsidRDefault="00B93DD4">
      <w:pPr>
        <w:pStyle w:val="Heading2"/>
      </w:pPr>
      <w:r>
        <w:t>Eligibility</w:t>
      </w:r>
    </w:p>
    <w:p w14:paraId="045381F2" w14:textId="0BF25C1D" w:rsidR="00A03C5A" w:rsidRDefault="00B93DD4">
      <w:r>
        <w:rPr>
          <w:b/>
        </w:rPr>
        <w:t>Suggested custom text:</w:t>
      </w:r>
      <w:r>
        <w:t xml:space="preserve"> Explore can be adapted for </w:t>
      </w:r>
      <w:r w:rsidR="0080464B">
        <w:t>grades 6 to 9</w:t>
      </w:r>
      <w:r>
        <w:t>, after-school groups, camps, community-based organizations, enrichment programs, and school-day workshops.</w:t>
      </w:r>
    </w:p>
    <w:p w14:paraId="12ACD943" w14:textId="77777777" w:rsidR="00A03C5A" w:rsidRDefault="00B93DD4">
      <w:pPr>
        <w:pStyle w:val="Heading2"/>
      </w:pPr>
      <w:r>
        <w:lastRenderedPageBreak/>
        <w:t>Cost and Support</w:t>
      </w:r>
    </w:p>
    <w:p w14:paraId="0C17A999" w14:textId="77777777" w:rsidR="00A03C5A" w:rsidRDefault="00B93DD4">
      <w:r>
        <w:rPr>
          <w:b/>
        </w:rPr>
        <w:t>Suggested custom text:</w:t>
      </w:r>
      <w:r>
        <w:t xml:space="preserve"> Explore can be offered as a single workshop, multi-session series, summer camp module, or partner-funded enrichment program.</w:t>
      </w:r>
    </w:p>
    <w:p w14:paraId="02D20649" w14:textId="77777777" w:rsidR="00A03C5A" w:rsidRDefault="00B93DD4">
      <w:pPr>
        <w:pStyle w:val="Heading2"/>
      </w:pPr>
      <w:r>
        <w:t>Stories</w:t>
      </w:r>
    </w:p>
    <w:p w14:paraId="4E47DEBC" w14:textId="77777777" w:rsidR="00A03C5A" w:rsidRDefault="00B93DD4">
      <w:r>
        <w:rPr>
          <w:b/>
        </w:rPr>
        <w:t>Suggested custom text:</w:t>
      </w:r>
      <w:r>
        <w:t xml:space="preserve"> Use short quotes from students, parents, teachers, or program coordinators to show excitement and discovery.</w:t>
      </w:r>
    </w:p>
    <w:p w14:paraId="132C5B06" w14:textId="77777777" w:rsidR="00D4044B" w:rsidRPr="00712D8D" w:rsidRDefault="00D4044B" w:rsidP="00D4044B">
      <w:pPr>
        <w:rPr>
          <w:b/>
          <w:bCs/>
          <w:color w:val="00B0F0"/>
        </w:rPr>
      </w:pPr>
      <w:r w:rsidRPr="00712D8D">
        <w:rPr>
          <w:b/>
          <w:bCs/>
          <w:color w:val="00B0F0"/>
        </w:rPr>
        <w:t>In their own words</w:t>
      </w:r>
    </w:p>
    <w:p w14:paraId="27ACAC8E" w14:textId="77777777" w:rsidR="00D4044B" w:rsidRPr="00712D8D" w:rsidRDefault="00D4044B" w:rsidP="00D4044B">
      <w:pPr>
        <w:rPr>
          <w:color w:val="00B0F0"/>
        </w:rPr>
      </w:pPr>
      <w:r w:rsidRPr="00712D8D">
        <w:rPr>
          <w:color w:val="00B0F0"/>
        </w:rPr>
        <w:t>Ten weeks is enough time to change how a student sees a bridge — and themselves. These are reflections from the 2025 Building Bridges cohort: seventh and eighth graders who arrived describing engineering as "fixing things" and left talking about prototypes, sustainability, and what to do when a design fails. Student quotes are anonymized to protect privacy.</w:t>
      </w:r>
    </w:p>
    <w:p w14:paraId="26647FFB" w14:textId="77777777" w:rsidR="00D4044B" w:rsidRPr="00712D8D" w:rsidRDefault="00000000" w:rsidP="00D4044B">
      <w:pPr>
        <w:rPr>
          <w:color w:val="00B0F0"/>
        </w:rPr>
      </w:pPr>
      <w:r>
        <w:rPr>
          <w:color w:val="00B0F0"/>
        </w:rPr>
        <w:pict w14:anchorId="10E8AE17">
          <v:rect id="_x0000_i1030" style="width:0;height:1.5pt" o:hralign="center" o:hrstd="t" o:hr="t" fillcolor="#a0a0a0" stroked="f"/>
        </w:pict>
      </w:r>
    </w:p>
    <w:p w14:paraId="788E8317" w14:textId="0D59302B" w:rsidR="00D4044B" w:rsidRPr="00712D8D" w:rsidRDefault="00D4044B" w:rsidP="00D4044B">
      <w:pPr>
        <w:rPr>
          <w:color w:val="00B0F0"/>
        </w:rPr>
      </w:pPr>
      <w:r w:rsidRPr="00712D8D">
        <w:rPr>
          <w:b/>
          <w:bCs/>
          <w:color w:val="00B0F0"/>
        </w:rPr>
        <w:t>Featured quote</w:t>
      </w:r>
      <w:r w:rsidRPr="00712D8D">
        <w:rPr>
          <w:color w:val="00B0F0"/>
        </w:rPr>
        <w:t xml:space="preserve"> "When we mess up, this only sets you up for a new door to open."</w:t>
      </w:r>
    </w:p>
    <w:p w14:paraId="0E48116E" w14:textId="77777777" w:rsidR="00D4044B" w:rsidRPr="00712D8D" w:rsidRDefault="00D4044B" w:rsidP="00D4044B">
      <w:pPr>
        <w:rPr>
          <w:color w:val="00B0F0"/>
        </w:rPr>
      </w:pPr>
      <w:r w:rsidRPr="00712D8D">
        <w:rPr>
          <w:b/>
          <w:bCs/>
          <w:color w:val="00B0F0"/>
        </w:rPr>
        <w:t>Attribution:</w:t>
      </w:r>
      <w:r w:rsidRPr="00712D8D">
        <w:rPr>
          <w:color w:val="00B0F0"/>
        </w:rPr>
        <w:t xml:space="preserve"> Student reflection (post-program survey) </w:t>
      </w:r>
      <w:r w:rsidRPr="00712D8D">
        <w:rPr>
          <w:b/>
          <w:bCs/>
          <w:color w:val="00B0F0"/>
        </w:rPr>
        <w:t>Why it matters:</w:t>
      </w:r>
      <w:r w:rsidRPr="00712D8D">
        <w:rPr>
          <w:color w:val="00B0F0"/>
        </w:rPr>
        <w:t xml:space="preserve"> A twelve- or thirteen-year-old naming failure as a doorway, not a dead end — the heart of the engineering design process.</w:t>
      </w:r>
    </w:p>
    <w:p w14:paraId="7DD1570A" w14:textId="77777777" w:rsidR="00D4044B" w:rsidRPr="00712D8D" w:rsidRDefault="00000000" w:rsidP="00D4044B">
      <w:pPr>
        <w:rPr>
          <w:color w:val="00B0F0"/>
        </w:rPr>
      </w:pPr>
      <w:r>
        <w:rPr>
          <w:color w:val="00B0F0"/>
        </w:rPr>
        <w:pict w14:anchorId="496B571C">
          <v:rect id="_x0000_i1031" style="width:0;height:1.5pt" o:hralign="center" o:hrstd="t" o:hr="t" fillcolor="#a0a0a0" stroked="f"/>
        </w:pict>
      </w:r>
    </w:p>
    <w:p w14:paraId="63050FAB" w14:textId="3199A3EF" w:rsidR="00D4044B" w:rsidRPr="00712D8D" w:rsidRDefault="00D4044B" w:rsidP="00D4044B">
      <w:pPr>
        <w:rPr>
          <w:color w:val="00B0F0"/>
        </w:rPr>
      </w:pPr>
      <w:r w:rsidRPr="00712D8D">
        <w:rPr>
          <w:b/>
          <w:bCs/>
          <w:color w:val="00B0F0"/>
        </w:rPr>
        <w:t>Featured quote</w:t>
      </w:r>
      <w:r w:rsidRPr="00712D8D">
        <w:rPr>
          <w:color w:val="00B0F0"/>
        </w:rPr>
        <w:t xml:space="preserve"> Engineering is "designing, creating, testing, and improving solutions."</w:t>
      </w:r>
    </w:p>
    <w:p w14:paraId="543708D5" w14:textId="77777777" w:rsidR="00D4044B" w:rsidRPr="00712D8D" w:rsidRDefault="00D4044B" w:rsidP="00D4044B">
      <w:pPr>
        <w:rPr>
          <w:color w:val="00B0F0"/>
        </w:rPr>
      </w:pPr>
      <w:r w:rsidRPr="00712D8D">
        <w:rPr>
          <w:b/>
          <w:bCs/>
          <w:color w:val="00B0F0"/>
        </w:rPr>
        <w:t>Attribution:</w:t>
      </w:r>
      <w:r w:rsidRPr="00712D8D">
        <w:rPr>
          <w:color w:val="00B0F0"/>
        </w:rPr>
        <w:t xml:space="preserve"> Student reflection (post-program survey) </w:t>
      </w:r>
      <w:r w:rsidRPr="00712D8D">
        <w:rPr>
          <w:b/>
          <w:bCs/>
          <w:color w:val="00B0F0"/>
        </w:rPr>
        <w:t>Why it matters:</w:t>
      </w:r>
      <w:r w:rsidRPr="00712D8D">
        <w:rPr>
          <w:color w:val="00B0F0"/>
        </w:rPr>
        <w:t xml:space="preserve"> At the start, students said "designing a structure." By the end, they could describe the whole iterative process. That shift is the program working.</w:t>
      </w:r>
    </w:p>
    <w:p w14:paraId="5E5ABAEE" w14:textId="77777777" w:rsidR="00D4044B" w:rsidRPr="00712D8D" w:rsidRDefault="00000000" w:rsidP="00D4044B">
      <w:pPr>
        <w:rPr>
          <w:color w:val="00B0F0"/>
        </w:rPr>
      </w:pPr>
      <w:r>
        <w:rPr>
          <w:color w:val="00B0F0"/>
        </w:rPr>
        <w:pict w14:anchorId="35F9B433">
          <v:rect id="_x0000_i1032" style="width:0;height:1.5pt" o:hralign="center" o:hrstd="t" o:hr="t" fillcolor="#a0a0a0" stroked="f"/>
        </w:pict>
      </w:r>
    </w:p>
    <w:p w14:paraId="59C21759" w14:textId="6E32D825" w:rsidR="00D4044B" w:rsidRPr="00712D8D" w:rsidRDefault="00D4044B" w:rsidP="00D4044B">
      <w:pPr>
        <w:rPr>
          <w:color w:val="00B0F0"/>
        </w:rPr>
      </w:pPr>
      <w:r w:rsidRPr="00712D8D">
        <w:rPr>
          <w:b/>
          <w:bCs/>
          <w:color w:val="00B0F0"/>
        </w:rPr>
        <w:t>Featured quote</w:t>
      </w:r>
      <w:r w:rsidRPr="00712D8D">
        <w:rPr>
          <w:color w:val="00B0F0"/>
        </w:rPr>
        <w:t xml:space="preserve"> "It is as important to learn as to succeed."</w:t>
      </w:r>
    </w:p>
    <w:p w14:paraId="060697D6" w14:textId="77777777" w:rsidR="00D4044B" w:rsidRPr="00712D8D" w:rsidRDefault="00D4044B" w:rsidP="00D4044B">
      <w:pPr>
        <w:rPr>
          <w:color w:val="00B0F0"/>
        </w:rPr>
      </w:pPr>
      <w:r w:rsidRPr="00712D8D">
        <w:rPr>
          <w:b/>
          <w:bCs/>
          <w:color w:val="00B0F0"/>
        </w:rPr>
        <w:t>Attribution:</w:t>
      </w:r>
      <w:r w:rsidRPr="00712D8D">
        <w:rPr>
          <w:color w:val="00B0F0"/>
        </w:rPr>
        <w:t xml:space="preserve"> Student reflection (post-program survey) </w:t>
      </w:r>
      <w:r w:rsidRPr="00712D8D">
        <w:rPr>
          <w:b/>
          <w:bCs/>
          <w:color w:val="00B0F0"/>
        </w:rPr>
        <w:t>Why it matters:</w:t>
      </w:r>
      <w:r w:rsidRPr="00712D8D">
        <w:rPr>
          <w:color w:val="00B0F0"/>
        </w:rPr>
        <w:t xml:space="preserve"> Process over outcome — a growth mindset students built by testing prototypes that didn't always hold.</w:t>
      </w:r>
    </w:p>
    <w:p w14:paraId="45FBB2CD" w14:textId="77777777" w:rsidR="00D4044B" w:rsidRPr="00712D8D" w:rsidRDefault="00000000" w:rsidP="00D4044B">
      <w:pPr>
        <w:rPr>
          <w:color w:val="00B0F0"/>
        </w:rPr>
      </w:pPr>
      <w:r>
        <w:rPr>
          <w:color w:val="00B0F0"/>
        </w:rPr>
        <w:pict w14:anchorId="4782D900">
          <v:rect id="_x0000_i1033" style="width:0;height:1.5pt" o:hralign="center" o:hrstd="t" o:hr="t" fillcolor="#a0a0a0" stroked="f"/>
        </w:pict>
      </w:r>
    </w:p>
    <w:p w14:paraId="640735F1" w14:textId="77777777" w:rsidR="00D4044B" w:rsidRPr="00712D8D" w:rsidRDefault="00D4044B" w:rsidP="00D4044B">
      <w:pPr>
        <w:rPr>
          <w:color w:val="00B0F0"/>
        </w:rPr>
      </w:pPr>
      <w:r w:rsidRPr="00712D8D">
        <w:rPr>
          <w:color w:val="00B0F0"/>
        </w:rPr>
        <w:t>"Not everything will be easy."</w:t>
      </w:r>
    </w:p>
    <w:p w14:paraId="03AD45BB" w14:textId="77777777" w:rsidR="00D4044B" w:rsidRPr="00712D8D" w:rsidRDefault="00D4044B" w:rsidP="00D4044B">
      <w:pPr>
        <w:rPr>
          <w:color w:val="00B0F0"/>
        </w:rPr>
      </w:pPr>
      <w:r w:rsidRPr="00712D8D">
        <w:rPr>
          <w:b/>
          <w:bCs/>
          <w:color w:val="00B0F0"/>
        </w:rPr>
        <w:t>Attribution:</w:t>
      </w:r>
      <w:r w:rsidRPr="00712D8D">
        <w:rPr>
          <w:color w:val="00B0F0"/>
        </w:rPr>
        <w:t xml:space="preserve"> Student reflection (post-program survey) </w:t>
      </w:r>
      <w:r w:rsidRPr="00712D8D">
        <w:rPr>
          <w:b/>
          <w:bCs/>
          <w:color w:val="00B0F0"/>
        </w:rPr>
        <w:t>Why it matters:</w:t>
      </w:r>
      <w:r w:rsidRPr="00712D8D">
        <w:rPr>
          <w:color w:val="00B0F0"/>
        </w:rPr>
        <w:t xml:space="preserve"> Honest, unglamorous, and exactly what resilience sounds like at thirteen.</w:t>
      </w:r>
    </w:p>
    <w:p w14:paraId="2958CEFB" w14:textId="77777777" w:rsidR="00D4044B" w:rsidRPr="00712D8D" w:rsidRDefault="00000000" w:rsidP="00D4044B">
      <w:pPr>
        <w:rPr>
          <w:color w:val="00B0F0"/>
        </w:rPr>
      </w:pPr>
      <w:r>
        <w:rPr>
          <w:color w:val="00B0F0"/>
        </w:rPr>
        <w:pict w14:anchorId="01CBB1FD">
          <v:rect id="_x0000_i1034" style="width:0;height:1.5pt" o:hralign="center" o:hrstd="t" o:hr="t" fillcolor="#a0a0a0" stroked="f"/>
        </w:pict>
      </w:r>
    </w:p>
    <w:p w14:paraId="4F0947ED" w14:textId="77777777" w:rsidR="00D4044B" w:rsidRPr="00712D8D" w:rsidRDefault="00D4044B" w:rsidP="00D4044B">
      <w:pPr>
        <w:rPr>
          <w:color w:val="00B0F0"/>
        </w:rPr>
      </w:pPr>
      <w:r w:rsidRPr="00712D8D">
        <w:rPr>
          <w:color w:val="00B0F0"/>
        </w:rPr>
        <w:t>Engineering means "designing for sustainability" and "using serious critical thinking skills."</w:t>
      </w:r>
    </w:p>
    <w:p w14:paraId="321939A6" w14:textId="77777777" w:rsidR="00D4044B" w:rsidRPr="00712D8D" w:rsidRDefault="00D4044B" w:rsidP="00D4044B">
      <w:pPr>
        <w:rPr>
          <w:color w:val="00B0F0"/>
        </w:rPr>
      </w:pPr>
      <w:r w:rsidRPr="00712D8D">
        <w:rPr>
          <w:b/>
          <w:bCs/>
          <w:color w:val="00B0F0"/>
        </w:rPr>
        <w:t>Attribution:</w:t>
      </w:r>
      <w:r w:rsidRPr="00712D8D">
        <w:rPr>
          <w:color w:val="00B0F0"/>
        </w:rPr>
        <w:t xml:space="preserve"> Student reflection (post-program survey) </w:t>
      </w:r>
      <w:r w:rsidRPr="00712D8D">
        <w:rPr>
          <w:b/>
          <w:bCs/>
          <w:color w:val="00B0F0"/>
        </w:rPr>
        <w:t>Why it matters:</w:t>
      </w:r>
      <w:r w:rsidRPr="00712D8D">
        <w:rPr>
          <w:color w:val="00B0F0"/>
        </w:rPr>
        <w:t xml:space="preserve"> Students didn't just learn to build — they learned to weigh consequences and think rigorously.</w:t>
      </w:r>
    </w:p>
    <w:p w14:paraId="0CC55406" w14:textId="77777777" w:rsidR="00D4044B" w:rsidRPr="00712D8D" w:rsidRDefault="00000000" w:rsidP="00D4044B">
      <w:pPr>
        <w:rPr>
          <w:color w:val="00B0F0"/>
        </w:rPr>
      </w:pPr>
      <w:r>
        <w:rPr>
          <w:color w:val="00B0F0"/>
        </w:rPr>
        <w:pict w14:anchorId="7E77FA58">
          <v:rect id="_x0000_i1035" style="width:0;height:1.5pt" o:hralign="center" o:hrstd="t" o:hr="t" fillcolor="#a0a0a0" stroked="f"/>
        </w:pict>
      </w:r>
    </w:p>
    <w:p w14:paraId="09351EEF" w14:textId="77777777" w:rsidR="00D4044B" w:rsidRPr="00712D8D" w:rsidRDefault="00D4044B" w:rsidP="00D4044B">
      <w:pPr>
        <w:rPr>
          <w:color w:val="00B0F0"/>
        </w:rPr>
      </w:pPr>
      <w:r w:rsidRPr="00712D8D">
        <w:rPr>
          <w:color w:val="00B0F0"/>
        </w:rPr>
        <w:t>Students who built, tested, and revised their own prototypes learned that a failed test is not an ending, but useful data.</w:t>
      </w:r>
    </w:p>
    <w:p w14:paraId="55F06581" w14:textId="77777777" w:rsidR="00D4044B" w:rsidRPr="00712D8D" w:rsidRDefault="00D4044B" w:rsidP="00D4044B">
      <w:pPr>
        <w:rPr>
          <w:color w:val="00B0F0"/>
        </w:rPr>
      </w:pPr>
      <w:r w:rsidRPr="00712D8D">
        <w:rPr>
          <w:b/>
          <w:bCs/>
          <w:color w:val="00B0F0"/>
        </w:rPr>
        <w:t>Attribution:</w:t>
      </w:r>
      <w:r w:rsidRPr="00712D8D">
        <w:rPr>
          <w:color w:val="00B0F0"/>
        </w:rPr>
        <w:t xml:space="preserve"> Program team observation (paraphrased from the EIF report — not a direct quote) </w:t>
      </w:r>
      <w:r w:rsidRPr="00712D8D">
        <w:rPr>
          <w:b/>
          <w:bCs/>
          <w:color w:val="00B0F0"/>
        </w:rPr>
        <w:t>Why it matters:</w:t>
      </w:r>
      <w:r w:rsidRPr="00712D8D">
        <w:rPr>
          <w:color w:val="00B0F0"/>
        </w:rPr>
        <w:t xml:space="preserve"> Captures the instructional design without putting invented words in anyone's mouth.</w:t>
      </w:r>
    </w:p>
    <w:p w14:paraId="0272E5ED" w14:textId="77777777" w:rsidR="00D4044B" w:rsidRPr="00712D8D" w:rsidRDefault="00000000" w:rsidP="00D4044B">
      <w:pPr>
        <w:rPr>
          <w:color w:val="00B0F0"/>
        </w:rPr>
      </w:pPr>
      <w:r>
        <w:rPr>
          <w:color w:val="00B0F0"/>
        </w:rPr>
        <w:pict w14:anchorId="5BCBEE17">
          <v:rect id="_x0000_i1036" style="width:0;height:1.5pt" o:hralign="center" o:hrstd="t" o:hr="t" fillcolor="#a0a0a0" stroked="f"/>
        </w:pict>
      </w:r>
    </w:p>
    <w:p w14:paraId="0CEB6355" w14:textId="77777777" w:rsidR="00D4044B" w:rsidRPr="00712D8D" w:rsidRDefault="00D4044B" w:rsidP="00D4044B">
      <w:pPr>
        <w:rPr>
          <w:color w:val="00B0F0"/>
        </w:rPr>
      </w:pPr>
      <w:r w:rsidRPr="00712D8D">
        <w:rPr>
          <w:i/>
          <w:iCs/>
          <w:color w:val="00B0F0"/>
        </w:rPr>
        <w:t>[Suggested placeholder pending permission — family showcase observation]</w:t>
      </w:r>
    </w:p>
    <w:p w14:paraId="3D4E6A21" w14:textId="77777777" w:rsidR="00D4044B" w:rsidRPr="00712D8D" w:rsidRDefault="00D4044B" w:rsidP="00D4044B">
      <w:pPr>
        <w:rPr>
          <w:color w:val="00B0F0"/>
        </w:rPr>
      </w:pPr>
      <w:r w:rsidRPr="00712D8D">
        <w:rPr>
          <w:b/>
          <w:bCs/>
          <w:color w:val="00B0F0"/>
        </w:rPr>
        <w:t>Attribution:</w:t>
      </w:r>
      <w:r w:rsidRPr="00712D8D">
        <w:rPr>
          <w:color w:val="00B0F0"/>
        </w:rPr>
        <w:t xml:space="preserve"> Family showcase observation </w:t>
      </w:r>
      <w:r w:rsidRPr="00712D8D">
        <w:rPr>
          <w:b/>
          <w:bCs/>
          <w:color w:val="00B0F0"/>
        </w:rPr>
        <w:t>Why it matters:</w:t>
      </w:r>
      <w:r w:rsidRPr="00712D8D">
        <w:rPr>
          <w:color w:val="00B0F0"/>
        </w:rPr>
        <w:t xml:space="preserve"> Families attended the final bridge presentations at Stevens. A direct family quote belongs here once one is collected and cleared. Do not invent it.</w:t>
      </w:r>
    </w:p>
    <w:p w14:paraId="36389F54" w14:textId="77777777" w:rsidR="00A03C5A" w:rsidRDefault="00B93DD4">
      <w:pPr>
        <w:pStyle w:val="Heading2"/>
      </w:pPr>
      <w:r>
        <w:lastRenderedPageBreak/>
        <w:t>Apply CTA</w:t>
      </w:r>
    </w:p>
    <w:p w14:paraId="35451981" w14:textId="77777777" w:rsidR="00A03C5A" w:rsidRDefault="00B93DD4">
      <w:r>
        <w:rPr>
          <w:b/>
        </w:rPr>
        <w:t>Suggested heading:</w:t>
      </w:r>
      <w:r>
        <w:t xml:space="preserve"> Start with curiosity. Build toward opportunity.</w:t>
      </w:r>
    </w:p>
    <w:p w14:paraId="36F04859" w14:textId="77777777" w:rsidR="00A03C5A" w:rsidRDefault="00B93DD4">
      <w:pPr>
        <w:pStyle w:val="CTA"/>
      </w:pPr>
      <w:r>
        <w:t>Primary CTA: Book Explore   |   Secondary CTA: Design a Custom Session</w:t>
      </w:r>
    </w:p>
    <w:p w14:paraId="2EAD2DB7" w14:textId="77777777" w:rsidR="00334C51" w:rsidRDefault="00334C51">
      <w:pPr>
        <w:spacing w:after="200" w:line="276" w:lineRule="auto"/>
        <w:rPr>
          <w:rFonts w:asciiTheme="majorHAnsi" w:eastAsiaTheme="majorEastAsia" w:hAnsiTheme="majorHAnsi" w:cstheme="majorBidi"/>
          <w:b/>
          <w:bCs/>
          <w:color w:val="1B1E2A"/>
          <w:sz w:val="32"/>
          <w:szCs w:val="28"/>
        </w:rPr>
      </w:pPr>
      <w:r>
        <w:br w:type="page"/>
      </w:r>
    </w:p>
    <w:p w14:paraId="4C12CEBB" w14:textId="0D3E6B75" w:rsidR="00DB01E5" w:rsidRDefault="00DB01E5" w:rsidP="00DB01E5">
      <w:pPr>
        <w:pStyle w:val="Heading1"/>
      </w:pPr>
      <w:r>
        <w:lastRenderedPageBreak/>
        <w:t>Individual Program Page Template: Aedifica Pathway</w:t>
      </w:r>
    </w:p>
    <w:p w14:paraId="0891BAA6" w14:textId="77777777" w:rsidR="00DB01E5" w:rsidRDefault="00DB01E5" w:rsidP="00DB01E5">
      <w:r>
        <w:rPr>
          <w:b/>
        </w:rPr>
        <w:t>Page purpose:</w:t>
      </w:r>
      <w:r>
        <w:t xml:space="preserve"> Present Pathway as the school/district curriculum model for secondary education.</w:t>
      </w:r>
    </w:p>
    <w:p w14:paraId="59B21632" w14:textId="77777777" w:rsidR="00DB01E5" w:rsidRDefault="00DB01E5" w:rsidP="00DB01E5">
      <w:pPr>
        <w:pStyle w:val="Heading2"/>
      </w:pPr>
      <w:r>
        <w:t>Hero</w:t>
      </w:r>
    </w:p>
    <w:p w14:paraId="200A563B" w14:textId="77777777" w:rsidR="00DB01E5" w:rsidRDefault="00DB01E5" w:rsidP="00DB01E5">
      <w:r>
        <w:rPr>
          <w:b/>
        </w:rPr>
        <w:t>Suggested heading:</w:t>
      </w:r>
      <w:r>
        <w:t xml:space="preserve"> Aedifica Pathway</w:t>
      </w:r>
    </w:p>
    <w:p w14:paraId="479AD5A6" w14:textId="41D26864" w:rsidR="00DB01E5" w:rsidRDefault="00DB01E5" w:rsidP="00DB01E5">
      <w:r>
        <w:rPr>
          <w:b/>
        </w:rPr>
        <w:t>Suggested intro copy:</w:t>
      </w:r>
      <w:r>
        <w:t xml:space="preserve"> A construction-management curriculum pathway for high schools that want students to see the built environment as a serious career direction.</w:t>
      </w:r>
    </w:p>
    <w:p w14:paraId="1A030E55" w14:textId="77777777" w:rsidR="00DB01E5" w:rsidRDefault="00DB01E5" w:rsidP="00DB01E5">
      <w:pPr>
        <w:pStyle w:val="CTA"/>
      </w:pPr>
      <w:r>
        <w:t>Primary CTA: Bring Pathway to Your School   |   Secondary CTA: Request Curriculum Overview</w:t>
      </w:r>
    </w:p>
    <w:p w14:paraId="0249A23B" w14:textId="77777777" w:rsidR="00DB01E5" w:rsidRDefault="00DB01E5" w:rsidP="00DB01E5">
      <w:pPr>
        <w:pStyle w:val="Heading2"/>
      </w:pPr>
      <w:r>
        <w:t>Experience</w:t>
      </w:r>
    </w:p>
    <w:p w14:paraId="5DE1729F" w14:textId="1209BD59" w:rsidR="00DB01E5" w:rsidRDefault="00DB01E5" w:rsidP="00DB01E5">
      <w:r>
        <w:rPr>
          <w:b/>
        </w:rPr>
        <w:t>Suggested custom text:</w:t>
      </w:r>
      <w:r>
        <w:t xml:space="preserve"> Students learn how construction projects move from idea to design, </w:t>
      </w:r>
      <w:r w:rsidR="00764BA1">
        <w:t xml:space="preserve">through the engineering design process, and </w:t>
      </w:r>
      <w:r>
        <w:t xml:space="preserve">from </w:t>
      </w:r>
      <w:r w:rsidR="00916B98">
        <w:t xml:space="preserve">design, to </w:t>
      </w:r>
      <w:r>
        <w:t xml:space="preserve">estimate to schedule, and from schedule to the field. The experience </w:t>
      </w:r>
      <w:proofErr w:type="gramStart"/>
      <w:r>
        <w:t>combine</w:t>
      </w:r>
      <w:proofErr w:type="gramEnd"/>
      <w:r>
        <w:t xml:space="preserve"> project-based learning, career exploration, teamwork, presentations, and practical construction-management tools.</w:t>
      </w:r>
    </w:p>
    <w:p w14:paraId="2CF718A7" w14:textId="77777777" w:rsidR="00DB01E5" w:rsidRDefault="00DB01E5" w:rsidP="00DB01E5">
      <w:pPr>
        <w:pStyle w:val="Heading2"/>
      </w:pPr>
      <w:r>
        <w:t>What You Will Gain</w:t>
      </w:r>
    </w:p>
    <w:p w14:paraId="1E7995D0" w14:textId="69728C73" w:rsidR="00DB01E5" w:rsidRDefault="00DB01E5" w:rsidP="00DB01E5">
      <w:pPr>
        <w:pStyle w:val="ListBullet"/>
        <w:spacing w:after="60"/>
      </w:pPr>
      <w:r>
        <w:t xml:space="preserve">Career awareness in </w:t>
      </w:r>
      <w:r w:rsidR="00916B98">
        <w:t xml:space="preserve">civil </w:t>
      </w:r>
      <w:proofErr w:type="gramStart"/>
      <w:r w:rsidR="00916B98">
        <w:t>engineering, and</w:t>
      </w:r>
      <w:proofErr w:type="gramEnd"/>
      <w:r w:rsidR="00916B98">
        <w:t xml:space="preserve"> </w:t>
      </w:r>
      <w:r>
        <w:t>construction management and related fields.</w:t>
      </w:r>
    </w:p>
    <w:p w14:paraId="3975098E" w14:textId="77777777" w:rsidR="00DB01E5" w:rsidRDefault="00DB01E5" w:rsidP="00DB01E5">
      <w:pPr>
        <w:pStyle w:val="ListBullet"/>
        <w:spacing w:after="60"/>
      </w:pPr>
      <w:r>
        <w:t>Foundational skills in scope, cost, schedule, safety, and communication.</w:t>
      </w:r>
    </w:p>
    <w:p w14:paraId="59FC60E1" w14:textId="77777777" w:rsidR="00DB01E5" w:rsidRDefault="00DB01E5" w:rsidP="00DB01E5">
      <w:pPr>
        <w:pStyle w:val="ListBullet"/>
        <w:spacing w:after="60"/>
      </w:pPr>
      <w:r>
        <w:t>Project artifacts for portfolios or presentations.</w:t>
      </w:r>
    </w:p>
    <w:p w14:paraId="421D7ED7" w14:textId="77777777" w:rsidR="00DB01E5" w:rsidRDefault="00DB01E5" w:rsidP="00DB01E5">
      <w:pPr>
        <w:pStyle w:val="ListBullet"/>
        <w:spacing w:after="60"/>
      </w:pPr>
      <w:r>
        <w:t>Connections to college, certificate, apprenticeship, or employer pathways.</w:t>
      </w:r>
    </w:p>
    <w:p w14:paraId="0097D58D" w14:textId="77777777" w:rsidR="00DB01E5" w:rsidRDefault="00DB01E5" w:rsidP="00DB01E5">
      <w:pPr>
        <w:pStyle w:val="Heading2"/>
      </w:pPr>
      <w:r>
        <w:t>Sample Activities</w:t>
      </w:r>
    </w:p>
    <w:p w14:paraId="5BE834B9" w14:textId="77777777" w:rsidR="00DB01E5" w:rsidRDefault="00DB01E5" w:rsidP="00DB01E5">
      <w:pPr>
        <w:pStyle w:val="ListBullet"/>
        <w:spacing w:after="60"/>
      </w:pPr>
      <w:r>
        <w:t>Plan a small building or infrastructure project.</w:t>
      </w:r>
    </w:p>
    <w:p w14:paraId="763B8761" w14:textId="77777777" w:rsidR="00DB01E5" w:rsidRDefault="00DB01E5" w:rsidP="00DB01E5">
      <w:pPr>
        <w:pStyle w:val="ListBullet"/>
        <w:spacing w:after="60"/>
      </w:pPr>
      <w:r>
        <w:t>Compare design choices and cost impacts.</w:t>
      </w:r>
    </w:p>
    <w:p w14:paraId="64C5884D" w14:textId="77777777" w:rsidR="00DB01E5" w:rsidRDefault="00DB01E5" w:rsidP="00DB01E5">
      <w:pPr>
        <w:pStyle w:val="ListBullet"/>
        <w:spacing w:after="60"/>
      </w:pPr>
      <w:r>
        <w:t>Build a simple project schedule.</w:t>
      </w:r>
    </w:p>
    <w:p w14:paraId="090AD9C1" w14:textId="77777777" w:rsidR="00DB01E5" w:rsidRDefault="00DB01E5" w:rsidP="00DB01E5">
      <w:pPr>
        <w:pStyle w:val="ListBullet"/>
        <w:spacing w:after="60"/>
      </w:pPr>
      <w:r>
        <w:t>Create a site logistics plan.</w:t>
      </w:r>
    </w:p>
    <w:p w14:paraId="0050642F" w14:textId="77777777" w:rsidR="00DB01E5" w:rsidRDefault="00DB01E5" w:rsidP="00DB01E5">
      <w:pPr>
        <w:pStyle w:val="ListBullet"/>
        <w:spacing w:after="60"/>
      </w:pPr>
      <w:r>
        <w:t>Present a final construction-management plan to peers or industry guests.</w:t>
      </w:r>
    </w:p>
    <w:p w14:paraId="36CEDF39" w14:textId="77777777" w:rsidR="001E1378" w:rsidRDefault="001E1378" w:rsidP="001E1378">
      <w:pPr>
        <w:pStyle w:val="ListBullet"/>
        <w:numPr>
          <w:ilvl w:val="0"/>
          <w:numId w:val="0"/>
        </w:numPr>
        <w:spacing w:after="60"/>
        <w:ind w:left="360" w:hanging="360"/>
      </w:pPr>
    </w:p>
    <w:p w14:paraId="7FBA9B1C" w14:textId="4C8133C4" w:rsidR="001E1378" w:rsidRPr="00A73651" w:rsidRDefault="001E1378" w:rsidP="001E1378">
      <w:pPr>
        <w:pStyle w:val="Heading2"/>
        <w:rPr>
          <w:color w:val="6667AB"/>
        </w:rPr>
      </w:pPr>
      <w:r w:rsidRPr="00A73651">
        <w:rPr>
          <w:color w:val="6667AB"/>
        </w:rPr>
        <w:t>Sample Program</w:t>
      </w:r>
      <w:r w:rsidR="003869B7" w:rsidRPr="00A73651">
        <w:rPr>
          <w:color w:val="6667AB"/>
        </w:rPr>
        <w:t>s</w:t>
      </w:r>
    </w:p>
    <w:p w14:paraId="34DD6FD8" w14:textId="77777777" w:rsidR="001E1378" w:rsidRPr="00A73651" w:rsidRDefault="001E1378" w:rsidP="001E1378">
      <w:pPr>
        <w:pStyle w:val="ListBullet"/>
        <w:spacing w:after="60"/>
        <w:rPr>
          <w:color w:val="6667AB"/>
        </w:rPr>
      </w:pPr>
      <w:r w:rsidRPr="00A73651">
        <w:rPr>
          <w:color w:val="6667AB"/>
        </w:rPr>
        <w:t>Bridge or tower design challenge.</w:t>
      </w:r>
    </w:p>
    <w:p w14:paraId="2E186FE3" w14:textId="77777777" w:rsidR="001E1378" w:rsidRPr="00A73651" w:rsidRDefault="001E1378" w:rsidP="001E1378">
      <w:pPr>
        <w:pStyle w:val="ListBullet"/>
        <w:spacing w:after="60"/>
        <w:rPr>
          <w:color w:val="6667AB"/>
        </w:rPr>
      </w:pPr>
      <w:r w:rsidRPr="00A73651">
        <w:rPr>
          <w:color w:val="6667AB"/>
        </w:rPr>
        <w:t>Mini site-planning activity.</w:t>
      </w:r>
    </w:p>
    <w:p w14:paraId="7A8916B3" w14:textId="77777777" w:rsidR="001E1378" w:rsidRPr="00A73651" w:rsidRDefault="001E1378" w:rsidP="001E1378">
      <w:pPr>
        <w:pStyle w:val="ListBullet"/>
        <w:spacing w:after="60"/>
        <w:rPr>
          <w:color w:val="6667AB"/>
        </w:rPr>
      </w:pPr>
      <w:r w:rsidRPr="00A73651">
        <w:rPr>
          <w:color w:val="6667AB"/>
        </w:rPr>
        <w:t xml:space="preserve">Materials and </w:t>
      </w:r>
      <w:proofErr w:type="gramStart"/>
      <w:r w:rsidRPr="00A73651">
        <w:rPr>
          <w:color w:val="6667AB"/>
        </w:rPr>
        <w:t>load-testing</w:t>
      </w:r>
      <w:proofErr w:type="gramEnd"/>
      <w:r w:rsidRPr="00A73651">
        <w:rPr>
          <w:color w:val="6667AB"/>
        </w:rPr>
        <w:t xml:space="preserve"> demonstration.</w:t>
      </w:r>
    </w:p>
    <w:p w14:paraId="7838DCEA" w14:textId="77777777" w:rsidR="001E1378" w:rsidRPr="00A73651" w:rsidRDefault="001E1378" w:rsidP="001E1378">
      <w:pPr>
        <w:pStyle w:val="ListBullet"/>
        <w:spacing w:after="60"/>
        <w:rPr>
          <w:color w:val="6667AB"/>
        </w:rPr>
      </w:pPr>
      <w:r w:rsidRPr="00A73651">
        <w:rPr>
          <w:color w:val="6667AB"/>
        </w:rPr>
        <w:t>Neighborhood infrastructure mapping.</w:t>
      </w:r>
    </w:p>
    <w:p w14:paraId="38800202" w14:textId="77777777" w:rsidR="001E1378" w:rsidRPr="00A73651" w:rsidRDefault="001E1378" w:rsidP="001E1378">
      <w:pPr>
        <w:pStyle w:val="ListBullet"/>
        <w:spacing w:after="60"/>
        <w:rPr>
          <w:color w:val="6667AB"/>
        </w:rPr>
      </w:pPr>
      <w:r w:rsidRPr="00A73651">
        <w:rPr>
          <w:color w:val="6667AB"/>
        </w:rPr>
        <w:t>Career role-play: owner, designer, estimator, scheduler, field manager.</w:t>
      </w:r>
    </w:p>
    <w:p w14:paraId="3F2EC14E" w14:textId="77777777" w:rsidR="001E1378" w:rsidRDefault="001E1378" w:rsidP="001E1378">
      <w:pPr>
        <w:pStyle w:val="ListBullet"/>
        <w:numPr>
          <w:ilvl w:val="0"/>
          <w:numId w:val="0"/>
        </w:numPr>
        <w:spacing w:after="60"/>
        <w:ind w:left="360" w:hanging="360"/>
      </w:pPr>
    </w:p>
    <w:p w14:paraId="4F9DD7BD" w14:textId="25E8F8C0" w:rsidR="00C86480" w:rsidRPr="0036021C" w:rsidRDefault="0036021C" w:rsidP="003869B7">
      <w:pPr>
        <w:spacing w:after="160" w:line="240" w:lineRule="auto"/>
        <w:rPr>
          <w:b/>
          <w:bCs/>
          <w:color w:val="31849B" w:themeColor="accent5" w:themeShade="BF"/>
          <w:sz w:val="22"/>
        </w:rPr>
      </w:pPr>
      <w:r w:rsidRPr="0036021C">
        <w:rPr>
          <w:b/>
          <w:bCs/>
          <w:color w:val="31849B" w:themeColor="accent5" w:themeShade="BF"/>
          <w:sz w:val="22"/>
        </w:rPr>
        <w:t>Example</w:t>
      </w:r>
      <w:r w:rsidR="003869B7" w:rsidRPr="0036021C">
        <w:rPr>
          <w:b/>
          <w:bCs/>
          <w:color w:val="31849B" w:themeColor="accent5" w:themeShade="BF"/>
          <w:sz w:val="22"/>
        </w:rPr>
        <w:t xml:space="preserve"> Program </w:t>
      </w:r>
    </w:p>
    <w:p w14:paraId="116BD3E1" w14:textId="77777777" w:rsidR="00245D12" w:rsidRPr="0036021C" w:rsidRDefault="00245D12" w:rsidP="00245D12">
      <w:pPr>
        <w:spacing w:after="160" w:line="240" w:lineRule="auto"/>
        <w:rPr>
          <w:b/>
          <w:bCs/>
          <w:color w:val="31849B" w:themeColor="accent5" w:themeShade="BF"/>
          <w:sz w:val="22"/>
        </w:rPr>
      </w:pPr>
      <w:r w:rsidRPr="0036021C">
        <w:rPr>
          <w:b/>
          <w:bCs/>
          <w:color w:val="31849B" w:themeColor="accent5" w:themeShade="BF"/>
          <w:sz w:val="22"/>
        </w:rPr>
        <w:t xml:space="preserve">Principles of Civil Engineering </w:t>
      </w:r>
    </w:p>
    <w:p w14:paraId="15B668F9" w14:textId="77777777" w:rsidR="00245D12" w:rsidRPr="0036021C" w:rsidRDefault="00245D12" w:rsidP="00245D12">
      <w:pPr>
        <w:spacing w:after="160" w:line="240" w:lineRule="auto"/>
        <w:rPr>
          <w:b/>
          <w:bCs/>
          <w:color w:val="31849B" w:themeColor="accent5" w:themeShade="BF"/>
          <w:sz w:val="22"/>
        </w:rPr>
      </w:pPr>
      <w:r w:rsidRPr="0036021C">
        <w:rPr>
          <w:b/>
          <w:bCs/>
          <w:color w:val="31849B" w:themeColor="accent5" w:themeShade="BF"/>
          <w:sz w:val="22"/>
        </w:rPr>
        <w:t>Course Description</w:t>
      </w:r>
    </w:p>
    <w:p w14:paraId="11E5D108" w14:textId="77777777" w:rsidR="00245D12" w:rsidRPr="0036021C" w:rsidRDefault="00245D12" w:rsidP="00245D12">
      <w:pPr>
        <w:spacing w:after="160" w:line="240" w:lineRule="auto"/>
        <w:rPr>
          <w:color w:val="31849B" w:themeColor="accent5" w:themeShade="BF"/>
          <w:sz w:val="22"/>
        </w:rPr>
      </w:pPr>
      <w:r w:rsidRPr="0036021C">
        <w:rPr>
          <w:color w:val="31849B" w:themeColor="accent5" w:themeShade="BF"/>
          <w:sz w:val="22"/>
        </w:rPr>
        <w:t>This course introduces students to sustainable development, engineering design principles, infrastructure planning, bridge design, financial evaluation, environmental and social sustainability, and decision-making processes. Through lectures, case studies, and project-based learning, students explore how engineers and planners develop solutions that balance technical performance, economic feasibility, environmental stewardship, and societal needs.</w:t>
      </w:r>
    </w:p>
    <w:p w14:paraId="3890D8B4" w14:textId="77777777" w:rsidR="00245D12" w:rsidRPr="0036021C" w:rsidRDefault="00000000" w:rsidP="00245D12">
      <w:pPr>
        <w:spacing w:after="160" w:line="240" w:lineRule="auto"/>
        <w:rPr>
          <w:color w:val="31849B" w:themeColor="accent5" w:themeShade="BF"/>
          <w:sz w:val="22"/>
        </w:rPr>
      </w:pPr>
      <w:r>
        <w:rPr>
          <w:color w:val="31849B" w:themeColor="accent5" w:themeShade="BF"/>
          <w:sz w:val="22"/>
        </w:rPr>
        <w:pict w14:anchorId="64657E2A">
          <v:rect id="_x0000_i1037" style="width:0;height:1.5pt" o:hralign="center" o:hrstd="t" o:hr="t" fillcolor="#a0a0a0" stroked="f"/>
        </w:pict>
      </w:r>
    </w:p>
    <w:p w14:paraId="27D63F18" w14:textId="77777777" w:rsidR="00245D12" w:rsidRPr="0036021C" w:rsidRDefault="00245D12" w:rsidP="00245D12">
      <w:pPr>
        <w:spacing w:after="160" w:line="240" w:lineRule="auto"/>
        <w:rPr>
          <w:b/>
          <w:bCs/>
          <w:color w:val="31849B" w:themeColor="accent5" w:themeShade="BF"/>
          <w:sz w:val="22"/>
        </w:rPr>
      </w:pPr>
      <w:r w:rsidRPr="0036021C">
        <w:rPr>
          <w:b/>
          <w:bCs/>
          <w:color w:val="31849B" w:themeColor="accent5" w:themeShade="BF"/>
          <w:sz w:val="22"/>
        </w:rPr>
        <w:lastRenderedPageBreak/>
        <w:t>Learning Outcomes</w:t>
      </w:r>
    </w:p>
    <w:p w14:paraId="613F3D0E" w14:textId="77777777" w:rsidR="00245D12" w:rsidRPr="0036021C" w:rsidRDefault="00245D12" w:rsidP="00245D12">
      <w:pPr>
        <w:spacing w:after="160" w:line="240" w:lineRule="auto"/>
        <w:rPr>
          <w:color w:val="31849B" w:themeColor="accent5" w:themeShade="BF"/>
          <w:sz w:val="22"/>
        </w:rPr>
      </w:pPr>
      <w:r w:rsidRPr="0036021C">
        <w:rPr>
          <w:color w:val="31849B" w:themeColor="accent5" w:themeShade="BF"/>
          <w:sz w:val="22"/>
        </w:rPr>
        <w:t>By the end of the course, students will be able to:</w:t>
      </w:r>
    </w:p>
    <w:p w14:paraId="52162AE9"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Explain the role of engineers and planners in society. </w:t>
      </w:r>
    </w:p>
    <w:p w14:paraId="37790AE8"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Describe major global challenges and sustainability issues. </w:t>
      </w:r>
    </w:p>
    <w:p w14:paraId="39A42D17"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Apply the engineering design process to solve real-world problems. </w:t>
      </w:r>
    </w:p>
    <w:p w14:paraId="6A6297C8"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Evaluate the relationship between design form and function. </w:t>
      </w:r>
    </w:p>
    <w:p w14:paraId="6365B7FC"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Analyze engineering and architectural solutions. </w:t>
      </w:r>
    </w:p>
    <w:p w14:paraId="505020B4"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Understand basic bridge design principles. </w:t>
      </w:r>
    </w:p>
    <w:p w14:paraId="2D037148"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Conduct financial evaluations of engineering projects. </w:t>
      </w:r>
    </w:p>
    <w:p w14:paraId="781DB377"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Assess environmental and social sustainability impacts. </w:t>
      </w:r>
    </w:p>
    <w:p w14:paraId="267AD40B"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Recognize common decision-making biases and traps. </w:t>
      </w:r>
    </w:p>
    <w:p w14:paraId="51256E8E" w14:textId="77777777" w:rsidR="00245D12" w:rsidRPr="0036021C" w:rsidRDefault="00245D12" w:rsidP="00245D12">
      <w:pPr>
        <w:numPr>
          <w:ilvl w:val="0"/>
          <w:numId w:val="10"/>
        </w:numPr>
        <w:spacing w:after="160" w:line="240" w:lineRule="auto"/>
        <w:rPr>
          <w:color w:val="31849B" w:themeColor="accent5" w:themeShade="BF"/>
          <w:sz w:val="22"/>
        </w:rPr>
      </w:pPr>
      <w:r w:rsidRPr="0036021C">
        <w:rPr>
          <w:color w:val="31849B" w:themeColor="accent5" w:themeShade="BF"/>
          <w:sz w:val="22"/>
        </w:rPr>
        <w:t xml:space="preserve">Present and defend an engineering project using professional communication techniques. </w:t>
      </w:r>
    </w:p>
    <w:p w14:paraId="2B8043C2" w14:textId="77777777" w:rsidR="00245D12" w:rsidRPr="0036021C" w:rsidRDefault="00245D12" w:rsidP="00245D12">
      <w:pPr>
        <w:spacing w:line="240" w:lineRule="auto"/>
        <w:rPr>
          <w:color w:val="31849B" w:themeColor="accent5" w:themeShade="BF"/>
          <w:sz w:val="22"/>
        </w:rPr>
      </w:pPr>
      <w:r w:rsidRPr="0036021C">
        <w:rPr>
          <w:color w:val="31849B" w:themeColor="accent5" w:themeShade="BF"/>
          <w:sz w:val="22"/>
        </w:rPr>
        <w:t>Standards Alignment Matrix (NJ &amp; NY)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2947"/>
        <w:gridCol w:w="1890"/>
        <w:gridCol w:w="1693"/>
        <w:gridCol w:w="1631"/>
      </w:tblGrid>
      <w:tr w:rsidR="00245D12" w:rsidRPr="0036021C" w14:paraId="0CB27385" w14:textId="77777777" w:rsidTr="00A73651">
        <w:trPr>
          <w:tblHeader/>
          <w:tblCellSpacing w:w="15" w:type="dxa"/>
        </w:trPr>
        <w:tc>
          <w:tcPr>
            <w:tcW w:w="0" w:type="auto"/>
            <w:shd w:val="clear" w:color="auto" w:fill="6667AB"/>
            <w:vAlign w:val="center"/>
            <w:hideMark/>
          </w:tcPr>
          <w:p w14:paraId="72B43A3F" w14:textId="77777777" w:rsidR="00245D12" w:rsidRPr="00A73651" w:rsidRDefault="00245D12" w:rsidP="00690B45">
            <w:pPr>
              <w:spacing w:after="160" w:line="240" w:lineRule="auto"/>
              <w:rPr>
                <w:b/>
                <w:bCs/>
                <w:color w:val="EEECE1" w:themeColor="background2"/>
                <w:sz w:val="22"/>
              </w:rPr>
            </w:pPr>
            <w:r w:rsidRPr="00A73651">
              <w:rPr>
                <w:b/>
                <w:bCs/>
                <w:color w:val="EEECE1" w:themeColor="background2"/>
                <w:sz w:val="22"/>
              </w:rPr>
              <w:t>Lesson</w:t>
            </w:r>
          </w:p>
        </w:tc>
        <w:tc>
          <w:tcPr>
            <w:tcW w:w="2917" w:type="dxa"/>
            <w:shd w:val="clear" w:color="auto" w:fill="6667AB"/>
            <w:vAlign w:val="center"/>
            <w:hideMark/>
          </w:tcPr>
          <w:p w14:paraId="072B7BC0" w14:textId="77777777" w:rsidR="00245D12" w:rsidRPr="00A73651" w:rsidRDefault="00245D12" w:rsidP="00690B45">
            <w:pPr>
              <w:spacing w:after="160" w:line="240" w:lineRule="auto"/>
              <w:rPr>
                <w:b/>
                <w:bCs/>
                <w:color w:val="EEECE1" w:themeColor="background2"/>
                <w:sz w:val="22"/>
              </w:rPr>
            </w:pPr>
            <w:r w:rsidRPr="00A73651">
              <w:rPr>
                <w:b/>
                <w:bCs/>
                <w:color w:val="EEECE1" w:themeColor="background2"/>
                <w:sz w:val="22"/>
              </w:rPr>
              <w:t>Major Topics</w:t>
            </w:r>
          </w:p>
        </w:tc>
        <w:tc>
          <w:tcPr>
            <w:tcW w:w="1860" w:type="dxa"/>
            <w:shd w:val="clear" w:color="auto" w:fill="6667AB"/>
            <w:vAlign w:val="center"/>
            <w:hideMark/>
          </w:tcPr>
          <w:p w14:paraId="2A3727C7" w14:textId="77777777" w:rsidR="00245D12" w:rsidRPr="00A73651" w:rsidRDefault="00245D12" w:rsidP="00690B45">
            <w:pPr>
              <w:spacing w:after="160" w:line="240" w:lineRule="auto"/>
              <w:rPr>
                <w:b/>
                <w:bCs/>
                <w:color w:val="EEECE1" w:themeColor="background2"/>
                <w:sz w:val="22"/>
              </w:rPr>
            </w:pPr>
            <w:r w:rsidRPr="00A73651">
              <w:rPr>
                <w:b/>
                <w:bCs/>
                <w:color w:val="EEECE1" w:themeColor="background2"/>
                <w:sz w:val="22"/>
              </w:rPr>
              <w:t>NJ Student Learning Standards (NJSLS)</w:t>
            </w:r>
          </w:p>
        </w:tc>
        <w:tc>
          <w:tcPr>
            <w:tcW w:w="1663" w:type="dxa"/>
            <w:shd w:val="clear" w:color="auto" w:fill="6667AB"/>
            <w:vAlign w:val="center"/>
            <w:hideMark/>
          </w:tcPr>
          <w:p w14:paraId="20FDCB85" w14:textId="77777777" w:rsidR="00245D12" w:rsidRPr="00A73651" w:rsidRDefault="00245D12" w:rsidP="00690B45">
            <w:pPr>
              <w:spacing w:after="160" w:line="240" w:lineRule="auto"/>
              <w:rPr>
                <w:b/>
                <w:bCs/>
                <w:color w:val="EEECE1" w:themeColor="background2"/>
                <w:sz w:val="22"/>
              </w:rPr>
            </w:pPr>
            <w:r w:rsidRPr="00A73651">
              <w:rPr>
                <w:b/>
                <w:bCs/>
                <w:color w:val="EEECE1" w:themeColor="background2"/>
                <w:sz w:val="22"/>
              </w:rPr>
              <w:t>New York State Standards</w:t>
            </w:r>
          </w:p>
        </w:tc>
        <w:tc>
          <w:tcPr>
            <w:tcW w:w="0" w:type="auto"/>
            <w:shd w:val="clear" w:color="auto" w:fill="6667AB"/>
            <w:vAlign w:val="center"/>
            <w:hideMark/>
          </w:tcPr>
          <w:p w14:paraId="43757912" w14:textId="77777777" w:rsidR="00245D12" w:rsidRPr="00A73651" w:rsidRDefault="00245D12" w:rsidP="00690B45">
            <w:pPr>
              <w:spacing w:after="160" w:line="240" w:lineRule="auto"/>
              <w:rPr>
                <w:b/>
                <w:bCs/>
                <w:color w:val="EEECE1" w:themeColor="background2"/>
                <w:sz w:val="22"/>
              </w:rPr>
            </w:pPr>
            <w:r w:rsidRPr="00A73651">
              <w:rPr>
                <w:b/>
                <w:bCs/>
                <w:color w:val="EEECE1" w:themeColor="background2"/>
                <w:sz w:val="22"/>
              </w:rPr>
              <w:t>NGSS Engineering Connections</w:t>
            </w:r>
          </w:p>
        </w:tc>
      </w:tr>
      <w:tr w:rsidR="00245D12" w:rsidRPr="0036021C" w14:paraId="03C69E39" w14:textId="77777777" w:rsidTr="00386A76">
        <w:trPr>
          <w:tblCellSpacing w:w="15" w:type="dxa"/>
        </w:trPr>
        <w:tc>
          <w:tcPr>
            <w:tcW w:w="0" w:type="auto"/>
            <w:vAlign w:val="center"/>
            <w:hideMark/>
          </w:tcPr>
          <w:p w14:paraId="35066FD6"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1: Introduction</w:t>
            </w:r>
          </w:p>
        </w:tc>
        <w:tc>
          <w:tcPr>
            <w:tcW w:w="2917" w:type="dxa"/>
            <w:vAlign w:val="center"/>
            <w:hideMark/>
          </w:tcPr>
          <w:p w14:paraId="1638124E" w14:textId="77777777" w:rsidR="007F7946" w:rsidRPr="00A73651" w:rsidRDefault="00245D12" w:rsidP="00F6275B">
            <w:pPr>
              <w:spacing w:after="160" w:line="240" w:lineRule="auto"/>
              <w:rPr>
                <w:color w:val="31849B" w:themeColor="accent5" w:themeShade="BF"/>
                <w:sz w:val="22"/>
              </w:rPr>
            </w:pPr>
            <w:r w:rsidRPr="00A73651">
              <w:rPr>
                <w:color w:val="31849B" w:themeColor="accent5" w:themeShade="BF"/>
                <w:sz w:val="22"/>
              </w:rPr>
              <w:t>Engineering, Infrastructure, Society</w:t>
            </w:r>
            <w:r w:rsidR="00F6275B" w:rsidRPr="00A73651">
              <w:rPr>
                <w:color w:val="31849B" w:themeColor="accent5" w:themeShade="BF"/>
                <w:sz w:val="22"/>
              </w:rPr>
              <w:t xml:space="preserve">. </w:t>
            </w:r>
          </w:p>
          <w:p w14:paraId="4A482CC9" w14:textId="57CAAD92" w:rsidR="00F6275B" w:rsidRPr="00A73651" w:rsidRDefault="00F6275B" w:rsidP="00F6275B">
            <w:pPr>
              <w:spacing w:after="160" w:line="240" w:lineRule="auto"/>
              <w:rPr>
                <w:color w:val="31849B" w:themeColor="accent5" w:themeShade="BF"/>
                <w:sz w:val="22"/>
              </w:rPr>
            </w:pPr>
            <w:r w:rsidRPr="00A73651">
              <w:rPr>
                <w:color w:val="31849B" w:themeColor="accent5" w:themeShade="BF"/>
                <w:sz w:val="22"/>
              </w:rPr>
              <w:t>•</w:t>
            </w:r>
            <w:r w:rsidR="007F7946" w:rsidRPr="00A73651">
              <w:rPr>
                <w:color w:val="31849B" w:themeColor="accent5" w:themeShade="BF"/>
                <w:sz w:val="22"/>
              </w:rPr>
              <w:t xml:space="preserve"> </w:t>
            </w:r>
            <w:r w:rsidRPr="00A73651">
              <w:rPr>
                <w:color w:val="31849B" w:themeColor="accent5" w:themeShade="BF"/>
                <w:sz w:val="22"/>
              </w:rPr>
              <w:t xml:space="preserve">Course overview </w:t>
            </w:r>
          </w:p>
          <w:p w14:paraId="4DEAED11" w14:textId="400F6CA2" w:rsidR="00F6275B" w:rsidRPr="00A73651" w:rsidRDefault="00F6275B" w:rsidP="00F6275B">
            <w:pPr>
              <w:spacing w:after="160" w:line="240" w:lineRule="auto"/>
              <w:rPr>
                <w:color w:val="31849B" w:themeColor="accent5" w:themeShade="BF"/>
                <w:sz w:val="22"/>
              </w:rPr>
            </w:pPr>
            <w:r w:rsidRPr="00A73651">
              <w:rPr>
                <w:color w:val="31849B" w:themeColor="accent5" w:themeShade="BF"/>
                <w:sz w:val="22"/>
              </w:rPr>
              <w:t>•</w:t>
            </w:r>
            <w:r w:rsidR="007F7946" w:rsidRPr="00A73651">
              <w:rPr>
                <w:color w:val="31849B" w:themeColor="accent5" w:themeShade="BF"/>
                <w:sz w:val="22"/>
              </w:rPr>
              <w:t xml:space="preserve"> </w:t>
            </w:r>
            <w:r w:rsidRPr="00A73651">
              <w:rPr>
                <w:color w:val="31849B" w:themeColor="accent5" w:themeShade="BF"/>
                <w:sz w:val="22"/>
              </w:rPr>
              <w:t xml:space="preserve">Engineering and planning professions </w:t>
            </w:r>
          </w:p>
          <w:p w14:paraId="48957B0B" w14:textId="3F49CC4E" w:rsidR="00F6275B" w:rsidRPr="00A73651" w:rsidRDefault="00F6275B" w:rsidP="00F6275B">
            <w:pPr>
              <w:spacing w:after="160" w:line="240" w:lineRule="auto"/>
              <w:rPr>
                <w:color w:val="31849B" w:themeColor="accent5" w:themeShade="BF"/>
                <w:sz w:val="22"/>
              </w:rPr>
            </w:pPr>
            <w:r w:rsidRPr="00A73651">
              <w:rPr>
                <w:color w:val="31849B" w:themeColor="accent5" w:themeShade="BF"/>
                <w:sz w:val="22"/>
              </w:rPr>
              <w:t>•</w:t>
            </w:r>
            <w:r w:rsidR="007F7946" w:rsidRPr="00A73651">
              <w:rPr>
                <w:color w:val="31849B" w:themeColor="accent5" w:themeShade="BF"/>
                <w:sz w:val="22"/>
              </w:rPr>
              <w:t xml:space="preserve"> </w:t>
            </w:r>
            <w:r w:rsidRPr="00A73651">
              <w:rPr>
                <w:color w:val="31849B" w:themeColor="accent5" w:themeShade="BF"/>
                <w:sz w:val="22"/>
              </w:rPr>
              <w:t xml:space="preserve">Infrastructure and society </w:t>
            </w:r>
          </w:p>
          <w:p w14:paraId="52FD3943" w14:textId="79ECA829" w:rsidR="00245D12" w:rsidRPr="00A73651" w:rsidRDefault="00F6275B" w:rsidP="00F6275B">
            <w:pPr>
              <w:spacing w:after="160" w:line="240" w:lineRule="auto"/>
              <w:rPr>
                <w:color w:val="31849B" w:themeColor="accent5" w:themeShade="BF"/>
                <w:sz w:val="22"/>
              </w:rPr>
            </w:pPr>
            <w:r w:rsidRPr="00A73651">
              <w:rPr>
                <w:color w:val="31849B" w:themeColor="accent5" w:themeShade="BF"/>
                <w:sz w:val="22"/>
              </w:rPr>
              <w:t>•</w:t>
            </w:r>
            <w:r w:rsidR="007F7946" w:rsidRPr="00A73651">
              <w:rPr>
                <w:color w:val="31849B" w:themeColor="accent5" w:themeShade="BF"/>
                <w:sz w:val="22"/>
              </w:rPr>
              <w:t xml:space="preserve"> </w:t>
            </w:r>
            <w:r w:rsidRPr="00A73651">
              <w:rPr>
                <w:color w:val="31849B" w:themeColor="accent5" w:themeShade="BF"/>
                <w:sz w:val="22"/>
              </w:rPr>
              <w:t>Expectations and project requirements</w:t>
            </w:r>
          </w:p>
        </w:tc>
        <w:tc>
          <w:tcPr>
            <w:tcW w:w="1860" w:type="dxa"/>
            <w:vAlign w:val="center"/>
            <w:hideMark/>
          </w:tcPr>
          <w:p w14:paraId="578A94FB"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Career Readiness, Life Literacies &amp; Key Skills (9.4); Climate Change Education; NJSLS-SCI Science &amp; Engineering Practices</w:t>
            </w:r>
          </w:p>
        </w:tc>
        <w:tc>
          <w:tcPr>
            <w:tcW w:w="1663" w:type="dxa"/>
            <w:vAlign w:val="center"/>
            <w:hideMark/>
          </w:tcPr>
          <w:p w14:paraId="7A82529F"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Career Development &amp; Occupational Studies (CDOS); Science Practices</w:t>
            </w:r>
          </w:p>
        </w:tc>
        <w:tc>
          <w:tcPr>
            <w:tcW w:w="0" w:type="auto"/>
            <w:vAlign w:val="center"/>
            <w:hideMark/>
          </w:tcPr>
          <w:p w14:paraId="74A89E1C"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ETS1.A Defining Engineering Problems</w:t>
            </w:r>
          </w:p>
        </w:tc>
      </w:tr>
      <w:tr w:rsidR="00245D12" w:rsidRPr="0036021C" w14:paraId="589EB893" w14:textId="77777777" w:rsidTr="00386A76">
        <w:trPr>
          <w:tblCellSpacing w:w="15" w:type="dxa"/>
        </w:trPr>
        <w:tc>
          <w:tcPr>
            <w:tcW w:w="0" w:type="auto"/>
            <w:vAlign w:val="center"/>
            <w:hideMark/>
          </w:tcPr>
          <w:p w14:paraId="75B0A288"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2: Sustainable Development</w:t>
            </w:r>
          </w:p>
        </w:tc>
        <w:tc>
          <w:tcPr>
            <w:tcW w:w="2917" w:type="dxa"/>
            <w:vAlign w:val="center"/>
            <w:hideMark/>
          </w:tcPr>
          <w:p w14:paraId="268D759C"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Global Challenges, SDGs, Climate Change</w:t>
            </w:r>
          </w:p>
          <w:p w14:paraId="3913644B" w14:textId="60FA215E"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Global challenges </w:t>
            </w:r>
          </w:p>
          <w:p w14:paraId="37FB56DB" w14:textId="64FF2BFF"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Sustainable Development Goals (SDGs) </w:t>
            </w:r>
          </w:p>
          <w:p w14:paraId="403FDF95" w14:textId="59ACF8BE"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Population growth </w:t>
            </w:r>
          </w:p>
          <w:p w14:paraId="6D7130AA" w14:textId="42A78AE7"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Resource management </w:t>
            </w:r>
          </w:p>
          <w:p w14:paraId="14583398" w14:textId="00E49728"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Climate change</w:t>
            </w:r>
          </w:p>
        </w:tc>
        <w:tc>
          <w:tcPr>
            <w:tcW w:w="1860" w:type="dxa"/>
            <w:vAlign w:val="center"/>
            <w:hideMark/>
          </w:tcPr>
          <w:p w14:paraId="16C00F2F"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NJSLS-SCI ESS3 Human Impacts on Earth Systems; Climate Change Education Mandate; 9.4 Global &amp; Cultural Awareness</w:t>
            </w:r>
          </w:p>
        </w:tc>
        <w:tc>
          <w:tcPr>
            <w:tcW w:w="1663" w:type="dxa"/>
            <w:vAlign w:val="center"/>
            <w:hideMark/>
          </w:tcPr>
          <w:p w14:paraId="6113440E"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Earth &amp; Space Science; Environmental Sustainability; CDOS Standard 3a</w:t>
            </w:r>
          </w:p>
        </w:tc>
        <w:tc>
          <w:tcPr>
            <w:tcW w:w="0" w:type="auto"/>
            <w:vAlign w:val="center"/>
            <w:hideMark/>
          </w:tcPr>
          <w:p w14:paraId="3B26BFF4"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HS-ESS3-1, HS-ESS3-4, HS-ETS1-3</w:t>
            </w:r>
          </w:p>
        </w:tc>
      </w:tr>
      <w:tr w:rsidR="00245D12" w:rsidRPr="0036021C" w14:paraId="7B929E29" w14:textId="77777777" w:rsidTr="00386A76">
        <w:trPr>
          <w:tblCellSpacing w:w="15" w:type="dxa"/>
        </w:trPr>
        <w:tc>
          <w:tcPr>
            <w:tcW w:w="0" w:type="auto"/>
            <w:vAlign w:val="center"/>
            <w:hideMark/>
          </w:tcPr>
          <w:p w14:paraId="5C1BBD70"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3: Engineering Design Process</w:t>
            </w:r>
          </w:p>
        </w:tc>
        <w:tc>
          <w:tcPr>
            <w:tcW w:w="2917" w:type="dxa"/>
            <w:vAlign w:val="center"/>
            <w:hideMark/>
          </w:tcPr>
          <w:p w14:paraId="524CE293" w14:textId="77777777" w:rsidR="00BB26F1" w:rsidRPr="00A73651" w:rsidRDefault="00245D12" w:rsidP="00FA6783">
            <w:pPr>
              <w:spacing w:after="160" w:line="240" w:lineRule="auto"/>
              <w:rPr>
                <w:color w:val="31849B" w:themeColor="accent5" w:themeShade="BF"/>
                <w:sz w:val="22"/>
              </w:rPr>
            </w:pPr>
            <w:r w:rsidRPr="00A73651">
              <w:rPr>
                <w:color w:val="31849B" w:themeColor="accent5" w:themeShade="BF"/>
                <w:sz w:val="22"/>
              </w:rPr>
              <w:t>Problem Solving, Design Cycle, Prototyping</w:t>
            </w:r>
            <w:r w:rsidR="00FA6783" w:rsidRPr="00A73651">
              <w:rPr>
                <w:color w:val="31849B" w:themeColor="accent5" w:themeShade="BF"/>
                <w:sz w:val="22"/>
              </w:rPr>
              <w:t xml:space="preserve"> </w:t>
            </w:r>
          </w:p>
          <w:p w14:paraId="0A8AF860" w14:textId="26FFC16D"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lastRenderedPageBreak/>
              <w:t>•</w:t>
            </w:r>
            <w:r w:rsidR="00BB26F1" w:rsidRPr="00A73651">
              <w:rPr>
                <w:color w:val="31849B" w:themeColor="accent5" w:themeShade="BF"/>
                <w:sz w:val="22"/>
              </w:rPr>
              <w:t xml:space="preserve"> </w:t>
            </w:r>
            <w:r w:rsidRPr="00A73651">
              <w:rPr>
                <w:color w:val="31849B" w:themeColor="accent5" w:themeShade="BF"/>
                <w:sz w:val="22"/>
              </w:rPr>
              <w:t xml:space="preserve">Problem identification </w:t>
            </w:r>
          </w:p>
          <w:p w14:paraId="10672C8E" w14:textId="34E9C54E"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Research and analysis </w:t>
            </w:r>
          </w:p>
          <w:p w14:paraId="61250778" w14:textId="345C802F"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Concept generation </w:t>
            </w:r>
          </w:p>
          <w:p w14:paraId="649C7629" w14:textId="4C2019A7"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Prototyping </w:t>
            </w:r>
          </w:p>
          <w:p w14:paraId="616DEE7D" w14:textId="386ECF82"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Testing and evaluation </w:t>
            </w:r>
          </w:p>
          <w:p w14:paraId="2F3F49F4" w14:textId="4FC736CA"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Iterative design</w:t>
            </w:r>
          </w:p>
        </w:tc>
        <w:tc>
          <w:tcPr>
            <w:tcW w:w="1860" w:type="dxa"/>
            <w:vAlign w:val="center"/>
            <w:hideMark/>
          </w:tcPr>
          <w:p w14:paraId="2A04EE6F"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lastRenderedPageBreak/>
              <w:t xml:space="preserve">NJSLS-SCI Engineering Design (ETS1); Mathematics </w:t>
            </w:r>
            <w:r w:rsidRPr="00A73651">
              <w:rPr>
                <w:color w:val="31849B" w:themeColor="accent5" w:themeShade="BF"/>
                <w:sz w:val="22"/>
              </w:rPr>
              <w:lastRenderedPageBreak/>
              <w:t>Modeling Standards</w:t>
            </w:r>
          </w:p>
        </w:tc>
        <w:tc>
          <w:tcPr>
            <w:tcW w:w="1663" w:type="dxa"/>
            <w:vAlign w:val="center"/>
            <w:hideMark/>
          </w:tcPr>
          <w:p w14:paraId="1A3BD52B"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lastRenderedPageBreak/>
              <w:t xml:space="preserve">Science Inquiry &amp; Engineering Design; </w:t>
            </w:r>
            <w:r w:rsidRPr="00A73651">
              <w:rPr>
                <w:color w:val="31849B" w:themeColor="accent5" w:themeShade="BF"/>
                <w:sz w:val="22"/>
              </w:rPr>
              <w:lastRenderedPageBreak/>
              <w:t>Mathematical Practices</w:t>
            </w:r>
          </w:p>
        </w:tc>
        <w:tc>
          <w:tcPr>
            <w:tcW w:w="0" w:type="auto"/>
            <w:vAlign w:val="center"/>
            <w:hideMark/>
          </w:tcPr>
          <w:p w14:paraId="046D98FC"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lastRenderedPageBreak/>
              <w:t>HS-ETS1-1, HS-ETS1-2, HS-ETS1-3</w:t>
            </w:r>
          </w:p>
        </w:tc>
      </w:tr>
      <w:tr w:rsidR="00245D12" w:rsidRPr="0036021C" w14:paraId="7ADFD451" w14:textId="77777777" w:rsidTr="00386A76">
        <w:trPr>
          <w:tblCellSpacing w:w="15" w:type="dxa"/>
        </w:trPr>
        <w:tc>
          <w:tcPr>
            <w:tcW w:w="0" w:type="auto"/>
            <w:vAlign w:val="center"/>
            <w:hideMark/>
          </w:tcPr>
          <w:p w14:paraId="42CA87F3"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4: Design Form vs Function</w:t>
            </w:r>
          </w:p>
        </w:tc>
        <w:tc>
          <w:tcPr>
            <w:tcW w:w="2917" w:type="dxa"/>
            <w:vAlign w:val="center"/>
            <w:hideMark/>
          </w:tcPr>
          <w:p w14:paraId="56B51D59" w14:textId="77777777" w:rsidR="00BB26F1" w:rsidRPr="00A73651" w:rsidRDefault="00245D12" w:rsidP="00FA6783">
            <w:pPr>
              <w:spacing w:after="160" w:line="240" w:lineRule="auto"/>
              <w:rPr>
                <w:color w:val="31849B" w:themeColor="accent5" w:themeShade="BF"/>
                <w:sz w:val="22"/>
              </w:rPr>
            </w:pPr>
            <w:r w:rsidRPr="00A73651">
              <w:rPr>
                <w:color w:val="31849B" w:themeColor="accent5" w:themeShade="BF"/>
                <w:sz w:val="22"/>
              </w:rPr>
              <w:t>Constraints, Optimization, Trade-offs</w:t>
            </w:r>
            <w:r w:rsidR="00FA6783" w:rsidRPr="00A73651">
              <w:rPr>
                <w:color w:val="31849B" w:themeColor="accent5" w:themeShade="BF"/>
                <w:sz w:val="22"/>
              </w:rPr>
              <w:t xml:space="preserve"> </w:t>
            </w:r>
          </w:p>
          <w:p w14:paraId="6A86EE1A" w14:textId="45A3EF86"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Relationship between aesthetics and performance </w:t>
            </w:r>
          </w:p>
          <w:p w14:paraId="556959B0" w14:textId="6201C10D"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Functional requirements </w:t>
            </w:r>
          </w:p>
          <w:p w14:paraId="45A2A854" w14:textId="642B96FE"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BB26F1" w:rsidRPr="00A73651">
              <w:rPr>
                <w:color w:val="31849B" w:themeColor="accent5" w:themeShade="BF"/>
                <w:sz w:val="22"/>
              </w:rPr>
              <w:t xml:space="preserve"> </w:t>
            </w:r>
            <w:r w:rsidRPr="00A73651">
              <w:rPr>
                <w:color w:val="31849B" w:themeColor="accent5" w:themeShade="BF"/>
                <w:sz w:val="22"/>
              </w:rPr>
              <w:t xml:space="preserve">Design constraints </w:t>
            </w:r>
          </w:p>
          <w:p w14:paraId="6ECE5542" w14:textId="77E7A305"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Trade-offs in engineering design</w:t>
            </w:r>
          </w:p>
        </w:tc>
        <w:tc>
          <w:tcPr>
            <w:tcW w:w="1860" w:type="dxa"/>
            <w:vAlign w:val="center"/>
            <w:hideMark/>
          </w:tcPr>
          <w:p w14:paraId="7CA9B8F6"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Engineering Design Standards; Visual &amp; Performing Arts Design Thinking Connections</w:t>
            </w:r>
          </w:p>
        </w:tc>
        <w:tc>
          <w:tcPr>
            <w:tcW w:w="1663" w:type="dxa"/>
            <w:vAlign w:val="center"/>
            <w:hideMark/>
          </w:tcPr>
          <w:p w14:paraId="1629BC77"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Engineering Design Process; Arts and Design Literacy</w:t>
            </w:r>
          </w:p>
        </w:tc>
        <w:tc>
          <w:tcPr>
            <w:tcW w:w="0" w:type="auto"/>
            <w:vAlign w:val="center"/>
            <w:hideMark/>
          </w:tcPr>
          <w:p w14:paraId="5A2FE7E3"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HS-ETS1-3, HS-ETS1-4</w:t>
            </w:r>
          </w:p>
        </w:tc>
      </w:tr>
      <w:tr w:rsidR="00245D12" w:rsidRPr="0036021C" w14:paraId="739A8F23" w14:textId="77777777" w:rsidTr="00386A76">
        <w:trPr>
          <w:tblCellSpacing w:w="15" w:type="dxa"/>
        </w:trPr>
        <w:tc>
          <w:tcPr>
            <w:tcW w:w="0" w:type="auto"/>
            <w:vAlign w:val="center"/>
            <w:hideMark/>
          </w:tcPr>
          <w:p w14:paraId="77E113FE"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5: Engineering Design and Architecture</w:t>
            </w:r>
          </w:p>
        </w:tc>
        <w:tc>
          <w:tcPr>
            <w:tcW w:w="2917" w:type="dxa"/>
            <w:vAlign w:val="center"/>
            <w:hideMark/>
          </w:tcPr>
          <w:p w14:paraId="3C3E7512" w14:textId="77777777" w:rsidR="00386A76" w:rsidRPr="00A73651" w:rsidRDefault="00245D12" w:rsidP="00FA6783">
            <w:pPr>
              <w:spacing w:after="160" w:line="240" w:lineRule="auto"/>
              <w:rPr>
                <w:color w:val="31849B" w:themeColor="accent5" w:themeShade="BF"/>
                <w:sz w:val="22"/>
              </w:rPr>
            </w:pPr>
            <w:r w:rsidRPr="00A73651">
              <w:rPr>
                <w:color w:val="31849B" w:themeColor="accent5" w:themeShade="BF"/>
                <w:sz w:val="22"/>
              </w:rPr>
              <w:t>Structural Design, Built Environment</w:t>
            </w:r>
            <w:r w:rsidR="00FA6783" w:rsidRPr="00A73651">
              <w:rPr>
                <w:color w:val="31849B" w:themeColor="accent5" w:themeShade="BF"/>
                <w:sz w:val="22"/>
              </w:rPr>
              <w:t xml:space="preserve"> </w:t>
            </w:r>
          </w:p>
          <w:p w14:paraId="087298AC" w14:textId="7421E654"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Engineering and architectural collaboration </w:t>
            </w:r>
          </w:p>
          <w:p w14:paraId="2F57B4BC" w14:textId="0D772BF0"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Structural systems </w:t>
            </w:r>
          </w:p>
          <w:p w14:paraId="52BD5741" w14:textId="596DD8C3"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Innovative design solutions </w:t>
            </w:r>
          </w:p>
          <w:p w14:paraId="10C8FF1F" w14:textId="31B7D107"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Landmark projects</w:t>
            </w:r>
          </w:p>
        </w:tc>
        <w:tc>
          <w:tcPr>
            <w:tcW w:w="1860" w:type="dxa"/>
            <w:vAlign w:val="center"/>
            <w:hideMark/>
          </w:tcPr>
          <w:p w14:paraId="09F007E1"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Engineering Design; Career Readiness; STEM Applications</w:t>
            </w:r>
          </w:p>
        </w:tc>
        <w:tc>
          <w:tcPr>
            <w:tcW w:w="1663" w:type="dxa"/>
            <w:vAlign w:val="center"/>
            <w:hideMark/>
          </w:tcPr>
          <w:p w14:paraId="586AFE61"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CDOS Career Exploration; Technology &amp; Engineering Design</w:t>
            </w:r>
          </w:p>
        </w:tc>
        <w:tc>
          <w:tcPr>
            <w:tcW w:w="0" w:type="auto"/>
            <w:vAlign w:val="center"/>
            <w:hideMark/>
          </w:tcPr>
          <w:p w14:paraId="1BADBF8F"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HS-ETS1-2, HS-ETS1-4</w:t>
            </w:r>
          </w:p>
        </w:tc>
      </w:tr>
      <w:tr w:rsidR="00245D12" w:rsidRPr="0036021C" w14:paraId="715BB458" w14:textId="77777777" w:rsidTr="00386A76">
        <w:trPr>
          <w:tblCellSpacing w:w="15" w:type="dxa"/>
        </w:trPr>
        <w:tc>
          <w:tcPr>
            <w:tcW w:w="0" w:type="auto"/>
            <w:vAlign w:val="center"/>
            <w:hideMark/>
          </w:tcPr>
          <w:p w14:paraId="0B7228C8"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6: Bridge Design</w:t>
            </w:r>
          </w:p>
        </w:tc>
        <w:tc>
          <w:tcPr>
            <w:tcW w:w="2917" w:type="dxa"/>
            <w:vAlign w:val="center"/>
            <w:hideMark/>
          </w:tcPr>
          <w:p w14:paraId="2BF7D345" w14:textId="77777777" w:rsidR="00386A76" w:rsidRPr="00A73651" w:rsidRDefault="00245D12" w:rsidP="00FA6783">
            <w:pPr>
              <w:spacing w:after="160" w:line="240" w:lineRule="auto"/>
              <w:rPr>
                <w:color w:val="31849B" w:themeColor="accent5" w:themeShade="BF"/>
                <w:sz w:val="22"/>
              </w:rPr>
            </w:pPr>
            <w:r w:rsidRPr="00A73651">
              <w:rPr>
                <w:color w:val="31849B" w:themeColor="accent5" w:themeShade="BF"/>
                <w:sz w:val="22"/>
              </w:rPr>
              <w:t>Structures, Loads, Materials</w:t>
            </w:r>
            <w:r w:rsidR="00FA6783" w:rsidRPr="00A73651">
              <w:rPr>
                <w:color w:val="31849B" w:themeColor="accent5" w:themeShade="BF"/>
                <w:sz w:val="22"/>
              </w:rPr>
              <w:t xml:space="preserve"> </w:t>
            </w:r>
          </w:p>
          <w:p w14:paraId="39B65716" w14:textId="480A2B26"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Types of bridges </w:t>
            </w:r>
          </w:p>
          <w:p w14:paraId="2337BA17" w14:textId="5A21B7E3"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Structural behavior </w:t>
            </w:r>
          </w:p>
          <w:p w14:paraId="2BEAC8B1" w14:textId="21509AE4"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Load paths </w:t>
            </w:r>
          </w:p>
          <w:p w14:paraId="6921FAF3" w14:textId="0144840B"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Materials </w:t>
            </w:r>
          </w:p>
          <w:p w14:paraId="359325E6" w14:textId="23041307"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Design considerations</w:t>
            </w:r>
          </w:p>
        </w:tc>
        <w:tc>
          <w:tcPr>
            <w:tcW w:w="1860" w:type="dxa"/>
            <w:vAlign w:val="center"/>
            <w:hideMark/>
          </w:tcPr>
          <w:p w14:paraId="6921A698"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Physics Standards; Engineering Design; Mathematical Modeling</w:t>
            </w:r>
          </w:p>
        </w:tc>
        <w:tc>
          <w:tcPr>
            <w:tcW w:w="1663" w:type="dxa"/>
            <w:vAlign w:val="center"/>
            <w:hideMark/>
          </w:tcPr>
          <w:p w14:paraId="4B00FE58"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Physical Science Standards; Engineering Applications</w:t>
            </w:r>
          </w:p>
        </w:tc>
        <w:tc>
          <w:tcPr>
            <w:tcW w:w="0" w:type="auto"/>
            <w:vAlign w:val="center"/>
            <w:hideMark/>
          </w:tcPr>
          <w:p w14:paraId="002A49BE"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HS-PS2, HS-ETS1-2, HS-ETS1-3</w:t>
            </w:r>
          </w:p>
        </w:tc>
      </w:tr>
      <w:tr w:rsidR="00245D12" w:rsidRPr="0036021C" w14:paraId="33384A55" w14:textId="77777777" w:rsidTr="00386A76">
        <w:trPr>
          <w:tblCellSpacing w:w="15" w:type="dxa"/>
        </w:trPr>
        <w:tc>
          <w:tcPr>
            <w:tcW w:w="0" w:type="auto"/>
            <w:vAlign w:val="center"/>
            <w:hideMark/>
          </w:tcPr>
          <w:p w14:paraId="66228842"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7: Financial Evaluation (Sustainability)</w:t>
            </w:r>
          </w:p>
        </w:tc>
        <w:tc>
          <w:tcPr>
            <w:tcW w:w="2917" w:type="dxa"/>
            <w:vAlign w:val="center"/>
            <w:hideMark/>
          </w:tcPr>
          <w:p w14:paraId="26E01B54" w14:textId="77777777" w:rsidR="00386A76" w:rsidRPr="00A73651" w:rsidRDefault="00245D12" w:rsidP="00FA6783">
            <w:pPr>
              <w:spacing w:after="160" w:line="240" w:lineRule="auto"/>
              <w:rPr>
                <w:color w:val="31849B" w:themeColor="accent5" w:themeShade="BF"/>
                <w:sz w:val="22"/>
              </w:rPr>
            </w:pPr>
            <w:r w:rsidRPr="00A73651">
              <w:rPr>
                <w:color w:val="31849B" w:themeColor="accent5" w:themeShade="BF"/>
                <w:sz w:val="22"/>
              </w:rPr>
              <w:t>Cost Analysis, ROI, Life-Cycle Costing</w:t>
            </w:r>
            <w:r w:rsidR="00FA6783" w:rsidRPr="00A73651">
              <w:rPr>
                <w:color w:val="31849B" w:themeColor="accent5" w:themeShade="BF"/>
                <w:sz w:val="22"/>
              </w:rPr>
              <w:t xml:space="preserve"> </w:t>
            </w:r>
          </w:p>
          <w:p w14:paraId="58D963E6" w14:textId="533F1864"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Project economics </w:t>
            </w:r>
          </w:p>
          <w:p w14:paraId="26DA4AA5" w14:textId="7340AABC"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Cost-benefit analysis </w:t>
            </w:r>
          </w:p>
          <w:p w14:paraId="1F6E587C" w14:textId="22F66383"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lastRenderedPageBreak/>
              <w:t>•</w:t>
            </w:r>
            <w:r w:rsidR="00386A76" w:rsidRPr="00A73651">
              <w:rPr>
                <w:color w:val="31849B" w:themeColor="accent5" w:themeShade="BF"/>
                <w:sz w:val="22"/>
              </w:rPr>
              <w:t xml:space="preserve"> </w:t>
            </w:r>
            <w:r w:rsidRPr="00A73651">
              <w:rPr>
                <w:color w:val="31849B" w:themeColor="accent5" w:themeShade="BF"/>
                <w:sz w:val="22"/>
              </w:rPr>
              <w:t xml:space="preserve">Life-cycle costing </w:t>
            </w:r>
          </w:p>
          <w:p w14:paraId="67455DE4" w14:textId="7E60A705"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Return on investment </w:t>
            </w:r>
          </w:p>
          <w:p w14:paraId="55D2309B" w14:textId="266A1FC5"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Sustainable financial decision-making</w:t>
            </w:r>
          </w:p>
        </w:tc>
        <w:tc>
          <w:tcPr>
            <w:tcW w:w="1860" w:type="dxa"/>
            <w:vAlign w:val="center"/>
            <w:hideMark/>
          </w:tcPr>
          <w:p w14:paraId="7B9F81F9"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lastRenderedPageBreak/>
              <w:t>Financial Literacy (9.1); Career Readiness (9.4); Mathematical Modeling</w:t>
            </w:r>
          </w:p>
        </w:tc>
        <w:tc>
          <w:tcPr>
            <w:tcW w:w="1663" w:type="dxa"/>
            <w:vAlign w:val="center"/>
            <w:hideMark/>
          </w:tcPr>
          <w:p w14:paraId="314A1B3A"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Financial Literacy Standards; CDOS Standard 3a</w:t>
            </w:r>
          </w:p>
        </w:tc>
        <w:tc>
          <w:tcPr>
            <w:tcW w:w="0" w:type="auto"/>
            <w:vAlign w:val="center"/>
            <w:hideMark/>
          </w:tcPr>
          <w:p w14:paraId="03035DF6"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Engineering Optimization &amp; Trade-off Analysis</w:t>
            </w:r>
          </w:p>
        </w:tc>
      </w:tr>
      <w:tr w:rsidR="00245D12" w:rsidRPr="0036021C" w14:paraId="2FA634A6" w14:textId="77777777" w:rsidTr="00386A76">
        <w:trPr>
          <w:tblCellSpacing w:w="15" w:type="dxa"/>
        </w:trPr>
        <w:tc>
          <w:tcPr>
            <w:tcW w:w="0" w:type="auto"/>
            <w:vAlign w:val="center"/>
            <w:hideMark/>
          </w:tcPr>
          <w:p w14:paraId="11887FEB"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8: Environmental and Social Sustainability</w:t>
            </w:r>
          </w:p>
        </w:tc>
        <w:tc>
          <w:tcPr>
            <w:tcW w:w="2917" w:type="dxa"/>
            <w:vAlign w:val="center"/>
            <w:hideMark/>
          </w:tcPr>
          <w:p w14:paraId="665A66C1" w14:textId="77777777" w:rsidR="00386A76" w:rsidRPr="00A73651" w:rsidRDefault="00245D12" w:rsidP="00FA6783">
            <w:pPr>
              <w:spacing w:after="160" w:line="240" w:lineRule="auto"/>
              <w:rPr>
                <w:color w:val="31849B" w:themeColor="accent5" w:themeShade="BF"/>
                <w:sz w:val="22"/>
              </w:rPr>
            </w:pPr>
            <w:r w:rsidRPr="00A73651">
              <w:rPr>
                <w:color w:val="31849B" w:themeColor="accent5" w:themeShade="BF"/>
                <w:sz w:val="22"/>
              </w:rPr>
              <w:t>Environmental Impact, Stakeholders, Equity</w:t>
            </w:r>
            <w:r w:rsidR="00FA6783" w:rsidRPr="00A73651">
              <w:rPr>
                <w:color w:val="31849B" w:themeColor="accent5" w:themeShade="BF"/>
                <w:sz w:val="22"/>
              </w:rPr>
              <w:t xml:space="preserve"> </w:t>
            </w:r>
          </w:p>
          <w:p w14:paraId="7194BCE9" w14:textId="6325CF51"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Environmental impacts </w:t>
            </w:r>
          </w:p>
          <w:p w14:paraId="72201E31" w14:textId="5E82F81F"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Social equity </w:t>
            </w:r>
          </w:p>
          <w:p w14:paraId="55333F33" w14:textId="783DE616"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Stakeholder engagement </w:t>
            </w:r>
          </w:p>
          <w:p w14:paraId="3CA0071B" w14:textId="10ACA21E"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Sustainable infrastructure</w:t>
            </w:r>
          </w:p>
        </w:tc>
        <w:tc>
          <w:tcPr>
            <w:tcW w:w="1860" w:type="dxa"/>
            <w:vAlign w:val="center"/>
            <w:hideMark/>
          </w:tcPr>
          <w:p w14:paraId="623D5B24"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ESS3 Human Sustainability; Climate Change Education; Diversity, Equity &amp; Inclusion Standards</w:t>
            </w:r>
          </w:p>
        </w:tc>
        <w:tc>
          <w:tcPr>
            <w:tcW w:w="1663" w:type="dxa"/>
            <w:vAlign w:val="center"/>
            <w:hideMark/>
          </w:tcPr>
          <w:p w14:paraId="66DE6717"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Environmental Sustainability; Global Citizenship</w:t>
            </w:r>
          </w:p>
        </w:tc>
        <w:tc>
          <w:tcPr>
            <w:tcW w:w="0" w:type="auto"/>
            <w:vAlign w:val="center"/>
            <w:hideMark/>
          </w:tcPr>
          <w:p w14:paraId="7D25D696"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HS-ESS3-4, HS-ESS3-6</w:t>
            </w:r>
          </w:p>
        </w:tc>
      </w:tr>
      <w:tr w:rsidR="00245D12" w:rsidRPr="0036021C" w14:paraId="6DE835F4" w14:textId="77777777" w:rsidTr="00386A76">
        <w:trPr>
          <w:tblCellSpacing w:w="15" w:type="dxa"/>
        </w:trPr>
        <w:tc>
          <w:tcPr>
            <w:tcW w:w="0" w:type="auto"/>
            <w:vAlign w:val="center"/>
            <w:hideMark/>
          </w:tcPr>
          <w:p w14:paraId="163E9D66"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Lesson 9: Traps in Decision Making</w:t>
            </w:r>
          </w:p>
        </w:tc>
        <w:tc>
          <w:tcPr>
            <w:tcW w:w="2917" w:type="dxa"/>
            <w:vAlign w:val="center"/>
            <w:hideMark/>
          </w:tcPr>
          <w:p w14:paraId="76823E19" w14:textId="77777777" w:rsidR="00386A76" w:rsidRPr="00A73651" w:rsidRDefault="00245D12" w:rsidP="00FA6783">
            <w:pPr>
              <w:spacing w:after="160" w:line="240" w:lineRule="auto"/>
              <w:rPr>
                <w:color w:val="31849B" w:themeColor="accent5" w:themeShade="BF"/>
                <w:sz w:val="22"/>
              </w:rPr>
            </w:pPr>
            <w:proofErr w:type="gramStart"/>
            <w:r w:rsidRPr="00A73651">
              <w:rPr>
                <w:color w:val="31849B" w:themeColor="accent5" w:themeShade="BF"/>
                <w:sz w:val="22"/>
              </w:rPr>
              <w:t>Biases</w:t>
            </w:r>
            <w:proofErr w:type="gramEnd"/>
            <w:r w:rsidRPr="00A73651">
              <w:rPr>
                <w:color w:val="31849B" w:themeColor="accent5" w:themeShade="BF"/>
                <w:sz w:val="22"/>
              </w:rPr>
              <w:t>, Risk, Decision Analysis</w:t>
            </w:r>
            <w:r w:rsidR="00FA6783" w:rsidRPr="00A73651">
              <w:rPr>
                <w:color w:val="31849B" w:themeColor="accent5" w:themeShade="BF"/>
                <w:sz w:val="22"/>
              </w:rPr>
              <w:t xml:space="preserve"> </w:t>
            </w:r>
          </w:p>
          <w:p w14:paraId="1D3658E9" w14:textId="607EEB10"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Cognitive biases </w:t>
            </w:r>
          </w:p>
          <w:p w14:paraId="48FDA81A" w14:textId="7ED3427A"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Risk perception </w:t>
            </w:r>
          </w:p>
          <w:p w14:paraId="4626D5E5" w14:textId="6079D415"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Anchoring </w:t>
            </w:r>
          </w:p>
          <w:p w14:paraId="5AE893F9" w14:textId="319CCE99"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Confirmation bias </w:t>
            </w:r>
          </w:p>
          <w:p w14:paraId="278192DF" w14:textId="2D731118"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 xml:space="preserve">Groupthink </w:t>
            </w:r>
          </w:p>
          <w:p w14:paraId="7B290467" w14:textId="3043C146"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t>•</w:t>
            </w:r>
            <w:r w:rsidR="00386A76" w:rsidRPr="00A73651">
              <w:rPr>
                <w:color w:val="31849B" w:themeColor="accent5" w:themeShade="BF"/>
                <w:sz w:val="22"/>
              </w:rPr>
              <w:t xml:space="preserve"> </w:t>
            </w:r>
            <w:r w:rsidRPr="00A73651">
              <w:rPr>
                <w:color w:val="31849B" w:themeColor="accent5" w:themeShade="BF"/>
                <w:sz w:val="22"/>
              </w:rPr>
              <w:t>Decision frameworks</w:t>
            </w:r>
          </w:p>
        </w:tc>
        <w:tc>
          <w:tcPr>
            <w:tcW w:w="1860" w:type="dxa"/>
            <w:vAlign w:val="center"/>
            <w:hideMark/>
          </w:tcPr>
          <w:p w14:paraId="6F9AE604"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Career Readiness; Critical Thinking; Information Literacy (9.4)</w:t>
            </w:r>
          </w:p>
        </w:tc>
        <w:tc>
          <w:tcPr>
            <w:tcW w:w="1663" w:type="dxa"/>
            <w:vAlign w:val="center"/>
            <w:hideMark/>
          </w:tcPr>
          <w:p w14:paraId="2477185F"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 xml:space="preserve">CDOS; Critical Thinking &amp; </w:t>
            </w:r>
            <w:proofErr w:type="gramStart"/>
            <w:r w:rsidRPr="00A73651">
              <w:rPr>
                <w:color w:val="31849B" w:themeColor="accent5" w:themeShade="BF"/>
                <w:sz w:val="22"/>
              </w:rPr>
              <w:t>Problem Solving</w:t>
            </w:r>
            <w:proofErr w:type="gramEnd"/>
            <w:r w:rsidRPr="00A73651">
              <w:rPr>
                <w:color w:val="31849B" w:themeColor="accent5" w:themeShade="BF"/>
                <w:sz w:val="22"/>
              </w:rPr>
              <w:t xml:space="preserve"> Frameworks</w:t>
            </w:r>
          </w:p>
        </w:tc>
        <w:tc>
          <w:tcPr>
            <w:tcW w:w="0" w:type="auto"/>
            <w:vAlign w:val="center"/>
            <w:hideMark/>
          </w:tcPr>
          <w:p w14:paraId="07EEC42A"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Engineering Evaluation Practices</w:t>
            </w:r>
          </w:p>
        </w:tc>
      </w:tr>
      <w:tr w:rsidR="00245D12" w:rsidRPr="0036021C" w14:paraId="0EBA58D6" w14:textId="77777777" w:rsidTr="00386A76">
        <w:trPr>
          <w:tblCellSpacing w:w="15" w:type="dxa"/>
        </w:trPr>
        <w:tc>
          <w:tcPr>
            <w:tcW w:w="0" w:type="auto"/>
            <w:vAlign w:val="center"/>
            <w:hideMark/>
          </w:tcPr>
          <w:p w14:paraId="006AC269" w14:textId="77777777" w:rsidR="00245D12" w:rsidRPr="0036021C" w:rsidRDefault="00245D12" w:rsidP="00690B45">
            <w:pPr>
              <w:spacing w:after="160" w:line="240" w:lineRule="auto"/>
              <w:rPr>
                <w:color w:val="31849B" w:themeColor="accent5" w:themeShade="BF"/>
                <w:sz w:val="22"/>
              </w:rPr>
            </w:pPr>
            <w:r w:rsidRPr="0036021C">
              <w:rPr>
                <w:b/>
                <w:bCs/>
                <w:color w:val="31849B" w:themeColor="accent5" w:themeShade="BF"/>
                <w:sz w:val="22"/>
              </w:rPr>
              <w:t>Final Project</w:t>
            </w:r>
          </w:p>
        </w:tc>
        <w:tc>
          <w:tcPr>
            <w:tcW w:w="2917" w:type="dxa"/>
            <w:vAlign w:val="center"/>
            <w:hideMark/>
          </w:tcPr>
          <w:p w14:paraId="4FFDD156" w14:textId="77777777" w:rsidR="00386A76" w:rsidRPr="00A73651" w:rsidRDefault="00245D12" w:rsidP="00FA6783">
            <w:pPr>
              <w:spacing w:after="160" w:line="240" w:lineRule="auto"/>
              <w:rPr>
                <w:color w:val="31849B" w:themeColor="accent5" w:themeShade="BF"/>
                <w:sz w:val="22"/>
              </w:rPr>
            </w:pPr>
            <w:r w:rsidRPr="00A73651">
              <w:rPr>
                <w:color w:val="31849B" w:themeColor="accent5" w:themeShade="BF"/>
                <w:sz w:val="22"/>
              </w:rPr>
              <w:t>Engineering Solution Development</w:t>
            </w:r>
            <w:r w:rsidR="00FA6783" w:rsidRPr="00A73651">
              <w:rPr>
                <w:color w:val="31849B" w:themeColor="accent5" w:themeShade="BF"/>
                <w:sz w:val="22"/>
              </w:rPr>
              <w:t xml:space="preserve"> </w:t>
            </w:r>
          </w:p>
          <w:p w14:paraId="21EA544F" w14:textId="6849BF90"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1.</w:t>
            </w:r>
            <w:r w:rsidR="00386A76" w:rsidRPr="00A73651">
              <w:rPr>
                <w:color w:val="31849B" w:themeColor="accent5" w:themeShade="BF"/>
                <w:sz w:val="22"/>
              </w:rPr>
              <w:t xml:space="preserve"> </w:t>
            </w:r>
            <w:r w:rsidRPr="00A73651">
              <w:rPr>
                <w:color w:val="31849B" w:themeColor="accent5" w:themeShade="BF"/>
                <w:sz w:val="22"/>
              </w:rPr>
              <w:t xml:space="preserve">Identify a real-world engineering or infrastructure challenge. </w:t>
            </w:r>
          </w:p>
          <w:p w14:paraId="35B10FC0" w14:textId="6B564E5C"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2.</w:t>
            </w:r>
            <w:r w:rsidR="00386A76" w:rsidRPr="00A73651">
              <w:rPr>
                <w:color w:val="31849B" w:themeColor="accent5" w:themeShade="BF"/>
                <w:sz w:val="22"/>
              </w:rPr>
              <w:t xml:space="preserve"> </w:t>
            </w:r>
            <w:r w:rsidRPr="00A73651">
              <w:rPr>
                <w:color w:val="31849B" w:themeColor="accent5" w:themeShade="BF"/>
                <w:sz w:val="22"/>
              </w:rPr>
              <w:t xml:space="preserve">Apply the engineering design process. </w:t>
            </w:r>
          </w:p>
          <w:p w14:paraId="64B6034D" w14:textId="1A6BB8C7"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3.</w:t>
            </w:r>
            <w:r w:rsidR="00386A76" w:rsidRPr="00A73651">
              <w:rPr>
                <w:color w:val="31849B" w:themeColor="accent5" w:themeShade="BF"/>
                <w:sz w:val="22"/>
              </w:rPr>
              <w:t xml:space="preserve"> </w:t>
            </w:r>
            <w:r w:rsidRPr="00A73651">
              <w:rPr>
                <w:color w:val="31849B" w:themeColor="accent5" w:themeShade="BF"/>
                <w:sz w:val="22"/>
              </w:rPr>
              <w:t xml:space="preserve">Evaluate sustainability impacts. </w:t>
            </w:r>
          </w:p>
          <w:p w14:paraId="35A996E9" w14:textId="319C5CCC"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 xml:space="preserve">4.Conduct a financial assessment. </w:t>
            </w:r>
          </w:p>
          <w:p w14:paraId="460F3EBD" w14:textId="703C3CF8" w:rsidR="00FA6783" w:rsidRPr="00A73651" w:rsidRDefault="00FA6783" w:rsidP="00FA6783">
            <w:pPr>
              <w:spacing w:after="160" w:line="240" w:lineRule="auto"/>
              <w:rPr>
                <w:color w:val="31849B" w:themeColor="accent5" w:themeShade="BF"/>
                <w:sz w:val="22"/>
              </w:rPr>
            </w:pPr>
            <w:r w:rsidRPr="00A73651">
              <w:rPr>
                <w:color w:val="31849B" w:themeColor="accent5" w:themeShade="BF"/>
                <w:sz w:val="22"/>
              </w:rPr>
              <w:t>5.</w:t>
            </w:r>
            <w:r w:rsidR="00386A76" w:rsidRPr="00A73651">
              <w:rPr>
                <w:color w:val="31849B" w:themeColor="accent5" w:themeShade="BF"/>
                <w:sz w:val="22"/>
              </w:rPr>
              <w:t xml:space="preserve"> </w:t>
            </w:r>
            <w:r w:rsidRPr="00A73651">
              <w:rPr>
                <w:color w:val="31849B" w:themeColor="accent5" w:themeShade="BF"/>
                <w:sz w:val="22"/>
              </w:rPr>
              <w:t xml:space="preserve">Develop and justify a proposed solution. </w:t>
            </w:r>
          </w:p>
          <w:p w14:paraId="1AB0F7DC" w14:textId="47AC2FCF" w:rsidR="00245D12" w:rsidRPr="00A73651" w:rsidRDefault="00FA6783" w:rsidP="00FA6783">
            <w:pPr>
              <w:spacing w:after="160" w:line="240" w:lineRule="auto"/>
              <w:rPr>
                <w:color w:val="31849B" w:themeColor="accent5" w:themeShade="BF"/>
                <w:sz w:val="22"/>
              </w:rPr>
            </w:pPr>
            <w:r w:rsidRPr="00A73651">
              <w:rPr>
                <w:color w:val="31849B" w:themeColor="accent5" w:themeShade="BF"/>
                <w:sz w:val="22"/>
              </w:rPr>
              <w:lastRenderedPageBreak/>
              <w:t>6.</w:t>
            </w:r>
            <w:r w:rsidR="00386A76" w:rsidRPr="00A73651">
              <w:rPr>
                <w:color w:val="31849B" w:themeColor="accent5" w:themeShade="BF"/>
                <w:sz w:val="22"/>
              </w:rPr>
              <w:t xml:space="preserve"> </w:t>
            </w:r>
            <w:r w:rsidRPr="00A73651">
              <w:rPr>
                <w:color w:val="31849B" w:themeColor="accent5" w:themeShade="BF"/>
                <w:sz w:val="22"/>
              </w:rPr>
              <w:t>Deliver a professional presentation using the final project template.</w:t>
            </w:r>
          </w:p>
        </w:tc>
        <w:tc>
          <w:tcPr>
            <w:tcW w:w="1860" w:type="dxa"/>
            <w:vAlign w:val="center"/>
            <w:hideMark/>
          </w:tcPr>
          <w:p w14:paraId="122171DE"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lastRenderedPageBreak/>
              <w:t>Integration of NJSLS-SCI, Mathematics, Career Readiness, Financial Literacy</w:t>
            </w:r>
          </w:p>
        </w:tc>
        <w:tc>
          <w:tcPr>
            <w:tcW w:w="1663" w:type="dxa"/>
            <w:vAlign w:val="center"/>
            <w:hideMark/>
          </w:tcPr>
          <w:p w14:paraId="281A0071"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Integration of Science, Mathematics, CDOS, Engineering Design</w:t>
            </w:r>
          </w:p>
        </w:tc>
        <w:tc>
          <w:tcPr>
            <w:tcW w:w="0" w:type="auto"/>
            <w:vAlign w:val="center"/>
            <w:hideMark/>
          </w:tcPr>
          <w:p w14:paraId="088FC662" w14:textId="77777777" w:rsidR="00245D12" w:rsidRPr="00A73651" w:rsidRDefault="00245D12" w:rsidP="00690B45">
            <w:pPr>
              <w:spacing w:after="160" w:line="240" w:lineRule="auto"/>
              <w:rPr>
                <w:color w:val="31849B" w:themeColor="accent5" w:themeShade="BF"/>
                <w:sz w:val="22"/>
              </w:rPr>
            </w:pPr>
            <w:r w:rsidRPr="00A73651">
              <w:rPr>
                <w:color w:val="31849B" w:themeColor="accent5" w:themeShade="BF"/>
                <w:sz w:val="22"/>
              </w:rPr>
              <w:t>Complete Engineering Design Cycle (ETS1)</w:t>
            </w:r>
          </w:p>
        </w:tc>
      </w:tr>
    </w:tbl>
    <w:p w14:paraId="1F5A4067" w14:textId="77777777" w:rsidR="00245D12" w:rsidRPr="0036021C" w:rsidRDefault="00245D12" w:rsidP="001E1378">
      <w:pPr>
        <w:pStyle w:val="ListBullet"/>
        <w:numPr>
          <w:ilvl w:val="0"/>
          <w:numId w:val="0"/>
        </w:numPr>
        <w:spacing w:after="60"/>
        <w:ind w:left="360" w:hanging="360"/>
        <w:rPr>
          <w:color w:val="31849B" w:themeColor="accent5" w:themeShade="BF"/>
          <w:sz w:val="22"/>
        </w:rPr>
      </w:pPr>
    </w:p>
    <w:p w14:paraId="27D5DD05" w14:textId="77777777" w:rsidR="00FA6783" w:rsidRPr="0036021C" w:rsidRDefault="00FA6783" w:rsidP="00FA6783">
      <w:pPr>
        <w:spacing w:after="160" w:line="240" w:lineRule="auto"/>
        <w:rPr>
          <w:b/>
          <w:bCs/>
          <w:color w:val="31849B" w:themeColor="accent5" w:themeShade="BF"/>
          <w:sz w:val="22"/>
        </w:rPr>
      </w:pPr>
      <w:r w:rsidRPr="0036021C">
        <w:rPr>
          <w:b/>
          <w:bCs/>
          <w:color w:val="31849B" w:themeColor="accent5" w:themeShade="BF"/>
          <w:sz w:val="22"/>
        </w:rPr>
        <w:t>Final Deliverables</w:t>
      </w:r>
    </w:p>
    <w:p w14:paraId="528CDE75" w14:textId="77777777" w:rsidR="00FA6783" w:rsidRPr="0036021C" w:rsidRDefault="00FA6783" w:rsidP="00FA6783">
      <w:pPr>
        <w:numPr>
          <w:ilvl w:val="0"/>
          <w:numId w:val="21"/>
        </w:numPr>
        <w:spacing w:after="160" w:line="240" w:lineRule="auto"/>
        <w:rPr>
          <w:color w:val="31849B" w:themeColor="accent5" w:themeShade="BF"/>
          <w:sz w:val="22"/>
        </w:rPr>
      </w:pPr>
      <w:r w:rsidRPr="0036021C">
        <w:rPr>
          <w:color w:val="31849B" w:themeColor="accent5" w:themeShade="BF"/>
          <w:sz w:val="22"/>
        </w:rPr>
        <w:t xml:space="preserve">Project proposal </w:t>
      </w:r>
    </w:p>
    <w:p w14:paraId="013F1FF3" w14:textId="77777777" w:rsidR="00FA6783" w:rsidRPr="0036021C" w:rsidRDefault="00FA6783" w:rsidP="00FA6783">
      <w:pPr>
        <w:numPr>
          <w:ilvl w:val="0"/>
          <w:numId w:val="21"/>
        </w:numPr>
        <w:spacing w:after="160" w:line="240" w:lineRule="auto"/>
        <w:rPr>
          <w:color w:val="31849B" w:themeColor="accent5" w:themeShade="BF"/>
          <w:sz w:val="22"/>
        </w:rPr>
      </w:pPr>
      <w:r w:rsidRPr="0036021C">
        <w:rPr>
          <w:color w:val="31849B" w:themeColor="accent5" w:themeShade="BF"/>
          <w:sz w:val="22"/>
        </w:rPr>
        <w:t xml:space="preserve">Design analysis </w:t>
      </w:r>
    </w:p>
    <w:p w14:paraId="6DB960E7" w14:textId="77777777" w:rsidR="00FA6783" w:rsidRPr="0036021C" w:rsidRDefault="00FA6783" w:rsidP="00FA6783">
      <w:pPr>
        <w:numPr>
          <w:ilvl w:val="0"/>
          <w:numId w:val="21"/>
        </w:numPr>
        <w:spacing w:after="160" w:line="240" w:lineRule="auto"/>
        <w:rPr>
          <w:color w:val="31849B" w:themeColor="accent5" w:themeShade="BF"/>
          <w:sz w:val="22"/>
        </w:rPr>
      </w:pPr>
      <w:r w:rsidRPr="0036021C">
        <w:rPr>
          <w:color w:val="31849B" w:themeColor="accent5" w:themeShade="BF"/>
          <w:sz w:val="22"/>
        </w:rPr>
        <w:t xml:space="preserve">Sustainability assessment </w:t>
      </w:r>
    </w:p>
    <w:p w14:paraId="7BC75D86" w14:textId="77777777" w:rsidR="00FA6783" w:rsidRPr="0036021C" w:rsidRDefault="00FA6783" w:rsidP="00FA6783">
      <w:pPr>
        <w:numPr>
          <w:ilvl w:val="0"/>
          <w:numId w:val="21"/>
        </w:numPr>
        <w:spacing w:after="160" w:line="240" w:lineRule="auto"/>
        <w:rPr>
          <w:color w:val="31849B" w:themeColor="accent5" w:themeShade="BF"/>
          <w:sz w:val="22"/>
        </w:rPr>
      </w:pPr>
      <w:r w:rsidRPr="0036021C">
        <w:rPr>
          <w:color w:val="31849B" w:themeColor="accent5" w:themeShade="BF"/>
          <w:sz w:val="22"/>
        </w:rPr>
        <w:t xml:space="preserve">Financial evaluation </w:t>
      </w:r>
    </w:p>
    <w:p w14:paraId="2A5BE0BB" w14:textId="77777777" w:rsidR="00FA6783" w:rsidRPr="0036021C" w:rsidRDefault="00FA6783" w:rsidP="00FA6783">
      <w:pPr>
        <w:numPr>
          <w:ilvl w:val="0"/>
          <w:numId w:val="21"/>
        </w:numPr>
        <w:spacing w:after="160" w:line="240" w:lineRule="auto"/>
        <w:rPr>
          <w:color w:val="31849B" w:themeColor="accent5" w:themeShade="BF"/>
          <w:sz w:val="22"/>
        </w:rPr>
      </w:pPr>
      <w:r w:rsidRPr="0036021C">
        <w:rPr>
          <w:color w:val="31849B" w:themeColor="accent5" w:themeShade="BF"/>
          <w:sz w:val="22"/>
        </w:rPr>
        <w:t xml:space="preserve">Final presentation </w:t>
      </w:r>
    </w:p>
    <w:p w14:paraId="21C933F0" w14:textId="77777777" w:rsidR="00FA6783" w:rsidRPr="0036021C" w:rsidRDefault="00FA6783" w:rsidP="00FA6783">
      <w:pPr>
        <w:spacing w:after="160" w:line="240" w:lineRule="auto"/>
        <w:rPr>
          <w:b/>
          <w:bCs/>
          <w:color w:val="31849B" w:themeColor="accent5" w:themeShade="BF"/>
          <w:sz w:val="22"/>
        </w:rPr>
      </w:pPr>
      <w:r w:rsidRPr="0036021C">
        <w:rPr>
          <w:b/>
          <w:bCs/>
          <w:color w:val="31849B" w:themeColor="accent5" w:themeShade="BF"/>
          <w:sz w:val="22"/>
        </w:rPr>
        <w:t>Evaluation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1"/>
        <w:gridCol w:w="829"/>
      </w:tblGrid>
      <w:tr w:rsidR="00FA6783" w:rsidRPr="0036021C" w14:paraId="0806AA6F" w14:textId="77777777" w:rsidTr="00690B45">
        <w:trPr>
          <w:tblHeader/>
          <w:tblCellSpacing w:w="15" w:type="dxa"/>
        </w:trPr>
        <w:tc>
          <w:tcPr>
            <w:tcW w:w="0" w:type="auto"/>
            <w:vAlign w:val="center"/>
            <w:hideMark/>
          </w:tcPr>
          <w:p w14:paraId="3EDA3509" w14:textId="77777777" w:rsidR="00FA6783" w:rsidRPr="0036021C" w:rsidRDefault="00FA6783" w:rsidP="00690B45">
            <w:pPr>
              <w:spacing w:after="160" w:line="240" w:lineRule="auto"/>
              <w:rPr>
                <w:b/>
                <w:bCs/>
                <w:color w:val="31849B" w:themeColor="accent5" w:themeShade="BF"/>
                <w:sz w:val="22"/>
              </w:rPr>
            </w:pPr>
            <w:r w:rsidRPr="0036021C">
              <w:rPr>
                <w:b/>
                <w:bCs/>
                <w:color w:val="31849B" w:themeColor="accent5" w:themeShade="BF"/>
                <w:sz w:val="22"/>
              </w:rPr>
              <w:t>Category</w:t>
            </w:r>
          </w:p>
        </w:tc>
        <w:tc>
          <w:tcPr>
            <w:tcW w:w="0" w:type="auto"/>
            <w:vAlign w:val="center"/>
            <w:hideMark/>
          </w:tcPr>
          <w:p w14:paraId="5431729C" w14:textId="77777777" w:rsidR="00FA6783" w:rsidRPr="0036021C" w:rsidRDefault="00FA6783" w:rsidP="00690B45">
            <w:pPr>
              <w:spacing w:after="160" w:line="240" w:lineRule="auto"/>
              <w:rPr>
                <w:b/>
                <w:bCs/>
                <w:color w:val="31849B" w:themeColor="accent5" w:themeShade="BF"/>
                <w:sz w:val="22"/>
              </w:rPr>
            </w:pPr>
            <w:r w:rsidRPr="0036021C">
              <w:rPr>
                <w:b/>
                <w:bCs/>
                <w:color w:val="31849B" w:themeColor="accent5" w:themeShade="BF"/>
                <w:sz w:val="22"/>
              </w:rPr>
              <w:t>Weight</w:t>
            </w:r>
          </w:p>
        </w:tc>
      </w:tr>
      <w:tr w:rsidR="00FA6783" w:rsidRPr="0036021C" w14:paraId="6F5A8A2D" w14:textId="77777777" w:rsidTr="00690B45">
        <w:trPr>
          <w:tblCellSpacing w:w="15" w:type="dxa"/>
        </w:trPr>
        <w:tc>
          <w:tcPr>
            <w:tcW w:w="0" w:type="auto"/>
            <w:vAlign w:val="center"/>
            <w:hideMark/>
          </w:tcPr>
          <w:p w14:paraId="02C51D0D"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Problem Definition</w:t>
            </w:r>
          </w:p>
        </w:tc>
        <w:tc>
          <w:tcPr>
            <w:tcW w:w="0" w:type="auto"/>
            <w:vAlign w:val="center"/>
            <w:hideMark/>
          </w:tcPr>
          <w:p w14:paraId="5EF81C17"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15%</w:t>
            </w:r>
          </w:p>
        </w:tc>
      </w:tr>
      <w:tr w:rsidR="00FA6783" w:rsidRPr="0036021C" w14:paraId="700DB19E" w14:textId="77777777" w:rsidTr="00690B45">
        <w:trPr>
          <w:tblCellSpacing w:w="15" w:type="dxa"/>
        </w:trPr>
        <w:tc>
          <w:tcPr>
            <w:tcW w:w="0" w:type="auto"/>
            <w:vAlign w:val="center"/>
            <w:hideMark/>
          </w:tcPr>
          <w:p w14:paraId="7F73DFCC"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Design Process</w:t>
            </w:r>
          </w:p>
        </w:tc>
        <w:tc>
          <w:tcPr>
            <w:tcW w:w="0" w:type="auto"/>
            <w:vAlign w:val="center"/>
            <w:hideMark/>
          </w:tcPr>
          <w:p w14:paraId="1B5D9444"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20%</w:t>
            </w:r>
          </w:p>
        </w:tc>
      </w:tr>
      <w:tr w:rsidR="00FA6783" w:rsidRPr="0036021C" w14:paraId="174EEE0D" w14:textId="77777777" w:rsidTr="00690B45">
        <w:trPr>
          <w:tblCellSpacing w:w="15" w:type="dxa"/>
        </w:trPr>
        <w:tc>
          <w:tcPr>
            <w:tcW w:w="0" w:type="auto"/>
            <w:vAlign w:val="center"/>
            <w:hideMark/>
          </w:tcPr>
          <w:p w14:paraId="5863EE16"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Technical Analysis</w:t>
            </w:r>
          </w:p>
        </w:tc>
        <w:tc>
          <w:tcPr>
            <w:tcW w:w="0" w:type="auto"/>
            <w:vAlign w:val="center"/>
            <w:hideMark/>
          </w:tcPr>
          <w:p w14:paraId="0CB1AD38"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20%</w:t>
            </w:r>
          </w:p>
        </w:tc>
      </w:tr>
      <w:tr w:rsidR="00FA6783" w:rsidRPr="0036021C" w14:paraId="51EA6833" w14:textId="77777777" w:rsidTr="00690B45">
        <w:trPr>
          <w:tblCellSpacing w:w="15" w:type="dxa"/>
        </w:trPr>
        <w:tc>
          <w:tcPr>
            <w:tcW w:w="0" w:type="auto"/>
            <w:vAlign w:val="center"/>
            <w:hideMark/>
          </w:tcPr>
          <w:p w14:paraId="4A0F1EBF"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Sustainability Assessment</w:t>
            </w:r>
          </w:p>
        </w:tc>
        <w:tc>
          <w:tcPr>
            <w:tcW w:w="0" w:type="auto"/>
            <w:vAlign w:val="center"/>
            <w:hideMark/>
          </w:tcPr>
          <w:p w14:paraId="411B5DCD"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15%</w:t>
            </w:r>
          </w:p>
        </w:tc>
      </w:tr>
      <w:tr w:rsidR="00FA6783" w:rsidRPr="0036021C" w14:paraId="414D670A" w14:textId="77777777" w:rsidTr="00690B45">
        <w:trPr>
          <w:tblCellSpacing w:w="15" w:type="dxa"/>
        </w:trPr>
        <w:tc>
          <w:tcPr>
            <w:tcW w:w="0" w:type="auto"/>
            <w:vAlign w:val="center"/>
            <w:hideMark/>
          </w:tcPr>
          <w:p w14:paraId="28AC477E"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Financial Evaluation</w:t>
            </w:r>
          </w:p>
        </w:tc>
        <w:tc>
          <w:tcPr>
            <w:tcW w:w="0" w:type="auto"/>
            <w:vAlign w:val="center"/>
            <w:hideMark/>
          </w:tcPr>
          <w:p w14:paraId="743F73E1"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15%</w:t>
            </w:r>
          </w:p>
        </w:tc>
      </w:tr>
      <w:tr w:rsidR="00FA6783" w:rsidRPr="0036021C" w14:paraId="78680D9F" w14:textId="77777777" w:rsidTr="00690B45">
        <w:trPr>
          <w:tblCellSpacing w:w="15" w:type="dxa"/>
        </w:trPr>
        <w:tc>
          <w:tcPr>
            <w:tcW w:w="0" w:type="auto"/>
            <w:vAlign w:val="center"/>
            <w:hideMark/>
          </w:tcPr>
          <w:p w14:paraId="5176BE7A"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Presentation Quality</w:t>
            </w:r>
          </w:p>
        </w:tc>
        <w:tc>
          <w:tcPr>
            <w:tcW w:w="0" w:type="auto"/>
            <w:vAlign w:val="center"/>
            <w:hideMark/>
          </w:tcPr>
          <w:p w14:paraId="537631F9" w14:textId="77777777" w:rsidR="00FA6783" w:rsidRPr="0036021C" w:rsidRDefault="00FA6783" w:rsidP="00690B45">
            <w:pPr>
              <w:spacing w:after="160" w:line="240" w:lineRule="auto"/>
              <w:rPr>
                <w:color w:val="31849B" w:themeColor="accent5" w:themeShade="BF"/>
                <w:sz w:val="22"/>
              </w:rPr>
            </w:pPr>
            <w:r w:rsidRPr="0036021C">
              <w:rPr>
                <w:color w:val="31849B" w:themeColor="accent5" w:themeShade="BF"/>
                <w:sz w:val="22"/>
              </w:rPr>
              <w:t>15%</w:t>
            </w:r>
          </w:p>
        </w:tc>
      </w:tr>
    </w:tbl>
    <w:p w14:paraId="4ADF89BE" w14:textId="77777777" w:rsidR="00FA6783" w:rsidRPr="0036021C" w:rsidRDefault="00FA6783" w:rsidP="00FA6783">
      <w:pPr>
        <w:spacing w:line="240" w:lineRule="auto"/>
        <w:rPr>
          <w:color w:val="31849B" w:themeColor="accent5" w:themeShade="BF"/>
          <w:sz w:val="22"/>
        </w:rPr>
      </w:pPr>
    </w:p>
    <w:p w14:paraId="38229493" w14:textId="12DF1ABB" w:rsidR="00D15B88" w:rsidRPr="0036021C" w:rsidRDefault="00D15B88" w:rsidP="00D15B88">
      <w:pPr>
        <w:pStyle w:val="ListBullet"/>
        <w:numPr>
          <w:ilvl w:val="0"/>
          <w:numId w:val="0"/>
        </w:numPr>
        <w:spacing w:after="60"/>
        <w:ind w:left="360" w:hanging="360"/>
        <w:rPr>
          <w:color w:val="31849B" w:themeColor="accent5" w:themeShade="BF"/>
          <w:sz w:val="22"/>
        </w:rPr>
      </w:pPr>
      <w:r w:rsidRPr="0036021C">
        <w:rPr>
          <w:color w:val="31849B" w:themeColor="accent5" w:themeShade="BF"/>
          <w:sz w:val="22"/>
        </w:rPr>
        <w:t>Sample Summer Programs</w:t>
      </w:r>
      <w:r w:rsidR="008F4075" w:rsidRPr="0036021C">
        <w:rPr>
          <w:color w:val="31849B" w:themeColor="accent5" w:themeShade="BF"/>
          <w:sz w:val="22"/>
        </w:rPr>
        <w:t>/</w:t>
      </w:r>
      <w:r w:rsidRPr="0036021C">
        <w:rPr>
          <w:color w:val="31849B" w:themeColor="accent5" w:themeShade="BF"/>
          <w:sz w:val="22"/>
        </w:rPr>
        <w:t xml:space="preserve"> STEM Summer Camp Models</w:t>
      </w:r>
    </w:p>
    <w:p w14:paraId="21AA93DC" w14:textId="776FBDAA" w:rsidR="00D15B88" w:rsidRPr="0036021C" w:rsidRDefault="00D15B88" w:rsidP="00D15B88">
      <w:pPr>
        <w:rPr>
          <w:color w:val="31849B" w:themeColor="accent5" w:themeShade="BF"/>
          <w:sz w:val="22"/>
        </w:rPr>
      </w:pPr>
    </w:p>
    <w:tbl>
      <w:tblPr>
        <w:tblStyle w:val="TableGrid"/>
        <w:tblW w:w="0" w:type="auto"/>
        <w:tblLook w:val="04A0" w:firstRow="1" w:lastRow="0" w:firstColumn="1" w:lastColumn="0" w:noHBand="0" w:noVBand="1"/>
      </w:tblPr>
      <w:tblGrid>
        <w:gridCol w:w="1635"/>
        <w:gridCol w:w="938"/>
        <w:gridCol w:w="1305"/>
        <w:gridCol w:w="1598"/>
        <w:gridCol w:w="2051"/>
        <w:gridCol w:w="2259"/>
      </w:tblGrid>
      <w:tr w:rsidR="006A08F8" w:rsidRPr="0036021C" w14:paraId="572884D2" w14:textId="77777777" w:rsidTr="00A73651">
        <w:trPr>
          <w:tblHeader/>
        </w:trPr>
        <w:tc>
          <w:tcPr>
            <w:tcW w:w="1088" w:type="dxa"/>
            <w:shd w:val="clear" w:color="auto" w:fill="6667AB"/>
          </w:tcPr>
          <w:p w14:paraId="27F72B33" w14:textId="77777777" w:rsidR="006A08F8" w:rsidRPr="00A73651" w:rsidRDefault="006A08F8" w:rsidP="000F30FA">
            <w:pPr>
              <w:rPr>
                <w:color w:val="EEECE1" w:themeColor="background2"/>
                <w:sz w:val="22"/>
              </w:rPr>
            </w:pPr>
            <w:r w:rsidRPr="00A73651">
              <w:rPr>
                <w:b/>
                <w:color w:val="EEECE1" w:themeColor="background2"/>
                <w:sz w:val="22"/>
              </w:rPr>
              <w:t>Model</w:t>
            </w:r>
          </w:p>
        </w:tc>
        <w:tc>
          <w:tcPr>
            <w:tcW w:w="660" w:type="dxa"/>
            <w:shd w:val="clear" w:color="auto" w:fill="6667AB"/>
          </w:tcPr>
          <w:p w14:paraId="504119EB" w14:textId="77777777" w:rsidR="006A08F8" w:rsidRPr="00A73651" w:rsidRDefault="006A08F8" w:rsidP="000F30FA">
            <w:pPr>
              <w:rPr>
                <w:color w:val="EEECE1" w:themeColor="background2"/>
                <w:sz w:val="22"/>
              </w:rPr>
            </w:pPr>
            <w:r w:rsidRPr="00A73651">
              <w:rPr>
                <w:b/>
                <w:color w:val="EEECE1" w:themeColor="background2"/>
                <w:sz w:val="22"/>
              </w:rPr>
              <w:t>Target Grade</w:t>
            </w:r>
          </w:p>
        </w:tc>
        <w:tc>
          <w:tcPr>
            <w:tcW w:w="885" w:type="dxa"/>
            <w:shd w:val="clear" w:color="auto" w:fill="6667AB"/>
          </w:tcPr>
          <w:p w14:paraId="6C8C36C4" w14:textId="77777777" w:rsidR="006A08F8" w:rsidRPr="00A73651" w:rsidRDefault="006A08F8" w:rsidP="000F30FA">
            <w:pPr>
              <w:rPr>
                <w:color w:val="EEECE1" w:themeColor="background2"/>
                <w:sz w:val="22"/>
              </w:rPr>
            </w:pPr>
            <w:r w:rsidRPr="00A73651">
              <w:rPr>
                <w:b/>
                <w:color w:val="EEECE1" w:themeColor="background2"/>
                <w:sz w:val="22"/>
              </w:rPr>
              <w:t>Duration</w:t>
            </w:r>
          </w:p>
        </w:tc>
        <w:tc>
          <w:tcPr>
            <w:tcW w:w="1065" w:type="dxa"/>
            <w:shd w:val="clear" w:color="auto" w:fill="6667AB"/>
          </w:tcPr>
          <w:p w14:paraId="5A1DFAB5" w14:textId="77777777" w:rsidR="006A08F8" w:rsidRPr="00A73651" w:rsidRDefault="006A08F8" w:rsidP="000F30FA">
            <w:pPr>
              <w:rPr>
                <w:color w:val="EEECE1" w:themeColor="background2"/>
                <w:sz w:val="22"/>
              </w:rPr>
            </w:pPr>
            <w:r w:rsidRPr="00A73651">
              <w:rPr>
                <w:b/>
                <w:color w:val="EEECE1" w:themeColor="background2"/>
                <w:sz w:val="22"/>
              </w:rPr>
              <w:t>Learning Objectives</w:t>
            </w:r>
          </w:p>
        </w:tc>
        <w:tc>
          <w:tcPr>
            <w:tcW w:w="1344" w:type="dxa"/>
            <w:shd w:val="clear" w:color="auto" w:fill="6667AB"/>
          </w:tcPr>
          <w:p w14:paraId="4B27D52F" w14:textId="77777777" w:rsidR="006A08F8" w:rsidRPr="00A73651" w:rsidRDefault="006A08F8" w:rsidP="000F30FA">
            <w:pPr>
              <w:rPr>
                <w:color w:val="EEECE1" w:themeColor="background2"/>
                <w:sz w:val="22"/>
              </w:rPr>
            </w:pPr>
            <w:r w:rsidRPr="00A73651">
              <w:rPr>
                <w:b/>
                <w:color w:val="EEECE1" w:themeColor="background2"/>
                <w:sz w:val="22"/>
              </w:rPr>
              <w:t>Activities</w:t>
            </w:r>
          </w:p>
        </w:tc>
        <w:tc>
          <w:tcPr>
            <w:tcW w:w="1471" w:type="dxa"/>
            <w:shd w:val="clear" w:color="auto" w:fill="6667AB"/>
          </w:tcPr>
          <w:p w14:paraId="522A4756" w14:textId="77777777" w:rsidR="006A08F8" w:rsidRPr="00A73651" w:rsidRDefault="006A08F8" w:rsidP="000F30FA">
            <w:pPr>
              <w:rPr>
                <w:color w:val="EEECE1" w:themeColor="background2"/>
                <w:sz w:val="22"/>
              </w:rPr>
            </w:pPr>
            <w:r w:rsidRPr="00A73651">
              <w:rPr>
                <w:b/>
                <w:color w:val="EEECE1" w:themeColor="background2"/>
                <w:sz w:val="22"/>
              </w:rPr>
              <w:t>Final Project</w:t>
            </w:r>
          </w:p>
        </w:tc>
      </w:tr>
      <w:tr w:rsidR="006A08F8" w:rsidRPr="0036021C" w14:paraId="744A3DDD" w14:textId="77777777" w:rsidTr="006A08F8">
        <w:tc>
          <w:tcPr>
            <w:tcW w:w="1088" w:type="dxa"/>
          </w:tcPr>
          <w:p w14:paraId="04F3E64F" w14:textId="77777777" w:rsidR="006A08F8" w:rsidRPr="0036021C" w:rsidRDefault="006A08F8" w:rsidP="000F30FA">
            <w:pPr>
              <w:rPr>
                <w:color w:val="31849B" w:themeColor="accent5" w:themeShade="BF"/>
                <w:sz w:val="22"/>
              </w:rPr>
            </w:pPr>
            <w:r w:rsidRPr="0036021C">
              <w:rPr>
                <w:color w:val="31849B" w:themeColor="accent5" w:themeShade="BF"/>
                <w:sz w:val="22"/>
              </w:rPr>
              <w:t>High School Infrastructure and Civil Engineering Camp</w:t>
            </w:r>
          </w:p>
        </w:tc>
        <w:tc>
          <w:tcPr>
            <w:tcW w:w="660" w:type="dxa"/>
          </w:tcPr>
          <w:p w14:paraId="1BD72810" w14:textId="77777777" w:rsidR="006A08F8" w:rsidRPr="0036021C" w:rsidRDefault="006A08F8" w:rsidP="000F30FA">
            <w:pPr>
              <w:rPr>
                <w:color w:val="31849B" w:themeColor="accent5" w:themeShade="BF"/>
                <w:sz w:val="22"/>
              </w:rPr>
            </w:pPr>
            <w:r w:rsidRPr="0036021C">
              <w:rPr>
                <w:color w:val="31849B" w:themeColor="accent5" w:themeShade="BF"/>
                <w:sz w:val="22"/>
              </w:rPr>
              <w:t>Grades 9-12</w:t>
            </w:r>
          </w:p>
        </w:tc>
        <w:tc>
          <w:tcPr>
            <w:tcW w:w="885" w:type="dxa"/>
          </w:tcPr>
          <w:p w14:paraId="2828AC9B" w14:textId="77777777" w:rsidR="006A08F8" w:rsidRPr="0036021C" w:rsidRDefault="006A08F8" w:rsidP="000F30FA">
            <w:pPr>
              <w:rPr>
                <w:color w:val="31849B" w:themeColor="accent5" w:themeShade="BF"/>
                <w:sz w:val="22"/>
              </w:rPr>
            </w:pPr>
            <w:r w:rsidRPr="0036021C">
              <w:rPr>
                <w:color w:val="31849B" w:themeColor="accent5" w:themeShade="BF"/>
                <w:sz w:val="22"/>
              </w:rPr>
              <w:t>2 weeks</w:t>
            </w:r>
          </w:p>
        </w:tc>
        <w:tc>
          <w:tcPr>
            <w:tcW w:w="1065" w:type="dxa"/>
          </w:tcPr>
          <w:p w14:paraId="3B727207" w14:textId="77777777" w:rsidR="006A08F8" w:rsidRPr="0036021C" w:rsidRDefault="006A08F8" w:rsidP="000F30FA">
            <w:pPr>
              <w:rPr>
                <w:color w:val="31849B" w:themeColor="accent5" w:themeShade="BF"/>
                <w:sz w:val="22"/>
              </w:rPr>
            </w:pPr>
            <w:r w:rsidRPr="0036021C">
              <w:rPr>
                <w:color w:val="31849B" w:themeColor="accent5" w:themeShade="BF"/>
                <w:sz w:val="22"/>
              </w:rPr>
              <w:t>Infrastructure systems, resilience, structural behavior, water, transportation and project delivery.</w:t>
            </w:r>
          </w:p>
        </w:tc>
        <w:tc>
          <w:tcPr>
            <w:tcW w:w="1344" w:type="dxa"/>
          </w:tcPr>
          <w:p w14:paraId="308D4777" w14:textId="77777777" w:rsidR="006A08F8" w:rsidRPr="0036021C" w:rsidRDefault="006A08F8" w:rsidP="000F30FA">
            <w:pPr>
              <w:rPr>
                <w:color w:val="31849B" w:themeColor="accent5" w:themeShade="BF"/>
                <w:sz w:val="22"/>
              </w:rPr>
            </w:pPr>
            <w:r w:rsidRPr="0036021C">
              <w:rPr>
                <w:color w:val="31849B" w:themeColor="accent5" w:themeShade="BF"/>
                <w:sz w:val="22"/>
              </w:rPr>
              <w:t>Bridge testing, stormwater model, traffic count, cost/schedule simulation, local site analysis.</w:t>
            </w:r>
          </w:p>
        </w:tc>
        <w:tc>
          <w:tcPr>
            <w:tcW w:w="1471" w:type="dxa"/>
          </w:tcPr>
          <w:p w14:paraId="36FB80AA" w14:textId="77777777" w:rsidR="006A08F8" w:rsidRPr="0036021C" w:rsidRDefault="006A08F8" w:rsidP="000F30FA">
            <w:pPr>
              <w:rPr>
                <w:color w:val="31849B" w:themeColor="accent5" w:themeShade="BF"/>
                <w:sz w:val="22"/>
              </w:rPr>
            </w:pPr>
            <w:r w:rsidRPr="0036021C">
              <w:rPr>
                <w:color w:val="31849B" w:themeColor="accent5" w:themeShade="BF"/>
                <w:sz w:val="22"/>
              </w:rPr>
              <w:t>Resilient infrastructure proposal for a local NJ site.</w:t>
            </w:r>
          </w:p>
        </w:tc>
      </w:tr>
      <w:tr w:rsidR="006A08F8" w:rsidRPr="0036021C" w14:paraId="352290F9" w14:textId="77777777" w:rsidTr="006A08F8">
        <w:tc>
          <w:tcPr>
            <w:tcW w:w="1088" w:type="dxa"/>
          </w:tcPr>
          <w:p w14:paraId="69229B8B" w14:textId="77777777" w:rsidR="006A08F8" w:rsidRPr="0036021C" w:rsidRDefault="006A08F8" w:rsidP="000F30FA">
            <w:pPr>
              <w:rPr>
                <w:color w:val="31849B" w:themeColor="accent5" w:themeShade="BF"/>
                <w:sz w:val="22"/>
              </w:rPr>
            </w:pPr>
            <w:r w:rsidRPr="0036021C">
              <w:rPr>
                <w:color w:val="31849B" w:themeColor="accent5" w:themeShade="BF"/>
                <w:sz w:val="22"/>
              </w:rPr>
              <w:lastRenderedPageBreak/>
              <w:t>Climate, Sustainability and Resilient Cities Camp</w:t>
            </w:r>
          </w:p>
        </w:tc>
        <w:tc>
          <w:tcPr>
            <w:tcW w:w="660" w:type="dxa"/>
          </w:tcPr>
          <w:p w14:paraId="6FB622F2" w14:textId="77777777" w:rsidR="006A08F8" w:rsidRPr="0036021C" w:rsidRDefault="006A08F8" w:rsidP="000F30FA">
            <w:pPr>
              <w:rPr>
                <w:color w:val="31849B" w:themeColor="accent5" w:themeShade="BF"/>
                <w:sz w:val="22"/>
              </w:rPr>
            </w:pPr>
            <w:r w:rsidRPr="0036021C">
              <w:rPr>
                <w:color w:val="31849B" w:themeColor="accent5" w:themeShade="BF"/>
                <w:sz w:val="22"/>
              </w:rPr>
              <w:t>Grades 7-12</w:t>
            </w:r>
          </w:p>
        </w:tc>
        <w:tc>
          <w:tcPr>
            <w:tcW w:w="885" w:type="dxa"/>
          </w:tcPr>
          <w:p w14:paraId="39679CFE" w14:textId="77777777" w:rsidR="006A08F8" w:rsidRPr="0036021C" w:rsidRDefault="006A08F8" w:rsidP="000F30FA">
            <w:pPr>
              <w:rPr>
                <w:color w:val="31849B" w:themeColor="accent5" w:themeShade="BF"/>
                <w:sz w:val="22"/>
              </w:rPr>
            </w:pPr>
            <w:r w:rsidRPr="0036021C">
              <w:rPr>
                <w:color w:val="31849B" w:themeColor="accent5" w:themeShade="BF"/>
                <w:sz w:val="22"/>
              </w:rPr>
              <w:t>2 weeks</w:t>
            </w:r>
          </w:p>
        </w:tc>
        <w:tc>
          <w:tcPr>
            <w:tcW w:w="1065" w:type="dxa"/>
          </w:tcPr>
          <w:p w14:paraId="56FE9882" w14:textId="77777777" w:rsidR="006A08F8" w:rsidRPr="0036021C" w:rsidRDefault="006A08F8" w:rsidP="000F30FA">
            <w:pPr>
              <w:rPr>
                <w:color w:val="31849B" w:themeColor="accent5" w:themeShade="BF"/>
                <w:sz w:val="22"/>
              </w:rPr>
            </w:pPr>
            <w:r w:rsidRPr="0036021C">
              <w:rPr>
                <w:color w:val="31849B" w:themeColor="accent5" w:themeShade="BF"/>
                <w:sz w:val="22"/>
              </w:rPr>
              <w:t>Climate data, adaptation, mitigation, green infrastructure and environmental justice.</w:t>
            </w:r>
          </w:p>
        </w:tc>
        <w:tc>
          <w:tcPr>
            <w:tcW w:w="1344" w:type="dxa"/>
          </w:tcPr>
          <w:p w14:paraId="002DA413" w14:textId="77777777" w:rsidR="006A08F8" w:rsidRPr="0036021C" w:rsidRDefault="006A08F8" w:rsidP="000F30FA">
            <w:pPr>
              <w:rPr>
                <w:color w:val="31849B" w:themeColor="accent5" w:themeShade="BF"/>
                <w:sz w:val="22"/>
              </w:rPr>
            </w:pPr>
            <w:r w:rsidRPr="0036021C">
              <w:rPr>
                <w:color w:val="31849B" w:themeColor="accent5" w:themeShade="BF"/>
                <w:sz w:val="22"/>
              </w:rPr>
              <w:t>Heat island mapping, water testing, solar audit, flood mitigation model.</w:t>
            </w:r>
          </w:p>
        </w:tc>
        <w:tc>
          <w:tcPr>
            <w:tcW w:w="1471" w:type="dxa"/>
          </w:tcPr>
          <w:p w14:paraId="71FC0F24" w14:textId="77777777" w:rsidR="006A08F8" w:rsidRPr="0036021C" w:rsidRDefault="006A08F8" w:rsidP="000F30FA">
            <w:pPr>
              <w:rPr>
                <w:color w:val="31849B" w:themeColor="accent5" w:themeShade="BF"/>
                <w:sz w:val="22"/>
              </w:rPr>
            </w:pPr>
            <w:r w:rsidRPr="0036021C">
              <w:rPr>
                <w:color w:val="31849B" w:themeColor="accent5" w:themeShade="BF"/>
                <w:sz w:val="22"/>
              </w:rPr>
              <w:t>Resilient school/neighborhood redesign.</w:t>
            </w:r>
          </w:p>
        </w:tc>
      </w:tr>
      <w:tr w:rsidR="006A08F8" w:rsidRPr="0036021C" w14:paraId="4EFA2AE2" w14:textId="77777777" w:rsidTr="006A08F8">
        <w:tc>
          <w:tcPr>
            <w:tcW w:w="1088" w:type="dxa"/>
          </w:tcPr>
          <w:p w14:paraId="5D17C93B" w14:textId="77777777" w:rsidR="006A08F8" w:rsidRPr="0036021C" w:rsidRDefault="006A08F8" w:rsidP="000F30FA">
            <w:pPr>
              <w:rPr>
                <w:color w:val="31849B" w:themeColor="accent5" w:themeShade="BF"/>
                <w:sz w:val="22"/>
              </w:rPr>
            </w:pPr>
            <w:r w:rsidRPr="0036021C">
              <w:rPr>
                <w:color w:val="31849B" w:themeColor="accent5" w:themeShade="BF"/>
                <w:sz w:val="22"/>
              </w:rPr>
              <w:t>Smart Cities and Transportation Camp</w:t>
            </w:r>
          </w:p>
        </w:tc>
        <w:tc>
          <w:tcPr>
            <w:tcW w:w="660" w:type="dxa"/>
          </w:tcPr>
          <w:p w14:paraId="748FC149" w14:textId="77777777" w:rsidR="006A08F8" w:rsidRPr="0036021C" w:rsidRDefault="006A08F8" w:rsidP="000F30FA">
            <w:pPr>
              <w:rPr>
                <w:color w:val="31849B" w:themeColor="accent5" w:themeShade="BF"/>
                <w:sz w:val="22"/>
              </w:rPr>
            </w:pPr>
            <w:r w:rsidRPr="0036021C">
              <w:rPr>
                <w:color w:val="31849B" w:themeColor="accent5" w:themeShade="BF"/>
                <w:sz w:val="22"/>
              </w:rPr>
              <w:t>Grades 8-12</w:t>
            </w:r>
          </w:p>
        </w:tc>
        <w:tc>
          <w:tcPr>
            <w:tcW w:w="885" w:type="dxa"/>
          </w:tcPr>
          <w:p w14:paraId="49F6FA17" w14:textId="77777777" w:rsidR="006A08F8" w:rsidRPr="0036021C" w:rsidRDefault="006A08F8" w:rsidP="000F30FA">
            <w:pPr>
              <w:rPr>
                <w:color w:val="31849B" w:themeColor="accent5" w:themeShade="BF"/>
                <w:sz w:val="22"/>
              </w:rPr>
            </w:pPr>
            <w:r w:rsidRPr="0036021C">
              <w:rPr>
                <w:color w:val="31849B" w:themeColor="accent5" w:themeShade="BF"/>
                <w:sz w:val="22"/>
              </w:rPr>
              <w:t>2 weeks</w:t>
            </w:r>
          </w:p>
        </w:tc>
        <w:tc>
          <w:tcPr>
            <w:tcW w:w="1065" w:type="dxa"/>
          </w:tcPr>
          <w:p w14:paraId="22E525D7" w14:textId="77777777" w:rsidR="006A08F8" w:rsidRPr="0036021C" w:rsidRDefault="006A08F8" w:rsidP="000F30FA">
            <w:pPr>
              <w:rPr>
                <w:color w:val="31849B" w:themeColor="accent5" w:themeShade="BF"/>
                <w:sz w:val="22"/>
              </w:rPr>
            </w:pPr>
            <w:r w:rsidRPr="0036021C">
              <w:rPr>
                <w:color w:val="31849B" w:themeColor="accent5" w:themeShade="BF"/>
                <w:sz w:val="22"/>
              </w:rPr>
              <w:t>Mobility, sensors, data science, GIS, optimization and public systems.</w:t>
            </w:r>
          </w:p>
        </w:tc>
        <w:tc>
          <w:tcPr>
            <w:tcW w:w="1344" w:type="dxa"/>
          </w:tcPr>
          <w:p w14:paraId="4BE968A5" w14:textId="77777777" w:rsidR="006A08F8" w:rsidRPr="0036021C" w:rsidRDefault="006A08F8" w:rsidP="000F30FA">
            <w:pPr>
              <w:rPr>
                <w:color w:val="31849B" w:themeColor="accent5" w:themeShade="BF"/>
                <w:sz w:val="22"/>
              </w:rPr>
            </w:pPr>
            <w:r w:rsidRPr="0036021C">
              <w:rPr>
                <w:color w:val="31849B" w:themeColor="accent5" w:themeShade="BF"/>
                <w:sz w:val="22"/>
              </w:rPr>
              <w:t>Traffic counts, bus route analysis, pedestrian safety audit, sensor prototype.</w:t>
            </w:r>
          </w:p>
        </w:tc>
        <w:tc>
          <w:tcPr>
            <w:tcW w:w="1471" w:type="dxa"/>
          </w:tcPr>
          <w:p w14:paraId="54605CFA" w14:textId="77777777" w:rsidR="006A08F8" w:rsidRPr="0036021C" w:rsidRDefault="006A08F8" w:rsidP="000F30FA">
            <w:pPr>
              <w:rPr>
                <w:color w:val="31849B" w:themeColor="accent5" w:themeShade="BF"/>
                <w:sz w:val="22"/>
              </w:rPr>
            </w:pPr>
            <w:r w:rsidRPr="0036021C">
              <w:rPr>
                <w:color w:val="31849B" w:themeColor="accent5" w:themeShade="BF"/>
                <w:sz w:val="22"/>
              </w:rPr>
              <w:t>Smart mobility proposal with dashboard and policy memo.</w:t>
            </w:r>
          </w:p>
        </w:tc>
      </w:tr>
      <w:tr w:rsidR="006A08F8" w:rsidRPr="0036021C" w14:paraId="16203694" w14:textId="77777777" w:rsidTr="006A08F8">
        <w:tc>
          <w:tcPr>
            <w:tcW w:w="1088" w:type="dxa"/>
          </w:tcPr>
          <w:p w14:paraId="180E986F" w14:textId="77777777" w:rsidR="006A08F8" w:rsidRPr="0036021C" w:rsidRDefault="006A08F8" w:rsidP="000F30FA">
            <w:pPr>
              <w:rPr>
                <w:color w:val="31849B" w:themeColor="accent5" w:themeShade="BF"/>
                <w:sz w:val="22"/>
              </w:rPr>
            </w:pPr>
            <w:r w:rsidRPr="0036021C">
              <w:rPr>
                <w:color w:val="31849B" w:themeColor="accent5" w:themeShade="BF"/>
                <w:sz w:val="22"/>
              </w:rPr>
              <w:t>Research Methods and Innovation Bootcamp</w:t>
            </w:r>
          </w:p>
        </w:tc>
        <w:tc>
          <w:tcPr>
            <w:tcW w:w="660" w:type="dxa"/>
          </w:tcPr>
          <w:p w14:paraId="02FA88A2" w14:textId="77777777" w:rsidR="006A08F8" w:rsidRPr="0036021C" w:rsidRDefault="006A08F8" w:rsidP="000F30FA">
            <w:pPr>
              <w:rPr>
                <w:color w:val="31849B" w:themeColor="accent5" w:themeShade="BF"/>
                <w:sz w:val="22"/>
              </w:rPr>
            </w:pPr>
            <w:r w:rsidRPr="0036021C">
              <w:rPr>
                <w:color w:val="31849B" w:themeColor="accent5" w:themeShade="BF"/>
                <w:sz w:val="22"/>
              </w:rPr>
              <w:t>Grades 10-12</w:t>
            </w:r>
          </w:p>
        </w:tc>
        <w:tc>
          <w:tcPr>
            <w:tcW w:w="885" w:type="dxa"/>
          </w:tcPr>
          <w:p w14:paraId="60586C11" w14:textId="77777777" w:rsidR="006A08F8" w:rsidRPr="0036021C" w:rsidRDefault="006A08F8" w:rsidP="000F30FA">
            <w:pPr>
              <w:rPr>
                <w:color w:val="31849B" w:themeColor="accent5" w:themeShade="BF"/>
                <w:sz w:val="22"/>
              </w:rPr>
            </w:pPr>
            <w:r w:rsidRPr="0036021C">
              <w:rPr>
                <w:color w:val="31849B" w:themeColor="accent5" w:themeShade="BF"/>
                <w:sz w:val="22"/>
              </w:rPr>
              <w:t>3 weeks summer + optional fall mentorship</w:t>
            </w:r>
          </w:p>
        </w:tc>
        <w:tc>
          <w:tcPr>
            <w:tcW w:w="1065" w:type="dxa"/>
          </w:tcPr>
          <w:p w14:paraId="3B36B161" w14:textId="77777777" w:rsidR="006A08F8" w:rsidRPr="0036021C" w:rsidRDefault="006A08F8" w:rsidP="000F30FA">
            <w:pPr>
              <w:rPr>
                <w:color w:val="31849B" w:themeColor="accent5" w:themeShade="BF"/>
                <w:sz w:val="22"/>
              </w:rPr>
            </w:pPr>
            <w:r w:rsidRPr="0036021C">
              <w:rPr>
                <w:color w:val="31849B" w:themeColor="accent5" w:themeShade="BF"/>
                <w:sz w:val="22"/>
              </w:rPr>
              <w:t>Research questions, literature review, methods, data, ethics, scientific writing and presentation.</w:t>
            </w:r>
          </w:p>
        </w:tc>
        <w:tc>
          <w:tcPr>
            <w:tcW w:w="1344" w:type="dxa"/>
          </w:tcPr>
          <w:p w14:paraId="3C3FA19E" w14:textId="77777777" w:rsidR="006A08F8" w:rsidRPr="0036021C" w:rsidRDefault="006A08F8" w:rsidP="000F30FA">
            <w:pPr>
              <w:rPr>
                <w:color w:val="31849B" w:themeColor="accent5" w:themeShade="BF"/>
                <w:sz w:val="22"/>
              </w:rPr>
            </w:pPr>
            <w:r w:rsidRPr="0036021C">
              <w:rPr>
                <w:color w:val="31849B" w:themeColor="accent5" w:themeShade="BF"/>
                <w:sz w:val="22"/>
              </w:rPr>
              <w:t>Research proposal, data collection/analysis, poster design, mentor critiques.</w:t>
            </w:r>
          </w:p>
        </w:tc>
        <w:tc>
          <w:tcPr>
            <w:tcW w:w="1471" w:type="dxa"/>
          </w:tcPr>
          <w:p w14:paraId="7027F9E5" w14:textId="77777777" w:rsidR="006A08F8" w:rsidRPr="0036021C" w:rsidRDefault="006A08F8" w:rsidP="000F30FA">
            <w:pPr>
              <w:rPr>
                <w:color w:val="31849B" w:themeColor="accent5" w:themeShade="BF"/>
                <w:sz w:val="22"/>
              </w:rPr>
            </w:pPr>
            <w:r w:rsidRPr="0036021C">
              <w:rPr>
                <w:color w:val="31849B" w:themeColor="accent5" w:themeShade="BF"/>
                <w:sz w:val="22"/>
              </w:rPr>
              <w:t xml:space="preserve">Research </w:t>
            </w:r>
            <w:proofErr w:type="gramStart"/>
            <w:r w:rsidRPr="0036021C">
              <w:rPr>
                <w:color w:val="31849B" w:themeColor="accent5" w:themeShade="BF"/>
                <w:sz w:val="22"/>
              </w:rPr>
              <w:t>poster</w:t>
            </w:r>
            <w:proofErr w:type="gramEnd"/>
            <w:r w:rsidRPr="0036021C">
              <w:rPr>
                <w:color w:val="31849B" w:themeColor="accent5" w:themeShade="BF"/>
                <w:sz w:val="22"/>
              </w:rPr>
              <w:t>, abstract and short oral defense.</w:t>
            </w:r>
          </w:p>
        </w:tc>
      </w:tr>
    </w:tbl>
    <w:p w14:paraId="13337F2E" w14:textId="77777777" w:rsidR="00D15B88" w:rsidRPr="0036021C" w:rsidRDefault="00D15B88" w:rsidP="00D15B88">
      <w:pPr>
        <w:pStyle w:val="Heading2"/>
        <w:rPr>
          <w:color w:val="31849B" w:themeColor="accent5" w:themeShade="BF"/>
          <w:sz w:val="22"/>
          <w:szCs w:val="22"/>
        </w:rPr>
      </w:pPr>
      <w:r w:rsidRPr="0036021C">
        <w:rPr>
          <w:color w:val="31849B" w:themeColor="accent5" w:themeShade="BF"/>
          <w:sz w:val="22"/>
          <w:szCs w:val="22"/>
        </w:rPr>
        <w:t>High School Infrastructure and Civil Engineering Camp</w:t>
      </w:r>
    </w:p>
    <w:p w14:paraId="39A2BD5D"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Target grade level: </w:t>
      </w:r>
      <w:r w:rsidRPr="0036021C">
        <w:rPr>
          <w:color w:val="31849B" w:themeColor="accent5" w:themeShade="BF"/>
          <w:sz w:val="22"/>
        </w:rPr>
        <w:t>Grades 9-12</w:t>
      </w:r>
    </w:p>
    <w:p w14:paraId="334759DD"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Duration: </w:t>
      </w:r>
      <w:r w:rsidRPr="0036021C">
        <w:rPr>
          <w:color w:val="31849B" w:themeColor="accent5" w:themeShade="BF"/>
          <w:sz w:val="22"/>
        </w:rPr>
        <w:t>2 weeks</w:t>
      </w:r>
    </w:p>
    <w:p w14:paraId="534F3093"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Learning objectives: </w:t>
      </w:r>
      <w:r w:rsidRPr="0036021C">
        <w:rPr>
          <w:color w:val="31849B" w:themeColor="accent5" w:themeShade="BF"/>
          <w:sz w:val="22"/>
        </w:rPr>
        <w:t>Infrastructure systems, resilience, structural behavior, water, transportation and project delivery.</w:t>
      </w:r>
    </w:p>
    <w:p w14:paraId="20076793"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Major activities: </w:t>
      </w:r>
      <w:r w:rsidRPr="0036021C">
        <w:rPr>
          <w:color w:val="31849B" w:themeColor="accent5" w:themeShade="BF"/>
          <w:sz w:val="22"/>
        </w:rPr>
        <w:t>Bridge testing, stormwater model, traffic count, cost/schedule simulation, local site analysis.</w:t>
      </w:r>
    </w:p>
    <w:p w14:paraId="571D22A8"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Final project: </w:t>
      </w:r>
      <w:r w:rsidRPr="0036021C">
        <w:rPr>
          <w:color w:val="31849B" w:themeColor="accent5" w:themeShade="BF"/>
          <w:sz w:val="22"/>
        </w:rPr>
        <w:t>Resilient infrastructure proposal for a local NJ site.</w:t>
      </w:r>
    </w:p>
    <w:p w14:paraId="4E39B607" w14:textId="77777777" w:rsidR="00D15B88" w:rsidRPr="0036021C" w:rsidRDefault="00D15B88" w:rsidP="00D15B88">
      <w:pPr>
        <w:pStyle w:val="Heading2"/>
        <w:rPr>
          <w:color w:val="31849B" w:themeColor="accent5" w:themeShade="BF"/>
          <w:sz w:val="22"/>
          <w:szCs w:val="22"/>
        </w:rPr>
      </w:pPr>
      <w:r w:rsidRPr="0036021C">
        <w:rPr>
          <w:color w:val="31849B" w:themeColor="accent5" w:themeShade="BF"/>
          <w:sz w:val="22"/>
          <w:szCs w:val="22"/>
        </w:rPr>
        <w:t>Climate, Sustainability and Resilient Cities Camp</w:t>
      </w:r>
    </w:p>
    <w:p w14:paraId="17090C2D"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Target grade level: </w:t>
      </w:r>
      <w:r w:rsidRPr="0036021C">
        <w:rPr>
          <w:color w:val="31849B" w:themeColor="accent5" w:themeShade="BF"/>
          <w:sz w:val="22"/>
        </w:rPr>
        <w:t>Grades 7-12</w:t>
      </w:r>
    </w:p>
    <w:p w14:paraId="5124E7D3"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Duration: </w:t>
      </w:r>
      <w:r w:rsidRPr="0036021C">
        <w:rPr>
          <w:color w:val="31849B" w:themeColor="accent5" w:themeShade="BF"/>
          <w:sz w:val="22"/>
        </w:rPr>
        <w:t>2 weeks</w:t>
      </w:r>
    </w:p>
    <w:p w14:paraId="0FDE5C74"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Learning objectives: </w:t>
      </w:r>
      <w:r w:rsidRPr="0036021C">
        <w:rPr>
          <w:color w:val="31849B" w:themeColor="accent5" w:themeShade="BF"/>
          <w:sz w:val="22"/>
        </w:rPr>
        <w:t>Climate data, adaptation, mitigation, green infrastructure and environmental justice.</w:t>
      </w:r>
    </w:p>
    <w:p w14:paraId="608D769A"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Major activities: </w:t>
      </w:r>
      <w:proofErr w:type="gramStart"/>
      <w:r w:rsidRPr="0036021C">
        <w:rPr>
          <w:color w:val="31849B" w:themeColor="accent5" w:themeShade="BF"/>
          <w:sz w:val="22"/>
        </w:rPr>
        <w:t>Heat island</w:t>
      </w:r>
      <w:proofErr w:type="gramEnd"/>
      <w:r w:rsidRPr="0036021C">
        <w:rPr>
          <w:color w:val="31849B" w:themeColor="accent5" w:themeShade="BF"/>
          <w:sz w:val="22"/>
        </w:rPr>
        <w:t xml:space="preserve"> mapping, water testing, solar audit, flood mitigation model.</w:t>
      </w:r>
    </w:p>
    <w:p w14:paraId="2E0BCF15"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Final project: </w:t>
      </w:r>
      <w:r w:rsidRPr="0036021C">
        <w:rPr>
          <w:color w:val="31849B" w:themeColor="accent5" w:themeShade="BF"/>
          <w:sz w:val="22"/>
        </w:rPr>
        <w:t>Resilient school/neighborhood redesign.</w:t>
      </w:r>
    </w:p>
    <w:p w14:paraId="61D66EF0" w14:textId="77777777" w:rsidR="00D15B88" w:rsidRPr="0036021C" w:rsidRDefault="00D15B88" w:rsidP="00D15B88">
      <w:pPr>
        <w:pStyle w:val="Heading2"/>
        <w:rPr>
          <w:color w:val="31849B" w:themeColor="accent5" w:themeShade="BF"/>
          <w:sz w:val="22"/>
          <w:szCs w:val="22"/>
        </w:rPr>
      </w:pPr>
      <w:r w:rsidRPr="0036021C">
        <w:rPr>
          <w:color w:val="31849B" w:themeColor="accent5" w:themeShade="BF"/>
          <w:sz w:val="22"/>
          <w:szCs w:val="22"/>
        </w:rPr>
        <w:lastRenderedPageBreak/>
        <w:t>Smart Cities and Transportation Camp</w:t>
      </w:r>
    </w:p>
    <w:p w14:paraId="7A6AD45C"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Target grade level: </w:t>
      </w:r>
      <w:r w:rsidRPr="0036021C">
        <w:rPr>
          <w:color w:val="31849B" w:themeColor="accent5" w:themeShade="BF"/>
          <w:sz w:val="22"/>
        </w:rPr>
        <w:t>Grades 8-12</w:t>
      </w:r>
    </w:p>
    <w:p w14:paraId="6F61D231"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Duration: </w:t>
      </w:r>
      <w:r w:rsidRPr="0036021C">
        <w:rPr>
          <w:color w:val="31849B" w:themeColor="accent5" w:themeShade="BF"/>
          <w:sz w:val="22"/>
        </w:rPr>
        <w:t>2 weeks</w:t>
      </w:r>
    </w:p>
    <w:p w14:paraId="16C99CE9"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Learning objectives: </w:t>
      </w:r>
      <w:r w:rsidRPr="0036021C">
        <w:rPr>
          <w:color w:val="31849B" w:themeColor="accent5" w:themeShade="BF"/>
          <w:sz w:val="22"/>
        </w:rPr>
        <w:t>Mobility, sensors, data science, GIS, optimization and public systems.</w:t>
      </w:r>
    </w:p>
    <w:p w14:paraId="4F955AE7"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Major activities: </w:t>
      </w:r>
      <w:r w:rsidRPr="0036021C">
        <w:rPr>
          <w:color w:val="31849B" w:themeColor="accent5" w:themeShade="BF"/>
          <w:sz w:val="22"/>
        </w:rPr>
        <w:t>Traffic counts, bus route analysis, pedestrian safety audit, sensor prototype.</w:t>
      </w:r>
    </w:p>
    <w:p w14:paraId="2FCD3BF7"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Final project: </w:t>
      </w:r>
      <w:r w:rsidRPr="0036021C">
        <w:rPr>
          <w:color w:val="31849B" w:themeColor="accent5" w:themeShade="BF"/>
          <w:sz w:val="22"/>
        </w:rPr>
        <w:t>Smart mobility proposal with dashboard and policy memo.</w:t>
      </w:r>
    </w:p>
    <w:p w14:paraId="6F8249B8"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Staffing needs: </w:t>
      </w:r>
      <w:r w:rsidRPr="0036021C">
        <w:rPr>
          <w:color w:val="31849B" w:themeColor="accent5" w:themeShade="BF"/>
          <w:sz w:val="22"/>
        </w:rPr>
        <w:t>CS/data teacher, social studies/planning partner, transportation mentor.</w:t>
      </w:r>
    </w:p>
    <w:p w14:paraId="7453139F"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Possible partners: </w:t>
      </w:r>
      <w:r w:rsidRPr="0036021C">
        <w:rPr>
          <w:color w:val="31849B" w:themeColor="accent5" w:themeShade="BF"/>
          <w:sz w:val="22"/>
        </w:rPr>
        <w:t>NJDOT, NJ Transit, Rutgers, NJIT, municipal planners.</w:t>
      </w:r>
    </w:p>
    <w:p w14:paraId="3224BDAA"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Cost considerations: </w:t>
      </w:r>
      <w:r w:rsidRPr="0036021C">
        <w:rPr>
          <w:color w:val="31849B" w:themeColor="accent5" w:themeShade="BF"/>
          <w:sz w:val="22"/>
        </w:rPr>
        <w:t>Low to moderate; many activities use public data and field observations.</w:t>
      </w:r>
    </w:p>
    <w:p w14:paraId="468CE2D2" w14:textId="77777777" w:rsidR="00D15B88" w:rsidRPr="0036021C" w:rsidRDefault="00D15B88" w:rsidP="00D15B88">
      <w:pPr>
        <w:pStyle w:val="Heading2"/>
        <w:rPr>
          <w:color w:val="31849B" w:themeColor="accent5" w:themeShade="BF"/>
          <w:sz w:val="22"/>
          <w:szCs w:val="22"/>
        </w:rPr>
      </w:pPr>
      <w:r w:rsidRPr="0036021C">
        <w:rPr>
          <w:color w:val="31849B" w:themeColor="accent5" w:themeShade="BF"/>
          <w:sz w:val="22"/>
          <w:szCs w:val="22"/>
        </w:rPr>
        <w:t>Construction, Architecture and Built Environment Camp</w:t>
      </w:r>
    </w:p>
    <w:p w14:paraId="25E677BE"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Target grade level: </w:t>
      </w:r>
      <w:r w:rsidRPr="0036021C">
        <w:rPr>
          <w:color w:val="31849B" w:themeColor="accent5" w:themeShade="BF"/>
          <w:sz w:val="22"/>
        </w:rPr>
        <w:t>Grades 7-12</w:t>
      </w:r>
    </w:p>
    <w:p w14:paraId="158C8B9E"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Duration: </w:t>
      </w:r>
      <w:r w:rsidRPr="0036021C">
        <w:rPr>
          <w:color w:val="31849B" w:themeColor="accent5" w:themeShade="BF"/>
          <w:sz w:val="22"/>
        </w:rPr>
        <w:t>1-2 weeks</w:t>
      </w:r>
    </w:p>
    <w:p w14:paraId="4BD4ECD6"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Learning objectives: </w:t>
      </w:r>
      <w:r w:rsidRPr="0036021C">
        <w:rPr>
          <w:color w:val="31849B" w:themeColor="accent5" w:themeShade="BF"/>
          <w:sz w:val="22"/>
        </w:rPr>
        <w:t>Design, estimating, scheduling, safety, sustainability and construction logistics.</w:t>
      </w:r>
    </w:p>
    <w:p w14:paraId="428EAFAC"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Major activities: </w:t>
      </w:r>
      <w:r w:rsidRPr="0036021C">
        <w:rPr>
          <w:color w:val="31849B" w:themeColor="accent5" w:themeShade="BF"/>
          <w:sz w:val="22"/>
        </w:rPr>
        <w:t>Site logistics plan, quantity takeoff, model build, construction sequencing game.</w:t>
      </w:r>
    </w:p>
    <w:p w14:paraId="76F642D5"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Final project: </w:t>
      </w:r>
      <w:r w:rsidRPr="0036021C">
        <w:rPr>
          <w:color w:val="31849B" w:themeColor="accent5" w:themeShade="BF"/>
          <w:sz w:val="22"/>
        </w:rPr>
        <w:t>Sustainable school addition/community facility proposal.</w:t>
      </w:r>
    </w:p>
    <w:p w14:paraId="46E3EDDE" w14:textId="77777777" w:rsidR="00D15B88" w:rsidRPr="0036021C" w:rsidRDefault="00D15B88" w:rsidP="00D15B88">
      <w:pPr>
        <w:pStyle w:val="Heading2"/>
        <w:rPr>
          <w:color w:val="31849B" w:themeColor="accent5" w:themeShade="BF"/>
          <w:sz w:val="22"/>
          <w:szCs w:val="22"/>
        </w:rPr>
      </w:pPr>
      <w:r w:rsidRPr="0036021C">
        <w:rPr>
          <w:color w:val="31849B" w:themeColor="accent5" w:themeShade="BF"/>
          <w:sz w:val="22"/>
          <w:szCs w:val="22"/>
        </w:rPr>
        <w:t>Research Methods and Innovation Bootcamp</w:t>
      </w:r>
    </w:p>
    <w:p w14:paraId="3129370A"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Target grade level: </w:t>
      </w:r>
      <w:r w:rsidRPr="0036021C">
        <w:rPr>
          <w:color w:val="31849B" w:themeColor="accent5" w:themeShade="BF"/>
          <w:sz w:val="22"/>
        </w:rPr>
        <w:t>Grades 10-12</w:t>
      </w:r>
    </w:p>
    <w:p w14:paraId="153148DC"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Duration: </w:t>
      </w:r>
      <w:r w:rsidRPr="0036021C">
        <w:rPr>
          <w:color w:val="31849B" w:themeColor="accent5" w:themeShade="BF"/>
          <w:sz w:val="22"/>
        </w:rPr>
        <w:t>3 weeks summer + optional fall mentorship</w:t>
      </w:r>
    </w:p>
    <w:p w14:paraId="1EC4EBAD"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Learning objectives: </w:t>
      </w:r>
      <w:r w:rsidRPr="0036021C">
        <w:rPr>
          <w:color w:val="31849B" w:themeColor="accent5" w:themeShade="BF"/>
          <w:sz w:val="22"/>
        </w:rPr>
        <w:t>Research questions, literature review, methods, data, ethics, scientific writing and presentation.</w:t>
      </w:r>
    </w:p>
    <w:p w14:paraId="039217D4"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Major activities: </w:t>
      </w:r>
      <w:r w:rsidRPr="0036021C">
        <w:rPr>
          <w:color w:val="31849B" w:themeColor="accent5" w:themeShade="BF"/>
          <w:sz w:val="22"/>
        </w:rPr>
        <w:t>Research proposal, data collection/analysis, poster design, mentor critiques.</w:t>
      </w:r>
    </w:p>
    <w:p w14:paraId="16A8DA8A" w14:textId="77777777" w:rsidR="00D15B88" w:rsidRPr="0036021C" w:rsidRDefault="00D15B88" w:rsidP="00D15B88">
      <w:pPr>
        <w:rPr>
          <w:color w:val="31849B" w:themeColor="accent5" w:themeShade="BF"/>
          <w:sz w:val="22"/>
        </w:rPr>
      </w:pPr>
      <w:r w:rsidRPr="0036021C">
        <w:rPr>
          <w:b/>
          <w:color w:val="31849B" w:themeColor="accent5" w:themeShade="BF"/>
          <w:sz w:val="22"/>
        </w:rPr>
        <w:t xml:space="preserve">Final project: </w:t>
      </w:r>
      <w:r w:rsidRPr="0036021C">
        <w:rPr>
          <w:color w:val="31849B" w:themeColor="accent5" w:themeShade="BF"/>
          <w:sz w:val="22"/>
        </w:rPr>
        <w:t>Research poster, abstract and short oral defense.</w:t>
      </w:r>
    </w:p>
    <w:p w14:paraId="55A0B316" w14:textId="77777777" w:rsidR="00D15B88" w:rsidRPr="0036021C" w:rsidRDefault="00D15B88" w:rsidP="00D15B88">
      <w:pPr>
        <w:pStyle w:val="Heading2"/>
        <w:rPr>
          <w:color w:val="31849B" w:themeColor="accent5" w:themeShade="BF"/>
          <w:sz w:val="22"/>
          <w:szCs w:val="22"/>
        </w:rPr>
      </w:pPr>
      <w:r w:rsidRPr="0036021C">
        <w:rPr>
          <w:color w:val="31849B" w:themeColor="accent5" w:themeShade="BF"/>
          <w:sz w:val="22"/>
          <w:szCs w:val="22"/>
        </w:rPr>
        <w:t>High School STEM Research and Engineering Institute: 3-Week Model</w:t>
      </w:r>
    </w:p>
    <w:tbl>
      <w:tblPr>
        <w:tblStyle w:val="TableGrid"/>
        <w:tblW w:w="0" w:type="auto"/>
        <w:tblLook w:val="04A0" w:firstRow="1" w:lastRow="0" w:firstColumn="1" w:lastColumn="0" w:noHBand="0" w:noVBand="1"/>
      </w:tblPr>
      <w:tblGrid>
        <w:gridCol w:w="2517"/>
        <w:gridCol w:w="2517"/>
        <w:gridCol w:w="2518"/>
        <w:gridCol w:w="2518"/>
      </w:tblGrid>
      <w:tr w:rsidR="00D15B88" w:rsidRPr="0036021C" w14:paraId="16BE1D38" w14:textId="77777777" w:rsidTr="00A73651">
        <w:trPr>
          <w:tblHeader/>
        </w:trPr>
        <w:tc>
          <w:tcPr>
            <w:tcW w:w="2520" w:type="dxa"/>
            <w:shd w:val="clear" w:color="auto" w:fill="6667AB"/>
          </w:tcPr>
          <w:p w14:paraId="1103250B" w14:textId="77777777" w:rsidR="00D15B88" w:rsidRPr="00A73651" w:rsidRDefault="00D15B88" w:rsidP="000F30FA">
            <w:pPr>
              <w:rPr>
                <w:color w:val="EEECE1" w:themeColor="background2"/>
                <w:sz w:val="22"/>
              </w:rPr>
            </w:pPr>
            <w:r w:rsidRPr="00A73651">
              <w:rPr>
                <w:b/>
                <w:color w:val="EEECE1" w:themeColor="background2"/>
                <w:sz w:val="22"/>
              </w:rPr>
              <w:t>Week</w:t>
            </w:r>
          </w:p>
        </w:tc>
        <w:tc>
          <w:tcPr>
            <w:tcW w:w="2520" w:type="dxa"/>
            <w:shd w:val="clear" w:color="auto" w:fill="6667AB"/>
          </w:tcPr>
          <w:p w14:paraId="40B0C680" w14:textId="77777777" w:rsidR="00D15B88" w:rsidRPr="00A73651" w:rsidRDefault="00D15B88" w:rsidP="000F30FA">
            <w:pPr>
              <w:rPr>
                <w:color w:val="EEECE1" w:themeColor="background2"/>
                <w:sz w:val="22"/>
              </w:rPr>
            </w:pPr>
            <w:r w:rsidRPr="00A73651">
              <w:rPr>
                <w:b/>
                <w:color w:val="EEECE1" w:themeColor="background2"/>
                <w:sz w:val="22"/>
              </w:rPr>
              <w:t>Daily Components</w:t>
            </w:r>
          </w:p>
        </w:tc>
        <w:tc>
          <w:tcPr>
            <w:tcW w:w="2520" w:type="dxa"/>
            <w:shd w:val="clear" w:color="auto" w:fill="6667AB"/>
          </w:tcPr>
          <w:p w14:paraId="58BBFC7B" w14:textId="77777777" w:rsidR="00D15B88" w:rsidRPr="00A73651" w:rsidRDefault="00D15B88" w:rsidP="000F30FA">
            <w:pPr>
              <w:rPr>
                <w:color w:val="EEECE1" w:themeColor="background2"/>
                <w:sz w:val="22"/>
              </w:rPr>
            </w:pPr>
            <w:r w:rsidRPr="00A73651">
              <w:rPr>
                <w:b/>
                <w:color w:val="EEECE1" w:themeColor="background2"/>
                <w:sz w:val="22"/>
              </w:rPr>
              <w:t>Project Milestones</w:t>
            </w:r>
          </w:p>
        </w:tc>
        <w:tc>
          <w:tcPr>
            <w:tcW w:w="2520" w:type="dxa"/>
            <w:shd w:val="clear" w:color="auto" w:fill="6667AB"/>
          </w:tcPr>
          <w:p w14:paraId="3ED1EEAC" w14:textId="77777777" w:rsidR="00D15B88" w:rsidRPr="00A73651" w:rsidRDefault="00D15B88" w:rsidP="000F30FA">
            <w:pPr>
              <w:rPr>
                <w:color w:val="EEECE1" w:themeColor="background2"/>
                <w:sz w:val="22"/>
              </w:rPr>
            </w:pPr>
            <w:r w:rsidRPr="00A73651">
              <w:rPr>
                <w:b/>
                <w:color w:val="EEECE1" w:themeColor="background2"/>
                <w:sz w:val="22"/>
              </w:rPr>
              <w:t>Deliverables</w:t>
            </w:r>
          </w:p>
        </w:tc>
      </w:tr>
      <w:tr w:rsidR="00D15B88" w:rsidRPr="0036021C" w14:paraId="47E59F3D" w14:textId="77777777" w:rsidTr="000F30FA">
        <w:tc>
          <w:tcPr>
            <w:tcW w:w="2520" w:type="dxa"/>
          </w:tcPr>
          <w:p w14:paraId="1673B3EE" w14:textId="77777777" w:rsidR="00D15B88" w:rsidRPr="0036021C" w:rsidRDefault="00D15B88" w:rsidP="000F30FA">
            <w:pPr>
              <w:rPr>
                <w:color w:val="31849B" w:themeColor="accent5" w:themeShade="BF"/>
                <w:sz w:val="22"/>
              </w:rPr>
            </w:pPr>
            <w:r w:rsidRPr="0036021C">
              <w:rPr>
                <w:color w:val="31849B" w:themeColor="accent5" w:themeShade="BF"/>
                <w:sz w:val="22"/>
              </w:rPr>
              <w:t>Week 1: Foundations and Exploration</w:t>
            </w:r>
          </w:p>
        </w:tc>
        <w:tc>
          <w:tcPr>
            <w:tcW w:w="2520" w:type="dxa"/>
          </w:tcPr>
          <w:p w14:paraId="6FCA68FB" w14:textId="77777777" w:rsidR="00D15B88" w:rsidRPr="0036021C" w:rsidRDefault="00D15B88" w:rsidP="000F30FA">
            <w:pPr>
              <w:rPr>
                <w:color w:val="31849B" w:themeColor="accent5" w:themeShade="BF"/>
                <w:sz w:val="22"/>
              </w:rPr>
            </w:pPr>
            <w:r w:rsidRPr="0036021C">
              <w:rPr>
                <w:color w:val="31849B" w:themeColor="accent5" w:themeShade="BF"/>
                <w:sz w:val="22"/>
              </w:rPr>
              <w:t>Engineering rotations; research methods; data skills; ethics; mentor panels; local NJ challenge briefing</w:t>
            </w:r>
          </w:p>
        </w:tc>
        <w:tc>
          <w:tcPr>
            <w:tcW w:w="2520" w:type="dxa"/>
          </w:tcPr>
          <w:p w14:paraId="432A55E0" w14:textId="77777777" w:rsidR="00D15B88" w:rsidRPr="0036021C" w:rsidRDefault="00D15B88" w:rsidP="000F30FA">
            <w:pPr>
              <w:rPr>
                <w:color w:val="31849B" w:themeColor="accent5" w:themeShade="BF"/>
                <w:sz w:val="22"/>
              </w:rPr>
            </w:pPr>
            <w:r w:rsidRPr="0036021C">
              <w:rPr>
                <w:color w:val="31849B" w:themeColor="accent5" w:themeShade="BF"/>
                <w:sz w:val="22"/>
              </w:rPr>
              <w:t>Team formation; problem statement; background research; project charter</w:t>
            </w:r>
          </w:p>
        </w:tc>
        <w:tc>
          <w:tcPr>
            <w:tcW w:w="2520" w:type="dxa"/>
          </w:tcPr>
          <w:p w14:paraId="4A2D5368" w14:textId="77777777" w:rsidR="00D15B88" w:rsidRPr="0036021C" w:rsidRDefault="00D15B88" w:rsidP="000F30FA">
            <w:pPr>
              <w:rPr>
                <w:color w:val="31849B" w:themeColor="accent5" w:themeShade="BF"/>
                <w:sz w:val="22"/>
              </w:rPr>
            </w:pPr>
            <w:r w:rsidRPr="0036021C">
              <w:rPr>
                <w:color w:val="31849B" w:themeColor="accent5" w:themeShade="BF"/>
                <w:sz w:val="22"/>
              </w:rPr>
              <w:t>Problem statement, stakeholder map, research/design question</w:t>
            </w:r>
          </w:p>
        </w:tc>
      </w:tr>
      <w:tr w:rsidR="00D15B88" w:rsidRPr="0036021C" w14:paraId="4C873872" w14:textId="77777777" w:rsidTr="000F30FA">
        <w:tc>
          <w:tcPr>
            <w:tcW w:w="2520" w:type="dxa"/>
          </w:tcPr>
          <w:p w14:paraId="4F1AB48F" w14:textId="77777777" w:rsidR="00D15B88" w:rsidRPr="0036021C" w:rsidRDefault="00D15B88" w:rsidP="000F30FA">
            <w:pPr>
              <w:rPr>
                <w:color w:val="31849B" w:themeColor="accent5" w:themeShade="BF"/>
                <w:sz w:val="22"/>
              </w:rPr>
            </w:pPr>
            <w:r w:rsidRPr="0036021C">
              <w:rPr>
                <w:color w:val="31849B" w:themeColor="accent5" w:themeShade="BF"/>
                <w:sz w:val="22"/>
              </w:rPr>
              <w:t>Week 2: Technical Build and Field/Lab Work</w:t>
            </w:r>
          </w:p>
        </w:tc>
        <w:tc>
          <w:tcPr>
            <w:tcW w:w="2520" w:type="dxa"/>
          </w:tcPr>
          <w:p w14:paraId="4E8DC424" w14:textId="77777777" w:rsidR="00D15B88" w:rsidRPr="0036021C" w:rsidRDefault="00D15B88" w:rsidP="000F30FA">
            <w:pPr>
              <w:rPr>
                <w:color w:val="31849B" w:themeColor="accent5" w:themeShade="BF"/>
                <w:sz w:val="22"/>
              </w:rPr>
            </w:pPr>
            <w:r w:rsidRPr="0036021C">
              <w:rPr>
                <w:color w:val="31849B" w:themeColor="accent5" w:themeShade="BF"/>
                <w:sz w:val="22"/>
              </w:rPr>
              <w:t>Discipline workshops; prototyping; data collection; coding/modeling; site visit or agency briefing</w:t>
            </w:r>
          </w:p>
        </w:tc>
        <w:tc>
          <w:tcPr>
            <w:tcW w:w="2520" w:type="dxa"/>
          </w:tcPr>
          <w:p w14:paraId="2FAA6C06" w14:textId="77777777" w:rsidR="00D15B88" w:rsidRPr="0036021C" w:rsidRDefault="00D15B88" w:rsidP="000F30FA">
            <w:pPr>
              <w:rPr>
                <w:color w:val="31849B" w:themeColor="accent5" w:themeShade="BF"/>
                <w:sz w:val="22"/>
              </w:rPr>
            </w:pPr>
            <w:r w:rsidRPr="0036021C">
              <w:rPr>
                <w:color w:val="31849B" w:themeColor="accent5" w:themeShade="BF"/>
                <w:sz w:val="22"/>
              </w:rPr>
              <w:t>Prototype/research method completed; first design review</w:t>
            </w:r>
          </w:p>
        </w:tc>
        <w:tc>
          <w:tcPr>
            <w:tcW w:w="2520" w:type="dxa"/>
          </w:tcPr>
          <w:p w14:paraId="37FEFEF1" w14:textId="77777777" w:rsidR="00D15B88" w:rsidRPr="0036021C" w:rsidRDefault="00D15B88" w:rsidP="000F30FA">
            <w:pPr>
              <w:rPr>
                <w:color w:val="31849B" w:themeColor="accent5" w:themeShade="BF"/>
                <w:sz w:val="22"/>
              </w:rPr>
            </w:pPr>
            <w:r w:rsidRPr="0036021C">
              <w:rPr>
                <w:color w:val="31849B" w:themeColor="accent5" w:themeShade="BF"/>
                <w:sz w:val="22"/>
              </w:rPr>
              <w:t>Prototype v1, dataset, analysis plan, design review notes</w:t>
            </w:r>
          </w:p>
        </w:tc>
      </w:tr>
      <w:tr w:rsidR="00D15B88" w:rsidRPr="0036021C" w14:paraId="698664CC" w14:textId="77777777" w:rsidTr="000F30FA">
        <w:tc>
          <w:tcPr>
            <w:tcW w:w="2520" w:type="dxa"/>
          </w:tcPr>
          <w:p w14:paraId="7A8D3F88" w14:textId="77777777" w:rsidR="00D15B88" w:rsidRPr="0036021C" w:rsidRDefault="00D15B88" w:rsidP="000F30FA">
            <w:pPr>
              <w:rPr>
                <w:color w:val="31849B" w:themeColor="accent5" w:themeShade="BF"/>
                <w:sz w:val="22"/>
              </w:rPr>
            </w:pPr>
            <w:r w:rsidRPr="0036021C">
              <w:rPr>
                <w:color w:val="31849B" w:themeColor="accent5" w:themeShade="BF"/>
                <w:sz w:val="22"/>
              </w:rPr>
              <w:t>Week 3: Testing, Iteration and Communication</w:t>
            </w:r>
          </w:p>
        </w:tc>
        <w:tc>
          <w:tcPr>
            <w:tcW w:w="2520" w:type="dxa"/>
          </w:tcPr>
          <w:p w14:paraId="17CB479C" w14:textId="77777777" w:rsidR="00D15B88" w:rsidRPr="0036021C" w:rsidRDefault="00D15B88" w:rsidP="000F30FA">
            <w:pPr>
              <w:rPr>
                <w:color w:val="31849B" w:themeColor="accent5" w:themeShade="BF"/>
                <w:sz w:val="22"/>
              </w:rPr>
            </w:pPr>
            <w:r w:rsidRPr="0036021C">
              <w:rPr>
                <w:color w:val="31849B" w:themeColor="accent5" w:themeShade="BF"/>
                <w:sz w:val="22"/>
              </w:rPr>
              <w:t xml:space="preserve">Test and revise; cost/impact analysis; poster design; pitch </w:t>
            </w:r>
            <w:r w:rsidRPr="0036021C">
              <w:rPr>
                <w:color w:val="31849B" w:themeColor="accent5" w:themeShade="BF"/>
                <w:sz w:val="22"/>
              </w:rPr>
              <w:lastRenderedPageBreak/>
              <w:t>coaching; mentor feedback</w:t>
            </w:r>
          </w:p>
        </w:tc>
        <w:tc>
          <w:tcPr>
            <w:tcW w:w="2520" w:type="dxa"/>
          </w:tcPr>
          <w:p w14:paraId="6C86E13E" w14:textId="77777777" w:rsidR="00D15B88" w:rsidRPr="0036021C" w:rsidRDefault="00D15B88" w:rsidP="000F30FA">
            <w:pPr>
              <w:rPr>
                <w:color w:val="31849B" w:themeColor="accent5" w:themeShade="BF"/>
                <w:sz w:val="22"/>
              </w:rPr>
            </w:pPr>
            <w:r w:rsidRPr="0036021C">
              <w:rPr>
                <w:color w:val="31849B" w:themeColor="accent5" w:themeShade="BF"/>
                <w:sz w:val="22"/>
              </w:rPr>
              <w:lastRenderedPageBreak/>
              <w:t>Final design review; presentation rehearsal</w:t>
            </w:r>
          </w:p>
        </w:tc>
        <w:tc>
          <w:tcPr>
            <w:tcW w:w="2520" w:type="dxa"/>
          </w:tcPr>
          <w:p w14:paraId="0D7C02DC" w14:textId="77777777" w:rsidR="00D15B88" w:rsidRPr="0036021C" w:rsidRDefault="00D15B88" w:rsidP="000F30FA">
            <w:pPr>
              <w:rPr>
                <w:color w:val="31849B" w:themeColor="accent5" w:themeShade="BF"/>
                <w:sz w:val="22"/>
              </w:rPr>
            </w:pPr>
            <w:r w:rsidRPr="0036021C">
              <w:rPr>
                <w:color w:val="31849B" w:themeColor="accent5" w:themeShade="BF"/>
                <w:sz w:val="22"/>
              </w:rPr>
              <w:t xml:space="preserve">Final prototype/research poster, technical </w:t>
            </w:r>
            <w:r w:rsidRPr="0036021C">
              <w:rPr>
                <w:color w:val="31849B" w:themeColor="accent5" w:themeShade="BF"/>
                <w:sz w:val="22"/>
              </w:rPr>
              <w:lastRenderedPageBreak/>
              <w:t>memo, oral presentation, reflection</w:t>
            </w:r>
          </w:p>
        </w:tc>
      </w:tr>
    </w:tbl>
    <w:p w14:paraId="7FC15D3B" w14:textId="77777777" w:rsidR="00D15B88" w:rsidRPr="0036021C" w:rsidRDefault="00D15B88" w:rsidP="001E1378">
      <w:pPr>
        <w:pStyle w:val="ListBullet"/>
        <w:numPr>
          <w:ilvl w:val="0"/>
          <w:numId w:val="0"/>
        </w:numPr>
        <w:spacing w:after="60"/>
        <w:ind w:left="360" w:hanging="360"/>
        <w:rPr>
          <w:color w:val="31849B" w:themeColor="accent5" w:themeShade="BF"/>
          <w:sz w:val="22"/>
        </w:rPr>
      </w:pPr>
    </w:p>
    <w:p w14:paraId="3F9E6E9B" w14:textId="77777777" w:rsidR="00D15B88" w:rsidRPr="00686DE5" w:rsidRDefault="00D15B88" w:rsidP="001E1378">
      <w:pPr>
        <w:pStyle w:val="ListBullet"/>
        <w:numPr>
          <w:ilvl w:val="0"/>
          <w:numId w:val="0"/>
        </w:numPr>
        <w:spacing w:after="60"/>
        <w:ind w:left="360" w:hanging="360"/>
        <w:rPr>
          <w:color w:val="30E1F4"/>
        </w:rPr>
      </w:pPr>
    </w:p>
    <w:p w14:paraId="272012DA" w14:textId="77777777" w:rsidR="00DB01E5" w:rsidRDefault="00DB01E5" w:rsidP="00DB01E5">
      <w:pPr>
        <w:pStyle w:val="Heading2"/>
      </w:pPr>
      <w:r>
        <w:t>Eligibility</w:t>
      </w:r>
    </w:p>
    <w:p w14:paraId="147FFC62" w14:textId="2DB8DC8D" w:rsidR="00DB01E5" w:rsidRDefault="00DB01E5" w:rsidP="00DB01E5">
      <w:r>
        <w:rPr>
          <w:b/>
        </w:rPr>
        <w:t>Suggested custom text:</w:t>
      </w:r>
      <w:r>
        <w:t xml:space="preserve"> Pathway can be adapted for grades </w:t>
      </w:r>
      <w:r w:rsidR="00534922">
        <w:t>10 to 12</w:t>
      </w:r>
      <w:r>
        <w:t>, engineering courses, architecture/construction programs, after-school academies, and summer bridge programs.</w:t>
      </w:r>
    </w:p>
    <w:p w14:paraId="0D01EC88" w14:textId="77777777" w:rsidR="00DB01E5" w:rsidRDefault="00DB01E5" w:rsidP="00DB01E5">
      <w:pPr>
        <w:pStyle w:val="Heading2"/>
      </w:pPr>
      <w:r>
        <w:t>Cost and Support</w:t>
      </w:r>
    </w:p>
    <w:p w14:paraId="1DDBE856" w14:textId="2E4CFF14" w:rsidR="00DB01E5" w:rsidRDefault="00DB01E5" w:rsidP="00DB01E5">
      <w:r>
        <w:rPr>
          <w:b/>
        </w:rPr>
        <w:t>Suggested custom text:</w:t>
      </w:r>
      <w:r>
        <w:t xml:space="preserve"> Pathway can be delivered through curriculum licensing, school contracts, district partnerships, grants, teacher professional development, or Aedifica-led instruction. </w:t>
      </w:r>
    </w:p>
    <w:p w14:paraId="186CF74C" w14:textId="77777777" w:rsidR="00DB01E5" w:rsidRDefault="00DB01E5" w:rsidP="00DB01E5">
      <w:pPr>
        <w:pStyle w:val="Heading2"/>
      </w:pPr>
      <w:r>
        <w:t>Stories</w:t>
      </w:r>
    </w:p>
    <w:p w14:paraId="2757E019" w14:textId="77777777" w:rsidR="00DB01E5" w:rsidRDefault="00DB01E5" w:rsidP="00DB01E5">
      <w:r>
        <w:rPr>
          <w:b/>
        </w:rPr>
        <w:t>Suggested custom text:</w:t>
      </w:r>
      <w:r>
        <w:t xml:space="preserve"> Use student showcase stories: [Student Name] used the Pathway project to discover [career interest], practice [skill], and present [project artifact].</w:t>
      </w:r>
    </w:p>
    <w:p w14:paraId="230DA531" w14:textId="77777777" w:rsidR="00BC3E84" w:rsidRPr="00BC3E84" w:rsidRDefault="00BC3E84" w:rsidP="00BC3E84">
      <w:pPr>
        <w:rPr>
          <w:b/>
          <w:bCs/>
          <w:color w:val="00B0F0"/>
        </w:rPr>
      </w:pPr>
      <w:r w:rsidRPr="00BC3E84">
        <w:rPr>
          <w:b/>
          <w:bCs/>
          <w:color w:val="00B0F0"/>
        </w:rPr>
        <w:t>Stories from the Pathway</w:t>
      </w:r>
    </w:p>
    <w:p w14:paraId="5D87168A" w14:textId="77777777" w:rsidR="00BC3E84" w:rsidRPr="00BC3E84" w:rsidRDefault="00BC3E84" w:rsidP="00BC3E84">
      <w:pPr>
        <w:rPr>
          <w:color w:val="00B0F0"/>
        </w:rPr>
      </w:pPr>
      <w:r w:rsidRPr="00BC3E84">
        <w:rPr>
          <w:color w:val="00B0F0"/>
        </w:rPr>
        <w:t xml:space="preserve">Numbers tell you the program works. Students tell you </w:t>
      </w:r>
      <w:r w:rsidRPr="00BC3E84">
        <w:rPr>
          <w:i/>
          <w:iCs/>
          <w:color w:val="00B0F0"/>
        </w:rPr>
        <w:t>how</w:t>
      </w:r>
      <w:r w:rsidRPr="00BC3E84">
        <w:rPr>
          <w:color w:val="00B0F0"/>
        </w:rPr>
        <w:t xml:space="preserve">. </w:t>
      </w:r>
      <w:proofErr w:type="gramStart"/>
      <w:r w:rsidRPr="00BC3E84">
        <w:rPr>
          <w:color w:val="00B0F0"/>
        </w:rPr>
        <w:t>Across three</w:t>
      </w:r>
      <w:proofErr w:type="gramEnd"/>
      <w:r w:rsidRPr="00BC3E84">
        <w:rPr>
          <w:color w:val="00B0F0"/>
        </w:rPr>
        <w:t xml:space="preserve"> summers of the Civil Engineering &amp; Design Pathway, learners arrived curious — and sometimes unsure they belonged in an engineering room — and left able to think like designers, present their ideas, and name a future they could picture. These are their words, anonymized to protect student privacy.</w:t>
      </w:r>
    </w:p>
    <w:p w14:paraId="22788423" w14:textId="77777777" w:rsidR="00BC3E84" w:rsidRPr="00BC3E84" w:rsidRDefault="00000000" w:rsidP="00BC3E84">
      <w:pPr>
        <w:rPr>
          <w:color w:val="00B0F0"/>
        </w:rPr>
      </w:pPr>
      <w:r>
        <w:rPr>
          <w:color w:val="00B0F0"/>
        </w:rPr>
        <w:pict w14:anchorId="5C753664">
          <v:rect id="_x0000_i1038" style="width:0;height:1.5pt" o:hralign="center" o:hrstd="t" o:hr="t" fillcolor="#a0a0a0" stroked="f"/>
        </w:pict>
      </w:r>
    </w:p>
    <w:p w14:paraId="04720657" w14:textId="77777777" w:rsidR="00BC3E84" w:rsidRPr="00BC3E84" w:rsidRDefault="00BC3E84" w:rsidP="00BC3E84">
      <w:pPr>
        <w:rPr>
          <w:color w:val="00B0F0"/>
        </w:rPr>
      </w:pPr>
      <w:r w:rsidRPr="00BC3E84">
        <w:rPr>
          <w:b/>
          <w:bCs/>
          <w:color w:val="00B0F0"/>
        </w:rPr>
        <w:t>Featured · From apprehension to belonging</w:t>
      </w:r>
    </w:p>
    <w:p w14:paraId="2569DFFE" w14:textId="77777777" w:rsidR="00BC3E84" w:rsidRPr="00BC3E84" w:rsidRDefault="00BC3E84" w:rsidP="00BC3E84">
      <w:pPr>
        <w:rPr>
          <w:color w:val="00B0F0"/>
        </w:rPr>
      </w:pPr>
      <w:r w:rsidRPr="00BC3E84">
        <w:rPr>
          <w:b/>
          <w:bCs/>
          <w:color w:val="00B0F0"/>
        </w:rPr>
        <w:t>Starting point:</w:t>
      </w:r>
      <w:r w:rsidRPr="00BC3E84">
        <w:rPr>
          <w:color w:val="00B0F0"/>
        </w:rPr>
        <w:t xml:space="preserve"> A rising senior signed up </w:t>
      </w:r>
      <w:proofErr w:type="gramStart"/>
      <w:r w:rsidRPr="00BC3E84">
        <w:rPr>
          <w:color w:val="00B0F0"/>
        </w:rPr>
        <w:t>nervous</w:t>
      </w:r>
      <w:proofErr w:type="gramEnd"/>
      <w:r w:rsidRPr="00BC3E84">
        <w:rPr>
          <w:color w:val="00B0F0"/>
        </w:rPr>
        <w:t>, convinced the course would demand more engineering knowledge than they had.</w:t>
      </w:r>
    </w:p>
    <w:p w14:paraId="69C2E970" w14:textId="77777777" w:rsidR="00BC3E84" w:rsidRPr="00BC3E84" w:rsidRDefault="00BC3E84" w:rsidP="00BC3E84">
      <w:pPr>
        <w:rPr>
          <w:color w:val="00B0F0"/>
        </w:rPr>
      </w:pPr>
      <w:r w:rsidRPr="00BC3E84">
        <w:rPr>
          <w:b/>
          <w:bCs/>
          <w:color w:val="00B0F0"/>
        </w:rPr>
        <w:t>Pathway activity:</w:t>
      </w:r>
      <w:r w:rsidRPr="00BC3E84">
        <w:rPr>
          <w:color w:val="00B0F0"/>
        </w:rPr>
        <w:t xml:space="preserve"> Daily build projects and a team final research project, presented to peers.</w:t>
      </w:r>
    </w:p>
    <w:p w14:paraId="7582698B" w14:textId="77777777" w:rsidR="00BC3E84" w:rsidRPr="00BC3E84" w:rsidRDefault="00BC3E84" w:rsidP="00BC3E84">
      <w:pPr>
        <w:rPr>
          <w:color w:val="00B0F0"/>
        </w:rPr>
      </w:pPr>
      <w:r w:rsidRPr="00BC3E84">
        <w:rPr>
          <w:b/>
          <w:bCs/>
          <w:color w:val="00B0F0"/>
        </w:rPr>
        <w:t>Skill practiced:</w:t>
      </w:r>
      <w:r w:rsidRPr="00BC3E84">
        <w:rPr>
          <w:color w:val="00B0F0"/>
        </w:rPr>
        <w:t xml:space="preserve"> Persistence, technical confidence, and presenting under questions.</w:t>
      </w:r>
    </w:p>
    <w:p w14:paraId="2717DD01" w14:textId="77777777" w:rsidR="00BC3E84" w:rsidRPr="00BC3E84" w:rsidRDefault="00BC3E84" w:rsidP="00BC3E84">
      <w:pPr>
        <w:rPr>
          <w:color w:val="00B0F0"/>
        </w:rPr>
      </w:pPr>
      <w:r w:rsidRPr="00BC3E84">
        <w:rPr>
          <w:color w:val="00B0F0"/>
        </w:rPr>
        <w:t xml:space="preserve">"I was initially apprehensive about attending this class because of the knowledge it would require. However, it proved to be an amazing experience… By the end, the projects and lessons left me with much more knowledge about engineering and enlightened me on the fun of college life." — </w:t>
      </w:r>
      <w:r w:rsidRPr="00BC3E84">
        <w:rPr>
          <w:i/>
          <w:iCs/>
          <w:color w:val="00B0F0"/>
        </w:rPr>
        <w:t>A 2023 Pathway student</w:t>
      </w:r>
    </w:p>
    <w:p w14:paraId="59862B3B" w14:textId="77777777" w:rsidR="00BC3E84" w:rsidRPr="00BC3E84" w:rsidRDefault="00BC3E84" w:rsidP="00BC3E84">
      <w:pPr>
        <w:rPr>
          <w:color w:val="00B0F0"/>
        </w:rPr>
      </w:pPr>
      <w:r w:rsidRPr="00BC3E84">
        <w:rPr>
          <w:b/>
          <w:bCs/>
          <w:color w:val="00B0F0"/>
        </w:rPr>
        <w:t>Visible outcome:</w:t>
      </w:r>
      <w:r w:rsidRPr="00BC3E84">
        <w:rPr>
          <w:color w:val="00B0F0"/>
        </w:rPr>
        <w:t xml:space="preserve"> Completed a team final project and presentation, and left with a clearer, more confident picture of engineering and college.</w:t>
      </w:r>
    </w:p>
    <w:p w14:paraId="0B35554C" w14:textId="77777777" w:rsidR="00BC3E84" w:rsidRPr="00BC3E84" w:rsidRDefault="00000000" w:rsidP="00BC3E84">
      <w:pPr>
        <w:rPr>
          <w:color w:val="00B0F0"/>
        </w:rPr>
      </w:pPr>
      <w:r>
        <w:rPr>
          <w:color w:val="00B0F0"/>
        </w:rPr>
        <w:pict w14:anchorId="17B477FE">
          <v:rect id="_x0000_i1039" style="width:0;height:1.5pt" o:hralign="center" o:hrstd="t" o:hr="t" fillcolor="#a0a0a0" stroked="f"/>
        </w:pict>
      </w:r>
    </w:p>
    <w:p w14:paraId="1815F671" w14:textId="77777777" w:rsidR="00BC3E84" w:rsidRPr="00BC3E84" w:rsidRDefault="00BC3E84" w:rsidP="00BC3E84">
      <w:pPr>
        <w:rPr>
          <w:color w:val="00B0F0"/>
        </w:rPr>
      </w:pPr>
      <w:r w:rsidRPr="00BC3E84">
        <w:rPr>
          <w:b/>
          <w:bCs/>
          <w:color w:val="00B0F0"/>
        </w:rPr>
        <w:t>From curiosity to vocabulary</w:t>
      </w:r>
    </w:p>
    <w:p w14:paraId="1D9BF883" w14:textId="77777777" w:rsidR="00BC3E84" w:rsidRPr="00BC3E84" w:rsidRDefault="00BC3E84" w:rsidP="00BC3E84">
      <w:pPr>
        <w:rPr>
          <w:color w:val="00B0F0"/>
        </w:rPr>
      </w:pPr>
      <w:r w:rsidRPr="00BC3E84">
        <w:rPr>
          <w:b/>
          <w:bCs/>
          <w:color w:val="00B0F0"/>
        </w:rPr>
        <w:t>Starting point:</w:t>
      </w:r>
      <w:r w:rsidRPr="00BC3E84">
        <w:rPr>
          <w:color w:val="00B0F0"/>
        </w:rPr>
        <w:t xml:space="preserve"> A learner who wanted to understand what civil engineering </w:t>
      </w:r>
      <w:proofErr w:type="gramStart"/>
      <w:r w:rsidRPr="00BC3E84">
        <w:rPr>
          <w:color w:val="00B0F0"/>
        </w:rPr>
        <w:t xml:space="preserve">actually </w:t>
      </w:r>
      <w:r w:rsidRPr="00BC3E84">
        <w:rPr>
          <w:i/>
          <w:iCs/>
          <w:color w:val="00B0F0"/>
        </w:rPr>
        <w:t>is</w:t>
      </w:r>
      <w:proofErr w:type="gramEnd"/>
      <w:r w:rsidRPr="00BC3E84">
        <w:rPr>
          <w:color w:val="00B0F0"/>
        </w:rPr>
        <w:t>.</w:t>
      </w:r>
    </w:p>
    <w:p w14:paraId="03997A8F" w14:textId="77777777" w:rsidR="00BC3E84" w:rsidRPr="00BC3E84" w:rsidRDefault="00BC3E84" w:rsidP="00BC3E84">
      <w:pPr>
        <w:rPr>
          <w:color w:val="00B0F0"/>
        </w:rPr>
      </w:pPr>
      <w:r w:rsidRPr="00BC3E84">
        <w:rPr>
          <w:b/>
          <w:bCs/>
          <w:color w:val="00B0F0"/>
        </w:rPr>
        <w:t>Pathway activity:</w:t>
      </w:r>
      <w:r w:rsidRPr="00BC3E84">
        <w:rPr>
          <w:color w:val="00B0F0"/>
        </w:rPr>
        <w:t xml:space="preserve"> Design-and-planning projects examining the social, environmental, and economic sides of a </w:t>
      </w:r>
      <w:proofErr w:type="gramStart"/>
      <w:r w:rsidRPr="00BC3E84">
        <w:rPr>
          <w:color w:val="00B0F0"/>
        </w:rPr>
        <w:t>build</w:t>
      </w:r>
      <w:proofErr w:type="gramEnd"/>
      <w:r w:rsidRPr="00BC3E84">
        <w:rPr>
          <w:color w:val="00B0F0"/>
        </w:rPr>
        <w:t>.</w:t>
      </w:r>
    </w:p>
    <w:p w14:paraId="31FF5F92" w14:textId="77777777" w:rsidR="00BC3E84" w:rsidRPr="00BC3E84" w:rsidRDefault="00BC3E84" w:rsidP="00BC3E84">
      <w:pPr>
        <w:rPr>
          <w:color w:val="00B0F0"/>
        </w:rPr>
      </w:pPr>
      <w:r w:rsidRPr="00BC3E84">
        <w:rPr>
          <w:b/>
          <w:bCs/>
          <w:color w:val="00B0F0"/>
        </w:rPr>
        <w:t>Skill practiced:</w:t>
      </w:r>
      <w:r w:rsidRPr="00BC3E84">
        <w:rPr>
          <w:color w:val="00B0F0"/>
        </w:rPr>
        <w:t xml:space="preserve"> Technical vocabulary and design literacy.</w:t>
      </w:r>
    </w:p>
    <w:p w14:paraId="2D02308B" w14:textId="77777777" w:rsidR="00BC3E84" w:rsidRPr="00BC3E84" w:rsidRDefault="00BC3E84" w:rsidP="00BC3E84">
      <w:pPr>
        <w:rPr>
          <w:color w:val="00B0F0"/>
        </w:rPr>
      </w:pPr>
      <w:r w:rsidRPr="00BC3E84">
        <w:rPr>
          <w:color w:val="00B0F0"/>
        </w:rPr>
        <w:t xml:space="preserve">"I learned a lot of new vocabulary that my friends and I started using casually — we now look at the buildings and structures around us in a new light, as form or function." — </w:t>
      </w:r>
      <w:r w:rsidRPr="00BC3E84">
        <w:rPr>
          <w:i/>
          <w:iCs/>
          <w:color w:val="00B0F0"/>
        </w:rPr>
        <w:t>A 2024 Pathway student</w:t>
      </w:r>
    </w:p>
    <w:p w14:paraId="480D096E" w14:textId="77777777" w:rsidR="00BC3E84" w:rsidRPr="00BC3E84" w:rsidRDefault="00BC3E84" w:rsidP="00BC3E84">
      <w:pPr>
        <w:rPr>
          <w:color w:val="00B0F0"/>
        </w:rPr>
      </w:pPr>
      <w:r w:rsidRPr="00BC3E84">
        <w:rPr>
          <w:b/>
          <w:bCs/>
          <w:color w:val="00B0F0"/>
        </w:rPr>
        <w:t>Visible outcome:</w:t>
      </w:r>
      <w:r w:rsidRPr="00BC3E84">
        <w:rPr>
          <w:color w:val="00B0F0"/>
        </w:rPr>
        <w:t xml:space="preserve"> Carried engineering language out of the classroom and into how they read the built environment.</w:t>
      </w:r>
    </w:p>
    <w:p w14:paraId="372F9EFF" w14:textId="77777777" w:rsidR="00BC3E84" w:rsidRPr="00BC3E84" w:rsidRDefault="00000000" w:rsidP="00BC3E84">
      <w:pPr>
        <w:rPr>
          <w:color w:val="00B0F0"/>
        </w:rPr>
      </w:pPr>
      <w:r>
        <w:rPr>
          <w:color w:val="00B0F0"/>
        </w:rPr>
        <w:lastRenderedPageBreak/>
        <w:pict w14:anchorId="016C00B4">
          <v:rect id="_x0000_i1040" style="width:0;height:1.5pt" o:hralign="center" o:hrstd="t" o:hr="t" fillcolor="#a0a0a0" stroked="f"/>
        </w:pict>
      </w:r>
    </w:p>
    <w:p w14:paraId="38F374E7" w14:textId="77777777" w:rsidR="00BC3E84" w:rsidRPr="00BC3E84" w:rsidRDefault="00BC3E84" w:rsidP="00BC3E84">
      <w:pPr>
        <w:rPr>
          <w:color w:val="00B0F0"/>
        </w:rPr>
      </w:pPr>
      <w:r w:rsidRPr="00BC3E84">
        <w:rPr>
          <w:b/>
          <w:bCs/>
          <w:color w:val="00B0F0"/>
        </w:rPr>
        <w:t>Presenting, and being heard</w:t>
      </w:r>
    </w:p>
    <w:p w14:paraId="6ED89AB5" w14:textId="77777777" w:rsidR="00BC3E84" w:rsidRPr="00BC3E84" w:rsidRDefault="00BC3E84" w:rsidP="00BC3E84">
      <w:pPr>
        <w:rPr>
          <w:color w:val="00B0F0"/>
        </w:rPr>
      </w:pPr>
      <w:r w:rsidRPr="00BC3E84">
        <w:rPr>
          <w:b/>
          <w:bCs/>
          <w:color w:val="00B0F0"/>
        </w:rPr>
        <w:t>Starting point:</w:t>
      </w:r>
      <w:r w:rsidRPr="00BC3E84">
        <w:rPr>
          <w:color w:val="00B0F0"/>
        </w:rPr>
        <w:t xml:space="preserve"> A learner who hadn't done much technical public speaking.</w:t>
      </w:r>
    </w:p>
    <w:p w14:paraId="06B3F4F6" w14:textId="77777777" w:rsidR="00BC3E84" w:rsidRPr="00BC3E84" w:rsidRDefault="00BC3E84" w:rsidP="00BC3E84">
      <w:pPr>
        <w:rPr>
          <w:color w:val="00B0F0"/>
        </w:rPr>
      </w:pPr>
      <w:r w:rsidRPr="00BC3E84">
        <w:rPr>
          <w:b/>
          <w:bCs/>
          <w:color w:val="00B0F0"/>
        </w:rPr>
        <w:t>Pathway activity:</w:t>
      </w:r>
      <w:r w:rsidRPr="00BC3E84">
        <w:rPr>
          <w:color w:val="00B0F0"/>
        </w:rPr>
        <w:t xml:space="preserve"> Final research project defended in front of peers, with open Q&amp;A.</w:t>
      </w:r>
    </w:p>
    <w:p w14:paraId="40C947BA" w14:textId="77777777" w:rsidR="00BC3E84" w:rsidRPr="00BC3E84" w:rsidRDefault="00BC3E84" w:rsidP="00BC3E84">
      <w:pPr>
        <w:rPr>
          <w:color w:val="00B0F0"/>
        </w:rPr>
      </w:pPr>
      <w:r w:rsidRPr="00BC3E84">
        <w:rPr>
          <w:b/>
          <w:bCs/>
          <w:color w:val="00B0F0"/>
        </w:rPr>
        <w:t>Skill practiced:</w:t>
      </w:r>
      <w:r w:rsidRPr="00BC3E84">
        <w:rPr>
          <w:color w:val="00B0F0"/>
        </w:rPr>
        <w:t xml:space="preserve"> Public technical communication and handling feedback.</w:t>
      </w:r>
    </w:p>
    <w:p w14:paraId="04D1738E" w14:textId="77777777" w:rsidR="00BC3E84" w:rsidRPr="00BC3E84" w:rsidRDefault="00BC3E84" w:rsidP="00BC3E84">
      <w:pPr>
        <w:rPr>
          <w:color w:val="00B0F0"/>
        </w:rPr>
      </w:pPr>
      <w:r w:rsidRPr="00BC3E84">
        <w:rPr>
          <w:color w:val="00B0F0"/>
        </w:rPr>
        <w:t xml:space="preserve">"I really enjoyed presenting our final project because everyone was able to ask questions and give constructive feedback." — </w:t>
      </w:r>
      <w:r w:rsidRPr="00BC3E84">
        <w:rPr>
          <w:i/>
          <w:iCs/>
          <w:color w:val="00B0F0"/>
        </w:rPr>
        <w:t>A 2023 Pathway student</w:t>
      </w:r>
    </w:p>
    <w:p w14:paraId="724ABEE9" w14:textId="77777777" w:rsidR="00BC3E84" w:rsidRPr="00BC3E84" w:rsidRDefault="00BC3E84" w:rsidP="00BC3E84">
      <w:pPr>
        <w:rPr>
          <w:color w:val="00B0F0"/>
        </w:rPr>
      </w:pPr>
      <w:r w:rsidRPr="00BC3E84">
        <w:rPr>
          <w:b/>
          <w:bCs/>
          <w:color w:val="00B0F0"/>
        </w:rPr>
        <w:t>Visible outcome:</w:t>
      </w:r>
      <w:r w:rsidRPr="00BC3E84">
        <w:rPr>
          <w:color w:val="00B0F0"/>
        </w:rPr>
        <w:t xml:space="preserve"> Stood up, explained design choices, and fielded questions from the room.</w:t>
      </w:r>
    </w:p>
    <w:p w14:paraId="388AF6EB" w14:textId="77777777" w:rsidR="00BC3E84" w:rsidRPr="00BC3E84" w:rsidRDefault="00000000" w:rsidP="00BC3E84">
      <w:pPr>
        <w:rPr>
          <w:color w:val="00B0F0"/>
        </w:rPr>
      </w:pPr>
      <w:r>
        <w:rPr>
          <w:color w:val="00B0F0"/>
        </w:rPr>
        <w:pict w14:anchorId="27639A10">
          <v:rect id="_x0000_i1041" style="width:0;height:1.5pt" o:hralign="center" o:hrstd="t" o:hr="t" fillcolor="#a0a0a0" stroked="f"/>
        </w:pict>
      </w:r>
    </w:p>
    <w:p w14:paraId="462F5C07" w14:textId="77777777" w:rsidR="00BC3E84" w:rsidRPr="00BC3E84" w:rsidRDefault="00BC3E84" w:rsidP="00BC3E84">
      <w:pPr>
        <w:rPr>
          <w:color w:val="00B0F0"/>
        </w:rPr>
      </w:pPr>
      <w:r w:rsidRPr="00BC3E84">
        <w:rPr>
          <w:b/>
          <w:bCs/>
          <w:color w:val="00B0F0"/>
        </w:rPr>
        <w:t>Thinking like an engineer</w:t>
      </w:r>
    </w:p>
    <w:p w14:paraId="21EA5D66" w14:textId="77777777" w:rsidR="00BC3E84" w:rsidRPr="00BC3E84" w:rsidRDefault="00BC3E84" w:rsidP="00BC3E84">
      <w:pPr>
        <w:rPr>
          <w:color w:val="00B0F0"/>
        </w:rPr>
      </w:pPr>
      <w:r w:rsidRPr="00BC3E84">
        <w:rPr>
          <w:b/>
          <w:bCs/>
          <w:color w:val="00B0F0"/>
        </w:rPr>
        <w:t>Starting point:</w:t>
      </w:r>
      <w:r w:rsidRPr="00BC3E84">
        <w:rPr>
          <w:color w:val="00B0F0"/>
        </w:rPr>
        <w:t xml:space="preserve"> A learner new to engineering who wanted to know how engineers </w:t>
      </w:r>
      <w:proofErr w:type="gramStart"/>
      <w:r w:rsidRPr="00BC3E84">
        <w:rPr>
          <w:color w:val="00B0F0"/>
        </w:rPr>
        <w:t>actually reason</w:t>
      </w:r>
      <w:proofErr w:type="gramEnd"/>
      <w:r w:rsidRPr="00BC3E84">
        <w:rPr>
          <w:color w:val="00B0F0"/>
        </w:rPr>
        <w:t>.</w:t>
      </w:r>
    </w:p>
    <w:p w14:paraId="370DD843" w14:textId="77777777" w:rsidR="00BC3E84" w:rsidRPr="00BC3E84" w:rsidRDefault="00BC3E84" w:rsidP="00BC3E84">
      <w:pPr>
        <w:rPr>
          <w:color w:val="00B0F0"/>
        </w:rPr>
      </w:pPr>
      <w:r w:rsidRPr="00BC3E84">
        <w:rPr>
          <w:b/>
          <w:bCs/>
          <w:color w:val="00B0F0"/>
        </w:rPr>
        <w:t>Pathway activity:</w:t>
      </w:r>
      <w:r w:rsidRPr="00BC3E84">
        <w:rPr>
          <w:color w:val="00B0F0"/>
        </w:rPr>
        <w:t xml:space="preserve"> Design projects that weighed environmental and real-world constraints.</w:t>
      </w:r>
    </w:p>
    <w:p w14:paraId="292E63C0" w14:textId="77777777" w:rsidR="00BC3E84" w:rsidRPr="00BC3E84" w:rsidRDefault="00BC3E84" w:rsidP="00BC3E84">
      <w:pPr>
        <w:rPr>
          <w:color w:val="00B0F0"/>
        </w:rPr>
      </w:pPr>
      <w:r w:rsidRPr="00BC3E84">
        <w:rPr>
          <w:b/>
          <w:bCs/>
          <w:color w:val="00B0F0"/>
        </w:rPr>
        <w:t>Skill practiced:</w:t>
      </w:r>
      <w:r w:rsidRPr="00BC3E84">
        <w:rPr>
          <w:color w:val="00B0F0"/>
        </w:rPr>
        <w:t xml:space="preserve"> Engineering and design thinking; sustainability awareness.</w:t>
      </w:r>
    </w:p>
    <w:p w14:paraId="73B57551" w14:textId="77777777" w:rsidR="00BC3E84" w:rsidRPr="00BC3E84" w:rsidRDefault="00BC3E84" w:rsidP="00BC3E84">
      <w:pPr>
        <w:rPr>
          <w:color w:val="00B0F0"/>
        </w:rPr>
      </w:pPr>
      <w:r w:rsidRPr="00BC3E84">
        <w:rPr>
          <w:color w:val="00B0F0"/>
        </w:rPr>
        <w:t xml:space="preserve">"I learned how to think and design like an engineer, and to be aware of how I'm impacting the environment around me." — </w:t>
      </w:r>
      <w:r w:rsidRPr="00BC3E84">
        <w:rPr>
          <w:i/>
          <w:iCs/>
          <w:color w:val="00B0F0"/>
        </w:rPr>
        <w:t>A 2024 Pathway student</w:t>
      </w:r>
    </w:p>
    <w:p w14:paraId="1362A9F3" w14:textId="77777777" w:rsidR="00BC3E84" w:rsidRPr="00BC3E84" w:rsidRDefault="00BC3E84" w:rsidP="00BC3E84">
      <w:pPr>
        <w:rPr>
          <w:color w:val="00B0F0"/>
        </w:rPr>
      </w:pPr>
      <w:r w:rsidRPr="00BC3E84">
        <w:rPr>
          <w:b/>
          <w:bCs/>
          <w:color w:val="00B0F0"/>
        </w:rPr>
        <w:t>Visible outcome:</w:t>
      </w:r>
      <w:r w:rsidRPr="00BC3E84">
        <w:rPr>
          <w:color w:val="00B0F0"/>
        </w:rPr>
        <w:t xml:space="preserve"> Left able to frame a design problem with its consequences in view.</w:t>
      </w:r>
    </w:p>
    <w:p w14:paraId="4B1E9D21" w14:textId="77777777" w:rsidR="00BC3E84" w:rsidRPr="00BC3E84" w:rsidRDefault="00000000" w:rsidP="00BC3E84">
      <w:pPr>
        <w:rPr>
          <w:color w:val="00B0F0"/>
        </w:rPr>
      </w:pPr>
      <w:r>
        <w:rPr>
          <w:color w:val="00B0F0"/>
        </w:rPr>
        <w:pict w14:anchorId="331A12C9">
          <v:rect id="_x0000_i1042" style="width:0;height:1.5pt" o:hralign="center" o:hrstd="t" o:hr="t" fillcolor="#a0a0a0" stroked="f"/>
        </w:pict>
      </w:r>
    </w:p>
    <w:p w14:paraId="707ECA43" w14:textId="77777777" w:rsidR="00BC3E84" w:rsidRPr="00BC3E84" w:rsidRDefault="00BC3E84" w:rsidP="00BC3E84">
      <w:pPr>
        <w:rPr>
          <w:color w:val="00B0F0"/>
        </w:rPr>
      </w:pPr>
      <w:r w:rsidRPr="00BC3E84">
        <w:rPr>
          <w:b/>
          <w:bCs/>
          <w:color w:val="00B0F0"/>
        </w:rPr>
        <w:t>A reason to keep going</w:t>
      </w:r>
    </w:p>
    <w:p w14:paraId="4B224CEC" w14:textId="77777777" w:rsidR="00BC3E84" w:rsidRPr="00BC3E84" w:rsidRDefault="00BC3E84" w:rsidP="00BC3E84">
      <w:pPr>
        <w:rPr>
          <w:color w:val="00B0F0"/>
        </w:rPr>
      </w:pPr>
      <w:r w:rsidRPr="00BC3E84">
        <w:rPr>
          <w:b/>
          <w:bCs/>
          <w:color w:val="00B0F0"/>
        </w:rPr>
        <w:t>Starting point:</w:t>
      </w:r>
      <w:r w:rsidRPr="00BC3E84">
        <w:rPr>
          <w:color w:val="00B0F0"/>
        </w:rPr>
        <w:t xml:space="preserve"> A learner </w:t>
      </w:r>
      <w:proofErr w:type="gramStart"/>
      <w:r w:rsidRPr="00BC3E84">
        <w:rPr>
          <w:color w:val="00B0F0"/>
        </w:rPr>
        <w:t>unsure</w:t>
      </w:r>
      <w:proofErr w:type="gramEnd"/>
      <w:r w:rsidRPr="00BC3E84">
        <w:rPr>
          <w:color w:val="00B0F0"/>
        </w:rPr>
        <w:t xml:space="preserve"> whether civil engineering was for them.</w:t>
      </w:r>
    </w:p>
    <w:p w14:paraId="7DEDD8D1" w14:textId="77777777" w:rsidR="00BC3E84" w:rsidRPr="00BC3E84" w:rsidRDefault="00BC3E84" w:rsidP="00BC3E84">
      <w:pPr>
        <w:rPr>
          <w:color w:val="00B0F0"/>
        </w:rPr>
      </w:pPr>
      <w:r w:rsidRPr="00BC3E84">
        <w:rPr>
          <w:b/>
          <w:bCs/>
          <w:color w:val="00B0F0"/>
        </w:rPr>
        <w:t>Pathway activity:</w:t>
      </w:r>
      <w:r w:rsidRPr="00BC3E84">
        <w:rPr>
          <w:color w:val="00B0F0"/>
        </w:rPr>
        <w:t xml:space="preserve"> A full week of project-based learning with a practicing engineer.</w:t>
      </w:r>
    </w:p>
    <w:p w14:paraId="28A3B706" w14:textId="77777777" w:rsidR="00BC3E84" w:rsidRPr="00BC3E84" w:rsidRDefault="00BC3E84" w:rsidP="00BC3E84">
      <w:pPr>
        <w:rPr>
          <w:color w:val="00B0F0"/>
        </w:rPr>
      </w:pPr>
      <w:r w:rsidRPr="00BC3E84">
        <w:rPr>
          <w:b/>
          <w:bCs/>
          <w:color w:val="00B0F0"/>
        </w:rPr>
        <w:t>Skill practiced:</w:t>
      </w:r>
      <w:r w:rsidRPr="00BC3E84">
        <w:rPr>
          <w:color w:val="00B0F0"/>
        </w:rPr>
        <w:t xml:space="preserve"> Career awareness and college readiness.</w:t>
      </w:r>
    </w:p>
    <w:p w14:paraId="2BB126A4" w14:textId="1245E7A6" w:rsidR="00BC3E84" w:rsidRDefault="00BC3E84" w:rsidP="00BC3E84">
      <w:pPr>
        <w:rPr>
          <w:i/>
          <w:iCs/>
          <w:color w:val="00B0F0"/>
        </w:rPr>
      </w:pPr>
      <w:r w:rsidRPr="00BC3E84">
        <w:rPr>
          <w:color w:val="00B0F0"/>
        </w:rPr>
        <w:t xml:space="preserve">"I became more interested in civil engineering and now have future support as I prepare for college." — </w:t>
      </w:r>
      <w:r w:rsidRPr="00BC3E84">
        <w:rPr>
          <w:i/>
          <w:iCs/>
          <w:color w:val="00B0F0"/>
        </w:rPr>
        <w:t>A 202</w:t>
      </w:r>
      <w:r w:rsidR="00E15CD9">
        <w:rPr>
          <w:i/>
          <w:iCs/>
          <w:color w:val="00B0F0"/>
        </w:rPr>
        <w:t>3</w:t>
      </w:r>
      <w:r w:rsidRPr="00BC3E84">
        <w:rPr>
          <w:i/>
          <w:iCs/>
          <w:color w:val="00B0F0"/>
        </w:rPr>
        <w:t xml:space="preserve"> Pathway student</w:t>
      </w:r>
    </w:p>
    <w:p w14:paraId="74ABCC72" w14:textId="58DFB287" w:rsidR="00E15CD9" w:rsidRPr="00BC3E84" w:rsidRDefault="00E15CD9" w:rsidP="00E15CD9">
      <w:pPr>
        <w:rPr>
          <w:color w:val="00B0F0"/>
        </w:rPr>
      </w:pPr>
      <w:r>
        <w:rPr>
          <w:color w:val="00B0F0"/>
        </w:rPr>
        <w:t>“</w:t>
      </w:r>
      <w:r w:rsidRPr="00E15CD9">
        <w:rPr>
          <w:color w:val="00B0F0"/>
        </w:rPr>
        <w:t>Had a spectacular teacher who was patience and kind with his students. He was able to show and give me this realization that</w:t>
      </w:r>
      <w:r>
        <w:rPr>
          <w:color w:val="00B0F0"/>
        </w:rPr>
        <w:t xml:space="preserve"> </w:t>
      </w:r>
      <w:r w:rsidRPr="00E15CD9">
        <w:rPr>
          <w:color w:val="00B0F0"/>
        </w:rPr>
        <w:t xml:space="preserve">there were many more things that I needed to learn about civil engineering. He was able to give us a </w:t>
      </w:r>
      <w:proofErr w:type="gramStart"/>
      <w:r w:rsidRPr="00E15CD9">
        <w:rPr>
          <w:color w:val="00B0F0"/>
        </w:rPr>
        <w:t>real world</w:t>
      </w:r>
      <w:proofErr w:type="gramEnd"/>
      <w:r w:rsidRPr="00E15CD9">
        <w:rPr>
          <w:color w:val="00B0F0"/>
        </w:rPr>
        <w:t xml:space="preserve"> view about</w:t>
      </w:r>
      <w:r>
        <w:rPr>
          <w:color w:val="00B0F0"/>
        </w:rPr>
        <w:t xml:space="preserve"> </w:t>
      </w:r>
      <w:r w:rsidRPr="00E15CD9">
        <w:rPr>
          <w:color w:val="00B0F0"/>
        </w:rPr>
        <w:t xml:space="preserve">the structures and </w:t>
      </w:r>
      <w:proofErr w:type="gramStart"/>
      <w:r w:rsidRPr="00E15CD9">
        <w:rPr>
          <w:color w:val="00B0F0"/>
        </w:rPr>
        <w:t>building</w:t>
      </w:r>
      <w:proofErr w:type="gramEnd"/>
      <w:r w:rsidRPr="00E15CD9">
        <w:rPr>
          <w:color w:val="00B0F0"/>
        </w:rPr>
        <w:t xml:space="preserve"> all over the world and even </w:t>
      </w:r>
      <w:proofErr w:type="gramStart"/>
      <w:r w:rsidRPr="00E15CD9">
        <w:rPr>
          <w:color w:val="00B0F0"/>
        </w:rPr>
        <w:t>showing</w:t>
      </w:r>
      <w:proofErr w:type="gramEnd"/>
      <w:r w:rsidRPr="00E15CD9">
        <w:rPr>
          <w:color w:val="00B0F0"/>
        </w:rPr>
        <w:t xml:space="preserve"> his own person experiences </w:t>
      </w:r>
      <w:proofErr w:type="gramStart"/>
      <w:r w:rsidRPr="00E15CD9">
        <w:rPr>
          <w:color w:val="00B0F0"/>
        </w:rPr>
        <w:t>along</w:t>
      </w:r>
      <w:proofErr w:type="gramEnd"/>
      <w:r w:rsidRPr="00E15CD9">
        <w:rPr>
          <w:color w:val="00B0F0"/>
        </w:rPr>
        <w:t xml:space="preserve"> the civil engineering</w:t>
      </w:r>
      <w:r>
        <w:rPr>
          <w:color w:val="00B0F0"/>
        </w:rPr>
        <w:t xml:space="preserve"> </w:t>
      </w:r>
      <w:r w:rsidRPr="00E15CD9">
        <w:rPr>
          <w:color w:val="00B0F0"/>
        </w:rPr>
        <w:t>industry and the complications that he had when building the structures. The teacher was one of the best teachers that I ever</w:t>
      </w:r>
      <w:r>
        <w:rPr>
          <w:color w:val="00B0F0"/>
        </w:rPr>
        <w:t xml:space="preserve"> </w:t>
      </w:r>
      <w:r w:rsidRPr="00E15CD9">
        <w:rPr>
          <w:color w:val="00B0F0"/>
        </w:rPr>
        <w:t xml:space="preserve">had, wish to see him again in the </w:t>
      </w:r>
      <w:proofErr w:type="gramStart"/>
      <w:r w:rsidRPr="00E15CD9">
        <w:rPr>
          <w:color w:val="00B0F0"/>
        </w:rPr>
        <w:t>future</w:t>
      </w:r>
      <w:r>
        <w:rPr>
          <w:color w:val="00B0F0"/>
        </w:rPr>
        <w:t>”</w:t>
      </w:r>
      <w:r w:rsidRPr="00E15CD9">
        <w:rPr>
          <w:color w:val="00B0F0"/>
        </w:rPr>
        <w:t>.</w:t>
      </w:r>
      <w:proofErr w:type="gramEnd"/>
      <w:r w:rsidRPr="00E15CD9">
        <w:rPr>
          <w:color w:val="00B0F0"/>
        </w:rPr>
        <w:t xml:space="preserve"> </w:t>
      </w:r>
      <w:r w:rsidRPr="00BC3E84">
        <w:rPr>
          <w:color w:val="00B0F0"/>
        </w:rPr>
        <w:t xml:space="preserve">— </w:t>
      </w:r>
      <w:r w:rsidRPr="00BC3E84">
        <w:rPr>
          <w:i/>
          <w:iCs/>
          <w:color w:val="00B0F0"/>
        </w:rPr>
        <w:t>A 202</w:t>
      </w:r>
      <w:r>
        <w:rPr>
          <w:i/>
          <w:iCs/>
          <w:color w:val="00B0F0"/>
        </w:rPr>
        <w:t>4</w:t>
      </w:r>
      <w:r w:rsidRPr="00BC3E84">
        <w:rPr>
          <w:i/>
          <w:iCs/>
          <w:color w:val="00B0F0"/>
        </w:rPr>
        <w:t xml:space="preserve"> Pathway student</w:t>
      </w:r>
    </w:p>
    <w:p w14:paraId="16D2F73E" w14:textId="31F16F46" w:rsidR="004A4D69" w:rsidRDefault="004A4D69" w:rsidP="004A4D69">
      <w:pPr>
        <w:rPr>
          <w:i/>
          <w:iCs/>
          <w:color w:val="00B0F0"/>
        </w:rPr>
      </w:pPr>
      <w:r>
        <w:rPr>
          <w:i/>
          <w:iCs/>
          <w:color w:val="00B0F0"/>
        </w:rPr>
        <w:t>“</w:t>
      </w:r>
      <w:r w:rsidRPr="004A4D69">
        <w:rPr>
          <w:i/>
          <w:iCs/>
          <w:color w:val="00B0F0"/>
        </w:rPr>
        <w:t>It was a lot of fun, interactive, interesting, and I learned a lot from the professor his teaching helped me grow</w:t>
      </w:r>
      <w:r>
        <w:rPr>
          <w:i/>
          <w:iCs/>
          <w:color w:val="00B0F0"/>
        </w:rPr>
        <w:t xml:space="preserve"> </w:t>
      </w:r>
      <w:r w:rsidRPr="004A4D69">
        <w:rPr>
          <w:i/>
          <w:iCs/>
          <w:color w:val="00B0F0"/>
        </w:rPr>
        <w:t xml:space="preserve">my interest in engineering </w:t>
      </w:r>
      <w:proofErr w:type="gramStart"/>
      <w:r w:rsidRPr="004A4D69">
        <w:rPr>
          <w:i/>
          <w:iCs/>
          <w:color w:val="00B0F0"/>
        </w:rPr>
        <w:t>especially</w:t>
      </w:r>
      <w:proofErr w:type="gramEnd"/>
      <w:r w:rsidRPr="004A4D69">
        <w:rPr>
          <w:i/>
          <w:iCs/>
          <w:color w:val="00B0F0"/>
        </w:rPr>
        <w:t xml:space="preserve"> design and construction</w:t>
      </w:r>
      <w:r>
        <w:rPr>
          <w:i/>
          <w:iCs/>
          <w:color w:val="00B0F0"/>
        </w:rPr>
        <w:t>”</w:t>
      </w:r>
      <w:r w:rsidRPr="004A4D69">
        <w:rPr>
          <w:i/>
          <w:iCs/>
          <w:color w:val="00B0F0"/>
        </w:rPr>
        <w:t>.</w:t>
      </w:r>
      <w:r>
        <w:rPr>
          <w:i/>
          <w:iCs/>
          <w:color w:val="00B0F0"/>
        </w:rPr>
        <w:t xml:space="preserve"> </w:t>
      </w:r>
      <w:r w:rsidRPr="00BC3E84">
        <w:rPr>
          <w:color w:val="00B0F0"/>
        </w:rPr>
        <w:t xml:space="preserve">— </w:t>
      </w:r>
      <w:r w:rsidRPr="00BC3E84">
        <w:rPr>
          <w:i/>
          <w:iCs/>
          <w:color w:val="00B0F0"/>
        </w:rPr>
        <w:t>A 202</w:t>
      </w:r>
      <w:r>
        <w:rPr>
          <w:i/>
          <w:iCs/>
          <w:color w:val="00B0F0"/>
        </w:rPr>
        <w:t>5</w:t>
      </w:r>
      <w:r w:rsidRPr="00BC3E84">
        <w:rPr>
          <w:i/>
          <w:iCs/>
          <w:color w:val="00B0F0"/>
        </w:rPr>
        <w:t xml:space="preserve"> Pathway student</w:t>
      </w:r>
    </w:p>
    <w:p w14:paraId="73C4D5EA" w14:textId="30840515" w:rsidR="004A4D69" w:rsidRDefault="00C40395" w:rsidP="007E1E4E">
      <w:pPr>
        <w:rPr>
          <w:i/>
          <w:iCs/>
          <w:color w:val="00B0F0"/>
        </w:rPr>
      </w:pPr>
      <w:r>
        <w:rPr>
          <w:color w:val="00B0F0"/>
        </w:rPr>
        <w:t>“</w:t>
      </w:r>
      <w:r w:rsidRPr="00C40395">
        <w:rPr>
          <w:color w:val="00B0F0"/>
        </w:rPr>
        <w:t>The class was extremely fun and engaging while learning general concepts of civil engineering. Professor</w:t>
      </w:r>
      <w:r w:rsidR="007E1E4E">
        <w:rPr>
          <w:color w:val="00B0F0"/>
        </w:rPr>
        <w:t xml:space="preserve"> </w:t>
      </w:r>
      <w:r w:rsidRPr="00C40395">
        <w:rPr>
          <w:color w:val="00B0F0"/>
        </w:rPr>
        <w:t>Karam taught through his personal experiences and had created hands on experiences where we had creative</w:t>
      </w:r>
      <w:r w:rsidR="007E1E4E">
        <w:rPr>
          <w:color w:val="00B0F0"/>
        </w:rPr>
        <w:t xml:space="preserve"> </w:t>
      </w:r>
      <w:r w:rsidRPr="00C40395">
        <w:rPr>
          <w:color w:val="00B0F0"/>
        </w:rPr>
        <w:t>freedom but also maintained the ideas and concepts of civil engineering.</w:t>
      </w:r>
      <w:r w:rsidR="007E1E4E">
        <w:rPr>
          <w:color w:val="00B0F0"/>
        </w:rPr>
        <w:t xml:space="preserve">” </w:t>
      </w:r>
      <w:r w:rsidR="007E1E4E" w:rsidRPr="00BC3E84">
        <w:rPr>
          <w:color w:val="00B0F0"/>
        </w:rPr>
        <w:t xml:space="preserve">— </w:t>
      </w:r>
      <w:r w:rsidR="007E1E4E" w:rsidRPr="00BC3E84">
        <w:rPr>
          <w:i/>
          <w:iCs/>
          <w:color w:val="00B0F0"/>
        </w:rPr>
        <w:t>A 202</w:t>
      </w:r>
      <w:r w:rsidR="007E1E4E">
        <w:rPr>
          <w:i/>
          <w:iCs/>
          <w:color w:val="00B0F0"/>
        </w:rPr>
        <w:t>5</w:t>
      </w:r>
      <w:r w:rsidR="007E1E4E" w:rsidRPr="00BC3E84">
        <w:rPr>
          <w:i/>
          <w:iCs/>
          <w:color w:val="00B0F0"/>
        </w:rPr>
        <w:t xml:space="preserve"> Pathway student</w:t>
      </w:r>
    </w:p>
    <w:p w14:paraId="462423AA" w14:textId="77777777" w:rsidR="00BC3E84" w:rsidRPr="00BC3E84" w:rsidRDefault="00BC3E84" w:rsidP="00BC3E84">
      <w:pPr>
        <w:rPr>
          <w:color w:val="00B0F0"/>
        </w:rPr>
      </w:pPr>
      <w:r w:rsidRPr="00BC3E84">
        <w:rPr>
          <w:b/>
          <w:bCs/>
          <w:color w:val="00B0F0"/>
        </w:rPr>
        <w:t>Visible outcome:</w:t>
      </w:r>
      <w:r w:rsidRPr="00BC3E84">
        <w:rPr>
          <w:color w:val="00B0F0"/>
        </w:rPr>
        <w:t xml:space="preserve"> Named a clearer college and major direction coming out of the program.</w:t>
      </w:r>
    </w:p>
    <w:p w14:paraId="73791289" w14:textId="77777777" w:rsidR="00BC3E84" w:rsidRPr="00BC3E84" w:rsidRDefault="00000000" w:rsidP="00BC3E84">
      <w:pPr>
        <w:rPr>
          <w:color w:val="00B0F0"/>
        </w:rPr>
      </w:pPr>
      <w:r>
        <w:rPr>
          <w:color w:val="00B0F0"/>
        </w:rPr>
        <w:pict w14:anchorId="0A4F6621">
          <v:rect id="_x0000_i1043" style="width:0;height:1.5pt" o:hralign="center" o:hrstd="t" o:hr="t" fillcolor="#a0a0a0" stroked="f"/>
        </w:pict>
      </w:r>
    </w:p>
    <w:p w14:paraId="06C9138D" w14:textId="77777777" w:rsidR="00BC3E84" w:rsidRPr="00BC3E84" w:rsidRDefault="00BC3E84" w:rsidP="00BC3E84">
      <w:pPr>
        <w:rPr>
          <w:color w:val="00B0F0"/>
        </w:rPr>
      </w:pPr>
      <w:r w:rsidRPr="00BC3E84">
        <w:rPr>
          <w:i/>
          <w:iCs/>
          <w:color w:val="00B0F0"/>
        </w:rPr>
        <w:t>Editor's note: Student names are withheld and quotes are anonymized by cohort year. Before publishing photos, named students, or video, secure written permission (and parent/guardian consent for minors). Quotes are reproduced from survey responses and lightly edited only for readability.</w:t>
      </w:r>
    </w:p>
    <w:p w14:paraId="0D87568D" w14:textId="77777777" w:rsidR="00BC3E84" w:rsidRDefault="00BC3E84" w:rsidP="00DB01E5"/>
    <w:p w14:paraId="713CEF7A" w14:textId="77777777" w:rsidR="00DB01E5" w:rsidRDefault="00DB01E5" w:rsidP="00DB01E5">
      <w:pPr>
        <w:pStyle w:val="Heading2"/>
      </w:pPr>
      <w:r>
        <w:t>Apply CTA</w:t>
      </w:r>
    </w:p>
    <w:p w14:paraId="49BC17B3" w14:textId="77777777" w:rsidR="00DB01E5" w:rsidRDefault="00DB01E5" w:rsidP="00DB01E5">
      <w:r>
        <w:rPr>
          <w:b/>
        </w:rPr>
        <w:t>Suggested heading:</w:t>
      </w:r>
      <w:r>
        <w:t xml:space="preserve"> Make construction management visible before students choose a path.</w:t>
      </w:r>
    </w:p>
    <w:p w14:paraId="4FE61BF2" w14:textId="77777777" w:rsidR="00DB01E5" w:rsidRDefault="00DB01E5" w:rsidP="00DB01E5">
      <w:pPr>
        <w:pStyle w:val="CTA"/>
      </w:pPr>
      <w:r>
        <w:t>Primary CTA: Partner With Aedifica Pathway   |   Secondary CTA: Schedule a School Planning Call</w:t>
      </w:r>
    </w:p>
    <w:p w14:paraId="1E01F4A3" w14:textId="77777777" w:rsidR="00DB01E5" w:rsidRDefault="00DB01E5"/>
    <w:p w14:paraId="1C70B84C" w14:textId="77777777" w:rsidR="00102465" w:rsidRDefault="00102465">
      <w:pPr>
        <w:spacing w:after="200" w:line="276" w:lineRule="auto"/>
        <w:rPr>
          <w:rFonts w:asciiTheme="majorHAnsi" w:eastAsiaTheme="majorEastAsia" w:hAnsiTheme="majorHAnsi" w:cstheme="majorBidi"/>
          <w:b/>
          <w:bCs/>
          <w:color w:val="1B1E2A"/>
          <w:sz w:val="32"/>
          <w:szCs w:val="28"/>
        </w:rPr>
      </w:pPr>
      <w:r>
        <w:br w:type="page"/>
      </w:r>
    </w:p>
    <w:p w14:paraId="539B3104" w14:textId="7CBDE7C0" w:rsidR="00054E16" w:rsidRDefault="00054E16" w:rsidP="00054E16">
      <w:pPr>
        <w:pStyle w:val="Heading1"/>
      </w:pPr>
      <w:r>
        <w:lastRenderedPageBreak/>
        <w:t>Individual Program Page Template: Aedifica Launch</w:t>
      </w:r>
    </w:p>
    <w:p w14:paraId="03B45ABF" w14:textId="77777777" w:rsidR="00054E16" w:rsidRDefault="00054E16" w:rsidP="00054E16">
      <w:r>
        <w:rPr>
          <w:b/>
        </w:rPr>
        <w:t>Page purpose:</w:t>
      </w:r>
      <w:r>
        <w:t xml:space="preserve"> Present Launch as the institutional strategy and implementation service for partners.</w:t>
      </w:r>
    </w:p>
    <w:p w14:paraId="390A0144" w14:textId="77777777" w:rsidR="00054E16" w:rsidRDefault="00054E16" w:rsidP="00054E16">
      <w:pPr>
        <w:pStyle w:val="Heading2"/>
      </w:pPr>
      <w:r>
        <w:t>Hero</w:t>
      </w:r>
    </w:p>
    <w:p w14:paraId="4FDF6A2A" w14:textId="77777777" w:rsidR="00054E16" w:rsidRDefault="00054E16" w:rsidP="00054E16">
      <w:r>
        <w:rPr>
          <w:b/>
        </w:rPr>
        <w:t>Suggested heading:</w:t>
      </w:r>
      <w:r>
        <w:t xml:space="preserve"> Aedifica Launch</w:t>
      </w:r>
    </w:p>
    <w:p w14:paraId="48F8ACA4" w14:textId="77777777" w:rsidR="00054E16" w:rsidRDefault="00054E16" w:rsidP="00054E16">
      <w:r>
        <w:rPr>
          <w:b/>
        </w:rPr>
        <w:t>Suggested intro copy:</w:t>
      </w:r>
      <w:r>
        <w:t xml:space="preserve"> A pathway design and implementation service for institutions ready to build construction-management workforce programs with credible curriculum, partners, funding strategy, and measurable outcomes.</w:t>
      </w:r>
    </w:p>
    <w:p w14:paraId="0703F230" w14:textId="77777777" w:rsidR="00054E16" w:rsidRDefault="00054E16" w:rsidP="00054E16">
      <w:pPr>
        <w:pStyle w:val="CTA"/>
      </w:pPr>
      <w:r>
        <w:t>Primary CTA: Launch a Pathway   |   Secondary CTA: Request a Proposal</w:t>
      </w:r>
    </w:p>
    <w:p w14:paraId="3D6ED06A" w14:textId="77777777" w:rsidR="00054E16" w:rsidRDefault="00054E16" w:rsidP="00054E16">
      <w:pPr>
        <w:pStyle w:val="Heading2"/>
      </w:pPr>
      <w:r>
        <w:t>Experience</w:t>
      </w:r>
    </w:p>
    <w:p w14:paraId="5F3E3617" w14:textId="22C6A179" w:rsidR="00054E16" w:rsidRDefault="00054E16" w:rsidP="00054E16">
      <w:r>
        <w:rPr>
          <w:b/>
        </w:rPr>
        <w:t>Suggested custom text:</w:t>
      </w:r>
      <w:r>
        <w:t xml:space="preserve"> Aedifica works with partners to define the target learner, employer need, program model, curriculum map, budget, funding strategy, delivery plan, and outcome measures. Launch is built for community colleges, </w:t>
      </w:r>
      <w:r w:rsidR="00EF4491">
        <w:t xml:space="preserve">vocational partners, CTE programs, </w:t>
      </w:r>
      <w:r>
        <w:t>workforce boards, nonprofits, agencies, and employers that need more than a one-time workshop.</w:t>
      </w:r>
    </w:p>
    <w:p w14:paraId="70AE0A69" w14:textId="77777777" w:rsidR="00054E16" w:rsidRDefault="00054E16" w:rsidP="00054E16">
      <w:pPr>
        <w:pStyle w:val="Heading2"/>
      </w:pPr>
      <w:r>
        <w:t>What You Will Gain</w:t>
      </w:r>
    </w:p>
    <w:p w14:paraId="5FD25A39" w14:textId="39AC1BE1" w:rsidR="00054E16" w:rsidRDefault="00054E16" w:rsidP="00054E16">
      <w:pPr>
        <w:pStyle w:val="ListBullet"/>
        <w:spacing w:after="60"/>
      </w:pPr>
      <w:r>
        <w:t xml:space="preserve">Clear </w:t>
      </w:r>
      <w:r w:rsidR="009845B2">
        <w:t>launch</w:t>
      </w:r>
      <w:r>
        <w:t xml:space="preserve"> model and learner journey.</w:t>
      </w:r>
    </w:p>
    <w:p w14:paraId="23DC351E" w14:textId="77777777" w:rsidR="00054E16" w:rsidRDefault="00054E16" w:rsidP="00054E16">
      <w:pPr>
        <w:pStyle w:val="ListBullet"/>
        <w:spacing w:after="60"/>
      </w:pPr>
      <w:r>
        <w:t>Curriculum framework aligned to construction-management roles.</w:t>
      </w:r>
    </w:p>
    <w:p w14:paraId="51EE95C4" w14:textId="77777777" w:rsidR="00054E16" w:rsidRDefault="00054E16" w:rsidP="00054E16">
      <w:pPr>
        <w:pStyle w:val="ListBullet"/>
        <w:spacing w:after="60"/>
      </w:pPr>
      <w:r>
        <w:t>Employer advisory structure.</w:t>
      </w:r>
    </w:p>
    <w:p w14:paraId="621ADF10" w14:textId="77777777" w:rsidR="00054E16" w:rsidRDefault="00054E16" w:rsidP="00054E16">
      <w:pPr>
        <w:pStyle w:val="ListBullet"/>
        <w:spacing w:after="60"/>
      </w:pPr>
      <w:r>
        <w:t>Implementation calendar and staffing plan.</w:t>
      </w:r>
    </w:p>
    <w:p w14:paraId="3BEC498C" w14:textId="77777777" w:rsidR="00054E16" w:rsidRDefault="00054E16" w:rsidP="00054E16">
      <w:pPr>
        <w:pStyle w:val="ListBullet"/>
        <w:spacing w:after="60"/>
      </w:pPr>
      <w:r>
        <w:t>Evaluation and reporting framework.</w:t>
      </w:r>
    </w:p>
    <w:p w14:paraId="72CE4670" w14:textId="77777777" w:rsidR="00054E16" w:rsidRDefault="00054E16" w:rsidP="00054E16">
      <w:pPr>
        <w:pStyle w:val="Heading2"/>
      </w:pPr>
      <w:r>
        <w:t>Sample Activities</w:t>
      </w:r>
    </w:p>
    <w:p w14:paraId="6E713AEF" w14:textId="77777777" w:rsidR="00054E16" w:rsidRDefault="00054E16" w:rsidP="00054E16">
      <w:pPr>
        <w:pStyle w:val="ListBullet"/>
        <w:spacing w:after="60"/>
      </w:pPr>
      <w:r>
        <w:t>Partner discovery workshop.</w:t>
      </w:r>
    </w:p>
    <w:p w14:paraId="08EED398" w14:textId="77777777" w:rsidR="00054E16" w:rsidRDefault="00054E16" w:rsidP="00054E16">
      <w:pPr>
        <w:pStyle w:val="ListBullet"/>
        <w:spacing w:after="60"/>
      </w:pPr>
      <w:r>
        <w:t>Labor-market and learner-need framing.</w:t>
      </w:r>
    </w:p>
    <w:p w14:paraId="4D382FEE" w14:textId="77777777" w:rsidR="00054E16" w:rsidRDefault="00054E16" w:rsidP="00054E16">
      <w:pPr>
        <w:pStyle w:val="ListBullet"/>
        <w:spacing w:after="60"/>
      </w:pPr>
      <w:r>
        <w:t>Curriculum map and credential alignment.</w:t>
      </w:r>
    </w:p>
    <w:p w14:paraId="7F93A2C3" w14:textId="77777777" w:rsidR="00054E16" w:rsidRDefault="00054E16" w:rsidP="00054E16">
      <w:pPr>
        <w:pStyle w:val="ListBullet"/>
        <w:spacing w:after="60"/>
      </w:pPr>
      <w:r>
        <w:t>Employer advisory board setup.</w:t>
      </w:r>
    </w:p>
    <w:p w14:paraId="5DD802DB" w14:textId="77777777" w:rsidR="00054E16" w:rsidRDefault="00054E16" w:rsidP="00054E16">
      <w:pPr>
        <w:pStyle w:val="ListBullet"/>
        <w:spacing w:after="60"/>
      </w:pPr>
      <w:r>
        <w:t>Grant narrative and budget support.</w:t>
      </w:r>
    </w:p>
    <w:p w14:paraId="42F27AAD" w14:textId="77777777" w:rsidR="00054E16" w:rsidRDefault="00054E16" w:rsidP="00054E16">
      <w:pPr>
        <w:pStyle w:val="ListBullet"/>
        <w:spacing w:after="60"/>
      </w:pPr>
      <w:r>
        <w:t>Pilot cohort launch plan.</w:t>
      </w:r>
    </w:p>
    <w:p w14:paraId="5BBEF54E" w14:textId="77777777" w:rsidR="000C71BE" w:rsidRPr="00EA1ABC" w:rsidRDefault="000C71BE" w:rsidP="000C71BE">
      <w:pPr>
        <w:pStyle w:val="Heading2"/>
        <w:rPr>
          <w:color w:val="00FFCC"/>
        </w:rPr>
      </w:pPr>
      <w:r w:rsidRPr="00EA1ABC">
        <w:rPr>
          <w:color w:val="00FFCC"/>
        </w:rPr>
        <w:t>Sample Program</w:t>
      </w:r>
    </w:p>
    <w:p w14:paraId="47D5A746" w14:textId="77777777" w:rsidR="000C71BE" w:rsidRPr="00EA1ABC" w:rsidRDefault="000C71BE" w:rsidP="000C71BE">
      <w:pPr>
        <w:pStyle w:val="ListBullet"/>
        <w:spacing w:after="60"/>
        <w:rPr>
          <w:color w:val="00FFCC"/>
        </w:rPr>
      </w:pPr>
      <w:r w:rsidRPr="00EA1ABC">
        <w:rPr>
          <w:color w:val="00FFCC"/>
        </w:rPr>
        <w:t>Bridge or tower design challenge.</w:t>
      </w:r>
    </w:p>
    <w:p w14:paraId="6A7EFE85" w14:textId="77777777" w:rsidR="000C71BE" w:rsidRPr="00EA1ABC" w:rsidRDefault="000C71BE" w:rsidP="000C71BE">
      <w:pPr>
        <w:pStyle w:val="ListBullet"/>
        <w:spacing w:after="60"/>
        <w:rPr>
          <w:color w:val="00FFCC"/>
        </w:rPr>
      </w:pPr>
      <w:r w:rsidRPr="00EA1ABC">
        <w:rPr>
          <w:color w:val="00FFCC"/>
        </w:rPr>
        <w:t>Mini site-planning activity.</w:t>
      </w:r>
    </w:p>
    <w:p w14:paraId="24F72935" w14:textId="77777777" w:rsidR="000C71BE" w:rsidRPr="00EA1ABC" w:rsidRDefault="000C71BE" w:rsidP="000C71BE">
      <w:pPr>
        <w:pStyle w:val="ListBullet"/>
        <w:spacing w:after="60"/>
        <w:rPr>
          <w:color w:val="00FFCC"/>
        </w:rPr>
      </w:pPr>
      <w:r w:rsidRPr="00EA1ABC">
        <w:rPr>
          <w:color w:val="00FFCC"/>
        </w:rPr>
        <w:t xml:space="preserve">Materials and </w:t>
      </w:r>
      <w:proofErr w:type="gramStart"/>
      <w:r w:rsidRPr="00EA1ABC">
        <w:rPr>
          <w:color w:val="00FFCC"/>
        </w:rPr>
        <w:t>load-testing</w:t>
      </w:r>
      <w:proofErr w:type="gramEnd"/>
      <w:r w:rsidRPr="00EA1ABC">
        <w:rPr>
          <w:color w:val="00FFCC"/>
        </w:rPr>
        <w:t xml:space="preserve"> demonstration.</w:t>
      </w:r>
    </w:p>
    <w:p w14:paraId="38F49784" w14:textId="77777777" w:rsidR="000C71BE" w:rsidRPr="00EA1ABC" w:rsidRDefault="000C71BE" w:rsidP="000C71BE">
      <w:pPr>
        <w:pStyle w:val="ListBullet"/>
        <w:spacing w:after="60"/>
        <w:rPr>
          <w:color w:val="00FFCC"/>
        </w:rPr>
      </w:pPr>
      <w:r w:rsidRPr="00EA1ABC">
        <w:rPr>
          <w:color w:val="00FFCC"/>
        </w:rPr>
        <w:t>Neighborhood infrastructure mapping.</w:t>
      </w:r>
    </w:p>
    <w:p w14:paraId="1A6584D0" w14:textId="77777777" w:rsidR="000C71BE" w:rsidRDefault="000C71BE" w:rsidP="000C71BE">
      <w:pPr>
        <w:pStyle w:val="ListBullet"/>
        <w:spacing w:after="60"/>
        <w:rPr>
          <w:color w:val="00FFCC"/>
        </w:rPr>
      </w:pPr>
      <w:r w:rsidRPr="00EA1ABC">
        <w:rPr>
          <w:color w:val="00FFCC"/>
        </w:rPr>
        <w:t>Career role-play: owner, designer, estimator, scheduler, field manager.</w:t>
      </w:r>
    </w:p>
    <w:p w14:paraId="01F55D18" w14:textId="77777777" w:rsidR="00204C6A" w:rsidRDefault="00204C6A" w:rsidP="00204C6A">
      <w:pPr>
        <w:pStyle w:val="ListBullet"/>
        <w:numPr>
          <w:ilvl w:val="0"/>
          <w:numId w:val="0"/>
        </w:numPr>
        <w:spacing w:after="60"/>
        <w:ind w:left="360" w:hanging="360"/>
        <w:rPr>
          <w:color w:val="00FFCC"/>
        </w:rPr>
      </w:pPr>
    </w:p>
    <w:p w14:paraId="5BD7E4EB" w14:textId="77777777" w:rsidR="00A855C8" w:rsidRPr="00CE3C89" w:rsidRDefault="00A855C8" w:rsidP="00412791">
      <w:pPr>
        <w:pStyle w:val="Heading1"/>
        <w:rPr>
          <w:color w:val="30E1F4"/>
          <w:sz w:val="21"/>
          <w:szCs w:val="21"/>
        </w:rPr>
      </w:pPr>
      <w:r w:rsidRPr="00CE3C89">
        <w:rPr>
          <w:color w:val="30E1F4"/>
          <w:sz w:val="21"/>
          <w:szCs w:val="21"/>
        </w:rPr>
        <w:t>Sample Program Example</w:t>
      </w:r>
    </w:p>
    <w:p w14:paraId="557D546F" w14:textId="05E5CC36" w:rsidR="00412791" w:rsidRPr="00CE3C89" w:rsidRDefault="00412791" w:rsidP="00412791">
      <w:pPr>
        <w:pStyle w:val="Heading1"/>
        <w:rPr>
          <w:color w:val="30E1F4"/>
          <w:sz w:val="21"/>
          <w:szCs w:val="21"/>
        </w:rPr>
      </w:pPr>
      <w:r w:rsidRPr="00CE3C89">
        <w:rPr>
          <w:color w:val="30E1F4"/>
          <w:sz w:val="21"/>
          <w:szCs w:val="21"/>
        </w:rPr>
        <w:t>Course Description</w:t>
      </w:r>
    </w:p>
    <w:p w14:paraId="441D0E2D" w14:textId="77777777" w:rsidR="00412791" w:rsidRPr="00CE3C89" w:rsidRDefault="00412791" w:rsidP="00412791">
      <w:pPr>
        <w:rPr>
          <w:color w:val="30E1F4"/>
          <w:szCs w:val="21"/>
        </w:rPr>
      </w:pPr>
      <w:r w:rsidRPr="00CE3C89">
        <w:rPr>
          <w:color w:val="30E1F4"/>
          <w:szCs w:val="21"/>
        </w:rPr>
        <w:t xml:space="preserve">BUILD NJ GREEN is a 16-week adult workforce training program that prepares participants for careers as green Construction Managers in New Jersey's growing clean-energy, sustainable infrastructure, high-performance building, and energy-efficiency sectors. The program combines core construction management practice with green building knowledge, jobsite safety, environmental compliance, energy-efficient systems, LEED documentation, and project management certification preparation. Participants learn through applied </w:t>
      </w:r>
      <w:r w:rsidRPr="00CE3C89">
        <w:rPr>
          <w:color w:val="30E1F4"/>
          <w:szCs w:val="21"/>
        </w:rPr>
        <w:lastRenderedPageBreak/>
        <w:t>case studies, hands-on workshops, digital tools, construction management simulations, credential study sessions, and a final capstone project.</w:t>
      </w:r>
    </w:p>
    <w:p w14:paraId="29B5A4BF" w14:textId="55D9CC32" w:rsidR="00412791" w:rsidRPr="00CE3C89" w:rsidRDefault="00412791" w:rsidP="00412791">
      <w:pPr>
        <w:pStyle w:val="Heading1"/>
        <w:rPr>
          <w:color w:val="30E1F4"/>
          <w:sz w:val="21"/>
          <w:szCs w:val="21"/>
        </w:rPr>
      </w:pPr>
      <w:r w:rsidRPr="00CE3C89">
        <w:rPr>
          <w:color w:val="30E1F4"/>
          <w:sz w:val="21"/>
          <w:szCs w:val="21"/>
        </w:rPr>
        <w:t>Strategic Vision and Specific Workforce Need</w:t>
      </w:r>
    </w:p>
    <w:tbl>
      <w:tblPr>
        <w:tblStyle w:val="TableGrid"/>
        <w:tblW w:w="0" w:type="auto"/>
        <w:jc w:val="center"/>
        <w:tblLook w:val="04A0" w:firstRow="1" w:lastRow="0" w:firstColumn="1" w:lastColumn="0" w:noHBand="0" w:noVBand="1"/>
      </w:tblPr>
      <w:tblGrid>
        <w:gridCol w:w="2423"/>
        <w:gridCol w:w="7647"/>
      </w:tblGrid>
      <w:tr w:rsidR="00412791" w:rsidRPr="00CE3C89" w14:paraId="48CFA8FD" w14:textId="77777777" w:rsidTr="00690B45">
        <w:trPr>
          <w:cantSplit/>
          <w:tblHeader/>
          <w:jc w:val="center"/>
        </w:trPr>
        <w:tc>
          <w:tcPr>
            <w:tcW w:w="3168" w:type="dxa"/>
            <w:shd w:val="clear" w:color="auto" w:fill="0F787D"/>
            <w:tcMar>
              <w:top w:w="80" w:type="dxa"/>
              <w:left w:w="80" w:type="dxa"/>
              <w:bottom w:w="80" w:type="dxa"/>
              <w:right w:w="80" w:type="dxa"/>
            </w:tcMar>
          </w:tcPr>
          <w:p w14:paraId="387E0968" w14:textId="77777777" w:rsidR="00412791" w:rsidRPr="00CE3C89" w:rsidRDefault="00412791" w:rsidP="00690B45">
            <w:pPr>
              <w:jc w:val="center"/>
              <w:rPr>
                <w:color w:val="30E1F4"/>
                <w:szCs w:val="21"/>
              </w:rPr>
            </w:pPr>
            <w:r w:rsidRPr="00CE3C89">
              <w:rPr>
                <w:b/>
                <w:color w:val="30E1F4"/>
                <w:szCs w:val="21"/>
              </w:rPr>
              <w:t>Need Area</w:t>
            </w:r>
          </w:p>
        </w:tc>
        <w:tc>
          <w:tcPr>
            <w:tcW w:w="11088" w:type="dxa"/>
            <w:shd w:val="clear" w:color="auto" w:fill="0F787D"/>
            <w:tcMar>
              <w:top w:w="80" w:type="dxa"/>
              <w:left w:w="80" w:type="dxa"/>
              <w:bottom w:w="80" w:type="dxa"/>
              <w:right w:w="80" w:type="dxa"/>
            </w:tcMar>
          </w:tcPr>
          <w:p w14:paraId="563BA256" w14:textId="77777777" w:rsidR="00412791" w:rsidRPr="00CE3C89" w:rsidRDefault="00412791" w:rsidP="00690B45">
            <w:pPr>
              <w:jc w:val="center"/>
              <w:rPr>
                <w:color w:val="30E1F4"/>
                <w:szCs w:val="21"/>
              </w:rPr>
            </w:pPr>
            <w:r w:rsidRPr="00CE3C89">
              <w:rPr>
                <w:b/>
                <w:color w:val="30E1F4"/>
                <w:szCs w:val="21"/>
              </w:rPr>
              <w:t>Program Response</w:t>
            </w:r>
          </w:p>
        </w:tc>
      </w:tr>
      <w:tr w:rsidR="00412791" w:rsidRPr="00CE3C89" w14:paraId="06D1777A" w14:textId="77777777" w:rsidTr="00690B45">
        <w:trPr>
          <w:cantSplit/>
          <w:jc w:val="center"/>
        </w:trPr>
        <w:tc>
          <w:tcPr>
            <w:tcW w:w="3168" w:type="dxa"/>
            <w:tcMar>
              <w:top w:w="80" w:type="dxa"/>
              <w:left w:w="80" w:type="dxa"/>
              <w:bottom w:w="80" w:type="dxa"/>
              <w:right w:w="80" w:type="dxa"/>
            </w:tcMar>
          </w:tcPr>
          <w:p w14:paraId="6192D364" w14:textId="77777777" w:rsidR="00412791" w:rsidRPr="00CE3C89" w:rsidRDefault="00412791" w:rsidP="00690B45">
            <w:pPr>
              <w:rPr>
                <w:color w:val="30E1F4"/>
                <w:szCs w:val="21"/>
              </w:rPr>
            </w:pPr>
            <w:r w:rsidRPr="00CE3C89">
              <w:rPr>
                <w:color w:val="30E1F4"/>
                <w:szCs w:val="21"/>
              </w:rPr>
              <w:t>Green Economy Gap</w:t>
            </w:r>
          </w:p>
        </w:tc>
        <w:tc>
          <w:tcPr>
            <w:tcW w:w="11088" w:type="dxa"/>
            <w:tcMar>
              <w:top w:w="80" w:type="dxa"/>
              <w:left w:w="80" w:type="dxa"/>
              <w:bottom w:w="80" w:type="dxa"/>
              <w:right w:w="80" w:type="dxa"/>
            </w:tcMar>
          </w:tcPr>
          <w:p w14:paraId="58C4893B" w14:textId="77777777" w:rsidR="00412791" w:rsidRPr="00CE3C89" w:rsidRDefault="00412791" w:rsidP="00690B45">
            <w:pPr>
              <w:rPr>
                <w:color w:val="30E1F4"/>
                <w:szCs w:val="21"/>
              </w:rPr>
            </w:pPr>
            <w:r w:rsidRPr="00CE3C89">
              <w:rPr>
                <w:color w:val="30E1F4"/>
                <w:szCs w:val="21"/>
              </w:rPr>
              <w:t xml:space="preserve">New Jersey has significant green </w:t>
            </w:r>
            <w:proofErr w:type="gramStart"/>
            <w:r w:rsidRPr="00CE3C89">
              <w:rPr>
                <w:color w:val="30E1F4"/>
                <w:szCs w:val="21"/>
              </w:rPr>
              <w:t>building</w:t>
            </w:r>
            <w:proofErr w:type="gramEnd"/>
            <w:r w:rsidRPr="00CE3C89">
              <w:rPr>
                <w:color w:val="30E1F4"/>
                <w:szCs w:val="21"/>
              </w:rPr>
              <w:t xml:space="preserve">, energy-efficiency, offshore wind, </w:t>
            </w:r>
            <w:proofErr w:type="gramStart"/>
            <w:r w:rsidRPr="00CE3C89">
              <w:rPr>
                <w:color w:val="30E1F4"/>
                <w:szCs w:val="21"/>
              </w:rPr>
              <w:t>retrofit</w:t>
            </w:r>
            <w:proofErr w:type="gramEnd"/>
            <w:r w:rsidRPr="00CE3C89">
              <w:rPr>
                <w:color w:val="30E1F4"/>
                <w:szCs w:val="21"/>
              </w:rPr>
              <w:t>, and sustainable infrastructure commitments; however, the supervisory workforce needed to deliver these projects at scale remains underdeveloped.</w:t>
            </w:r>
          </w:p>
        </w:tc>
      </w:tr>
      <w:tr w:rsidR="00412791" w:rsidRPr="00CE3C89" w14:paraId="15223E37" w14:textId="77777777" w:rsidTr="00690B45">
        <w:trPr>
          <w:cantSplit/>
          <w:jc w:val="center"/>
        </w:trPr>
        <w:tc>
          <w:tcPr>
            <w:tcW w:w="3168" w:type="dxa"/>
            <w:shd w:val="clear" w:color="auto" w:fill="F7F7F7"/>
            <w:tcMar>
              <w:top w:w="80" w:type="dxa"/>
              <w:left w:w="80" w:type="dxa"/>
              <w:bottom w:w="80" w:type="dxa"/>
              <w:right w:w="80" w:type="dxa"/>
            </w:tcMar>
          </w:tcPr>
          <w:p w14:paraId="2CE12B09" w14:textId="77777777" w:rsidR="00412791" w:rsidRPr="00CE3C89" w:rsidRDefault="00412791" w:rsidP="00690B45">
            <w:pPr>
              <w:rPr>
                <w:color w:val="30E1F4"/>
                <w:szCs w:val="21"/>
              </w:rPr>
            </w:pPr>
            <w:r w:rsidRPr="00CE3C89">
              <w:rPr>
                <w:color w:val="30E1F4"/>
                <w:szCs w:val="21"/>
              </w:rPr>
              <w:t>Targeted Bottleneck</w:t>
            </w:r>
          </w:p>
        </w:tc>
        <w:tc>
          <w:tcPr>
            <w:tcW w:w="11088" w:type="dxa"/>
            <w:shd w:val="clear" w:color="auto" w:fill="F7F7F7"/>
            <w:tcMar>
              <w:top w:w="80" w:type="dxa"/>
              <w:left w:w="80" w:type="dxa"/>
              <w:bottom w:w="80" w:type="dxa"/>
              <w:right w:w="80" w:type="dxa"/>
            </w:tcMar>
          </w:tcPr>
          <w:p w14:paraId="553CB616" w14:textId="77777777" w:rsidR="00412791" w:rsidRPr="00CE3C89" w:rsidRDefault="00412791" w:rsidP="00690B45">
            <w:pPr>
              <w:rPr>
                <w:color w:val="30E1F4"/>
                <w:szCs w:val="21"/>
              </w:rPr>
            </w:pPr>
            <w:r w:rsidRPr="00CE3C89">
              <w:rPr>
                <w:color w:val="30E1F4"/>
                <w:szCs w:val="21"/>
              </w:rPr>
              <w:t>The program is focused on Construction Managers because green projects require supervisors who can coordinate cost, schedule, quality, safety, documentation, subcontractors, and sustainability goals.</w:t>
            </w:r>
          </w:p>
        </w:tc>
      </w:tr>
      <w:tr w:rsidR="00412791" w:rsidRPr="00CE3C89" w14:paraId="720A778D" w14:textId="77777777" w:rsidTr="00690B45">
        <w:trPr>
          <w:cantSplit/>
          <w:jc w:val="center"/>
        </w:trPr>
        <w:tc>
          <w:tcPr>
            <w:tcW w:w="3168" w:type="dxa"/>
            <w:tcMar>
              <w:top w:w="80" w:type="dxa"/>
              <w:left w:w="80" w:type="dxa"/>
              <w:bottom w:w="80" w:type="dxa"/>
              <w:right w:w="80" w:type="dxa"/>
            </w:tcMar>
          </w:tcPr>
          <w:p w14:paraId="5DB97DC0" w14:textId="77777777" w:rsidR="00412791" w:rsidRPr="00CE3C89" w:rsidRDefault="00412791" w:rsidP="00690B45">
            <w:pPr>
              <w:rPr>
                <w:color w:val="30E1F4"/>
                <w:szCs w:val="21"/>
              </w:rPr>
            </w:pPr>
            <w:r w:rsidRPr="00CE3C89">
              <w:rPr>
                <w:color w:val="30E1F4"/>
                <w:szCs w:val="21"/>
              </w:rPr>
              <w:t>Economic Mobility</w:t>
            </w:r>
          </w:p>
        </w:tc>
        <w:tc>
          <w:tcPr>
            <w:tcW w:w="11088" w:type="dxa"/>
            <w:tcMar>
              <w:top w:w="80" w:type="dxa"/>
              <w:left w:w="80" w:type="dxa"/>
              <w:bottom w:w="80" w:type="dxa"/>
              <w:right w:w="80" w:type="dxa"/>
            </w:tcMar>
          </w:tcPr>
          <w:p w14:paraId="301A0A50" w14:textId="77777777" w:rsidR="00412791" w:rsidRPr="00CE3C89" w:rsidRDefault="00412791" w:rsidP="00690B45">
            <w:pPr>
              <w:rPr>
                <w:color w:val="30E1F4"/>
                <w:szCs w:val="21"/>
              </w:rPr>
            </w:pPr>
            <w:r w:rsidRPr="00CE3C89">
              <w:rPr>
                <w:color w:val="30E1F4"/>
                <w:szCs w:val="21"/>
              </w:rPr>
              <w:t>Construction Manager is a high-mobility occupation with strong wage potential, advancement pathways, and employer demand across public and private construction markets.</w:t>
            </w:r>
          </w:p>
        </w:tc>
      </w:tr>
      <w:tr w:rsidR="00412791" w:rsidRPr="00CE3C89" w14:paraId="7DDD6C75" w14:textId="77777777" w:rsidTr="00690B45">
        <w:trPr>
          <w:cantSplit/>
          <w:jc w:val="center"/>
        </w:trPr>
        <w:tc>
          <w:tcPr>
            <w:tcW w:w="3168" w:type="dxa"/>
            <w:shd w:val="clear" w:color="auto" w:fill="F7F7F7"/>
            <w:tcMar>
              <w:top w:w="80" w:type="dxa"/>
              <w:left w:w="80" w:type="dxa"/>
              <w:bottom w:w="80" w:type="dxa"/>
              <w:right w:w="80" w:type="dxa"/>
            </w:tcMar>
          </w:tcPr>
          <w:p w14:paraId="169949EC" w14:textId="77777777" w:rsidR="00412791" w:rsidRPr="00CE3C89" w:rsidRDefault="00412791" w:rsidP="00690B45">
            <w:pPr>
              <w:rPr>
                <w:color w:val="30E1F4"/>
                <w:szCs w:val="21"/>
              </w:rPr>
            </w:pPr>
            <w:r w:rsidRPr="00CE3C89">
              <w:rPr>
                <w:color w:val="30E1F4"/>
                <w:szCs w:val="21"/>
              </w:rPr>
              <w:t>Credential Gap</w:t>
            </w:r>
          </w:p>
        </w:tc>
        <w:tc>
          <w:tcPr>
            <w:tcW w:w="11088" w:type="dxa"/>
            <w:shd w:val="clear" w:color="auto" w:fill="F7F7F7"/>
            <w:tcMar>
              <w:top w:w="80" w:type="dxa"/>
              <w:left w:w="80" w:type="dxa"/>
              <w:bottom w:w="80" w:type="dxa"/>
              <w:right w:w="80" w:type="dxa"/>
            </w:tcMar>
          </w:tcPr>
          <w:p w14:paraId="11B59337" w14:textId="77777777" w:rsidR="00412791" w:rsidRPr="00CE3C89" w:rsidRDefault="00412791" w:rsidP="00690B45">
            <w:pPr>
              <w:rPr>
                <w:color w:val="30E1F4"/>
                <w:szCs w:val="21"/>
              </w:rPr>
            </w:pPr>
            <w:r w:rsidRPr="00CE3C89">
              <w:rPr>
                <w:color w:val="30E1F4"/>
                <w:szCs w:val="21"/>
              </w:rPr>
              <w:t>The source narrative identifies a limited supply of Construction Managers with green building credentials, especially LEED, safety, and project management credentials.</w:t>
            </w:r>
          </w:p>
        </w:tc>
      </w:tr>
      <w:tr w:rsidR="00412791" w:rsidRPr="00CE3C89" w14:paraId="0DA4E3E6" w14:textId="77777777" w:rsidTr="00690B45">
        <w:trPr>
          <w:cantSplit/>
          <w:jc w:val="center"/>
        </w:trPr>
        <w:tc>
          <w:tcPr>
            <w:tcW w:w="3168" w:type="dxa"/>
            <w:tcMar>
              <w:top w:w="80" w:type="dxa"/>
              <w:left w:w="80" w:type="dxa"/>
              <w:bottom w:w="80" w:type="dxa"/>
              <w:right w:w="80" w:type="dxa"/>
            </w:tcMar>
          </w:tcPr>
          <w:p w14:paraId="3296CFA6" w14:textId="77777777" w:rsidR="00412791" w:rsidRPr="00CE3C89" w:rsidRDefault="00412791" w:rsidP="00690B45">
            <w:pPr>
              <w:rPr>
                <w:color w:val="30E1F4"/>
                <w:szCs w:val="21"/>
              </w:rPr>
            </w:pPr>
            <w:r w:rsidRPr="00CE3C89">
              <w:rPr>
                <w:color w:val="30E1F4"/>
                <w:szCs w:val="21"/>
              </w:rPr>
              <w:t>Multiplier Effect</w:t>
            </w:r>
          </w:p>
        </w:tc>
        <w:tc>
          <w:tcPr>
            <w:tcW w:w="11088" w:type="dxa"/>
            <w:tcMar>
              <w:top w:w="80" w:type="dxa"/>
              <w:left w:w="80" w:type="dxa"/>
              <w:bottom w:w="80" w:type="dxa"/>
              <w:right w:w="80" w:type="dxa"/>
            </w:tcMar>
          </w:tcPr>
          <w:p w14:paraId="5EA8D29E" w14:textId="77777777" w:rsidR="00412791" w:rsidRPr="00CE3C89" w:rsidRDefault="00412791" w:rsidP="00690B45">
            <w:pPr>
              <w:rPr>
                <w:color w:val="30E1F4"/>
                <w:szCs w:val="21"/>
              </w:rPr>
            </w:pPr>
            <w:r w:rsidRPr="00CE3C89">
              <w:rPr>
                <w:color w:val="30E1F4"/>
                <w:szCs w:val="21"/>
              </w:rPr>
              <w:t xml:space="preserve">One trained </w:t>
            </w:r>
            <w:proofErr w:type="gramStart"/>
            <w:r w:rsidRPr="00CE3C89">
              <w:rPr>
                <w:color w:val="30E1F4"/>
                <w:szCs w:val="21"/>
              </w:rPr>
              <w:t>green</w:t>
            </w:r>
            <w:proofErr w:type="gramEnd"/>
            <w:r w:rsidRPr="00CE3C89">
              <w:rPr>
                <w:color w:val="30E1F4"/>
                <w:szCs w:val="21"/>
              </w:rPr>
              <w:t xml:space="preserve"> Construction Manager can influence the work of many trades, subcontractors, suppliers, and field staff across every project they lead.</w:t>
            </w:r>
          </w:p>
        </w:tc>
      </w:tr>
      <w:tr w:rsidR="00412791" w:rsidRPr="00CE3C89" w14:paraId="645DFC47" w14:textId="77777777" w:rsidTr="00690B45">
        <w:trPr>
          <w:cantSplit/>
          <w:jc w:val="center"/>
        </w:trPr>
        <w:tc>
          <w:tcPr>
            <w:tcW w:w="3168" w:type="dxa"/>
            <w:shd w:val="clear" w:color="auto" w:fill="F7F7F7"/>
            <w:tcMar>
              <w:top w:w="80" w:type="dxa"/>
              <w:left w:w="80" w:type="dxa"/>
              <w:bottom w:w="80" w:type="dxa"/>
              <w:right w:w="80" w:type="dxa"/>
            </w:tcMar>
          </w:tcPr>
          <w:p w14:paraId="09C7A2A2" w14:textId="77777777" w:rsidR="00412791" w:rsidRPr="00CE3C89" w:rsidRDefault="00412791" w:rsidP="00690B45">
            <w:pPr>
              <w:rPr>
                <w:color w:val="30E1F4"/>
                <w:szCs w:val="21"/>
              </w:rPr>
            </w:pPr>
            <w:r w:rsidRPr="00CE3C89">
              <w:rPr>
                <w:color w:val="30E1F4"/>
                <w:szCs w:val="21"/>
              </w:rPr>
              <w:t>Program Response</w:t>
            </w:r>
          </w:p>
        </w:tc>
        <w:tc>
          <w:tcPr>
            <w:tcW w:w="11088" w:type="dxa"/>
            <w:shd w:val="clear" w:color="auto" w:fill="F7F7F7"/>
            <w:tcMar>
              <w:top w:w="80" w:type="dxa"/>
              <w:left w:w="80" w:type="dxa"/>
              <w:bottom w:w="80" w:type="dxa"/>
              <w:right w:w="80" w:type="dxa"/>
            </w:tcMar>
          </w:tcPr>
          <w:p w14:paraId="4AB6DD8B" w14:textId="77777777" w:rsidR="00412791" w:rsidRPr="00CE3C89" w:rsidRDefault="00412791" w:rsidP="00690B45">
            <w:pPr>
              <w:rPr>
                <w:color w:val="30E1F4"/>
                <w:szCs w:val="21"/>
              </w:rPr>
            </w:pPr>
            <w:r w:rsidRPr="00CE3C89">
              <w:rPr>
                <w:color w:val="30E1F4"/>
                <w:szCs w:val="21"/>
              </w:rPr>
              <w:t>BUILD NJ GREEN provides a structured, credential-bearing, adult-learning pathway that combines conventional CM fundamentals with green construction specialization.</w:t>
            </w:r>
          </w:p>
        </w:tc>
      </w:tr>
    </w:tbl>
    <w:p w14:paraId="04A42762" w14:textId="77777777" w:rsidR="00412791" w:rsidRPr="00CE3C89" w:rsidRDefault="00412791" w:rsidP="00412791">
      <w:pPr>
        <w:rPr>
          <w:color w:val="30E1F4"/>
          <w:szCs w:val="21"/>
        </w:rPr>
      </w:pPr>
    </w:p>
    <w:p w14:paraId="28878A2F" w14:textId="77777777" w:rsidR="00412791" w:rsidRPr="00CE3C89" w:rsidRDefault="00412791" w:rsidP="00412791">
      <w:pPr>
        <w:rPr>
          <w:color w:val="30E1F4"/>
          <w:szCs w:val="21"/>
        </w:rPr>
      </w:pPr>
      <w:r w:rsidRPr="00CE3C89">
        <w:rPr>
          <w:b/>
          <w:color w:val="30E1F4"/>
          <w:szCs w:val="21"/>
        </w:rPr>
        <w:t xml:space="preserve">Implementation note: </w:t>
      </w:r>
      <w:r w:rsidRPr="00CE3C89">
        <w:rPr>
          <w:color w:val="30E1F4"/>
          <w:szCs w:val="21"/>
        </w:rPr>
        <w:t>Labor market figures, report page references, and training provider registry findings should be verified and inserted before final grant submission or public release.</w:t>
      </w:r>
    </w:p>
    <w:p w14:paraId="72CCEDA9" w14:textId="5BD2DB2C" w:rsidR="00412791" w:rsidRPr="00CE3C89" w:rsidRDefault="00412791" w:rsidP="00412791">
      <w:pPr>
        <w:pStyle w:val="Heading1"/>
        <w:rPr>
          <w:color w:val="30E1F4"/>
          <w:sz w:val="21"/>
          <w:szCs w:val="21"/>
        </w:rPr>
      </w:pPr>
      <w:r w:rsidRPr="00CE3C89">
        <w:rPr>
          <w:color w:val="30E1F4"/>
          <w:sz w:val="21"/>
          <w:szCs w:val="21"/>
        </w:rPr>
        <w:t>Target Adult Learners</w:t>
      </w:r>
    </w:p>
    <w:tbl>
      <w:tblPr>
        <w:tblStyle w:val="TableGrid"/>
        <w:tblW w:w="0" w:type="auto"/>
        <w:jc w:val="center"/>
        <w:tblLook w:val="04A0" w:firstRow="1" w:lastRow="0" w:firstColumn="1" w:lastColumn="0" w:noHBand="0" w:noVBand="1"/>
      </w:tblPr>
      <w:tblGrid>
        <w:gridCol w:w="2795"/>
        <w:gridCol w:w="7275"/>
      </w:tblGrid>
      <w:tr w:rsidR="00412791" w:rsidRPr="00CE3C89" w14:paraId="150079B6" w14:textId="77777777" w:rsidTr="00690B45">
        <w:trPr>
          <w:cantSplit/>
          <w:tblHeader/>
          <w:jc w:val="center"/>
        </w:trPr>
        <w:tc>
          <w:tcPr>
            <w:tcW w:w="3600" w:type="dxa"/>
            <w:shd w:val="clear" w:color="auto" w:fill="0F787D"/>
            <w:tcMar>
              <w:top w:w="80" w:type="dxa"/>
              <w:left w:w="80" w:type="dxa"/>
              <w:bottom w:w="80" w:type="dxa"/>
              <w:right w:w="80" w:type="dxa"/>
            </w:tcMar>
          </w:tcPr>
          <w:p w14:paraId="3AC65C43" w14:textId="77777777" w:rsidR="00412791" w:rsidRPr="00CE3C89" w:rsidRDefault="00412791" w:rsidP="00690B45">
            <w:pPr>
              <w:jc w:val="center"/>
              <w:rPr>
                <w:color w:val="30E1F4"/>
                <w:szCs w:val="21"/>
              </w:rPr>
            </w:pPr>
            <w:r w:rsidRPr="00CE3C89">
              <w:rPr>
                <w:b/>
                <w:color w:val="30E1F4"/>
                <w:szCs w:val="21"/>
              </w:rPr>
              <w:t>Learner Group</w:t>
            </w:r>
          </w:p>
        </w:tc>
        <w:tc>
          <w:tcPr>
            <w:tcW w:w="10656" w:type="dxa"/>
            <w:shd w:val="clear" w:color="auto" w:fill="0F787D"/>
            <w:tcMar>
              <w:top w:w="80" w:type="dxa"/>
              <w:left w:w="80" w:type="dxa"/>
              <w:bottom w:w="80" w:type="dxa"/>
              <w:right w:w="80" w:type="dxa"/>
            </w:tcMar>
          </w:tcPr>
          <w:p w14:paraId="66CE5785" w14:textId="77777777" w:rsidR="00412791" w:rsidRPr="00CE3C89" w:rsidRDefault="00412791" w:rsidP="00690B45">
            <w:pPr>
              <w:jc w:val="center"/>
              <w:rPr>
                <w:color w:val="30E1F4"/>
                <w:szCs w:val="21"/>
              </w:rPr>
            </w:pPr>
            <w:r w:rsidRPr="00CE3C89">
              <w:rPr>
                <w:b/>
                <w:color w:val="30E1F4"/>
                <w:szCs w:val="21"/>
              </w:rPr>
              <w:t>Program Fit</w:t>
            </w:r>
          </w:p>
        </w:tc>
      </w:tr>
      <w:tr w:rsidR="00412791" w:rsidRPr="00CE3C89" w14:paraId="0758B86B" w14:textId="77777777" w:rsidTr="00690B45">
        <w:trPr>
          <w:cantSplit/>
          <w:jc w:val="center"/>
        </w:trPr>
        <w:tc>
          <w:tcPr>
            <w:tcW w:w="3600" w:type="dxa"/>
            <w:tcMar>
              <w:top w:w="80" w:type="dxa"/>
              <w:left w:w="80" w:type="dxa"/>
              <w:bottom w:w="80" w:type="dxa"/>
              <w:right w:w="80" w:type="dxa"/>
            </w:tcMar>
          </w:tcPr>
          <w:p w14:paraId="4E4A0047" w14:textId="77777777" w:rsidR="00412791" w:rsidRPr="00CE3C89" w:rsidRDefault="00412791" w:rsidP="00690B45">
            <w:pPr>
              <w:rPr>
                <w:color w:val="30E1F4"/>
                <w:szCs w:val="21"/>
              </w:rPr>
            </w:pPr>
            <w:r w:rsidRPr="00CE3C89">
              <w:rPr>
                <w:color w:val="30E1F4"/>
                <w:szCs w:val="21"/>
              </w:rPr>
              <w:t>Construction Workers Seeking Advancement</w:t>
            </w:r>
          </w:p>
        </w:tc>
        <w:tc>
          <w:tcPr>
            <w:tcW w:w="10656" w:type="dxa"/>
            <w:tcMar>
              <w:top w:w="80" w:type="dxa"/>
              <w:left w:w="80" w:type="dxa"/>
              <w:bottom w:w="80" w:type="dxa"/>
              <w:right w:w="80" w:type="dxa"/>
            </w:tcMar>
          </w:tcPr>
          <w:p w14:paraId="07F97060" w14:textId="77777777" w:rsidR="00412791" w:rsidRPr="00CE3C89" w:rsidRDefault="00412791" w:rsidP="00690B45">
            <w:pPr>
              <w:rPr>
                <w:color w:val="30E1F4"/>
                <w:szCs w:val="21"/>
              </w:rPr>
            </w:pPr>
            <w:r w:rsidRPr="00CE3C89">
              <w:rPr>
                <w:color w:val="30E1F4"/>
                <w:szCs w:val="21"/>
              </w:rPr>
              <w:t>Workers with field experience who want to move into assistant superintendent, assistant project manager, project coordinator, or Construction Manager pathways.</w:t>
            </w:r>
          </w:p>
        </w:tc>
      </w:tr>
      <w:tr w:rsidR="00412791" w:rsidRPr="00CE3C89" w14:paraId="249B25B8" w14:textId="77777777" w:rsidTr="00690B45">
        <w:trPr>
          <w:cantSplit/>
          <w:jc w:val="center"/>
        </w:trPr>
        <w:tc>
          <w:tcPr>
            <w:tcW w:w="3600" w:type="dxa"/>
            <w:shd w:val="clear" w:color="auto" w:fill="F7F7F7"/>
            <w:tcMar>
              <w:top w:w="80" w:type="dxa"/>
              <w:left w:w="80" w:type="dxa"/>
              <w:bottom w:w="80" w:type="dxa"/>
              <w:right w:w="80" w:type="dxa"/>
            </w:tcMar>
          </w:tcPr>
          <w:p w14:paraId="71A7946B" w14:textId="77777777" w:rsidR="00412791" w:rsidRPr="00CE3C89" w:rsidRDefault="00412791" w:rsidP="00690B45">
            <w:pPr>
              <w:rPr>
                <w:color w:val="30E1F4"/>
                <w:szCs w:val="21"/>
              </w:rPr>
            </w:pPr>
            <w:r w:rsidRPr="00CE3C89">
              <w:rPr>
                <w:color w:val="30E1F4"/>
                <w:szCs w:val="21"/>
              </w:rPr>
              <w:t>Career Changers</w:t>
            </w:r>
          </w:p>
        </w:tc>
        <w:tc>
          <w:tcPr>
            <w:tcW w:w="10656" w:type="dxa"/>
            <w:shd w:val="clear" w:color="auto" w:fill="F7F7F7"/>
            <w:tcMar>
              <w:top w:w="80" w:type="dxa"/>
              <w:left w:w="80" w:type="dxa"/>
              <w:bottom w:w="80" w:type="dxa"/>
              <w:right w:w="80" w:type="dxa"/>
            </w:tcMar>
          </w:tcPr>
          <w:p w14:paraId="44F5CBE0" w14:textId="77777777" w:rsidR="00412791" w:rsidRPr="00CE3C89" w:rsidRDefault="00412791" w:rsidP="00690B45">
            <w:pPr>
              <w:rPr>
                <w:color w:val="30E1F4"/>
                <w:szCs w:val="21"/>
              </w:rPr>
            </w:pPr>
            <w:r w:rsidRPr="00CE3C89">
              <w:rPr>
                <w:color w:val="30E1F4"/>
                <w:szCs w:val="21"/>
              </w:rPr>
              <w:t xml:space="preserve">Adults </w:t>
            </w:r>
            <w:proofErr w:type="gramStart"/>
            <w:r w:rsidRPr="00CE3C89">
              <w:rPr>
                <w:color w:val="30E1F4"/>
                <w:szCs w:val="21"/>
              </w:rPr>
              <w:t>interested</w:t>
            </w:r>
            <w:proofErr w:type="gramEnd"/>
            <w:r w:rsidRPr="00CE3C89">
              <w:rPr>
                <w:color w:val="30E1F4"/>
                <w:szCs w:val="21"/>
              </w:rPr>
              <w:t xml:space="preserve"> in construction, sustainability, clean energy, project management, and infrastructure careers.</w:t>
            </w:r>
          </w:p>
        </w:tc>
      </w:tr>
      <w:tr w:rsidR="00412791" w:rsidRPr="00CE3C89" w14:paraId="5FA23A95" w14:textId="77777777" w:rsidTr="00690B45">
        <w:trPr>
          <w:cantSplit/>
          <w:jc w:val="center"/>
        </w:trPr>
        <w:tc>
          <w:tcPr>
            <w:tcW w:w="3600" w:type="dxa"/>
            <w:tcMar>
              <w:top w:w="80" w:type="dxa"/>
              <w:left w:w="80" w:type="dxa"/>
              <w:bottom w:w="80" w:type="dxa"/>
              <w:right w:w="80" w:type="dxa"/>
            </w:tcMar>
          </w:tcPr>
          <w:p w14:paraId="6F02D969" w14:textId="77777777" w:rsidR="00412791" w:rsidRPr="00CE3C89" w:rsidRDefault="00412791" w:rsidP="00690B45">
            <w:pPr>
              <w:rPr>
                <w:color w:val="30E1F4"/>
                <w:szCs w:val="21"/>
              </w:rPr>
            </w:pPr>
            <w:r w:rsidRPr="00CE3C89">
              <w:rPr>
                <w:color w:val="30E1F4"/>
                <w:szCs w:val="21"/>
              </w:rPr>
              <w:t>Adults Without a Four-Year Degree</w:t>
            </w:r>
          </w:p>
        </w:tc>
        <w:tc>
          <w:tcPr>
            <w:tcW w:w="10656" w:type="dxa"/>
            <w:tcMar>
              <w:top w:w="80" w:type="dxa"/>
              <w:left w:w="80" w:type="dxa"/>
              <w:bottom w:w="80" w:type="dxa"/>
              <w:right w:w="80" w:type="dxa"/>
            </w:tcMar>
          </w:tcPr>
          <w:p w14:paraId="5B5B7B9E" w14:textId="77777777" w:rsidR="00412791" w:rsidRPr="00CE3C89" w:rsidRDefault="00412791" w:rsidP="00690B45">
            <w:pPr>
              <w:rPr>
                <w:color w:val="30E1F4"/>
                <w:szCs w:val="21"/>
              </w:rPr>
            </w:pPr>
            <w:r w:rsidRPr="00CE3C89">
              <w:rPr>
                <w:color w:val="30E1F4"/>
                <w:szCs w:val="21"/>
              </w:rPr>
              <w:t xml:space="preserve">Participants </w:t>
            </w:r>
            <w:proofErr w:type="gramStart"/>
            <w:r w:rsidRPr="00CE3C89">
              <w:rPr>
                <w:color w:val="30E1F4"/>
                <w:szCs w:val="21"/>
              </w:rPr>
              <w:t>seeking</w:t>
            </w:r>
            <w:proofErr w:type="gramEnd"/>
            <w:r w:rsidRPr="00CE3C89">
              <w:rPr>
                <w:color w:val="30E1F4"/>
                <w:szCs w:val="21"/>
              </w:rPr>
              <w:t xml:space="preserve"> stackable credentials that support entry into management-oriented construction roles.</w:t>
            </w:r>
          </w:p>
        </w:tc>
      </w:tr>
      <w:tr w:rsidR="00412791" w:rsidRPr="00CE3C89" w14:paraId="3E491EA1" w14:textId="77777777" w:rsidTr="00690B45">
        <w:trPr>
          <w:cantSplit/>
          <w:jc w:val="center"/>
        </w:trPr>
        <w:tc>
          <w:tcPr>
            <w:tcW w:w="3600" w:type="dxa"/>
            <w:shd w:val="clear" w:color="auto" w:fill="F7F7F7"/>
            <w:tcMar>
              <w:top w:w="80" w:type="dxa"/>
              <w:left w:w="80" w:type="dxa"/>
              <w:bottom w:w="80" w:type="dxa"/>
              <w:right w:w="80" w:type="dxa"/>
            </w:tcMar>
          </w:tcPr>
          <w:p w14:paraId="6DAE4C54" w14:textId="77777777" w:rsidR="00412791" w:rsidRPr="00CE3C89" w:rsidRDefault="00412791" w:rsidP="00690B45">
            <w:pPr>
              <w:rPr>
                <w:color w:val="30E1F4"/>
                <w:szCs w:val="21"/>
              </w:rPr>
            </w:pPr>
            <w:r w:rsidRPr="00CE3C89">
              <w:rPr>
                <w:color w:val="30E1F4"/>
                <w:szCs w:val="21"/>
              </w:rPr>
              <w:t>Veterans and Displaced Workers</w:t>
            </w:r>
          </w:p>
        </w:tc>
        <w:tc>
          <w:tcPr>
            <w:tcW w:w="10656" w:type="dxa"/>
            <w:shd w:val="clear" w:color="auto" w:fill="F7F7F7"/>
            <w:tcMar>
              <w:top w:w="80" w:type="dxa"/>
              <w:left w:w="80" w:type="dxa"/>
              <w:bottom w:w="80" w:type="dxa"/>
              <w:right w:w="80" w:type="dxa"/>
            </w:tcMar>
          </w:tcPr>
          <w:p w14:paraId="52B3296D" w14:textId="77777777" w:rsidR="00412791" w:rsidRPr="00CE3C89" w:rsidRDefault="00412791" w:rsidP="00690B45">
            <w:pPr>
              <w:rPr>
                <w:color w:val="30E1F4"/>
                <w:szCs w:val="21"/>
              </w:rPr>
            </w:pPr>
            <w:r w:rsidRPr="00CE3C89">
              <w:rPr>
                <w:color w:val="30E1F4"/>
                <w:szCs w:val="21"/>
              </w:rPr>
              <w:t>Adults with transferable leadership, logistics, operations, technical, or safety experience.</w:t>
            </w:r>
          </w:p>
        </w:tc>
      </w:tr>
      <w:tr w:rsidR="00412791" w:rsidRPr="00CE3C89" w14:paraId="7E6CBD5C" w14:textId="77777777" w:rsidTr="00690B45">
        <w:trPr>
          <w:cantSplit/>
          <w:jc w:val="center"/>
        </w:trPr>
        <w:tc>
          <w:tcPr>
            <w:tcW w:w="3600" w:type="dxa"/>
            <w:tcMar>
              <w:top w:w="80" w:type="dxa"/>
              <w:left w:w="80" w:type="dxa"/>
              <w:bottom w:w="80" w:type="dxa"/>
              <w:right w:w="80" w:type="dxa"/>
            </w:tcMar>
          </w:tcPr>
          <w:p w14:paraId="1628CCC6" w14:textId="77777777" w:rsidR="00412791" w:rsidRPr="00CE3C89" w:rsidRDefault="00412791" w:rsidP="00690B45">
            <w:pPr>
              <w:rPr>
                <w:color w:val="30E1F4"/>
                <w:szCs w:val="21"/>
              </w:rPr>
            </w:pPr>
            <w:r w:rsidRPr="00CE3C89">
              <w:rPr>
                <w:color w:val="30E1F4"/>
                <w:szCs w:val="21"/>
              </w:rPr>
              <w:lastRenderedPageBreak/>
              <w:t>Incumbent Workers</w:t>
            </w:r>
          </w:p>
        </w:tc>
        <w:tc>
          <w:tcPr>
            <w:tcW w:w="10656" w:type="dxa"/>
            <w:tcMar>
              <w:top w:w="80" w:type="dxa"/>
              <w:left w:w="80" w:type="dxa"/>
              <w:bottom w:w="80" w:type="dxa"/>
              <w:right w:w="80" w:type="dxa"/>
            </w:tcMar>
          </w:tcPr>
          <w:p w14:paraId="364489F1" w14:textId="77777777" w:rsidR="00412791" w:rsidRPr="00CE3C89" w:rsidRDefault="00412791" w:rsidP="00690B45">
            <w:pPr>
              <w:rPr>
                <w:color w:val="30E1F4"/>
                <w:szCs w:val="21"/>
              </w:rPr>
            </w:pPr>
            <w:r w:rsidRPr="00CE3C89">
              <w:rPr>
                <w:color w:val="30E1F4"/>
                <w:szCs w:val="21"/>
              </w:rPr>
              <w:t>Assistant project managers, foremen, site supervisors, estimators, inspectors, and coordinators who need green construction expertise.</w:t>
            </w:r>
          </w:p>
        </w:tc>
      </w:tr>
    </w:tbl>
    <w:p w14:paraId="2CA97852" w14:textId="77777777" w:rsidR="00412791" w:rsidRPr="00CE3C89" w:rsidRDefault="00412791" w:rsidP="00412791">
      <w:pPr>
        <w:rPr>
          <w:color w:val="30E1F4"/>
          <w:szCs w:val="21"/>
        </w:rPr>
      </w:pPr>
    </w:p>
    <w:p w14:paraId="7C79AC0A" w14:textId="432F12F5" w:rsidR="00412791" w:rsidRPr="00CE3C89" w:rsidRDefault="00412791" w:rsidP="00412791">
      <w:pPr>
        <w:pStyle w:val="Heading1"/>
        <w:rPr>
          <w:color w:val="30E1F4"/>
          <w:sz w:val="21"/>
          <w:szCs w:val="21"/>
        </w:rPr>
      </w:pPr>
      <w:r w:rsidRPr="00CE3C89">
        <w:rPr>
          <w:color w:val="30E1F4"/>
          <w:sz w:val="21"/>
          <w:szCs w:val="21"/>
        </w:rPr>
        <w:t>Program Goals and Learning Outcomes</w:t>
      </w:r>
    </w:p>
    <w:tbl>
      <w:tblPr>
        <w:tblStyle w:val="TableGrid"/>
        <w:tblW w:w="0" w:type="auto"/>
        <w:jc w:val="center"/>
        <w:tblLook w:val="04A0" w:firstRow="1" w:lastRow="0" w:firstColumn="1" w:lastColumn="0" w:noHBand="0" w:noVBand="1"/>
      </w:tblPr>
      <w:tblGrid>
        <w:gridCol w:w="2703"/>
        <w:gridCol w:w="7367"/>
      </w:tblGrid>
      <w:tr w:rsidR="00412791" w:rsidRPr="00CE3C89" w14:paraId="62DB434F" w14:textId="77777777" w:rsidTr="00690B45">
        <w:trPr>
          <w:cantSplit/>
          <w:tblHeader/>
          <w:jc w:val="center"/>
        </w:trPr>
        <w:tc>
          <w:tcPr>
            <w:tcW w:w="3456" w:type="dxa"/>
            <w:shd w:val="clear" w:color="auto" w:fill="0F787D"/>
            <w:tcMar>
              <w:top w:w="80" w:type="dxa"/>
              <w:left w:w="80" w:type="dxa"/>
              <w:bottom w:w="80" w:type="dxa"/>
              <w:right w:w="80" w:type="dxa"/>
            </w:tcMar>
          </w:tcPr>
          <w:p w14:paraId="62C9FC0F" w14:textId="77777777" w:rsidR="00412791" w:rsidRPr="00CE3C89" w:rsidRDefault="00412791" w:rsidP="00690B45">
            <w:pPr>
              <w:jc w:val="center"/>
              <w:rPr>
                <w:color w:val="30E1F4"/>
                <w:szCs w:val="21"/>
              </w:rPr>
            </w:pPr>
            <w:r w:rsidRPr="00CE3C89">
              <w:rPr>
                <w:b/>
                <w:color w:val="30E1F4"/>
                <w:szCs w:val="21"/>
              </w:rPr>
              <w:t>Program Goal</w:t>
            </w:r>
          </w:p>
        </w:tc>
        <w:tc>
          <w:tcPr>
            <w:tcW w:w="10800" w:type="dxa"/>
            <w:shd w:val="clear" w:color="auto" w:fill="0F787D"/>
            <w:tcMar>
              <w:top w:w="80" w:type="dxa"/>
              <w:left w:w="80" w:type="dxa"/>
              <w:bottom w:w="80" w:type="dxa"/>
              <w:right w:w="80" w:type="dxa"/>
            </w:tcMar>
          </w:tcPr>
          <w:p w14:paraId="79D7B22C" w14:textId="77777777" w:rsidR="00412791" w:rsidRPr="00CE3C89" w:rsidRDefault="00412791" w:rsidP="00690B45">
            <w:pPr>
              <w:jc w:val="center"/>
              <w:rPr>
                <w:color w:val="30E1F4"/>
                <w:szCs w:val="21"/>
              </w:rPr>
            </w:pPr>
            <w:r w:rsidRPr="00CE3C89">
              <w:rPr>
                <w:b/>
                <w:color w:val="30E1F4"/>
                <w:szCs w:val="21"/>
              </w:rPr>
              <w:t>Outcome Focus</w:t>
            </w:r>
          </w:p>
        </w:tc>
      </w:tr>
      <w:tr w:rsidR="00412791" w:rsidRPr="00CE3C89" w14:paraId="6BC08D5C" w14:textId="77777777" w:rsidTr="00690B45">
        <w:trPr>
          <w:cantSplit/>
          <w:jc w:val="center"/>
        </w:trPr>
        <w:tc>
          <w:tcPr>
            <w:tcW w:w="3456" w:type="dxa"/>
            <w:tcMar>
              <w:top w:w="80" w:type="dxa"/>
              <w:left w:w="80" w:type="dxa"/>
              <w:bottom w:w="80" w:type="dxa"/>
              <w:right w:w="80" w:type="dxa"/>
            </w:tcMar>
          </w:tcPr>
          <w:p w14:paraId="10B21B53" w14:textId="77777777" w:rsidR="00412791" w:rsidRPr="00CE3C89" w:rsidRDefault="00412791" w:rsidP="00690B45">
            <w:pPr>
              <w:rPr>
                <w:color w:val="30E1F4"/>
                <w:szCs w:val="21"/>
              </w:rPr>
            </w:pPr>
            <w:r w:rsidRPr="00CE3C89">
              <w:rPr>
                <w:color w:val="30E1F4"/>
                <w:szCs w:val="21"/>
              </w:rPr>
              <w:t>Career Entry and Advancement</w:t>
            </w:r>
          </w:p>
        </w:tc>
        <w:tc>
          <w:tcPr>
            <w:tcW w:w="10800" w:type="dxa"/>
            <w:tcMar>
              <w:top w:w="80" w:type="dxa"/>
              <w:left w:w="80" w:type="dxa"/>
              <w:bottom w:w="80" w:type="dxa"/>
              <w:right w:w="80" w:type="dxa"/>
            </w:tcMar>
          </w:tcPr>
          <w:p w14:paraId="1BCEE8AA" w14:textId="77777777" w:rsidR="00412791" w:rsidRPr="00CE3C89" w:rsidRDefault="00412791" w:rsidP="00690B45">
            <w:pPr>
              <w:rPr>
                <w:color w:val="30E1F4"/>
                <w:szCs w:val="21"/>
              </w:rPr>
            </w:pPr>
            <w:r w:rsidRPr="00CE3C89">
              <w:rPr>
                <w:color w:val="30E1F4"/>
                <w:szCs w:val="21"/>
              </w:rPr>
              <w:t>Prepare participants to enter or advance toward green construction management roles in New Jersey.</w:t>
            </w:r>
          </w:p>
        </w:tc>
      </w:tr>
      <w:tr w:rsidR="00412791" w:rsidRPr="00CE3C89" w14:paraId="62F74710" w14:textId="77777777" w:rsidTr="00690B45">
        <w:trPr>
          <w:cantSplit/>
          <w:jc w:val="center"/>
        </w:trPr>
        <w:tc>
          <w:tcPr>
            <w:tcW w:w="3456" w:type="dxa"/>
            <w:shd w:val="clear" w:color="auto" w:fill="F7F7F7"/>
            <w:tcMar>
              <w:top w:w="80" w:type="dxa"/>
              <w:left w:w="80" w:type="dxa"/>
              <w:bottom w:w="80" w:type="dxa"/>
              <w:right w:w="80" w:type="dxa"/>
            </w:tcMar>
          </w:tcPr>
          <w:p w14:paraId="54FBE6D3" w14:textId="77777777" w:rsidR="00412791" w:rsidRPr="00CE3C89" w:rsidRDefault="00412791" w:rsidP="00690B45">
            <w:pPr>
              <w:rPr>
                <w:color w:val="30E1F4"/>
                <w:szCs w:val="21"/>
              </w:rPr>
            </w:pPr>
            <w:r w:rsidRPr="00CE3C89">
              <w:rPr>
                <w:color w:val="30E1F4"/>
                <w:szCs w:val="21"/>
              </w:rPr>
              <w:t>Construction Management Competence</w:t>
            </w:r>
          </w:p>
        </w:tc>
        <w:tc>
          <w:tcPr>
            <w:tcW w:w="10800" w:type="dxa"/>
            <w:shd w:val="clear" w:color="auto" w:fill="F7F7F7"/>
            <w:tcMar>
              <w:top w:w="80" w:type="dxa"/>
              <w:left w:w="80" w:type="dxa"/>
              <w:bottom w:w="80" w:type="dxa"/>
              <w:right w:w="80" w:type="dxa"/>
            </w:tcMar>
          </w:tcPr>
          <w:p w14:paraId="5ED315C6" w14:textId="77777777" w:rsidR="00412791" w:rsidRPr="00CE3C89" w:rsidRDefault="00412791" w:rsidP="00690B45">
            <w:pPr>
              <w:rPr>
                <w:color w:val="30E1F4"/>
                <w:szCs w:val="21"/>
              </w:rPr>
            </w:pPr>
            <w:r w:rsidRPr="00CE3C89">
              <w:rPr>
                <w:color w:val="30E1F4"/>
                <w:szCs w:val="21"/>
              </w:rPr>
              <w:t>Develop skills in scope, schedule, cost, documentation, subcontractor coordination, safety, and quality control.</w:t>
            </w:r>
          </w:p>
        </w:tc>
      </w:tr>
      <w:tr w:rsidR="00412791" w:rsidRPr="00CE3C89" w14:paraId="1924ECD8" w14:textId="77777777" w:rsidTr="00690B45">
        <w:trPr>
          <w:cantSplit/>
          <w:jc w:val="center"/>
        </w:trPr>
        <w:tc>
          <w:tcPr>
            <w:tcW w:w="3456" w:type="dxa"/>
            <w:tcMar>
              <w:top w:w="80" w:type="dxa"/>
              <w:left w:w="80" w:type="dxa"/>
              <w:bottom w:w="80" w:type="dxa"/>
              <w:right w:w="80" w:type="dxa"/>
            </w:tcMar>
          </w:tcPr>
          <w:p w14:paraId="436E0D80" w14:textId="77777777" w:rsidR="00412791" w:rsidRPr="00CE3C89" w:rsidRDefault="00412791" w:rsidP="00690B45">
            <w:pPr>
              <w:rPr>
                <w:color w:val="30E1F4"/>
                <w:szCs w:val="21"/>
              </w:rPr>
            </w:pPr>
            <w:r w:rsidRPr="00CE3C89">
              <w:rPr>
                <w:color w:val="30E1F4"/>
                <w:szCs w:val="21"/>
              </w:rPr>
              <w:t>Green Building Specialization</w:t>
            </w:r>
          </w:p>
        </w:tc>
        <w:tc>
          <w:tcPr>
            <w:tcW w:w="10800" w:type="dxa"/>
            <w:tcMar>
              <w:top w:w="80" w:type="dxa"/>
              <w:left w:w="80" w:type="dxa"/>
              <w:bottom w:w="80" w:type="dxa"/>
              <w:right w:w="80" w:type="dxa"/>
            </w:tcMar>
          </w:tcPr>
          <w:p w14:paraId="7008B56C" w14:textId="77777777" w:rsidR="00412791" w:rsidRPr="00CE3C89" w:rsidRDefault="00412791" w:rsidP="00690B45">
            <w:pPr>
              <w:rPr>
                <w:color w:val="30E1F4"/>
                <w:szCs w:val="21"/>
              </w:rPr>
            </w:pPr>
            <w:r w:rsidRPr="00CE3C89">
              <w:rPr>
                <w:color w:val="30E1F4"/>
                <w:szCs w:val="21"/>
              </w:rPr>
              <w:t>Build knowledge in LEED, green specifications, sustainable materials, energy efficiency, commissioning, and environmental compliance.</w:t>
            </w:r>
          </w:p>
        </w:tc>
      </w:tr>
      <w:tr w:rsidR="00412791" w:rsidRPr="00CE3C89" w14:paraId="6C04CDF1" w14:textId="77777777" w:rsidTr="00690B45">
        <w:trPr>
          <w:cantSplit/>
          <w:jc w:val="center"/>
        </w:trPr>
        <w:tc>
          <w:tcPr>
            <w:tcW w:w="3456" w:type="dxa"/>
            <w:shd w:val="clear" w:color="auto" w:fill="F7F7F7"/>
            <w:tcMar>
              <w:top w:w="80" w:type="dxa"/>
              <w:left w:w="80" w:type="dxa"/>
              <w:bottom w:w="80" w:type="dxa"/>
              <w:right w:w="80" w:type="dxa"/>
            </w:tcMar>
          </w:tcPr>
          <w:p w14:paraId="389ED0A5" w14:textId="77777777" w:rsidR="00412791" w:rsidRPr="00CE3C89" w:rsidRDefault="00412791" w:rsidP="00690B45">
            <w:pPr>
              <w:rPr>
                <w:color w:val="30E1F4"/>
                <w:szCs w:val="21"/>
              </w:rPr>
            </w:pPr>
            <w:r w:rsidRPr="00CE3C89">
              <w:rPr>
                <w:color w:val="30E1F4"/>
                <w:szCs w:val="21"/>
              </w:rPr>
              <w:t>Credential Attainment</w:t>
            </w:r>
          </w:p>
        </w:tc>
        <w:tc>
          <w:tcPr>
            <w:tcW w:w="10800" w:type="dxa"/>
            <w:shd w:val="clear" w:color="auto" w:fill="F7F7F7"/>
            <w:tcMar>
              <w:top w:w="80" w:type="dxa"/>
              <w:left w:w="80" w:type="dxa"/>
              <w:bottom w:w="80" w:type="dxa"/>
              <w:right w:w="80" w:type="dxa"/>
            </w:tcMar>
          </w:tcPr>
          <w:p w14:paraId="3FB709EE" w14:textId="77777777" w:rsidR="00412791" w:rsidRPr="00CE3C89" w:rsidRDefault="00412791" w:rsidP="00690B45">
            <w:pPr>
              <w:rPr>
                <w:color w:val="30E1F4"/>
                <w:szCs w:val="21"/>
              </w:rPr>
            </w:pPr>
            <w:r w:rsidRPr="00CE3C89">
              <w:rPr>
                <w:color w:val="30E1F4"/>
                <w:szCs w:val="21"/>
              </w:rPr>
              <w:t>Prepare participants to earn OSHA 30-Hour Construction Safety, LEED Green Associate, and PMI-CAPM credentials.</w:t>
            </w:r>
          </w:p>
        </w:tc>
      </w:tr>
      <w:tr w:rsidR="00412791" w:rsidRPr="00CE3C89" w14:paraId="027BBEAE" w14:textId="77777777" w:rsidTr="00690B45">
        <w:trPr>
          <w:cantSplit/>
          <w:jc w:val="center"/>
        </w:trPr>
        <w:tc>
          <w:tcPr>
            <w:tcW w:w="3456" w:type="dxa"/>
            <w:tcMar>
              <w:top w:w="80" w:type="dxa"/>
              <w:left w:w="80" w:type="dxa"/>
              <w:bottom w:w="80" w:type="dxa"/>
              <w:right w:w="80" w:type="dxa"/>
            </w:tcMar>
          </w:tcPr>
          <w:p w14:paraId="0F5D98A1" w14:textId="77777777" w:rsidR="00412791" w:rsidRPr="00CE3C89" w:rsidRDefault="00412791" w:rsidP="00690B45">
            <w:pPr>
              <w:rPr>
                <w:color w:val="30E1F4"/>
                <w:szCs w:val="21"/>
              </w:rPr>
            </w:pPr>
            <w:r w:rsidRPr="00CE3C89">
              <w:rPr>
                <w:color w:val="30E1F4"/>
                <w:szCs w:val="21"/>
              </w:rPr>
              <w:t>Professional Readiness</w:t>
            </w:r>
          </w:p>
        </w:tc>
        <w:tc>
          <w:tcPr>
            <w:tcW w:w="10800" w:type="dxa"/>
            <w:tcMar>
              <w:top w:w="80" w:type="dxa"/>
              <w:left w:w="80" w:type="dxa"/>
              <w:bottom w:w="80" w:type="dxa"/>
              <w:right w:w="80" w:type="dxa"/>
            </w:tcMar>
          </w:tcPr>
          <w:p w14:paraId="14B5188E" w14:textId="77777777" w:rsidR="00412791" w:rsidRPr="00CE3C89" w:rsidRDefault="00412791" w:rsidP="00690B45">
            <w:pPr>
              <w:rPr>
                <w:color w:val="30E1F4"/>
                <w:szCs w:val="21"/>
              </w:rPr>
            </w:pPr>
            <w:r w:rsidRPr="00CE3C89">
              <w:rPr>
                <w:color w:val="30E1F4"/>
                <w:szCs w:val="21"/>
              </w:rPr>
              <w:t>Strengthen communication, leadership, jobsite professionalism, digital fluency, and employer-facing presentation skills.</w:t>
            </w:r>
          </w:p>
        </w:tc>
      </w:tr>
      <w:tr w:rsidR="00412791" w:rsidRPr="00CE3C89" w14:paraId="5BE0E158" w14:textId="77777777" w:rsidTr="00690B45">
        <w:trPr>
          <w:cantSplit/>
          <w:jc w:val="center"/>
        </w:trPr>
        <w:tc>
          <w:tcPr>
            <w:tcW w:w="3456" w:type="dxa"/>
            <w:shd w:val="clear" w:color="auto" w:fill="F7F7F7"/>
            <w:tcMar>
              <w:top w:w="80" w:type="dxa"/>
              <w:left w:w="80" w:type="dxa"/>
              <w:bottom w:w="80" w:type="dxa"/>
              <w:right w:w="80" w:type="dxa"/>
            </w:tcMar>
          </w:tcPr>
          <w:p w14:paraId="604ECA70" w14:textId="77777777" w:rsidR="00412791" w:rsidRPr="00CE3C89" w:rsidRDefault="00412791" w:rsidP="00690B45">
            <w:pPr>
              <w:rPr>
                <w:color w:val="30E1F4"/>
                <w:szCs w:val="21"/>
              </w:rPr>
            </w:pPr>
            <w:r w:rsidRPr="00CE3C89">
              <w:rPr>
                <w:color w:val="30E1F4"/>
                <w:szCs w:val="21"/>
              </w:rPr>
              <w:t>Scalable Workforce Model</w:t>
            </w:r>
          </w:p>
        </w:tc>
        <w:tc>
          <w:tcPr>
            <w:tcW w:w="10800" w:type="dxa"/>
            <w:shd w:val="clear" w:color="auto" w:fill="F7F7F7"/>
            <w:tcMar>
              <w:top w:w="80" w:type="dxa"/>
              <w:left w:w="80" w:type="dxa"/>
              <w:bottom w:w="80" w:type="dxa"/>
              <w:right w:w="80" w:type="dxa"/>
            </w:tcMar>
          </w:tcPr>
          <w:p w14:paraId="49B9117E" w14:textId="77777777" w:rsidR="00412791" w:rsidRPr="00CE3C89" w:rsidRDefault="00412791" w:rsidP="00690B45">
            <w:pPr>
              <w:rPr>
                <w:color w:val="30E1F4"/>
                <w:szCs w:val="21"/>
              </w:rPr>
            </w:pPr>
            <w:r w:rsidRPr="00CE3C89">
              <w:rPr>
                <w:color w:val="30E1F4"/>
                <w:szCs w:val="21"/>
              </w:rPr>
              <w:t>Create a replicable curriculum that can be adopted by vocational schools, county colleges, and workforce partners.</w:t>
            </w:r>
          </w:p>
        </w:tc>
      </w:tr>
    </w:tbl>
    <w:p w14:paraId="5D31CD40" w14:textId="77777777" w:rsidR="00412791" w:rsidRPr="00CE3C89" w:rsidRDefault="00412791" w:rsidP="00412791">
      <w:pPr>
        <w:rPr>
          <w:color w:val="30E1F4"/>
          <w:szCs w:val="21"/>
        </w:rPr>
      </w:pPr>
    </w:p>
    <w:tbl>
      <w:tblPr>
        <w:tblStyle w:val="TableGrid"/>
        <w:tblW w:w="0" w:type="auto"/>
        <w:jc w:val="center"/>
        <w:tblLook w:val="04A0" w:firstRow="1" w:lastRow="0" w:firstColumn="1" w:lastColumn="0" w:noHBand="0" w:noVBand="1"/>
      </w:tblPr>
      <w:tblGrid>
        <w:gridCol w:w="2491"/>
        <w:gridCol w:w="7579"/>
      </w:tblGrid>
      <w:tr w:rsidR="00412791" w:rsidRPr="00CE3C89" w14:paraId="37B7C715" w14:textId="77777777" w:rsidTr="00690B45">
        <w:trPr>
          <w:cantSplit/>
          <w:tblHeader/>
          <w:jc w:val="center"/>
        </w:trPr>
        <w:tc>
          <w:tcPr>
            <w:tcW w:w="3024" w:type="dxa"/>
            <w:shd w:val="clear" w:color="auto" w:fill="0F787D"/>
            <w:tcMar>
              <w:top w:w="80" w:type="dxa"/>
              <w:left w:w="80" w:type="dxa"/>
              <w:bottom w:w="80" w:type="dxa"/>
              <w:right w:w="80" w:type="dxa"/>
            </w:tcMar>
          </w:tcPr>
          <w:p w14:paraId="5A9BF9BF" w14:textId="77777777" w:rsidR="00412791" w:rsidRPr="00CE3C89" w:rsidRDefault="00412791" w:rsidP="00690B45">
            <w:pPr>
              <w:jc w:val="center"/>
              <w:rPr>
                <w:color w:val="30E1F4"/>
                <w:szCs w:val="21"/>
              </w:rPr>
            </w:pPr>
            <w:r w:rsidRPr="00CE3C89">
              <w:rPr>
                <w:b/>
                <w:color w:val="30E1F4"/>
                <w:szCs w:val="21"/>
              </w:rPr>
              <w:t>Competency Area</w:t>
            </w:r>
          </w:p>
        </w:tc>
        <w:tc>
          <w:tcPr>
            <w:tcW w:w="11232" w:type="dxa"/>
            <w:shd w:val="clear" w:color="auto" w:fill="0F787D"/>
            <w:tcMar>
              <w:top w:w="80" w:type="dxa"/>
              <w:left w:w="80" w:type="dxa"/>
              <w:bottom w:w="80" w:type="dxa"/>
              <w:right w:w="80" w:type="dxa"/>
            </w:tcMar>
          </w:tcPr>
          <w:p w14:paraId="2CC90B00" w14:textId="77777777" w:rsidR="00412791" w:rsidRPr="00CE3C89" w:rsidRDefault="00412791" w:rsidP="00690B45">
            <w:pPr>
              <w:jc w:val="center"/>
              <w:rPr>
                <w:color w:val="30E1F4"/>
                <w:szCs w:val="21"/>
              </w:rPr>
            </w:pPr>
            <w:r w:rsidRPr="00CE3C89">
              <w:rPr>
                <w:b/>
                <w:color w:val="30E1F4"/>
                <w:szCs w:val="21"/>
              </w:rPr>
              <w:t>Participants Will Be Able To</w:t>
            </w:r>
          </w:p>
        </w:tc>
      </w:tr>
      <w:tr w:rsidR="00412791" w:rsidRPr="00CE3C89" w14:paraId="4DBB2FBE" w14:textId="77777777" w:rsidTr="00690B45">
        <w:trPr>
          <w:cantSplit/>
          <w:jc w:val="center"/>
        </w:trPr>
        <w:tc>
          <w:tcPr>
            <w:tcW w:w="3024" w:type="dxa"/>
            <w:tcMar>
              <w:top w:w="80" w:type="dxa"/>
              <w:left w:w="80" w:type="dxa"/>
              <w:bottom w:w="80" w:type="dxa"/>
              <w:right w:w="80" w:type="dxa"/>
            </w:tcMar>
          </w:tcPr>
          <w:p w14:paraId="205D406E" w14:textId="77777777" w:rsidR="00412791" w:rsidRPr="00CE3C89" w:rsidRDefault="00412791" w:rsidP="00690B45">
            <w:pPr>
              <w:rPr>
                <w:color w:val="30E1F4"/>
                <w:szCs w:val="21"/>
              </w:rPr>
            </w:pPr>
            <w:r w:rsidRPr="00CE3C89">
              <w:rPr>
                <w:color w:val="30E1F4"/>
                <w:szCs w:val="21"/>
              </w:rPr>
              <w:t>Green Construction</w:t>
            </w:r>
          </w:p>
        </w:tc>
        <w:tc>
          <w:tcPr>
            <w:tcW w:w="11232" w:type="dxa"/>
            <w:tcMar>
              <w:top w:w="80" w:type="dxa"/>
              <w:left w:w="80" w:type="dxa"/>
              <w:bottom w:w="80" w:type="dxa"/>
              <w:right w:w="80" w:type="dxa"/>
            </w:tcMar>
          </w:tcPr>
          <w:p w14:paraId="347D8099" w14:textId="77777777" w:rsidR="00412791" w:rsidRPr="00CE3C89" w:rsidRDefault="00412791" w:rsidP="00690B45">
            <w:pPr>
              <w:rPr>
                <w:color w:val="30E1F4"/>
                <w:szCs w:val="21"/>
              </w:rPr>
            </w:pPr>
            <w:r w:rsidRPr="00CE3C89">
              <w:rPr>
                <w:color w:val="30E1F4"/>
                <w:szCs w:val="21"/>
              </w:rPr>
              <w:t>Explain sustainable building principles, LEED framework concepts, daily green jobsite practices, and the role of Construction Managers in reducing energy use, waste, and environmental impacts.</w:t>
            </w:r>
          </w:p>
        </w:tc>
      </w:tr>
      <w:tr w:rsidR="00412791" w:rsidRPr="00CE3C89" w14:paraId="067300A4" w14:textId="77777777" w:rsidTr="00690B45">
        <w:trPr>
          <w:cantSplit/>
          <w:jc w:val="center"/>
        </w:trPr>
        <w:tc>
          <w:tcPr>
            <w:tcW w:w="3024" w:type="dxa"/>
            <w:shd w:val="clear" w:color="auto" w:fill="F7F7F7"/>
            <w:tcMar>
              <w:top w:w="80" w:type="dxa"/>
              <w:left w:w="80" w:type="dxa"/>
              <w:bottom w:w="80" w:type="dxa"/>
              <w:right w:w="80" w:type="dxa"/>
            </w:tcMar>
          </w:tcPr>
          <w:p w14:paraId="212374C7" w14:textId="77777777" w:rsidR="00412791" w:rsidRPr="00CE3C89" w:rsidRDefault="00412791" w:rsidP="00690B45">
            <w:pPr>
              <w:rPr>
                <w:color w:val="30E1F4"/>
                <w:szCs w:val="21"/>
              </w:rPr>
            </w:pPr>
            <w:r w:rsidRPr="00CE3C89">
              <w:rPr>
                <w:color w:val="30E1F4"/>
                <w:szCs w:val="21"/>
              </w:rPr>
              <w:t>Construction Management</w:t>
            </w:r>
          </w:p>
        </w:tc>
        <w:tc>
          <w:tcPr>
            <w:tcW w:w="11232" w:type="dxa"/>
            <w:shd w:val="clear" w:color="auto" w:fill="F7F7F7"/>
            <w:tcMar>
              <w:top w:w="80" w:type="dxa"/>
              <w:left w:w="80" w:type="dxa"/>
              <w:bottom w:w="80" w:type="dxa"/>
              <w:right w:w="80" w:type="dxa"/>
            </w:tcMar>
          </w:tcPr>
          <w:p w14:paraId="6843A738" w14:textId="77777777" w:rsidR="00412791" w:rsidRPr="00CE3C89" w:rsidRDefault="00412791" w:rsidP="00690B45">
            <w:pPr>
              <w:rPr>
                <w:color w:val="30E1F4"/>
                <w:szCs w:val="21"/>
              </w:rPr>
            </w:pPr>
            <w:r w:rsidRPr="00CE3C89">
              <w:rPr>
                <w:color w:val="30E1F4"/>
                <w:szCs w:val="21"/>
              </w:rPr>
              <w:t>Interpret plans, specifications, scopes, schedules, RFIs, submittals, cost reports, change orders, and coordination requirements.</w:t>
            </w:r>
          </w:p>
        </w:tc>
      </w:tr>
      <w:tr w:rsidR="00412791" w:rsidRPr="00CE3C89" w14:paraId="2AA390FC" w14:textId="77777777" w:rsidTr="00690B45">
        <w:trPr>
          <w:cantSplit/>
          <w:jc w:val="center"/>
        </w:trPr>
        <w:tc>
          <w:tcPr>
            <w:tcW w:w="3024" w:type="dxa"/>
            <w:tcMar>
              <w:top w:w="80" w:type="dxa"/>
              <w:left w:w="80" w:type="dxa"/>
              <w:bottom w:w="80" w:type="dxa"/>
              <w:right w:w="80" w:type="dxa"/>
            </w:tcMar>
          </w:tcPr>
          <w:p w14:paraId="04EC3945" w14:textId="77777777" w:rsidR="00412791" w:rsidRPr="00CE3C89" w:rsidRDefault="00412791" w:rsidP="00690B45">
            <w:pPr>
              <w:rPr>
                <w:color w:val="30E1F4"/>
                <w:szCs w:val="21"/>
              </w:rPr>
            </w:pPr>
            <w:r w:rsidRPr="00CE3C89">
              <w:rPr>
                <w:color w:val="30E1F4"/>
                <w:szCs w:val="21"/>
              </w:rPr>
              <w:t>Safety</w:t>
            </w:r>
          </w:p>
        </w:tc>
        <w:tc>
          <w:tcPr>
            <w:tcW w:w="11232" w:type="dxa"/>
            <w:tcMar>
              <w:top w:w="80" w:type="dxa"/>
              <w:left w:w="80" w:type="dxa"/>
              <w:bottom w:w="80" w:type="dxa"/>
              <w:right w:w="80" w:type="dxa"/>
            </w:tcMar>
          </w:tcPr>
          <w:p w14:paraId="755DCD8D" w14:textId="77777777" w:rsidR="00412791" w:rsidRPr="00CE3C89" w:rsidRDefault="00412791" w:rsidP="00690B45">
            <w:pPr>
              <w:rPr>
                <w:color w:val="30E1F4"/>
                <w:szCs w:val="21"/>
              </w:rPr>
            </w:pPr>
            <w:r w:rsidRPr="00CE3C89">
              <w:rPr>
                <w:color w:val="30E1F4"/>
                <w:szCs w:val="21"/>
              </w:rPr>
              <w:t>Apply OSHA construction safety concepts, conduct hazard analysis, and support supervisory safety planning.</w:t>
            </w:r>
          </w:p>
        </w:tc>
      </w:tr>
      <w:tr w:rsidR="00412791" w:rsidRPr="00CE3C89" w14:paraId="2E925813" w14:textId="77777777" w:rsidTr="00690B45">
        <w:trPr>
          <w:cantSplit/>
          <w:jc w:val="center"/>
        </w:trPr>
        <w:tc>
          <w:tcPr>
            <w:tcW w:w="3024" w:type="dxa"/>
            <w:shd w:val="clear" w:color="auto" w:fill="F7F7F7"/>
            <w:tcMar>
              <w:top w:w="80" w:type="dxa"/>
              <w:left w:w="80" w:type="dxa"/>
              <w:bottom w:w="80" w:type="dxa"/>
              <w:right w:w="80" w:type="dxa"/>
            </w:tcMar>
          </w:tcPr>
          <w:p w14:paraId="5FFDE9A3" w14:textId="77777777" w:rsidR="00412791" w:rsidRPr="00CE3C89" w:rsidRDefault="00412791" w:rsidP="00690B45">
            <w:pPr>
              <w:rPr>
                <w:color w:val="30E1F4"/>
                <w:szCs w:val="21"/>
              </w:rPr>
            </w:pPr>
            <w:r w:rsidRPr="00CE3C89">
              <w:rPr>
                <w:color w:val="30E1F4"/>
                <w:szCs w:val="21"/>
              </w:rPr>
              <w:t>Energy Efficiency</w:t>
            </w:r>
          </w:p>
        </w:tc>
        <w:tc>
          <w:tcPr>
            <w:tcW w:w="11232" w:type="dxa"/>
            <w:shd w:val="clear" w:color="auto" w:fill="F7F7F7"/>
            <w:tcMar>
              <w:top w:w="80" w:type="dxa"/>
              <w:left w:w="80" w:type="dxa"/>
              <w:bottom w:w="80" w:type="dxa"/>
              <w:right w:w="80" w:type="dxa"/>
            </w:tcMar>
          </w:tcPr>
          <w:p w14:paraId="2AF9071B" w14:textId="77777777" w:rsidR="00412791" w:rsidRPr="00CE3C89" w:rsidRDefault="00412791" w:rsidP="00690B45">
            <w:pPr>
              <w:rPr>
                <w:color w:val="30E1F4"/>
                <w:szCs w:val="21"/>
              </w:rPr>
            </w:pPr>
            <w:r w:rsidRPr="00CE3C89">
              <w:rPr>
                <w:color w:val="30E1F4"/>
                <w:szCs w:val="21"/>
              </w:rPr>
              <w:t>Coordinate building envelope, HVAC, solar PV, retrofits, commissioning, and energy-efficiency project requirements.</w:t>
            </w:r>
          </w:p>
        </w:tc>
      </w:tr>
      <w:tr w:rsidR="00412791" w:rsidRPr="00CE3C89" w14:paraId="0E165C57" w14:textId="77777777" w:rsidTr="00690B45">
        <w:trPr>
          <w:cantSplit/>
          <w:jc w:val="center"/>
        </w:trPr>
        <w:tc>
          <w:tcPr>
            <w:tcW w:w="3024" w:type="dxa"/>
            <w:tcMar>
              <w:top w:w="80" w:type="dxa"/>
              <w:left w:w="80" w:type="dxa"/>
              <w:bottom w:w="80" w:type="dxa"/>
              <w:right w:w="80" w:type="dxa"/>
            </w:tcMar>
          </w:tcPr>
          <w:p w14:paraId="3F498C65" w14:textId="77777777" w:rsidR="00412791" w:rsidRPr="00CE3C89" w:rsidRDefault="00412791" w:rsidP="00690B45">
            <w:pPr>
              <w:rPr>
                <w:color w:val="30E1F4"/>
                <w:szCs w:val="21"/>
              </w:rPr>
            </w:pPr>
            <w:r w:rsidRPr="00CE3C89">
              <w:rPr>
                <w:color w:val="30E1F4"/>
                <w:szCs w:val="21"/>
              </w:rPr>
              <w:t>Environmental Compliance</w:t>
            </w:r>
          </w:p>
        </w:tc>
        <w:tc>
          <w:tcPr>
            <w:tcW w:w="11232" w:type="dxa"/>
            <w:tcMar>
              <w:top w:w="80" w:type="dxa"/>
              <w:left w:w="80" w:type="dxa"/>
              <w:bottom w:w="80" w:type="dxa"/>
              <w:right w:w="80" w:type="dxa"/>
            </w:tcMar>
          </w:tcPr>
          <w:p w14:paraId="039BE114" w14:textId="77777777" w:rsidR="00412791" w:rsidRPr="00CE3C89" w:rsidRDefault="00412791" w:rsidP="00690B45">
            <w:pPr>
              <w:rPr>
                <w:color w:val="30E1F4"/>
                <w:szCs w:val="21"/>
              </w:rPr>
            </w:pPr>
            <w:r w:rsidRPr="00CE3C89">
              <w:rPr>
                <w:color w:val="30E1F4"/>
                <w:szCs w:val="21"/>
              </w:rPr>
              <w:t>Identify stormwater, erosion control, environmental permit, pollution prevention, and green infrastructure responsibilities.</w:t>
            </w:r>
          </w:p>
        </w:tc>
      </w:tr>
      <w:tr w:rsidR="00412791" w:rsidRPr="00CE3C89" w14:paraId="4F4EB5CB" w14:textId="77777777" w:rsidTr="00690B45">
        <w:trPr>
          <w:cantSplit/>
          <w:jc w:val="center"/>
        </w:trPr>
        <w:tc>
          <w:tcPr>
            <w:tcW w:w="3024" w:type="dxa"/>
            <w:shd w:val="clear" w:color="auto" w:fill="F7F7F7"/>
            <w:tcMar>
              <w:top w:w="80" w:type="dxa"/>
              <w:left w:w="80" w:type="dxa"/>
              <w:bottom w:w="80" w:type="dxa"/>
              <w:right w:w="80" w:type="dxa"/>
            </w:tcMar>
          </w:tcPr>
          <w:p w14:paraId="0AE11F32" w14:textId="77777777" w:rsidR="00412791" w:rsidRPr="00CE3C89" w:rsidRDefault="00412791" w:rsidP="00690B45">
            <w:pPr>
              <w:rPr>
                <w:color w:val="30E1F4"/>
                <w:szCs w:val="21"/>
              </w:rPr>
            </w:pPr>
            <w:r w:rsidRPr="00CE3C89">
              <w:rPr>
                <w:color w:val="30E1F4"/>
                <w:szCs w:val="21"/>
              </w:rPr>
              <w:lastRenderedPageBreak/>
              <w:t>Project Management</w:t>
            </w:r>
          </w:p>
        </w:tc>
        <w:tc>
          <w:tcPr>
            <w:tcW w:w="11232" w:type="dxa"/>
            <w:shd w:val="clear" w:color="auto" w:fill="F7F7F7"/>
            <w:tcMar>
              <w:top w:w="80" w:type="dxa"/>
              <w:left w:w="80" w:type="dxa"/>
              <w:bottom w:w="80" w:type="dxa"/>
              <w:right w:w="80" w:type="dxa"/>
            </w:tcMar>
          </w:tcPr>
          <w:p w14:paraId="79766D5E" w14:textId="77777777" w:rsidR="00412791" w:rsidRPr="00CE3C89" w:rsidRDefault="00412791" w:rsidP="00690B45">
            <w:pPr>
              <w:rPr>
                <w:color w:val="30E1F4"/>
                <w:szCs w:val="21"/>
              </w:rPr>
            </w:pPr>
            <w:r w:rsidRPr="00CE3C89">
              <w:rPr>
                <w:color w:val="30E1F4"/>
                <w:szCs w:val="21"/>
              </w:rPr>
              <w:t>Use PMBOK/CAPM concepts to manage scope, schedule, cost, risk, quality, resources, procurement, and stakeholders.</w:t>
            </w:r>
          </w:p>
        </w:tc>
      </w:tr>
      <w:tr w:rsidR="00412791" w:rsidRPr="00CE3C89" w14:paraId="24CC53B0" w14:textId="77777777" w:rsidTr="00690B45">
        <w:trPr>
          <w:cantSplit/>
          <w:jc w:val="center"/>
        </w:trPr>
        <w:tc>
          <w:tcPr>
            <w:tcW w:w="3024" w:type="dxa"/>
            <w:tcMar>
              <w:top w:w="80" w:type="dxa"/>
              <w:left w:w="80" w:type="dxa"/>
              <w:bottom w:w="80" w:type="dxa"/>
              <w:right w:w="80" w:type="dxa"/>
            </w:tcMar>
          </w:tcPr>
          <w:p w14:paraId="19A11653" w14:textId="77777777" w:rsidR="00412791" w:rsidRPr="00CE3C89" w:rsidRDefault="00412791" w:rsidP="00690B45">
            <w:pPr>
              <w:rPr>
                <w:color w:val="30E1F4"/>
                <w:szCs w:val="21"/>
              </w:rPr>
            </w:pPr>
            <w:r w:rsidRPr="00CE3C89">
              <w:rPr>
                <w:color w:val="30E1F4"/>
                <w:szCs w:val="21"/>
              </w:rPr>
              <w:t>Communication</w:t>
            </w:r>
          </w:p>
        </w:tc>
        <w:tc>
          <w:tcPr>
            <w:tcW w:w="11232" w:type="dxa"/>
            <w:tcMar>
              <w:top w:w="80" w:type="dxa"/>
              <w:left w:w="80" w:type="dxa"/>
              <w:bottom w:w="80" w:type="dxa"/>
              <w:right w:w="80" w:type="dxa"/>
            </w:tcMar>
          </w:tcPr>
          <w:p w14:paraId="53E21F01" w14:textId="77777777" w:rsidR="00412791" w:rsidRPr="00CE3C89" w:rsidRDefault="00412791" w:rsidP="00690B45">
            <w:pPr>
              <w:rPr>
                <w:color w:val="30E1F4"/>
                <w:szCs w:val="21"/>
              </w:rPr>
            </w:pPr>
            <w:r w:rsidRPr="00CE3C89">
              <w:rPr>
                <w:color w:val="30E1F4"/>
                <w:szCs w:val="21"/>
              </w:rPr>
              <w:t>Prepare professional reports, checklists, presentations, meeting documents, and capstone project deliverables.</w:t>
            </w:r>
          </w:p>
        </w:tc>
      </w:tr>
    </w:tbl>
    <w:p w14:paraId="4DB3571C" w14:textId="77777777" w:rsidR="00412791" w:rsidRPr="00CE3C89" w:rsidRDefault="00412791" w:rsidP="00412791">
      <w:pPr>
        <w:rPr>
          <w:color w:val="30E1F4"/>
          <w:szCs w:val="21"/>
        </w:rPr>
      </w:pPr>
    </w:p>
    <w:p w14:paraId="4C1C1839" w14:textId="7FF71106" w:rsidR="00412791" w:rsidRPr="00CE3C89" w:rsidRDefault="00412791" w:rsidP="00412791">
      <w:pPr>
        <w:pStyle w:val="Heading1"/>
        <w:rPr>
          <w:color w:val="30E1F4"/>
          <w:sz w:val="21"/>
          <w:szCs w:val="21"/>
        </w:rPr>
      </w:pPr>
      <w:r w:rsidRPr="00CE3C89">
        <w:rPr>
          <w:color w:val="30E1F4"/>
          <w:sz w:val="21"/>
          <w:szCs w:val="21"/>
        </w:rPr>
        <w:t>Curriculum Structure: 16 Weeks / 240 Hours</w:t>
      </w:r>
    </w:p>
    <w:tbl>
      <w:tblPr>
        <w:tblStyle w:val="TableGrid"/>
        <w:tblW w:w="0" w:type="auto"/>
        <w:jc w:val="center"/>
        <w:tblLook w:val="04A0" w:firstRow="1" w:lastRow="0" w:firstColumn="1" w:lastColumn="0" w:noHBand="0" w:noVBand="1"/>
      </w:tblPr>
      <w:tblGrid>
        <w:gridCol w:w="682"/>
        <w:gridCol w:w="1121"/>
        <w:gridCol w:w="2270"/>
        <w:gridCol w:w="3720"/>
        <w:gridCol w:w="878"/>
        <w:gridCol w:w="1399"/>
      </w:tblGrid>
      <w:tr w:rsidR="00412791" w:rsidRPr="00CE3C89" w14:paraId="28776341" w14:textId="77777777" w:rsidTr="00690B45">
        <w:trPr>
          <w:cantSplit/>
          <w:tblHeader/>
          <w:jc w:val="center"/>
        </w:trPr>
        <w:tc>
          <w:tcPr>
            <w:tcW w:w="720" w:type="dxa"/>
            <w:shd w:val="clear" w:color="auto" w:fill="0F787D"/>
            <w:tcMar>
              <w:top w:w="80" w:type="dxa"/>
              <w:left w:w="80" w:type="dxa"/>
              <w:bottom w:w="80" w:type="dxa"/>
              <w:right w:w="80" w:type="dxa"/>
            </w:tcMar>
          </w:tcPr>
          <w:p w14:paraId="6CDA2D54" w14:textId="77777777" w:rsidR="00412791" w:rsidRPr="00CE3C89" w:rsidRDefault="00412791" w:rsidP="00690B45">
            <w:pPr>
              <w:jc w:val="center"/>
              <w:rPr>
                <w:color w:val="30E1F4"/>
                <w:szCs w:val="21"/>
              </w:rPr>
            </w:pPr>
            <w:r w:rsidRPr="00CE3C89">
              <w:rPr>
                <w:b/>
                <w:color w:val="30E1F4"/>
                <w:szCs w:val="21"/>
              </w:rPr>
              <w:t>Mod.</w:t>
            </w:r>
          </w:p>
        </w:tc>
        <w:tc>
          <w:tcPr>
            <w:tcW w:w="1152" w:type="dxa"/>
            <w:shd w:val="clear" w:color="auto" w:fill="0F787D"/>
            <w:tcMar>
              <w:top w:w="80" w:type="dxa"/>
              <w:left w:w="80" w:type="dxa"/>
              <w:bottom w:w="80" w:type="dxa"/>
              <w:right w:w="80" w:type="dxa"/>
            </w:tcMar>
          </w:tcPr>
          <w:p w14:paraId="0909DB91" w14:textId="77777777" w:rsidR="00412791" w:rsidRPr="00CE3C89" w:rsidRDefault="00412791" w:rsidP="00690B45">
            <w:pPr>
              <w:jc w:val="center"/>
              <w:rPr>
                <w:color w:val="30E1F4"/>
                <w:szCs w:val="21"/>
              </w:rPr>
            </w:pPr>
            <w:r w:rsidRPr="00CE3C89">
              <w:rPr>
                <w:b/>
                <w:color w:val="30E1F4"/>
                <w:szCs w:val="21"/>
              </w:rPr>
              <w:t>Tier</w:t>
            </w:r>
          </w:p>
        </w:tc>
        <w:tc>
          <w:tcPr>
            <w:tcW w:w="3168" w:type="dxa"/>
            <w:shd w:val="clear" w:color="auto" w:fill="0F787D"/>
            <w:tcMar>
              <w:top w:w="80" w:type="dxa"/>
              <w:left w:w="80" w:type="dxa"/>
              <w:bottom w:w="80" w:type="dxa"/>
              <w:right w:w="80" w:type="dxa"/>
            </w:tcMar>
          </w:tcPr>
          <w:p w14:paraId="5A38FA74" w14:textId="77777777" w:rsidR="00412791" w:rsidRPr="00CE3C89" w:rsidRDefault="00412791" w:rsidP="00690B45">
            <w:pPr>
              <w:jc w:val="center"/>
              <w:rPr>
                <w:color w:val="30E1F4"/>
                <w:szCs w:val="21"/>
              </w:rPr>
            </w:pPr>
            <w:r w:rsidRPr="00CE3C89">
              <w:rPr>
                <w:b/>
                <w:color w:val="30E1F4"/>
                <w:szCs w:val="21"/>
              </w:rPr>
              <w:t>Title</w:t>
            </w:r>
          </w:p>
        </w:tc>
        <w:tc>
          <w:tcPr>
            <w:tcW w:w="6192" w:type="dxa"/>
            <w:shd w:val="clear" w:color="auto" w:fill="0F787D"/>
            <w:tcMar>
              <w:top w:w="80" w:type="dxa"/>
              <w:left w:w="80" w:type="dxa"/>
              <w:bottom w:w="80" w:type="dxa"/>
              <w:right w:w="80" w:type="dxa"/>
            </w:tcMar>
          </w:tcPr>
          <w:p w14:paraId="56ED177F" w14:textId="77777777" w:rsidR="00412791" w:rsidRPr="00CE3C89" w:rsidRDefault="00412791" w:rsidP="00690B45">
            <w:pPr>
              <w:jc w:val="center"/>
              <w:rPr>
                <w:color w:val="30E1F4"/>
                <w:szCs w:val="21"/>
              </w:rPr>
            </w:pPr>
            <w:r w:rsidRPr="00CE3C89">
              <w:rPr>
                <w:b/>
                <w:color w:val="30E1F4"/>
                <w:szCs w:val="21"/>
              </w:rPr>
              <w:t>Content Focus</w:t>
            </w:r>
          </w:p>
        </w:tc>
        <w:tc>
          <w:tcPr>
            <w:tcW w:w="1008" w:type="dxa"/>
            <w:shd w:val="clear" w:color="auto" w:fill="0F787D"/>
            <w:tcMar>
              <w:top w:w="80" w:type="dxa"/>
              <w:left w:w="80" w:type="dxa"/>
              <w:bottom w:w="80" w:type="dxa"/>
              <w:right w:w="80" w:type="dxa"/>
            </w:tcMar>
          </w:tcPr>
          <w:p w14:paraId="60AB376E" w14:textId="77777777" w:rsidR="00412791" w:rsidRPr="00CE3C89" w:rsidRDefault="00412791" w:rsidP="00690B45">
            <w:pPr>
              <w:jc w:val="center"/>
              <w:rPr>
                <w:color w:val="30E1F4"/>
                <w:szCs w:val="21"/>
              </w:rPr>
            </w:pPr>
            <w:r w:rsidRPr="00CE3C89">
              <w:rPr>
                <w:b/>
                <w:color w:val="30E1F4"/>
                <w:szCs w:val="21"/>
              </w:rPr>
              <w:t>Hours</w:t>
            </w:r>
          </w:p>
        </w:tc>
        <w:tc>
          <w:tcPr>
            <w:tcW w:w="2016" w:type="dxa"/>
            <w:shd w:val="clear" w:color="auto" w:fill="0F787D"/>
            <w:tcMar>
              <w:top w:w="80" w:type="dxa"/>
              <w:left w:w="80" w:type="dxa"/>
              <w:bottom w:w="80" w:type="dxa"/>
              <w:right w:w="80" w:type="dxa"/>
            </w:tcMar>
          </w:tcPr>
          <w:p w14:paraId="237A5E10" w14:textId="77777777" w:rsidR="00412791" w:rsidRPr="00CE3C89" w:rsidRDefault="00412791" w:rsidP="00690B45">
            <w:pPr>
              <w:jc w:val="center"/>
              <w:rPr>
                <w:color w:val="30E1F4"/>
                <w:szCs w:val="21"/>
              </w:rPr>
            </w:pPr>
            <w:r w:rsidRPr="00CE3C89">
              <w:rPr>
                <w:b/>
                <w:color w:val="30E1F4"/>
                <w:szCs w:val="21"/>
              </w:rPr>
              <w:t>Format</w:t>
            </w:r>
          </w:p>
        </w:tc>
      </w:tr>
      <w:tr w:rsidR="00412791" w:rsidRPr="00CE3C89" w14:paraId="34A46FA4" w14:textId="77777777" w:rsidTr="00690B45">
        <w:trPr>
          <w:cantSplit/>
          <w:jc w:val="center"/>
        </w:trPr>
        <w:tc>
          <w:tcPr>
            <w:tcW w:w="720" w:type="dxa"/>
            <w:tcMar>
              <w:top w:w="80" w:type="dxa"/>
              <w:left w:w="80" w:type="dxa"/>
              <w:bottom w:w="80" w:type="dxa"/>
              <w:right w:w="80" w:type="dxa"/>
            </w:tcMar>
          </w:tcPr>
          <w:p w14:paraId="07278D7B" w14:textId="77777777" w:rsidR="00412791" w:rsidRPr="00CE3C89" w:rsidRDefault="00412791" w:rsidP="00690B45">
            <w:pPr>
              <w:rPr>
                <w:color w:val="30E1F4"/>
                <w:szCs w:val="21"/>
              </w:rPr>
            </w:pPr>
            <w:r w:rsidRPr="00CE3C89">
              <w:rPr>
                <w:color w:val="30E1F4"/>
                <w:szCs w:val="21"/>
              </w:rPr>
              <w:t>1</w:t>
            </w:r>
          </w:p>
        </w:tc>
        <w:tc>
          <w:tcPr>
            <w:tcW w:w="1152" w:type="dxa"/>
            <w:tcMar>
              <w:top w:w="80" w:type="dxa"/>
              <w:left w:w="80" w:type="dxa"/>
              <w:bottom w:w="80" w:type="dxa"/>
              <w:right w:w="80" w:type="dxa"/>
            </w:tcMar>
          </w:tcPr>
          <w:p w14:paraId="136B6B7F" w14:textId="77777777" w:rsidR="00412791" w:rsidRPr="00CE3C89" w:rsidRDefault="00412791" w:rsidP="00690B45">
            <w:pPr>
              <w:rPr>
                <w:color w:val="30E1F4"/>
                <w:szCs w:val="21"/>
              </w:rPr>
            </w:pPr>
            <w:r w:rsidRPr="00CE3C89">
              <w:rPr>
                <w:color w:val="30E1F4"/>
                <w:szCs w:val="21"/>
              </w:rPr>
              <w:t>Entry</w:t>
            </w:r>
          </w:p>
        </w:tc>
        <w:tc>
          <w:tcPr>
            <w:tcW w:w="3168" w:type="dxa"/>
            <w:tcMar>
              <w:top w:w="80" w:type="dxa"/>
              <w:left w:w="80" w:type="dxa"/>
              <w:bottom w:w="80" w:type="dxa"/>
              <w:right w:w="80" w:type="dxa"/>
            </w:tcMar>
          </w:tcPr>
          <w:p w14:paraId="1B07A960" w14:textId="77777777" w:rsidR="00412791" w:rsidRPr="00CE3C89" w:rsidRDefault="00412791" w:rsidP="00690B45">
            <w:pPr>
              <w:rPr>
                <w:color w:val="30E1F4"/>
                <w:szCs w:val="21"/>
              </w:rPr>
            </w:pPr>
            <w:r w:rsidRPr="00CE3C89">
              <w:rPr>
                <w:color w:val="30E1F4"/>
                <w:szCs w:val="21"/>
              </w:rPr>
              <w:t>Foundations of Green Construction</w:t>
            </w:r>
          </w:p>
        </w:tc>
        <w:tc>
          <w:tcPr>
            <w:tcW w:w="6192" w:type="dxa"/>
            <w:tcMar>
              <w:top w:w="80" w:type="dxa"/>
              <w:left w:w="80" w:type="dxa"/>
              <w:bottom w:w="80" w:type="dxa"/>
              <w:right w:w="80" w:type="dxa"/>
            </w:tcMar>
          </w:tcPr>
          <w:p w14:paraId="0FF9913C" w14:textId="77777777" w:rsidR="00412791" w:rsidRPr="00CE3C89" w:rsidRDefault="00412791" w:rsidP="00690B45">
            <w:pPr>
              <w:rPr>
                <w:color w:val="30E1F4"/>
                <w:szCs w:val="21"/>
              </w:rPr>
            </w:pPr>
            <w:r w:rsidRPr="00CE3C89">
              <w:rPr>
                <w:color w:val="30E1F4"/>
                <w:szCs w:val="21"/>
              </w:rPr>
              <w:t>Green building principles, LEED framework, NJ energy code awareness, and daily sustainable site practices</w:t>
            </w:r>
          </w:p>
        </w:tc>
        <w:tc>
          <w:tcPr>
            <w:tcW w:w="1008" w:type="dxa"/>
            <w:tcMar>
              <w:top w:w="80" w:type="dxa"/>
              <w:left w:w="80" w:type="dxa"/>
              <w:bottom w:w="80" w:type="dxa"/>
              <w:right w:w="80" w:type="dxa"/>
            </w:tcMar>
          </w:tcPr>
          <w:p w14:paraId="7445579A" w14:textId="77777777" w:rsidR="00412791" w:rsidRPr="00CE3C89" w:rsidRDefault="00412791" w:rsidP="00690B45">
            <w:pPr>
              <w:rPr>
                <w:color w:val="30E1F4"/>
                <w:szCs w:val="21"/>
              </w:rPr>
            </w:pPr>
            <w:r w:rsidRPr="00CE3C89">
              <w:rPr>
                <w:color w:val="30E1F4"/>
                <w:szCs w:val="21"/>
              </w:rPr>
              <w:t>32</w:t>
            </w:r>
          </w:p>
        </w:tc>
        <w:tc>
          <w:tcPr>
            <w:tcW w:w="2016" w:type="dxa"/>
            <w:tcMar>
              <w:top w:w="80" w:type="dxa"/>
              <w:left w:w="80" w:type="dxa"/>
              <w:bottom w:w="80" w:type="dxa"/>
              <w:right w:w="80" w:type="dxa"/>
            </w:tcMar>
          </w:tcPr>
          <w:p w14:paraId="233EA09D" w14:textId="77777777" w:rsidR="00412791" w:rsidRPr="00CE3C89" w:rsidRDefault="00412791" w:rsidP="00690B45">
            <w:pPr>
              <w:rPr>
                <w:color w:val="30E1F4"/>
                <w:szCs w:val="21"/>
              </w:rPr>
            </w:pPr>
            <w:r w:rsidRPr="00CE3C89">
              <w:rPr>
                <w:color w:val="30E1F4"/>
                <w:szCs w:val="21"/>
              </w:rPr>
              <w:t>In-person</w:t>
            </w:r>
          </w:p>
        </w:tc>
      </w:tr>
      <w:tr w:rsidR="00412791" w:rsidRPr="00CE3C89" w14:paraId="4F1E8377" w14:textId="77777777" w:rsidTr="00690B45">
        <w:trPr>
          <w:cantSplit/>
          <w:jc w:val="center"/>
        </w:trPr>
        <w:tc>
          <w:tcPr>
            <w:tcW w:w="720" w:type="dxa"/>
            <w:shd w:val="clear" w:color="auto" w:fill="F7F7F7"/>
            <w:tcMar>
              <w:top w:w="80" w:type="dxa"/>
              <w:left w:w="80" w:type="dxa"/>
              <w:bottom w:w="80" w:type="dxa"/>
              <w:right w:w="80" w:type="dxa"/>
            </w:tcMar>
          </w:tcPr>
          <w:p w14:paraId="235BC0CB" w14:textId="77777777" w:rsidR="00412791" w:rsidRPr="00CE3C89" w:rsidRDefault="00412791" w:rsidP="00690B45">
            <w:pPr>
              <w:rPr>
                <w:color w:val="30E1F4"/>
                <w:szCs w:val="21"/>
              </w:rPr>
            </w:pPr>
            <w:r w:rsidRPr="00CE3C89">
              <w:rPr>
                <w:color w:val="30E1F4"/>
                <w:szCs w:val="21"/>
              </w:rPr>
              <w:t>2</w:t>
            </w:r>
          </w:p>
        </w:tc>
        <w:tc>
          <w:tcPr>
            <w:tcW w:w="1152" w:type="dxa"/>
            <w:shd w:val="clear" w:color="auto" w:fill="F7F7F7"/>
            <w:tcMar>
              <w:top w:w="80" w:type="dxa"/>
              <w:left w:w="80" w:type="dxa"/>
              <w:bottom w:w="80" w:type="dxa"/>
              <w:right w:w="80" w:type="dxa"/>
            </w:tcMar>
          </w:tcPr>
          <w:p w14:paraId="11FFF9E6" w14:textId="77777777" w:rsidR="00412791" w:rsidRPr="00CE3C89" w:rsidRDefault="00412791" w:rsidP="00690B45">
            <w:pPr>
              <w:rPr>
                <w:color w:val="30E1F4"/>
                <w:szCs w:val="21"/>
              </w:rPr>
            </w:pPr>
            <w:r w:rsidRPr="00CE3C89">
              <w:rPr>
                <w:color w:val="30E1F4"/>
                <w:szCs w:val="21"/>
              </w:rPr>
              <w:t>Entry</w:t>
            </w:r>
          </w:p>
        </w:tc>
        <w:tc>
          <w:tcPr>
            <w:tcW w:w="3168" w:type="dxa"/>
            <w:shd w:val="clear" w:color="auto" w:fill="F7F7F7"/>
            <w:tcMar>
              <w:top w:w="80" w:type="dxa"/>
              <w:left w:w="80" w:type="dxa"/>
              <w:bottom w:w="80" w:type="dxa"/>
              <w:right w:w="80" w:type="dxa"/>
            </w:tcMar>
          </w:tcPr>
          <w:p w14:paraId="2422B157" w14:textId="77777777" w:rsidR="00412791" w:rsidRPr="00CE3C89" w:rsidRDefault="00412791" w:rsidP="00690B45">
            <w:pPr>
              <w:rPr>
                <w:color w:val="30E1F4"/>
                <w:szCs w:val="21"/>
              </w:rPr>
            </w:pPr>
            <w:r w:rsidRPr="00CE3C89">
              <w:rPr>
                <w:color w:val="30E1F4"/>
                <w:szCs w:val="21"/>
              </w:rPr>
              <w:t>Construction Management Essentials</w:t>
            </w:r>
          </w:p>
        </w:tc>
        <w:tc>
          <w:tcPr>
            <w:tcW w:w="6192" w:type="dxa"/>
            <w:shd w:val="clear" w:color="auto" w:fill="F7F7F7"/>
            <w:tcMar>
              <w:top w:w="80" w:type="dxa"/>
              <w:left w:w="80" w:type="dxa"/>
              <w:bottom w:w="80" w:type="dxa"/>
              <w:right w:w="80" w:type="dxa"/>
            </w:tcMar>
          </w:tcPr>
          <w:p w14:paraId="61FA26B4" w14:textId="77777777" w:rsidR="00412791" w:rsidRPr="00CE3C89" w:rsidRDefault="00412791" w:rsidP="00690B45">
            <w:pPr>
              <w:rPr>
                <w:color w:val="30E1F4"/>
                <w:szCs w:val="21"/>
              </w:rPr>
            </w:pPr>
            <w:r w:rsidRPr="00CE3C89">
              <w:rPr>
                <w:color w:val="30E1F4"/>
                <w:szCs w:val="21"/>
              </w:rPr>
              <w:t>Project lifecycle, CPM scheduling, cost control, subcontractor coordination, and scope management</w:t>
            </w:r>
          </w:p>
        </w:tc>
        <w:tc>
          <w:tcPr>
            <w:tcW w:w="1008" w:type="dxa"/>
            <w:shd w:val="clear" w:color="auto" w:fill="F7F7F7"/>
            <w:tcMar>
              <w:top w:w="80" w:type="dxa"/>
              <w:left w:w="80" w:type="dxa"/>
              <w:bottom w:w="80" w:type="dxa"/>
              <w:right w:w="80" w:type="dxa"/>
            </w:tcMar>
          </w:tcPr>
          <w:p w14:paraId="54ABA7E6" w14:textId="77777777" w:rsidR="00412791" w:rsidRPr="00CE3C89" w:rsidRDefault="00412791" w:rsidP="00690B45">
            <w:pPr>
              <w:rPr>
                <w:color w:val="30E1F4"/>
                <w:szCs w:val="21"/>
              </w:rPr>
            </w:pPr>
            <w:r w:rsidRPr="00CE3C89">
              <w:rPr>
                <w:color w:val="30E1F4"/>
                <w:szCs w:val="21"/>
              </w:rPr>
              <w:t>40</w:t>
            </w:r>
          </w:p>
        </w:tc>
        <w:tc>
          <w:tcPr>
            <w:tcW w:w="2016" w:type="dxa"/>
            <w:shd w:val="clear" w:color="auto" w:fill="F7F7F7"/>
            <w:tcMar>
              <w:top w:w="80" w:type="dxa"/>
              <w:left w:w="80" w:type="dxa"/>
              <w:bottom w:w="80" w:type="dxa"/>
              <w:right w:w="80" w:type="dxa"/>
            </w:tcMar>
          </w:tcPr>
          <w:p w14:paraId="5854FA98" w14:textId="77777777" w:rsidR="00412791" w:rsidRPr="00CE3C89" w:rsidRDefault="00412791" w:rsidP="00690B45">
            <w:pPr>
              <w:rPr>
                <w:color w:val="30E1F4"/>
                <w:szCs w:val="21"/>
              </w:rPr>
            </w:pPr>
            <w:r w:rsidRPr="00CE3C89">
              <w:rPr>
                <w:color w:val="30E1F4"/>
                <w:szCs w:val="21"/>
              </w:rPr>
              <w:t>In-person</w:t>
            </w:r>
          </w:p>
        </w:tc>
      </w:tr>
      <w:tr w:rsidR="00412791" w:rsidRPr="00CE3C89" w14:paraId="61DD0CBD" w14:textId="77777777" w:rsidTr="00690B45">
        <w:trPr>
          <w:cantSplit/>
          <w:jc w:val="center"/>
        </w:trPr>
        <w:tc>
          <w:tcPr>
            <w:tcW w:w="720" w:type="dxa"/>
            <w:tcMar>
              <w:top w:w="80" w:type="dxa"/>
              <w:left w:w="80" w:type="dxa"/>
              <w:bottom w:w="80" w:type="dxa"/>
              <w:right w:w="80" w:type="dxa"/>
            </w:tcMar>
          </w:tcPr>
          <w:p w14:paraId="60A65BCC" w14:textId="77777777" w:rsidR="00412791" w:rsidRPr="00CE3C89" w:rsidRDefault="00412791" w:rsidP="00690B45">
            <w:pPr>
              <w:rPr>
                <w:color w:val="30E1F4"/>
                <w:szCs w:val="21"/>
              </w:rPr>
            </w:pPr>
            <w:r w:rsidRPr="00CE3C89">
              <w:rPr>
                <w:color w:val="30E1F4"/>
                <w:szCs w:val="21"/>
              </w:rPr>
              <w:t>3</w:t>
            </w:r>
          </w:p>
        </w:tc>
        <w:tc>
          <w:tcPr>
            <w:tcW w:w="1152" w:type="dxa"/>
            <w:tcMar>
              <w:top w:w="80" w:type="dxa"/>
              <w:left w:w="80" w:type="dxa"/>
              <w:bottom w:w="80" w:type="dxa"/>
              <w:right w:w="80" w:type="dxa"/>
            </w:tcMar>
          </w:tcPr>
          <w:p w14:paraId="691C8CB4" w14:textId="77777777" w:rsidR="00412791" w:rsidRPr="00CE3C89" w:rsidRDefault="00412791" w:rsidP="00690B45">
            <w:pPr>
              <w:rPr>
                <w:color w:val="30E1F4"/>
                <w:szCs w:val="21"/>
              </w:rPr>
            </w:pPr>
            <w:r w:rsidRPr="00CE3C89">
              <w:rPr>
                <w:color w:val="30E1F4"/>
                <w:szCs w:val="21"/>
              </w:rPr>
              <w:t>Entry</w:t>
            </w:r>
          </w:p>
        </w:tc>
        <w:tc>
          <w:tcPr>
            <w:tcW w:w="3168" w:type="dxa"/>
            <w:tcMar>
              <w:top w:w="80" w:type="dxa"/>
              <w:left w:w="80" w:type="dxa"/>
              <w:bottom w:w="80" w:type="dxa"/>
              <w:right w:w="80" w:type="dxa"/>
            </w:tcMar>
          </w:tcPr>
          <w:p w14:paraId="074ECF4E" w14:textId="77777777" w:rsidR="00412791" w:rsidRPr="00CE3C89" w:rsidRDefault="00412791" w:rsidP="00690B45">
            <w:pPr>
              <w:rPr>
                <w:color w:val="30E1F4"/>
                <w:szCs w:val="21"/>
              </w:rPr>
            </w:pPr>
            <w:r w:rsidRPr="00CE3C89">
              <w:rPr>
                <w:color w:val="30E1F4"/>
                <w:szCs w:val="21"/>
              </w:rPr>
              <w:t>OSHA 30-Hour Construction Safety</w:t>
            </w:r>
          </w:p>
        </w:tc>
        <w:tc>
          <w:tcPr>
            <w:tcW w:w="6192" w:type="dxa"/>
            <w:tcMar>
              <w:top w:w="80" w:type="dxa"/>
              <w:left w:w="80" w:type="dxa"/>
              <w:bottom w:w="80" w:type="dxa"/>
              <w:right w:w="80" w:type="dxa"/>
            </w:tcMar>
          </w:tcPr>
          <w:p w14:paraId="757384C0" w14:textId="77777777" w:rsidR="00412791" w:rsidRPr="00CE3C89" w:rsidRDefault="00412791" w:rsidP="00690B45">
            <w:pPr>
              <w:rPr>
                <w:color w:val="30E1F4"/>
                <w:szCs w:val="21"/>
              </w:rPr>
            </w:pPr>
            <w:r w:rsidRPr="00CE3C89">
              <w:rPr>
                <w:color w:val="30E1F4"/>
                <w:szCs w:val="21"/>
              </w:rPr>
              <w:t>OSHA regulations, fall protection, hazard identification, and site safety planning</w:t>
            </w:r>
          </w:p>
        </w:tc>
        <w:tc>
          <w:tcPr>
            <w:tcW w:w="1008" w:type="dxa"/>
            <w:tcMar>
              <w:top w:w="80" w:type="dxa"/>
              <w:left w:w="80" w:type="dxa"/>
              <w:bottom w:w="80" w:type="dxa"/>
              <w:right w:w="80" w:type="dxa"/>
            </w:tcMar>
          </w:tcPr>
          <w:p w14:paraId="6BB8BA66" w14:textId="77777777" w:rsidR="00412791" w:rsidRPr="00CE3C89" w:rsidRDefault="00412791" w:rsidP="00690B45">
            <w:pPr>
              <w:rPr>
                <w:color w:val="30E1F4"/>
                <w:szCs w:val="21"/>
              </w:rPr>
            </w:pPr>
            <w:r w:rsidRPr="00CE3C89">
              <w:rPr>
                <w:color w:val="30E1F4"/>
                <w:szCs w:val="21"/>
              </w:rPr>
              <w:t>30</w:t>
            </w:r>
          </w:p>
        </w:tc>
        <w:tc>
          <w:tcPr>
            <w:tcW w:w="2016" w:type="dxa"/>
            <w:tcMar>
              <w:top w:w="80" w:type="dxa"/>
              <w:left w:w="80" w:type="dxa"/>
              <w:bottom w:w="80" w:type="dxa"/>
              <w:right w:w="80" w:type="dxa"/>
            </w:tcMar>
          </w:tcPr>
          <w:p w14:paraId="28D3D69D" w14:textId="77777777" w:rsidR="00412791" w:rsidRPr="00CE3C89" w:rsidRDefault="00412791" w:rsidP="00690B45">
            <w:pPr>
              <w:rPr>
                <w:color w:val="30E1F4"/>
                <w:szCs w:val="21"/>
              </w:rPr>
            </w:pPr>
            <w:r w:rsidRPr="00CE3C89">
              <w:rPr>
                <w:color w:val="30E1F4"/>
                <w:szCs w:val="21"/>
              </w:rPr>
              <w:t>In-person</w:t>
            </w:r>
          </w:p>
        </w:tc>
      </w:tr>
      <w:tr w:rsidR="00412791" w:rsidRPr="00CE3C89" w14:paraId="7F6A35C1" w14:textId="77777777" w:rsidTr="00690B45">
        <w:trPr>
          <w:cantSplit/>
          <w:jc w:val="center"/>
        </w:trPr>
        <w:tc>
          <w:tcPr>
            <w:tcW w:w="720" w:type="dxa"/>
            <w:shd w:val="clear" w:color="auto" w:fill="F7F7F7"/>
            <w:tcMar>
              <w:top w:w="80" w:type="dxa"/>
              <w:left w:w="80" w:type="dxa"/>
              <w:bottom w:w="80" w:type="dxa"/>
              <w:right w:w="80" w:type="dxa"/>
            </w:tcMar>
          </w:tcPr>
          <w:p w14:paraId="783EA857" w14:textId="77777777" w:rsidR="00412791" w:rsidRPr="00CE3C89" w:rsidRDefault="00412791" w:rsidP="00690B45">
            <w:pPr>
              <w:rPr>
                <w:color w:val="30E1F4"/>
                <w:szCs w:val="21"/>
              </w:rPr>
            </w:pPr>
            <w:r w:rsidRPr="00CE3C89">
              <w:rPr>
                <w:color w:val="30E1F4"/>
                <w:szCs w:val="21"/>
              </w:rPr>
              <w:t>4</w:t>
            </w:r>
          </w:p>
        </w:tc>
        <w:tc>
          <w:tcPr>
            <w:tcW w:w="1152" w:type="dxa"/>
            <w:shd w:val="clear" w:color="auto" w:fill="F7F7F7"/>
            <w:tcMar>
              <w:top w:w="80" w:type="dxa"/>
              <w:left w:w="80" w:type="dxa"/>
              <w:bottom w:w="80" w:type="dxa"/>
              <w:right w:w="80" w:type="dxa"/>
            </w:tcMar>
          </w:tcPr>
          <w:p w14:paraId="16CD1136" w14:textId="77777777" w:rsidR="00412791" w:rsidRPr="00CE3C89" w:rsidRDefault="00412791" w:rsidP="00690B45">
            <w:pPr>
              <w:rPr>
                <w:color w:val="30E1F4"/>
                <w:szCs w:val="21"/>
              </w:rPr>
            </w:pPr>
            <w:r w:rsidRPr="00CE3C89">
              <w:rPr>
                <w:color w:val="30E1F4"/>
                <w:szCs w:val="21"/>
              </w:rPr>
              <w:t>Advanced</w:t>
            </w:r>
          </w:p>
        </w:tc>
        <w:tc>
          <w:tcPr>
            <w:tcW w:w="3168" w:type="dxa"/>
            <w:shd w:val="clear" w:color="auto" w:fill="F7F7F7"/>
            <w:tcMar>
              <w:top w:w="80" w:type="dxa"/>
              <w:left w:w="80" w:type="dxa"/>
              <w:bottom w:w="80" w:type="dxa"/>
              <w:right w:w="80" w:type="dxa"/>
            </w:tcMar>
          </w:tcPr>
          <w:p w14:paraId="541A04FB" w14:textId="77777777" w:rsidR="00412791" w:rsidRPr="00CE3C89" w:rsidRDefault="00412791" w:rsidP="00690B45">
            <w:pPr>
              <w:rPr>
                <w:color w:val="30E1F4"/>
                <w:szCs w:val="21"/>
              </w:rPr>
            </w:pPr>
            <w:r w:rsidRPr="00CE3C89">
              <w:rPr>
                <w:color w:val="30E1F4"/>
                <w:szCs w:val="21"/>
              </w:rPr>
              <w:t>Green Design, Specification &amp; Technology</w:t>
            </w:r>
          </w:p>
        </w:tc>
        <w:tc>
          <w:tcPr>
            <w:tcW w:w="6192" w:type="dxa"/>
            <w:shd w:val="clear" w:color="auto" w:fill="F7F7F7"/>
            <w:tcMar>
              <w:top w:w="80" w:type="dxa"/>
              <w:left w:w="80" w:type="dxa"/>
              <w:bottom w:w="80" w:type="dxa"/>
              <w:right w:w="80" w:type="dxa"/>
            </w:tcMar>
          </w:tcPr>
          <w:p w14:paraId="053DEC27" w14:textId="77777777" w:rsidR="00412791" w:rsidRPr="00CE3C89" w:rsidRDefault="00412791" w:rsidP="00690B45">
            <w:pPr>
              <w:rPr>
                <w:color w:val="30E1F4"/>
                <w:szCs w:val="21"/>
              </w:rPr>
            </w:pPr>
            <w:r w:rsidRPr="00CE3C89">
              <w:rPr>
                <w:color w:val="30E1F4"/>
                <w:szCs w:val="21"/>
              </w:rPr>
              <w:t>Green specification reading, BIM basics, energy modeling coordination, and sustainable materials</w:t>
            </w:r>
          </w:p>
        </w:tc>
        <w:tc>
          <w:tcPr>
            <w:tcW w:w="1008" w:type="dxa"/>
            <w:shd w:val="clear" w:color="auto" w:fill="F7F7F7"/>
            <w:tcMar>
              <w:top w:w="80" w:type="dxa"/>
              <w:left w:w="80" w:type="dxa"/>
              <w:bottom w:w="80" w:type="dxa"/>
              <w:right w:w="80" w:type="dxa"/>
            </w:tcMar>
          </w:tcPr>
          <w:p w14:paraId="339934EA" w14:textId="77777777" w:rsidR="00412791" w:rsidRPr="00CE3C89" w:rsidRDefault="00412791" w:rsidP="00690B45">
            <w:pPr>
              <w:rPr>
                <w:color w:val="30E1F4"/>
                <w:szCs w:val="21"/>
              </w:rPr>
            </w:pPr>
            <w:r w:rsidRPr="00CE3C89">
              <w:rPr>
                <w:color w:val="30E1F4"/>
                <w:szCs w:val="21"/>
              </w:rPr>
              <w:t>36</w:t>
            </w:r>
          </w:p>
        </w:tc>
        <w:tc>
          <w:tcPr>
            <w:tcW w:w="2016" w:type="dxa"/>
            <w:shd w:val="clear" w:color="auto" w:fill="F7F7F7"/>
            <w:tcMar>
              <w:top w:w="80" w:type="dxa"/>
              <w:left w:w="80" w:type="dxa"/>
              <w:bottom w:w="80" w:type="dxa"/>
              <w:right w:w="80" w:type="dxa"/>
            </w:tcMar>
          </w:tcPr>
          <w:p w14:paraId="178FB6F3" w14:textId="77777777" w:rsidR="00412791" w:rsidRPr="00CE3C89" w:rsidRDefault="00412791" w:rsidP="00690B45">
            <w:pPr>
              <w:rPr>
                <w:color w:val="30E1F4"/>
                <w:szCs w:val="21"/>
              </w:rPr>
            </w:pPr>
            <w:r w:rsidRPr="00CE3C89">
              <w:rPr>
                <w:color w:val="30E1F4"/>
                <w:szCs w:val="21"/>
              </w:rPr>
              <w:t>Hybrid</w:t>
            </w:r>
          </w:p>
        </w:tc>
      </w:tr>
      <w:tr w:rsidR="00412791" w:rsidRPr="00CE3C89" w14:paraId="7B7E1F33" w14:textId="77777777" w:rsidTr="00690B45">
        <w:trPr>
          <w:cantSplit/>
          <w:jc w:val="center"/>
        </w:trPr>
        <w:tc>
          <w:tcPr>
            <w:tcW w:w="720" w:type="dxa"/>
            <w:tcMar>
              <w:top w:w="80" w:type="dxa"/>
              <w:left w:w="80" w:type="dxa"/>
              <w:bottom w:w="80" w:type="dxa"/>
              <w:right w:w="80" w:type="dxa"/>
            </w:tcMar>
          </w:tcPr>
          <w:p w14:paraId="289D3722" w14:textId="77777777" w:rsidR="00412791" w:rsidRPr="00CE3C89" w:rsidRDefault="00412791" w:rsidP="00690B45">
            <w:pPr>
              <w:rPr>
                <w:color w:val="30E1F4"/>
                <w:szCs w:val="21"/>
              </w:rPr>
            </w:pPr>
            <w:r w:rsidRPr="00CE3C89">
              <w:rPr>
                <w:color w:val="30E1F4"/>
                <w:szCs w:val="21"/>
              </w:rPr>
              <w:t>5</w:t>
            </w:r>
          </w:p>
        </w:tc>
        <w:tc>
          <w:tcPr>
            <w:tcW w:w="1152" w:type="dxa"/>
            <w:tcMar>
              <w:top w:w="80" w:type="dxa"/>
              <w:left w:w="80" w:type="dxa"/>
              <w:bottom w:w="80" w:type="dxa"/>
              <w:right w:w="80" w:type="dxa"/>
            </w:tcMar>
          </w:tcPr>
          <w:p w14:paraId="3258DD4F" w14:textId="77777777" w:rsidR="00412791" w:rsidRPr="00CE3C89" w:rsidRDefault="00412791" w:rsidP="00690B45">
            <w:pPr>
              <w:rPr>
                <w:color w:val="30E1F4"/>
                <w:szCs w:val="21"/>
              </w:rPr>
            </w:pPr>
            <w:r w:rsidRPr="00CE3C89">
              <w:rPr>
                <w:color w:val="30E1F4"/>
                <w:szCs w:val="21"/>
              </w:rPr>
              <w:t>Advanced</w:t>
            </w:r>
          </w:p>
        </w:tc>
        <w:tc>
          <w:tcPr>
            <w:tcW w:w="3168" w:type="dxa"/>
            <w:tcMar>
              <w:top w:w="80" w:type="dxa"/>
              <w:left w:w="80" w:type="dxa"/>
              <w:bottom w:w="80" w:type="dxa"/>
              <w:right w:w="80" w:type="dxa"/>
            </w:tcMar>
          </w:tcPr>
          <w:p w14:paraId="162EDDE5" w14:textId="77777777" w:rsidR="00412791" w:rsidRPr="00CE3C89" w:rsidRDefault="00412791" w:rsidP="00690B45">
            <w:pPr>
              <w:rPr>
                <w:color w:val="30E1F4"/>
                <w:szCs w:val="21"/>
              </w:rPr>
            </w:pPr>
            <w:r w:rsidRPr="00CE3C89">
              <w:rPr>
                <w:color w:val="30E1F4"/>
                <w:szCs w:val="21"/>
              </w:rPr>
              <w:t>Energy Efficiency &amp; Building Systems</w:t>
            </w:r>
          </w:p>
        </w:tc>
        <w:tc>
          <w:tcPr>
            <w:tcW w:w="6192" w:type="dxa"/>
            <w:tcMar>
              <w:top w:w="80" w:type="dxa"/>
              <w:left w:w="80" w:type="dxa"/>
              <w:bottom w:w="80" w:type="dxa"/>
              <w:right w:w="80" w:type="dxa"/>
            </w:tcMar>
          </w:tcPr>
          <w:p w14:paraId="1F034487" w14:textId="77777777" w:rsidR="00412791" w:rsidRPr="00CE3C89" w:rsidRDefault="00412791" w:rsidP="00690B45">
            <w:pPr>
              <w:rPr>
                <w:color w:val="30E1F4"/>
                <w:szCs w:val="21"/>
              </w:rPr>
            </w:pPr>
            <w:r w:rsidRPr="00CE3C89">
              <w:rPr>
                <w:color w:val="30E1F4"/>
                <w:szCs w:val="21"/>
              </w:rPr>
              <w:t xml:space="preserve">Building envelope oversight, HVAC coordination, solar PV management, commissioning, and </w:t>
            </w:r>
            <w:proofErr w:type="spellStart"/>
            <w:r w:rsidRPr="00CE3C89">
              <w:rPr>
                <w:color w:val="30E1F4"/>
                <w:szCs w:val="21"/>
              </w:rPr>
              <w:t>EmPower</w:t>
            </w:r>
            <w:proofErr w:type="spellEnd"/>
            <w:r w:rsidRPr="00CE3C89">
              <w:rPr>
                <w:color w:val="30E1F4"/>
                <w:szCs w:val="21"/>
              </w:rPr>
              <w:t xml:space="preserve"> NJ project context</w:t>
            </w:r>
          </w:p>
        </w:tc>
        <w:tc>
          <w:tcPr>
            <w:tcW w:w="1008" w:type="dxa"/>
            <w:tcMar>
              <w:top w:w="80" w:type="dxa"/>
              <w:left w:w="80" w:type="dxa"/>
              <w:bottom w:w="80" w:type="dxa"/>
              <w:right w:w="80" w:type="dxa"/>
            </w:tcMar>
          </w:tcPr>
          <w:p w14:paraId="5B68BA92" w14:textId="77777777" w:rsidR="00412791" w:rsidRPr="00CE3C89" w:rsidRDefault="00412791" w:rsidP="00690B45">
            <w:pPr>
              <w:rPr>
                <w:color w:val="30E1F4"/>
                <w:szCs w:val="21"/>
              </w:rPr>
            </w:pPr>
            <w:r w:rsidRPr="00CE3C89">
              <w:rPr>
                <w:color w:val="30E1F4"/>
                <w:szCs w:val="21"/>
              </w:rPr>
              <w:t>32</w:t>
            </w:r>
          </w:p>
        </w:tc>
        <w:tc>
          <w:tcPr>
            <w:tcW w:w="2016" w:type="dxa"/>
            <w:tcMar>
              <w:top w:w="80" w:type="dxa"/>
              <w:left w:w="80" w:type="dxa"/>
              <w:bottom w:w="80" w:type="dxa"/>
              <w:right w:w="80" w:type="dxa"/>
            </w:tcMar>
          </w:tcPr>
          <w:p w14:paraId="5BCA5079" w14:textId="77777777" w:rsidR="00412791" w:rsidRPr="00CE3C89" w:rsidRDefault="00412791" w:rsidP="00690B45">
            <w:pPr>
              <w:rPr>
                <w:color w:val="30E1F4"/>
                <w:szCs w:val="21"/>
              </w:rPr>
            </w:pPr>
            <w:r w:rsidRPr="00CE3C89">
              <w:rPr>
                <w:color w:val="30E1F4"/>
                <w:szCs w:val="21"/>
              </w:rPr>
              <w:t>Hybrid</w:t>
            </w:r>
          </w:p>
        </w:tc>
      </w:tr>
      <w:tr w:rsidR="00412791" w:rsidRPr="00CE3C89" w14:paraId="2C2D4F22" w14:textId="77777777" w:rsidTr="00690B45">
        <w:trPr>
          <w:cantSplit/>
          <w:jc w:val="center"/>
        </w:trPr>
        <w:tc>
          <w:tcPr>
            <w:tcW w:w="720" w:type="dxa"/>
            <w:shd w:val="clear" w:color="auto" w:fill="F7F7F7"/>
            <w:tcMar>
              <w:top w:w="80" w:type="dxa"/>
              <w:left w:w="80" w:type="dxa"/>
              <w:bottom w:w="80" w:type="dxa"/>
              <w:right w:w="80" w:type="dxa"/>
            </w:tcMar>
          </w:tcPr>
          <w:p w14:paraId="307FE149" w14:textId="77777777" w:rsidR="00412791" w:rsidRPr="00CE3C89" w:rsidRDefault="00412791" w:rsidP="00690B45">
            <w:pPr>
              <w:rPr>
                <w:color w:val="30E1F4"/>
                <w:szCs w:val="21"/>
              </w:rPr>
            </w:pPr>
            <w:r w:rsidRPr="00CE3C89">
              <w:rPr>
                <w:color w:val="30E1F4"/>
                <w:szCs w:val="21"/>
              </w:rPr>
              <w:t>6</w:t>
            </w:r>
          </w:p>
        </w:tc>
        <w:tc>
          <w:tcPr>
            <w:tcW w:w="1152" w:type="dxa"/>
            <w:shd w:val="clear" w:color="auto" w:fill="F7F7F7"/>
            <w:tcMar>
              <w:top w:w="80" w:type="dxa"/>
              <w:left w:w="80" w:type="dxa"/>
              <w:bottom w:w="80" w:type="dxa"/>
              <w:right w:w="80" w:type="dxa"/>
            </w:tcMar>
          </w:tcPr>
          <w:p w14:paraId="34F28DCE" w14:textId="77777777" w:rsidR="00412791" w:rsidRPr="00CE3C89" w:rsidRDefault="00412791" w:rsidP="00690B45">
            <w:pPr>
              <w:rPr>
                <w:color w:val="30E1F4"/>
                <w:szCs w:val="21"/>
              </w:rPr>
            </w:pPr>
            <w:r w:rsidRPr="00CE3C89">
              <w:rPr>
                <w:color w:val="30E1F4"/>
                <w:szCs w:val="21"/>
              </w:rPr>
              <w:t>Advanced</w:t>
            </w:r>
          </w:p>
        </w:tc>
        <w:tc>
          <w:tcPr>
            <w:tcW w:w="3168" w:type="dxa"/>
            <w:shd w:val="clear" w:color="auto" w:fill="F7F7F7"/>
            <w:tcMar>
              <w:top w:w="80" w:type="dxa"/>
              <w:left w:w="80" w:type="dxa"/>
              <w:bottom w:w="80" w:type="dxa"/>
              <w:right w:w="80" w:type="dxa"/>
            </w:tcMar>
          </w:tcPr>
          <w:p w14:paraId="5836DAF8" w14:textId="77777777" w:rsidR="00412791" w:rsidRPr="00CE3C89" w:rsidRDefault="00412791" w:rsidP="00690B45">
            <w:pPr>
              <w:rPr>
                <w:color w:val="30E1F4"/>
                <w:szCs w:val="21"/>
              </w:rPr>
            </w:pPr>
            <w:r w:rsidRPr="00CE3C89">
              <w:rPr>
                <w:color w:val="30E1F4"/>
                <w:szCs w:val="21"/>
              </w:rPr>
              <w:t>Environmental Compliance &amp; Green Infrastructure</w:t>
            </w:r>
          </w:p>
        </w:tc>
        <w:tc>
          <w:tcPr>
            <w:tcW w:w="6192" w:type="dxa"/>
            <w:shd w:val="clear" w:color="auto" w:fill="F7F7F7"/>
            <w:tcMar>
              <w:top w:w="80" w:type="dxa"/>
              <w:left w:w="80" w:type="dxa"/>
              <w:bottom w:w="80" w:type="dxa"/>
              <w:right w:w="80" w:type="dxa"/>
            </w:tcMar>
          </w:tcPr>
          <w:p w14:paraId="4B7B52B4" w14:textId="77777777" w:rsidR="00412791" w:rsidRPr="00CE3C89" w:rsidRDefault="00412791" w:rsidP="00690B45">
            <w:pPr>
              <w:rPr>
                <w:color w:val="30E1F4"/>
                <w:szCs w:val="21"/>
              </w:rPr>
            </w:pPr>
            <w:r w:rsidRPr="00CE3C89">
              <w:rPr>
                <w:color w:val="30E1F4"/>
                <w:szCs w:val="21"/>
              </w:rPr>
              <w:t>NJDEP stormwater concepts, green infrastructure BMP oversight, permits, ESG documentation, and environmental site controls</w:t>
            </w:r>
          </w:p>
        </w:tc>
        <w:tc>
          <w:tcPr>
            <w:tcW w:w="1008" w:type="dxa"/>
            <w:shd w:val="clear" w:color="auto" w:fill="F7F7F7"/>
            <w:tcMar>
              <w:top w:w="80" w:type="dxa"/>
              <w:left w:w="80" w:type="dxa"/>
              <w:bottom w:w="80" w:type="dxa"/>
              <w:right w:w="80" w:type="dxa"/>
            </w:tcMar>
          </w:tcPr>
          <w:p w14:paraId="5520B1D5" w14:textId="77777777" w:rsidR="00412791" w:rsidRPr="00CE3C89" w:rsidRDefault="00412791" w:rsidP="00690B45">
            <w:pPr>
              <w:rPr>
                <w:color w:val="30E1F4"/>
                <w:szCs w:val="21"/>
              </w:rPr>
            </w:pPr>
            <w:r w:rsidRPr="00CE3C89">
              <w:rPr>
                <w:color w:val="30E1F4"/>
                <w:szCs w:val="21"/>
              </w:rPr>
              <w:t>30</w:t>
            </w:r>
          </w:p>
        </w:tc>
        <w:tc>
          <w:tcPr>
            <w:tcW w:w="2016" w:type="dxa"/>
            <w:shd w:val="clear" w:color="auto" w:fill="F7F7F7"/>
            <w:tcMar>
              <w:top w:w="80" w:type="dxa"/>
              <w:left w:w="80" w:type="dxa"/>
              <w:bottom w:w="80" w:type="dxa"/>
              <w:right w:w="80" w:type="dxa"/>
            </w:tcMar>
          </w:tcPr>
          <w:p w14:paraId="62532E8A" w14:textId="77777777" w:rsidR="00412791" w:rsidRPr="00CE3C89" w:rsidRDefault="00412791" w:rsidP="00690B45">
            <w:pPr>
              <w:rPr>
                <w:color w:val="30E1F4"/>
                <w:szCs w:val="21"/>
              </w:rPr>
            </w:pPr>
            <w:r w:rsidRPr="00CE3C89">
              <w:rPr>
                <w:color w:val="30E1F4"/>
                <w:szCs w:val="21"/>
              </w:rPr>
              <w:t>In-person</w:t>
            </w:r>
          </w:p>
        </w:tc>
      </w:tr>
      <w:tr w:rsidR="00412791" w:rsidRPr="00CE3C89" w14:paraId="724BC938" w14:textId="77777777" w:rsidTr="00690B45">
        <w:trPr>
          <w:cantSplit/>
          <w:jc w:val="center"/>
        </w:trPr>
        <w:tc>
          <w:tcPr>
            <w:tcW w:w="720" w:type="dxa"/>
            <w:tcMar>
              <w:top w:w="80" w:type="dxa"/>
              <w:left w:w="80" w:type="dxa"/>
              <w:bottom w:w="80" w:type="dxa"/>
              <w:right w:w="80" w:type="dxa"/>
            </w:tcMar>
          </w:tcPr>
          <w:p w14:paraId="61418D83" w14:textId="77777777" w:rsidR="00412791" w:rsidRPr="00CE3C89" w:rsidRDefault="00412791" w:rsidP="00690B45">
            <w:pPr>
              <w:rPr>
                <w:color w:val="30E1F4"/>
                <w:szCs w:val="21"/>
              </w:rPr>
            </w:pPr>
            <w:r w:rsidRPr="00CE3C89">
              <w:rPr>
                <w:color w:val="30E1F4"/>
                <w:szCs w:val="21"/>
              </w:rPr>
              <w:t>7</w:t>
            </w:r>
          </w:p>
        </w:tc>
        <w:tc>
          <w:tcPr>
            <w:tcW w:w="1152" w:type="dxa"/>
            <w:tcMar>
              <w:top w:w="80" w:type="dxa"/>
              <w:left w:w="80" w:type="dxa"/>
              <w:bottom w:w="80" w:type="dxa"/>
              <w:right w:w="80" w:type="dxa"/>
            </w:tcMar>
          </w:tcPr>
          <w:p w14:paraId="2ADEC357" w14:textId="77777777" w:rsidR="00412791" w:rsidRPr="00CE3C89" w:rsidRDefault="00412791" w:rsidP="00690B45">
            <w:pPr>
              <w:rPr>
                <w:color w:val="30E1F4"/>
                <w:szCs w:val="21"/>
              </w:rPr>
            </w:pPr>
            <w:r w:rsidRPr="00CE3C89">
              <w:rPr>
                <w:color w:val="30E1F4"/>
                <w:szCs w:val="21"/>
              </w:rPr>
              <w:t>Advanced</w:t>
            </w:r>
          </w:p>
        </w:tc>
        <w:tc>
          <w:tcPr>
            <w:tcW w:w="3168" w:type="dxa"/>
            <w:tcMar>
              <w:top w:w="80" w:type="dxa"/>
              <w:left w:w="80" w:type="dxa"/>
              <w:bottom w:w="80" w:type="dxa"/>
              <w:right w:w="80" w:type="dxa"/>
            </w:tcMar>
          </w:tcPr>
          <w:p w14:paraId="3EF8B7E6" w14:textId="77777777" w:rsidR="00412791" w:rsidRPr="00CE3C89" w:rsidRDefault="00412791" w:rsidP="00690B45">
            <w:pPr>
              <w:rPr>
                <w:color w:val="30E1F4"/>
                <w:szCs w:val="21"/>
              </w:rPr>
            </w:pPr>
            <w:r w:rsidRPr="00CE3C89">
              <w:rPr>
                <w:color w:val="30E1F4"/>
                <w:szCs w:val="21"/>
              </w:rPr>
              <w:t>LEED Certification Preparation &amp; Exam</w:t>
            </w:r>
          </w:p>
        </w:tc>
        <w:tc>
          <w:tcPr>
            <w:tcW w:w="6192" w:type="dxa"/>
            <w:tcMar>
              <w:top w:w="80" w:type="dxa"/>
              <w:left w:w="80" w:type="dxa"/>
              <w:bottom w:w="80" w:type="dxa"/>
              <w:right w:w="80" w:type="dxa"/>
            </w:tcMar>
          </w:tcPr>
          <w:p w14:paraId="66B3BD7B" w14:textId="77777777" w:rsidR="00412791" w:rsidRPr="00CE3C89" w:rsidRDefault="00412791" w:rsidP="00690B45">
            <w:pPr>
              <w:rPr>
                <w:color w:val="30E1F4"/>
                <w:szCs w:val="21"/>
              </w:rPr>
            </w:pPr>
            <w:r w:rsidRPr="00CE3C89">
              <w:rPr>
                <w:color w:val="30E1F4"/>
                <w:szCs w:val="21"/>
              </w:rPr>
              <w:t>LEED credit categories, contractor responsibilities, documentation, and LEED GA exam preparation</w:t>
            </w:r>
          </w:p>
        </w:tc>
        <w:tc>
          <w:tcPr>
            <w:tcW w:w="1008" w:type="dxa"/>
            <w:tcMar>
              <w:top w:w="80" w:type="dxa"/>
              <w:left w:w="80" w:type="dxa"/>
              <w:bottom w:w="80" w:type="dxa"/>
              <w:right w:w="80" w:type="dxa"/>
            </w:tcMar>
          </w:tcPr>
          <w:p w14:paraId="18790A1A" w14:textId="77777777" w:rsidR="00412791" w:rsidRPr="00CE3C89" w:rsidRDefault="00412791" w:rsidP="00690B45">
            <w:pPr>
              <w:rPr>
                <w:color w:val="30E1F4"/>
                <w:szCs w:val="21"/>
              </w:rPr>
            </w:pPr>
            <w:r w:rsidRPr="00CE3C89">
              <w:rPr>
                <w:color w:val="30E1F4"/>
                <w:szCs w:val="21"/>
              </w:rPr>
              <w:t>24</w:t>
            </w:r>
          </w:p>
        </w:tc>
        <w:tc>
          <w:tcPr>
            <w:tcW w:w="2016" w:type="dxa"/>
            <w:tcMar>
              <w:top w:w="80" w:type="dxa"/>
              <w:left w:w="80" w:type="dxa"/>
              <w:bottom w:w="80" w:type="dxa"/>
              <w:right w:w="80" w:type="dxa"/>
            </w:tcMar>
          </w:tcPr>
          <w:p w14:paraId="768548EE" w14:textId="77777777" w:rsidR="00412791" w:rsidRPr="00CE3C89" w:rsidRDefault="00412791" w:rsidP="00690B45">
            <w:pPr>
              <w:rPr>
                <w:color w:val="30E1F4"/>
                <w:szCs w:val="21"/>
              </w:rPr>
            </w:pPr>
            <w:r w:rsidRPr="00CE3C89">
              <w:rPr>
                <w:color w:val="30E1F4"/>
                <w:szCs w:val="21"/>
              </w:rPr>
              <w:t>Hybrid + LEED GA exam</w:t>
            </w:r>
          </w:p>
        </w:tc>
      </w:tr>
      <w:tr w:rsidR="00412791" w:rsidRPr="00CE3C89" w14:paraId="00EED21B" w14:textId="77777777" w:rsidTr="00690B45">
        <w:trPr>
          <w:cantSplit/>
          <w:jc w:val="center"/>
        </w:trPr>
        <w:tc>
          <w:tcPr>
            <w:tcW w:w="720" w:type="dxa"/>
            <w:shd w:val="clear" w:color="auto" w:fill="F7F7F7"/>
            <w:tcMar>
              <w:top w:w="80" w:type="dxa"/>
              <w:left w:w="80" w:type="dxa"/>
              <w:bottom w:w="80" w:type="dxa"/>
              <w:right w:w="80" w:type="dxa"/>
            </w:tcMar>
          </w:tcPr>
          <w:p w14:paraId="607365CC" w14:textId="77777777" w:rsidR="00412791" w:rsidRPr="00CE3C89" w:rsidRDefault="00412791" w:rsidP="00690B45">
            <w:pPr>
              <w:rPr>
                <w:color w:val="30E1F4"/>
                <w:szCs w:val="21"/>
              </w:rPr>
            </w:pPr>
            <w:r w:rsidRPr="00CE3C89">
              <w:rPr>
                <w:color w:val="30E1F4"/>
                <w:szCs w:val="21"/>
              </w:rPr>
              <w:t>8</w:t>
            </w:r>
          </w:p>
        </w:tc>
        <w:tc>
          <w:tcPr>
            <w:tcW w:w="1152" w:type="dxa"/>
            <w:shd w:val="clear" w:color="auto" w:fill="F7F7F7"/>
            <w:tcMar>
              <w:top w:w="80" w:type="dxa"/>
              <w:left w:w="80" w:type="dxa"/>
              <w:bottom w:w="80" w:type="dxa"/>
              <w:right w:w="80" w:type="dxa"/>
            </w:tcMar>
          </w:tcPr>
          <w:p w14:paraId="46153813" w14:textId="77777777" w:rsidR="00412791" w:rsidRPr="00CE3C89" w:rsidRDefault="00412791" w:rsidP="00690B45">
            <w:pPr>
              <w:rPr>
                <w:color w:val="30E1F4"/>
                <w:szCs w:val="21"/>
              </w:rPr>
            </w:pPr>
            <w:r w:rsidRPr="00CE3C89">
              <w:rPr>
                <w:color w:val="30E1F4"/>
                <w:szCs w:val="21"/>
              </w:rPr>
              <w:t>Advanced</w:t>
            </w:r>
          </w:p>
        </w:tc>
        <w:tc>
          <w:tcPr>
            <w:tcW w:w="3168" w:type="dxa"/>
            <w:shd w:val="clear" w:color="auto" w:fill="F7F7F7"/>
            <w:tcMar>
              <w:top w:w="80" w:type="dxa"/>
              <w:left w:w="80" w:type="dxa"/>
              <w:bottom w:w="80" w:type="dxa"/>
              <w:right w:w="80" w:type="dxa"/>
            </w:tcMar>
          </w:tcPr>
          <w:p w14:paraId="3714F922" w14:textId="77777777" w:rsidR="00412791" w:rsidRPr="00CE3C89" w:rsidRDefault="00412791" w:rsidP="00690B45">
            <w:pPr>
              <w:rPr>
                <w:color w:val="30E1F4"/>
                <w:szCs w:val="21"/>
              </w:rPr>
            </w:pPr>
            <w:r w:rsidRPr="00CE3C89">
              <w:rPr>
                <w:color w:val="30E1F4"/>
                <w:szCs w:val="21"/>
              </w:rPr>
              <w:t>PMI-CAPM Preparation &amp; Exam</w:t>
            </w:r>
          </w:p>
        </w:tc>
        <w:tc>
          <w:tcPr>
            <w:tcW w:w="6192" w:type="dxa"/>
            <w:shd w:val="clear" w:color="auto" w:fill="F7F7F7"/>
            <w:tcMar>
              <w:top w:w="80" w:type="dxa"/>
              <w:left w:w="80" w:type="dxa"/>
              <w:bottom w:w="80" w:type="dxa"/>
              <w:right w:w="80" w:type="dxa"/>
            </w:tcMar>
          </w:tcPr>
          <w:p w14:paraId="3AA66B16" w14:textId="77777777" w:rsidR="00412791" w:rsidRPr="00CE3C89" w:rsidRDefault="00412791" w:rsidP="00690B45">
            <w:pPr>
              <w:rPr>
                <w:color w:val="30E1F4"/>
                <w:szCs w:val="21"/>
              </w:rPr>
            </w:pPr>
            <w:r w:rsidRPr="00CE3C89">
              <w:rPr>
                <w:color w:val="30E1F4"/>
                <w:szCs w:val="21"/>
              </w:rPr>
              <w:t>PMBOK process groups, knowledge areas, practice exams, and PMI application support</w:t>
            </w:r>
          </w:p>
        </w:tc>
        <w:tc>
          <w:tcPr>
            <w:tcW w:w="1008" w:type="dxa"/>
            <w:shd w:val="clear" w:color="auto" w:fill="F7F7F7"/>
            <w:tcMar>
              <w:top w:w="80" w:type="dxa"/>
              <w:left w:w="80" w:type="dxa"/>
              <w:bottom w:w="80" w:type="dxa"/>
              <w:right w:w="80" w:type="dxa"/>
            </w:tcMar>
          </w:tcPr>
          <w:p w14:paraId="1D670DC0" w14:textId="77777777" w:rsidR="00412791" w:rsidRPr="00CE3C89" w:rsidRDefault="00412791" w:rsidP="00690B45">
            <w:pPr>
              <w:rPr>
                <w:color w:val="30E1F4"/>
                <w:szCs w:val="21"/>
              </w:rPr>
            </w:pPr>
            <w:r w:rsidRPr="00CE3C89">
              <w:rPr>
                <w:color w:val="30E1F4"/>
                <w:szCs w:val="21"/>
              </w:rPr>
              <w:t>16</w:t>
            </w:r>
          </w:p>
        </w:tc>
        <w:tc>
          <w:tcPr>
            <w:tcW w:w="2016" w:type="dxa"/>
            <w:shd w:val="clear" w:color="auto" w:fill="F7F7F7"/>
            <w:tcMar>
              <w:top w:w="80" w:type="dxa"/>
              <w:left w:w="80" w:type="dxa"/>
              <w:bottom w:w="80" w:type="dxa"/>
              <w:right w:w="80" w:type="dxa"/>
            </w:tcMar>
          </w:tcPr>
          <w:p w14:paraId="158741AA" w14:textId="77777777" w:rsidR="00412791" w:rsidRPr="00CE3C89" w:rsidRDefault="00412791" w:rsidP="00690B45">
            <w:pPr>
              <w:rPr>
                <w:color w:val="30E1F4"/>
                <w:szCs w:val="21"/>
              </w:rPr>
            </w:pPr>
            <w:r w:rsidRPr="00CE3C89">
              <w:rPr>
                <w:color w:val="30E1F4"/>
                <w:szCs w:val="21"/>
              </w:rPr>
              <w:t>Hybrid + CAPM exam</w:t>
            </w:r>
          </w:p>
        </w:tc>
      </w:tr>
      <w:tr w:rsidR="00412791" w:rsidRPr="00CE3C89" w14:paraId="177DECB6" w14:textId="77777777" w:rsidTr="00690B45">
        <w:trPr>
          <w:cantSplit/>
          <w:jc w:val="center"/>
        </w:trPr>
        <w:tc>
          <w:tcPr>
            <w:tcW w:w="720" w:type="dxa"/>
            <w:tcMar>
              <w:top w:w="80" w:type="dxa"/>
              <w:left w:w="80" w:type="dxa"/>
              <w:bottom w:w="80" w:type="dxa"/>
              <w:right w:w="80" w:type="dxa"/>
            </w:tcMar>
          </w:tcPr>
          <w:p w14:paraId="64FF03E3" w14:textId="77777777" w:rsidR="00412791" w:rsidRPr="00CE3C89" w:rsidRDefault="00412791" w:rsidP="00690B45">
            <w:pPr>
              <w:rPr>
                <w:color w:val="30E1F4"/>
                <w:szCs w:val="21"/>
              </w:rPr>
            </w:pPr>
          </w:p>
        </w:tc>
        <w:tc>
          <w:tcPr>
            <w:tcW w:w="1152" w:type="dxa"/>
            <w:tcMar>
              <w:top w:w="80" w:type="dxa"/>
              <w:left w:w="80" w:type="dxa"/>
              <w:bottom w:w="80" w:type="dxa"/>
              <w:right w:w="80" w:type="dxa"/>
            </w:tcMar>
          </w:tcPr>
          <w:p w14:paraId="26451082" w14:textId="77777777" w:rsidR="00412791" w:rsidRPr="00CE3C89" w:rsidRDefault="00412791" w:rsidP="00690B45">
            <w:pPr>
              <w:rPr>
                <w:color w:val="30E1F4"/>
                <w:szCs w:val="21"/>
              </w:rPr>
            </w:pPr>
          </w:p>
        </w:tc>
        <w:tc>
          <w:tcPr>
            <w:tcW w:w="3168" w:type="dxa"/>
            <w:tcMar>
              <w:top w:w="80" w:type="dxa"/>
              <w:left w:w="80" w:type="dxa"/>
              <w:bottom w:w="80" w:type="dxa"/>
              <w:right w:w="80" w:type="dxa"/>
            </w:tcMar>
          </w:tcPr>
          <w:p w14:paraId="4296FF87" w14:textId="77777777" w:rsidR="00412791" w:rsidRPr="00CE3C89" w:rsidRDefault="00412791" w:rsidP="00690B45">
            <w:pPr>
              <w:rPr>
                <w:color w:val="30E1F4"/>
                <w:szCs w:val="21"/>
              </w:rPr>
            </w:pPr>
            <w:r w:rsidRPr="00CE3C89">
              <w:rPr>
                <w:color w:val="30E1F4"/>
                <w:szCs w:val="21"/>
              </w:rPr>
              <w:t>TOTAL</w:t>
            </w:r>
          </w:p>
        </w:tc>
        <w:tc>
          <w:tcPr>
            <w:tcW w:w="6192" w:type="dxa"/>
            <w:tcMar>
              <w:top w:w="80" w:type="dxa"/>
              <w:left w:w="80" w:type="dxa"/>
              <w:bottom w:w="80" w:type="dxa"/>
              <w:right w:w="80" w:type="dxa"/>
            </w:tcMar>
          </w:tcPr>
          <w:p w14:paraId="35D5AFA4" w14:textId="77777777" w:rsidR="00412791" w:rsidRPr="00CE3C89" w:rsidRDefault="00412791" w:rsidP="00690B45">
            <w:pPr>
              <w:rPr>
                <w:color w:val="30E1F4"/>
                <w:szCs w:val="21"/>
              </w:rPr>
            </w:pPr>
          </w:p>
        </w:tc>
        <w:tc>
          <w:tcPr>
            <w:tcW w:w="1008" w:type="dxa"/>
            <w:tcMar>
              <w:top w:w="80" w:type="dxa"/>
              <w:left w:w="80" w:type="dxa"/>
              <w:bottom w:w="80" w:type="dxa"/>
              <w:right w:w="80" w:type="dxa"/>
            </w:tcMar>
          </w:tcPr>
          <w:p w14:paraId="61BFF8FF" w14:textId="77777777" w:rsidR="00412791" w:rsidRPr="00CE3C89" w:rsidRDefault="00412791" w:rsidP="00690B45">
            <w:pPr>
              <w:rPr>
                <w:color w:val="30E1F4"/>
                <w:szCs w:val="21"/>
              </w:rPr>
            </w:pPr>
            <w:r w:rsidRPr="00CE3C89">
              <w:rPr>
                <w:color w:val="30E1F4"/>
                <w:szCs w:val="21"/>
              </w:rPr>
              <w:t>240</w:t>
            </w:r>
          </w:p>
        </w:tc>
        <w:tc>
          <w:tcPr>
            <w:tcW w:w="2016" w:type="dxa"/>
            <w:tcMar>
              <w:top w:w="80" w:type="dxa"/>
              <w:left w:w="80" w:type="dxa"/>
              <w:bottom w:w="80" w:type="dxa"/>
              <w:right w:w="80" w:type="dxa"/>
            </w:tcMar>
          </w:tcPr>
          <w:p w14:paraId="1CC04759" w14:textId="77777777" w:rsidR="00412791" w:rsidRPr="00CE3C89" w:rsidRDefault="00412791" w:rsidP="00690B45">
            <w:pPr>
              <w:rPr>
                <w:color w:val="30E1F4"/>
                <w:szCs w:val="21"/>
              </w:rPr>
            </w:pPr>
          </w:p>
        </w:tc>
      </w:tr>
    </w:tbl>
    <w:p w14:paraId="54EED19D" w14:textId="77777777" w:rsidR="00412791" w:rsidRPr="00CE3C89" w:rsidRDefault="00412791" w:rsidP="00412791">
      <w:pPr>
        <w:rPr>
          <w:color w:val="30E1F4"/>
          <w:szCs w:val="21"/>
        </w:rPr>
      </w:pPr>
    </w:p>
    <w:p w14:paraId="68EC6985" w14:textId="77777777" w:rsidR="00412791" w:rsidRPr="00CE3C89" w:rsidRDefault="00412791" w:rsidP="00412791">
      <w:pPr>
        <w:pStyle w:val="Heading1"/>
        <w:rPr>
          <w:color w:val="30E1F4"/>
          <w:sz w:val="21"/>
          <w:szCs w:val="21"/>
        </w:rPr>
      </w:pPr>
      <w:r w:rsidRPr="00CE3C89">
        <w:rPr>
          <w:color w:val="30E1F4"/>
          <w:sz w:val="21"/>
          <w:szCs w:val="21"/>
        </w:rPr>
        <w:t>6. Hands-On and Applied Learning Experiences</w:t>
      </w:r>
    </w:p>
    <w:tbl>
      <w:tblPr>
        <w:tblStyle w:val="TableGrid"/>
        <w:tblW w:w="0" w:type="auto"/>
        <w:jc w:val="center"/>
        <w:tblLook w:val="04A0" w:firstRow="1" w:lastRow="0" w:firstColumn="1" w:lastColumn="0" w:noHBand="0" w:noVBand="1"/>
      </w:tblPr>
      <w:tblGrid>
        <w:gridCol w:w="2657"/>
        <w:gridCol w:w="7413"/>
      </w:tblGrid>
      <w:tr w:rsidR="00412791" w:rsidRPr="00CE3C89" w14:paraId="70415BCB" w14:textId="77777777" w:rsidTr="00690B45">
        <w:trPr>
          <w:cantSplit/>
          <w:tblHeader/>
          <w:jc w:val="center"/>
        </w:trPr>
        <w:tc>
          <w:tcPr>
            <w:tcW w:w="3312" w:type="dxa"/>
            <w:shd w:val="clear" w:color="auto" w:fill="0F787D"/>
            <w:tcMar>
              <w:top w:w="80" w:type="dxa"/>
              <w:left w:w="80" w:type="dxa"/>
              <w:bottom w:w="80" w:type="dxa"/>
              <w:right w:w="80" w:type="dxa"/>
            </w:tcMar>
          </w:tcPr>
          <w:p w14:paraId="50990C53" w14:textId="77777777" w:rsidR="00412791" w:rsidRPr="00CE3C89" w:rsidRDefault="00412791" w:rsidP="00690B45">
            <w:pPr>
              <w:jc w:val="center"/>
              <w:rPr>
                <w:color w:val="30E1F4"/>
                <w:szCs w:val="21"/>
              </w:rPr>
            </w:pPr>
            <w:r w:rsidRPr="00CE3C89">
              <w:rPr>
                <w:b/>
                <w:color w:val="30E1F4"/>
                <w:szCs w:val="21"/>
              </w:rPr>
              <w:t>Applied Experience</w:t>
            </w:r>
          </w:p>
        </w:tc>
        <w:tc>
          <w:tcPr>
            <w:tcW w:w="10944" w:type="dxa"/>
            <w:shd w:val="clear" w:color="auto" w:fill="0F787D"/>
            <w:tcMar>
              <w:top w:w="80" w:type="dxa"/>
              <w:left w:w="80" w:type="dxa"/>
              <w:bottom w:w="80" w:type="dxa"/>
              <w:right w:w="80" w:type="dxa"/>
            </w:tcMar>
          </w:tcPr>
          <w:p w14:paraId="1A7AB368" w14:textId="77777777" w:rsidR="00412791" w:rsidRPr="00CE3C89" w:rsidRDefault="00412791" w:rsidP="00690B45">
            <w:pPr>
              <w:jc w:val="center"/>
              <w:rPr>
                <w:color w:val="30E1F4"/>
                <w:szCs w:val="21"/>
              </w:rPr>
            </w:pPr>
            <w:r w:rsidRPr="00CE3C89">
              <w:rPr>
                <w:b/>
                <w:color w:val="30E1F4"/>
                <w:szCs w:val="21"/>
              </w:rPr>
              <w:t>Participant Activity</w:t>
            </w:r>
          </w:p>
        </w:tc>
      </w:tr>
      <w:tr w:rsidR="00412791" w:rsidRPr="00CE3C89" w14:paraId="48759C1D" w14:textId="77777777" w:rsidTr="00690B45">
        <w:trPr>
          <w:cantSplit/>
          <w:jc w:val="center"/>
        </w:trPr>
        <w:tc>
          <w:tcPr>
            <w:tcW w:w="3312" w:type="dxa"/>
            <w:tcMar>
              <w:top w:w="80" w:type="dxa"/>
              <w:left w:w="80" w:type="dxa"/>
              <w:bottom w:w="80" w:type="dxa"/>
              <w:right w:w="80" w:type="dxa"/>
            </w:tcMar>
          </w:tcPr>
          <w:p w14:paraId="166B71BC" w14:textId="77777777" w:rsidR="00412791" w:rsidRPr="00CE3C89" w:rsidRDefault="00412791" w:rsidP="00690B45">
            <w:pPr>
              <w:rPr>
                <w:color w:val="30E1F4"/>
                <w:szCs w:val="21"/>
              </w:rPr>
            </w:pPr>
            <w:r w:rsidRPr="00CE3C89">
              <w:rPr>
                <w:color w:val="30E1F4"/>
                <w:szCs w:val="21"/>
              </w:rPr>
              <w:t>Green Jobsite Practices</w:t>
            </w:r>
          </w:p>
        </w:tc>
        <w:tc>
          <w:tcPr>
            <w:tcW w:w="10944" w:type="dxa"/>
            <w:tcMar>
              <w:top w:w="80" w:type="dxa"/>
              <w:left w:w="80" w:type="dxa"/>
              <w:bottom w:w="80" w:type="dxa"/>
              <w:right w:w="80" w:type="dxa"/>
            </w:tcMar>
          </w:tcPr>
          <w:p w14:paraId="32F6FDDB" w14:textId="77777777" w:rsidR="00412791" w:rsidRPr="00CE3C89" w:rsidRDefault="00412791" w:rsidP="00690B45">
            <w:pPr>
              <w:rPr>
                <w:color w:val="30E1F4"/>
                <w:szCs w:val="21"/>
              </w:rPr>
            </w:pPr>
            <w:r w:rsidRPr="00CE3C89">
              <w:rPr>
                <w:color w:val="30E1F4"/>
                <w:szCs w:val="21"/>
              </w:rPr>
              <w:t>Waste reduction plan, sustainable materials review, and green site operations checklist.</w:t>
            </w:r>
          </w:p>
        </w:tc>
      </w:tr>
      <w:tr w:rsidR="00412791" w:rsidRPr="00CE3C89" w14:paraId="082F167B" w14:textId="77777777" w:rsidTr="00690B45">
        <w:trPr>
          <w:cantSplit/>
          <w:jc w:val="center"/>
        </w:trPr>
        <w:tc>
          <w:tcPr>
            <w:tcW w:w="3312" w:type="dxa"/>
            <w:shd w:val="clear" w:color="auto" w:fill="F7F7F7"/>
            <w:tcMar>
              <w:top w:w="80" w:type="dxa"/>
              <w:left w:w="80" w:type="dxa"/>
              <w:bottom w:w="80" w:type="dxa"/>
              <w:right w:w="80" w:type="dxa"/>
            </w:tcMar>
          </w:tcPr>
          <w:p w14:paraId="62F2F167" w14:textId="77777777" w:rsidR="00412791" w:rsidRPr="00CE3C89" w:rsidRDefault="00412791" w:rsidP="00690B45">
            <w:pPr>
              <w:rPr>
                <w:color w:val="30E1F4"/>
                <w:szCs w:val="21"/>
              </w:rPr>
            </w:pPr>
            <w:r w:rsidRPr="00CE3C89">
              <w:rPr>
                <w:color w:val="30E1F4"/>
                <w:szCs w:val="21"/>
              </w:rPr>
              <w:t>Construction Project Controls</w:t>
            </w:r>
          </w:p>
        </w:tc>
        <w:tc>
          <w:tcPr>
            <w:tcW w:w="10944" w:type="dxa"/>
            <w:shd w:val="clear" w:color="auto" w:fill="F7F7F7"/>
            <w:tcMar>
              <w:top w:w="80" w:type="dxa"/>
              <w:left w:w="80" w:type="dxa"/>
              <w:bottom w:w="80" w:type="dxa"/>
              <w:right w:w="80" w:type="dxa"/>
            </w:tcMar>
          </w:tcPr>
          <w:p w14:paraId="1D23F9B3" w14:textId="77777777" w:rsidR="00412791" w:rsidRPr="00CE3C89" w:rsidRDefault="00412791" w:rsidP="00690B45">
            <w:pPr>
              <w:rPr>
                <w:color w:val="30E1F4"/>
                <w:szCs w:val="21"/>
              </w:rPr>
            </w:pPr>
            <w:r w:rsidRPr="00CE3C89">
              <w:rPr>
                <w:color w:val="30E1F4"/>
                <w:szCs w:val="21"/>
              </w:rPr>
              <w:t>Sample CPM schedule, scope responsibility matrix, cost tracking worksheet, RFI, submittal, and change order review.</w:t>
            </w:r>
          </w:p>
        </w:tc>
      </w:tr>
      <w:tr w:rsidR="00412791" w:rsidRPr="00CE3C89" w14:paraId="2E38B61E" w14:textId="77777777" w:rsidTr="00690B45">
        <w:trPr>
          <w:cantSplit/>
          <w:jc w:val="center"/>
        </w:trPr>
        <w:tc>
          <w:tcPr>
            <w:tcW w:w="3312" w:type="dxa"/>
            <w:tcMar>
              <w:top w:w="80" w:type="dxa"/>
              <w:left w:w="80" w:type="dxa"/>
              <w:bottom w:w="80" w:type="dxa"/>
              <w:right w:w="80" w:type="dxa"/>
            </w:tcMar>
          </w:tcPr>
          <w:p w14:paraId="117E26FB" w14:textId="77777777" w:rsidR="00412791" w:rsidRPr="00CE3C89" w:rsidRDefault="00412791" w:rsidP="00690B45">
            <w:pPr>
              <w:rPr>
                <w:color w:val="30E1F4"/>
                <w:szCs w:val="21"/>
              </w:rPr>
            </w:pPr>
            <w:r w:rsidRPr="00CE3C89">
              <w:rPr>
                <w:color w:val="30E1F4"/>
                <w:szCs w:val="21"/>
              </w:rPr>
              <w:t>Safety Leadership</w:t>
            </w:r>
          </w:p>
        </w:tc>
        <w:tc>
          <w:tcPr>
            <w:tcW w:w="10944" w:type="dxa"/>
            <w:tcMar>
              <w:top w:w="80" w:type="dxa"/>
              <w:left w:w="80" w:type="dxa"/>
              <w:bottom w:w="80" w:type="dxa"/>
              <w:right w:w="80" w:type="dxa"/>
            </w:tcMar>
          </w:tcPr>
          <w:p w14:paraId="2FAA2ACD" w14:textId="77777777" w:rsidR="00412791" w:rsidRPr="00CE3C89" w:rsidRDefault="00412791" w:rsidP="00690B45">
            <w:pPr>
              <w:rPr>
                <w:color w:val="30E1F4"/>
                <w:szCs w:val="21"/>
              </w:rPr>
            </w:pPr>
            <w:r w:rsidRPr="00CE3C89">
              <w:rPr>
                <w:color w:val="30E1F4"/>
                <w:szCs w:val="21"/>
              </w:rPr>
              <w:t>Job hazard analysis, site inspection exercise, PPE review, toolbox talk, and safety plan critique.</w:t>
            </w:r>
          </w:p>
        </w:tc>
      </w:tr>
      <w:tr w:rsidR="00412791" w:rsidRPr="00CE3C89" w14:paraId="2FF59F73" w14:textId="77777777" w:rsidTr="00690B45">
        <w:trPr>
          <w:cantSplit/>
          <w:jc w:val="center"/>
        </w:trPr>
        <w:tc>
          <w:tcPr>
            <w:tcW w:w="3312" w:type="dxa"/>
            <w:shd w:val="clear" w:color="auto" w:fill="F7F7F7"/>
            <w:tcMar>
              <w:top w:w="80" w:type="dxa"/>
              <w:left w:w="80" w:type="dxa"/>
              <w:bottom w:w="80" w:type="dxa"/>
              <w:right w:w="80" w:type="dxa"/>
            </w:tcMar>
          </w:tcPr>
          <w:p w14:paraId="50AF66DA" w14:textId="77777777" w:rsidR="00412791" w:rsidRPr="00CE3C89" w:rsidRDefault="00412791" w:rsidP="00690B45">
            <w:pPr>
              <w:rPr>
                <w:color w:val="30E1F4"/>
                <w:szCs w:val="21"/>
              </w:rPr>
            </w:pPr>
            <w:r w:rsidRPr="00CE3C89">
              <w:rPr>
                <w:color w:val="30E1F4"/>
                <w:szCs w:val="21"/>
              </w:rPr>
              <w:t>Green Specs and BIM</w:t>
            </w:r>
          </w:p>
        </w:tc>
        <w:tc>
          <w:tcPr>
            <w:tcW w:w="10944" w:type="dxa"/>
            <w:shd w:val="clear" w:color="auto" w:fill="F7F7F7"/>
            <w:tcMar>
              <w:top w:w="80" w:type="dxa"/>
              <w:left w:w="80" w:type="dxa"/>
              <w:bottom w:w="80" w:type="dxa"/>
              <w:right w:w="80" w:type="dxa"/>
            </w:tcMar>
          </w:tcPr>
          <w:p w14:paraId="74099DBF" w14:textId="77777777" w:rsidR="00412791" w:rsidRPr="00CE3C89" w:rsidRDefault="00412791" w:rsidP="00690B45">
            <w:pPr>
              <w:rPr>
                <w:color w:val="30E1F4"/>
                <w:szCs w:val="21"/>
              </w:rPr>
            </w:pPr>
            <w:r w:rsidRPr="00CE3C89">
              <w:rPr>
                <w:color w:val="30E1F4"/>
                <w:szCs w:val="21"/>
              </w:rPr>
              <w:t>Green specification review, sustainable material submittal check, BIM coordination demonstration, and documentation checklist.</w:t>
            </w:r>
          </w:p>
        </w:tc>
      </w:tr>
      <w:tr w:rsidR="00412791" w:rsidRPr="00CE3C89" w14:paraId="160CAFB5" w14:textId="77777777" w:rsidTr="00690B45">
        <w:trPr>
          <w:cantSplit/>
          <w:jc w:val="center"/>
        </w:trPr>
        <w:tc>
          <w:tcPr>
            <w:tcW w:w="3312" w:type="dxa"/>
            <w:tcMar>
              <w:top w:w="80" w:type="dxa"/>
              <w:left w:w="80" w:type="dxa"/>
              <w:bottom w:w="80" w:type="dxa"/>
              <w:right w:w="80" w:type="dxa"/>
            </w:tcMar>
          </w:tcPr>
          <w:p w14:paraId="7CF2CA60" w14:textId="77777777" w:rsidR="00412791" w:rsidRPr="00CE3C89" w:rsidRDefault="00412791" w:rsidP="00690B45">
            <w:pPr>
              <w:rPr>
                <w:color w:val="30E1F4"/>
                <w:szCs w:val="21"/>
              </w:rPr>
            </w:pPr>
            <w:r w:rsidRPr="00CE3C89">
              <w:rPr>
                <w:color w:val="30E1F4"/>
                <w:szCs w:val="21"/>
              </w:rPr>
              <w:t>Energy Systems Coordination</w:t>
            </w:r>
          </w:p>
        </w:tc>
        <w:tc>
          <w:tcPr>
            <w:tcW w:w="10944" w:type="dxa"/>
            <w:tcMar>
              <w:top w:w="80" w:type="dxa"/>
              <w:left w:w="80" w:type="dxa"/>
              <w:bottom w:w="80" w:type="dxa"/>
              <w:right w:w="80" w:type="dxa"/>
            </w:tcMar>
          </w:tcPr>
          <w:p w14:paraId="094ACFA5" w14:textId="77777777" w:rsidR="00412791" w:rsidRPr="00CE3C89" w:rsidRDefault="00412791" w:rsidP="00690B45">
            <w:pPr>
              <w:rPr>
                <w:color w:val="30E1F4"/>
                <w:szCs w:val="21"/>
              </w:rPr>
            </w:pPr>
            <w:r w:rsidRPr="00CE3C89">
              <w:rPr>
                <w:color w:val="30E1F4"/>
                <w:szCs w:val="21"/>
              </w:rPr>
              <w:t>Envelope inspection checklist, HVAC coordination case study, commissioning document review, and retrofit sequencing activity.</w:t>
            </w:r>
          </w:p>
        </w:tc>
      </w:tr>
      <w:tr w:rsidR="00412791" w:rsidRPr="00CE3C89" w14:paraId="7EC0DF20" w14:textId="77777777" w:rsidTr="00690B45">
        <w:trPr>
          <w:cantSplit/>
          <w:jc w:val="center"/>
        </w:trPr>
        <w:tc>
          <w:tcPr>
            <w:tcW w:w="3312" w:type="dxa"/>
            <w:shd w:val="clear" w:color="auto" w:fill="F7F7F7"/>
            <w:tcMar>
              <w:top w:w="80" w:type="dxa"/>
              <w:left w:w="80" w:type="dxa"/>
              <w:bottom w:w="80" w:type="dxa"/>
              <w:right w:w="80" w:type="dxa"/>
            </w:tcMar>
          </w:tcPr>
          <w:p w14:paraId="7FBD6028" w14:textId="77777777" w:rsidR="00412791" w:rsidRPr="00CE3C89" w:rsidRDefault="00412791" w:rsidP="00690B45">
            <w:pPr>
              <w:rPr>
                <w:color w:val="30E1F4"/>
                <w:szCs w:val="21"/>
              </w:rPr>
            </w:pPr>
            <w:r w:rsidRPr="00CE3C89">
              <w:rPr>
                <w:color w:val="30E1F4"/>
                <w:szCs w:val="21"/>
              </w:rPr>
              <w:t>Environmental Compliance</w:t>
            </w:r>
          </w:p>
        </w:tc>
        <w:tc>
          <w:tcPr>
            <w:tcW w:w="10944" w:type="dxa"/>
            <w:shd w:val="clear" w:color="auto" w:fill="F7F7F7"/>
            <w:tcMar>
              <w:top w:w="80" w:type="dxa"/>
              <w:left w:w="80" w:type="dxa"/>
              <w:bottom w:w="80" w:type="dxa"/>
              <w:right w:w="80" w:type="dxa"/>
            </w:tcMar>
          </w:tcPr>
          <w:p w14:paraId="1F1EE195" w14:textId="77777777" w:rsidR="00412791" w:rsidRPr="00CE3C89" w:rsidRDefault="00412791" w:rsidP="00690B45">
            <w:pPr>
              <w:rPr>
                <w:color w:val="30E1F4"/>
                <w:szCs w:val="21"/>
              </w:rPr>
            </w:pPr>
            <w:r w:rsidRPr="00CE3C89">
              <w:rPr>
                <w:color w:val="30E1F4"/>
                <w:szCs w:val="21"/>
              </w:rPr>
              <w:t>Stormwater BMP inspection, site protection plan, permit compliance checklist, and incident response scenario.</w:t>
            </w:r>
          </w:p>
        </w:tc>
      </w:tr>
      <w:tr w:rsidR="00412791" w:rsidRPr="00CE3C89" w14:paraId="48D21268" w14:textId="77777777" w:rsidTr="00690B45">
        <w:trPr>
          <w:cantSplit/>
          <w:jc w:val="center"/>
        </w:trPr>
        <w:tc>
          <w:tcPr>
            <w:tcW w:w="3312" w:type="dxa"/>
            <w:tcMar>
              <w:top w:w="80" w:type="dxa"/>
              <w:left w:w="80" w:type="dxa"/>
              <w:bottom w:w="80" w:type="dxa"/>
              <w:right w:w="80" w:type="dxa"/>
            </w:tcMar>
          </w:tcPr>
          <w:p w14:paraId="483CD233" w14:textId="77777777" w:rsidR="00412791" w:rsidRPr="00CE3C89" w:rsidRDefault="00412791" w:rsidP="00690B45">
            <w:pPr>
              <w:rPr>
                <w:color w:val="30E1F4"/>
                <w:szCs w:val="21"/>
              </w:rPr>
            </w:pPr>
            <w:r w:rsidRPr="00CE3C89">
              <w:rPr>
                <w:color w:val="30E1F4"/>
                <w:szCs w:val="21"/>
              </w:rPr>
              <w:t>LEED Documentation</w:t>
            </w:r>
          </w:p>
        </w:tc>
        <w:tc>
          <w:tcPr>
            <w:tcW w:w="10944" w:type="dxa"/>
            <w:tcMar>
              <w:top w:w="80" w:type="dxa"/>
              <w:left w:w="80" w:type="dxa"/>
              <w:bottom w:w="80" w:type="dxa"/>
              <w:right w:w="80" w:type="dxa"/>
            </w:tcMar>
          </w:tcPr>
          <w:p w14:paraId="6058C6DE" w14:textId="77777777" w:rsidR="00412791" w:rsidRPr="00CE3C89" w:rsidRDefault="00412791" w:rsidP="00690B45">
            <w:pPr>
              <w:rPr>
                <w:color w:val="30E1F4"/>
                <w:szCs w:val="21"/>
              </w:rPr>
            </w:pPr>
            <w:r w:rsidRPr="00CE3C89">
              <w:rPr>
                <w:color w:val="30E1F4"/>
                <w:szCs w:val="21"/>
              </w:rPr>
              <w:t>LEED credit checklist, contractor responsibility mapping, practice questions, and documentation scenario.</w:t>
            </w:r>
          </w:p>
        </w:tc>
      </w:tr>
      <w:tr w:rsidR="00412791" w:rsidRPr="00CE3C89" w14:paraId="079CE210" w14:textId="77777777" w:rsidTr="00690B45">
        <w:trPr>
          <w:cantSplit/>
          <w:jc w:val="center"/>
        </w:trPr>
        <w:tc>
          <w:tcPr>
            <w:tcW w:w="3312" w:type="dxa"/>
            <w:shd w:val="clear" w:color="auto" w:fill="F7F7F7"/>
            <w:tcMar>
              <w:top w:w="80" w:type="dxa"/>
              <w:left w:w="80" w:type="dxa"/>
              <w:bottom w:w="80" w:type="dxa"/>
              <w:right w:w="80" w:type="dxa"/>
            </w:tcMar>
          </w:tcPr>
          <w:p w14:paraId="3E18FEDE" w14:textId="77777777" w:rsidR="00412791" w:rsidRPr="00CE3C89" w:rsidRDefault="00412791" w:rsidP="00690B45">
            <w:pPr>
              <w:rPr>
                <w:color w:val="30E1F4"/>
                <w:szCs w:val="21"/>
              </w:rPr>
            </w:pPr>
            <w:r w:rsidRPr="00CE3C89">
              <w:rPr>
                <w:color w:val="30E1F4"/>
                <w:szCs w:val="21"/>
              </w:rPr>
              <w:t>Project Management</w:t>
            </w:r>
          </w:p>
        </w:tc>
        <w:tc>
          <w:tcPr>
            <w:tcW w:w="10944" w:type="dxa"/>
            <w:shd w:val="clear" w:color="auto" w:fill="F7F7F7"/>
            <w:tcMar>
              <w:top w:w="80" w:type="dxa"/>
              <w:left w:w="80" w:type="dxa"/>
              <w:bottom w:w="80" w:type="dxa"/>
              <w:right w:w="80" w:type="dxa"/>
            </w:tcMar>
          </w:tcPr>
          <w:p w14:paraId="5FF65161" w14:textId="77777777" w:rsidR="00412791" w:rsidRPr="00CE3C89" w:rsidRDefault="00412791" w:rsidP="00690B45">
            <w:pPr>
              <w:rPr>
                <w:color w:val="30E1F4"/>
                <w:szCs w:val="21"/>
              </w:rPr>
            </w:pPr>
            <w:r w:rsidRPr="00CE3C89">
              <w:rPr>
                <w:color w:val="30E1F4"/>
                <w:szCs w:val="21"/>
              </w:rPr>
              <w:t>Risk register, stakeholder communication plan, CAPM practice sessions, and capstone project management portfolio.</w:t>
            </w:r>
          </w:p>
        </w:tc>
      </w:tr>
    </w:tbl>
    <w:p w14:paraId="289941E7" w14:textId="77777777" w:rsidR="00412791" w:rsidRPr="00CE3C89" w:rsidRDefault="00412791" w:rsidP="00412791">
      <w:pPr>
        <w:rPr>
          <w:color w:val="30E1F4"/>
          <w:szCs w:val="21"/>
        </w:rPr>
      </w:pPr>
    </w:p>
    <w:p w14:paraId="1A81F657" w14:textId="77777777" w:rsidR="00412791" w:rsidRPr="00CE3C89" w:rsidRDefault="00412791" w:rsidP="00412791">
      <w:pPr>
        <w:rPr>
          <w:color w:val="30E1F4"/>
          <w:szCs w:val="21"/>
        </w:rPr>
      </w:pPr>
      <w:r w:rsidRPr="00CE3C89">
        <w:rPr>
          <w:color w:val="30E1F4"/>
          <w:szCs w:val="21"/>
        </w:rPr>
        <w:br w:type="page"/>
      </w:r>
    </w:p>
    <w:p w14:paraId="06D41CA9" w14:textId="77777777" w:rsidR="00412791" w:rsidRPr="00CE3C89" w:rsidRDefault="00412791" w:rsidP="00412791">
      <w:pPr>
        <w:pStyle w:val="Heading1"/>
        <w:rPr>
          <w:color w:val="30E1F4"/>
          <w:sz w:val="21"/>
          <w:szCs w:val="21"/>
        </w:rPr>
      </w:pPr>
      <w:r w:rsidRPr="00CE3C89">
        <w:rPr>
          <w:color w:val="30E1F4"/>
          <w:sz w:val="21"/>
          <w:szCs w:val="21"/>
        </w:rPr>
        <w:lastRenderedPageBreak/>
        <w:t>7. Detailed Module Curriculum</w:t>
      </w:r>
    </w:p>
    <w:tbl>
      <w:tblPr>
        <w:tblStyle w:val="TableGrid"/>
        <w:tblW w:w="0" w:type="auto"/>
        <w:jc w:val="center"/>
        <w:tblLook w:val="04A0" w:firstRow="1" w:lastRow="0" w:firstColumn="1" w:lastColumn="0" w:noHBand="0" w:noVBand="1"/>
      </w:tblPr>
      <w:tblGrid>
        <w:gridCol w:w="1991"/>
        <w:gridCol w:w="3063"/>
        <w:gridCol w:w="2676"/>
        <w:gridCol w:w="2340"/>
      </w:tblGrid>
      <w:tr w:rsidR="00412791" w:rsidRPr="00CE3C89" w14:paraId="2148D05B" w14:textId="77777777" w:rsidTr="00690B45">
        <w:trPr>
          <w:cantSplit/>
          <w:tblHeader/>
          <w:jc w:val="center"/>
        </w:trPr>
        <w:tc>
          <w:tcPr>
            <w:tcW w:w="2592" w:type="dxa"/>
            <w:shd w:val="clear" w:color="auto" w:fill="0F787D"/>
            <w:tcMar>
              <w:top w:w="80" w:type="dxa"/>
              <w:left w:w="80" w:type="dxa"/>
              <w:bottom w:w="80" w:type="dxa"/>
              <w:right w:w="80" w:type="dxa"/>
            </w:tcMar>
          </w:tcPr>
          <w:p w14:paraId="125C2397" w14:textId="77777777" w:rsidR="00412791" w:rsidRPr="00CE3C89" w:rsidRDefault="00412791" w:rsidP="00690B45">
            <w:pPr>
              <w:jc w:val="center"/>
              <w:rPr>
                <w:color w:val="30E1F4"/>
                <w:szCs w:val="21"/>
              </w:rPr>
            </w:pPr>
            <w:r w:rsidRPr="00CE3C89">
              <w:rPr>
                <w:b/>
                <w:color w:val="30E1F4"/>
                <w:szCs w:val="21"/>
              </w:rPr>
              <w:t>Module</w:t>
            </w:r>
          </w:p>
        </w:tc>
        <w:tc>
          <w:tcPr>
            <w:tcW w:w="4320" w:type="dxa"/>
            <w:shd w:val="clear" w:color="auto" w:fill="0F787D"/>
            <w:tcMar>
              <w:top w:w="80" w:type="dxa"/>
              <w:left w:w="80" w:type="dxa"/>
              <w:bottom w:w="80" w:type="dxa"/>
              <w:right w:w="80" w:type="dxa"/>
            </w:tcMar>
          </w:tcPr>
          <w:p w14:paraId="73CE0110" w14:textId="77777777" w:rsidR="00412791" w:rsidRPr="00CE3C89" w:rsidRDefault="00412791" w:rsidP="00690B45">
            <w:pPr>
              <w:jc w:val="center"/>
              <w:rPr>
                <w:color w:val="30E1F4"/>
                <w:szCs w:val="21"/>
              </w:rPr>
            </w:pPr>
            <w:r w:rsidRPr="00CE3C89">
              <w:rPr>
                <w:b/>
                <w:color w:val="30E1F4"/>
                <w:szCs w:val="21"/>
              </w:rPr>
              <w:t>Core Content</w:t>
            </w:r>
          </w:p>
        </w:tc>
        <w:tc>
          <w:tcPr>
            <w:tcW w:w="4032" w:type="dxa"/>
            <w:shd w:val="clear" w:color="auto" w:fill="0F787D"/>
            <w:tcMar>
              <w:top w:w="80" w:type="dxa"/>
              <w:left w:w="80" w:type="dxa"/>
              <w:bottom w:w="80" w:type="dxa"/>
              <w:right w:w="80" w:type="dxa"/>
            </w:tcMar>
          </w:tcPr>
          <w:p w14:paraId="410BBF45" w14:textId="77777777" w:rsidR="00412791" w:rsidRPr="00CE3C89" w:rsidRDefault="00412791" w:rsidP="00690B45">
            <w:pPr>
              <w:jc w:val="center"/>
              <w:rPr>
                <w:color w:val="30E1F4"/>
                <w:szCs w:val="21"/>
              </w:rPr>
            </w:pPr>
            <w:r w:rsidRPr="00CE3C89">
              <w:rPr>
                <w:b/>
                <w:color w:val="30E1F4"/>
                <w:szCs w:val="21"/>
              </w:rPr>
              <w:t>Hands-On Activities</w:t>
            </w:r>
          </w:p>
        </w:tc>
        <w:tc>
          <w:tcPr>
            <w:tcW w:w="3312" w:type="dxa"/>
            <w:shd w:val="clear" w:color="auto" w:fill="0F787D"/>
            <w:tcMar>
              <w:top w:w="80" w:type="dxa"/>
              <w:left w:w="80" w:type="dxa"/>
              <w:bottom w:w="80" w:type="dxa"/>
              <w:right w:w="80" w:type="dxa"/>
            </w:tcMar>
          </w:tcPr>
          <w:p w14:paraId="7AB588AA" w14:textId="77777777" w:rsidR="00412791" w:rsidRPr="00CE3C89" w:rsidRDefault="00412791" w:rsidP="00690B45">
            <w:pPr>
              <w:jc w:val="center"/>
              <w:rPr>
                <w:color w:val="30E1F4"/>
                <w:szCs w:val="21"/>
              </w:rPr>
            </w:pPr>
            <w:r w:rsidRPr="00CE3C89">
              <w:rPr>
                <w:b/>
                <w:color w:val="30E1F4"/>
                <w:szCs w:val="21"/>
              </w:rPr>
              <w:t>Deliverables / Assessments</w:t>
            </w:r>
          </w:p>
        </w:tc>
      </w:tr>
      <w:tr w:rsidR="00412791" w:rsidRPr="00CE3C89" w14:paraId="4AD7EEB0" w14:textId="77777777" w:rsidTr="00690B45">
        <w:trPr>
          <w:cantSplit/>
          <w:jc w:val="center"/>
        </w:trPr>
        <w:tc>
          <w:tcPr>
            <w:tcW w:w="2592" w:type="dxa"/>
            <w:tcMar>
              <w:top w:w="80" w:type="dxa"/>
              <w:left w:w="80" w:type="dxa"/>
              <w:bottom w:w="80" w:type="dxa"/>
              <w:right w:w="80" w:type="dxa"/>
            </w:tcMar>
          </w:tcPr>
          <w:p w14:paraId="016DEA6F" w14:textId="77777777" w:rsidR="00412791" w:rsidRPr="00CE3C89" w:rsidRDefault="00412791" w:rsidP="00690B45">
            <w:pPr>
              <w:rPr>
                <w:color w:val="30E1F4"/>
                <w:szCs w:val="21"/>
              </w:rPr>
            </w:pPr>
            <w:r w:rsidRPr="00CE3C89">
              <w:rPr>
                <w:color w:val="30E1F4"/>
                <w:szCs w:val="21"/>
              </w:rPr>
              <w:t>1. Foundations of Green Construction</w:t>
            </w:r>
            <w:r w:rsidRPr="00CE3C89">
              <w:rPr>
                <w:color w:val="30E1F4"/>
                <w:szCs w:val="21"/>
              </w:rPr>
              <w:br/>
              <w:t xml:space="preserve">32 </w:t>
            </w:r>
            <w:proofErr w:type="spellStart"/>
            <w:r w:rsidRPr="00CE3C89">
              <w:rPr>
                <w:color w:val="30E1F4"/>
                <w:szCs w:val="21"/>
              </w:rPr>
              <w:t>hrs</w:t>
            </w:r>
            <w:proofErr w:type="spellEnd"/>
            <w:r w:rsidRPr="00CE3C89">
              <w:rPr>
                <w:color w:val="30E1F4"/>
                <w:szCs w:val="21"/>
              </w:rPr>
              <w:t xml:space="preserve"> / In-person</w:t>
            </w:r>
          </w:p>
        </w:tc>
        <w:tc>
          <w:tcPr>
            <w:tcW w:w="4320" w:type="dxa"/>
            <w:tcMar>
              <w:top w:w="80" w:type="dxa"/>
              <w:left w:w="80" w:type="dxa"/>
              <w:bottom w:w="80" w:type="dxa"/>
              <w:right w:w="80" w:type="dxa"/>
            </w:tcMar>
          </w:tcPr>
          <w:p w14:paraId="70C760B7" w14:textId="77777777" w:rsidR="00412791" w:rsidRPr="00CE3C89" w:rsidRDefault="00412791" w:rsidP="00690B45">
            <w:pPr>
              <w:rPr>
                <w:color w:val="30E1F4"/>
                <w:szCs w:val="21"/>
              </w:rPr>
            </w:pPr>
            <w:r w:rsidRPr="00CE3C89">
              <w:rPr>
                <w:color w:val="30E1F4"/>
                <w:szCs w:val="21"/>
              </w:rPr>
              <w:t>Green economy overview; sustainable building principles; LEED framework; energy and carbon reduction; daily sustainable site practices; waste reduction; materials and embodied carbon; NJ energy code awareness.</w:t>
            </w:r>
          </w:p>
        </w:tc>
        <w:tc>
          <w:tcPr>
            <w:tcW w:w="4032" w:type="dxa"/>
            <w:tcMar>
              <w:top w:w="80" w:type="dxa"/>
              <w:left w:w="80" w:type="dxa"/>
              <w:bottom w:w="80" w:type="dxa"/>
              <w:right w:w="80" w:type="dxa"/>
            </w:tcMar>
          </w:tcPr>
          <w:p w14:paraId="2BD635C2" w14:textId="77777777" w:rsidR="00412791" w:rsidRPr="00CE3C89" w:rsidRDefault="00412791" w:rsidP="00690B45">
            <w:pPr>
              <w:rPr>
                <w:color w:val="30E1F4"/>
                <w:szCs w:val="21"/>
              </w:rPr>
            </w:pPr>
            <w:r w:rsidRPr="00CE3C89">
              <w:rPr>
                <w:color w:val="30E1F4"/>
                <w:szCs w:val="21"/>
              </w:rPr>
              <w:t>Green vocabulary workshop; sustainable site walk-through; sustainability opportunity scan; conventional vs. green CM case discussion.</w:t>
            </w:r>
          </w:p>
        </w:tc>
        <w:tc>
          <w:tcPr>
            <w:tcW w:w="3312" w:type="dxa"/>
            <w:tcMar>
              <w:top w:w="80" w:type="dxa"/>
              <w:left w:w="80" w:type="dxa"/>
              <w:bottom w:w="80" w:type="dxa"/>
              <w:right w:w="80" w:type="dxa"/>
            </w:tcMar>
          </w:tcPr>
          <w:p w14:paraId="53D91A6F" w14:textId="77777777" w:rsidR="00412791" w:rsidRPr="00CE3C89" w:rsidRDefault="00412791" w:rsidP="00690B45">
            <w:pPr>
              <w:rPr>
                <w:color w:val="30E1F4"/>
                <w:szCs w:val="21"/>
              </w:rPr>
            </w:pPr>
            <w:r w:rsidRPr="00CE3C89">
              <w:rPr>
                <w:color w:val="30E1F4"/>
                <w:szCs w:val="21"/>
              </w:rPr>
              <w:t>Green jobsite checklist; sustainability reflection; quiz on core terminology.</w:t>
            </w:r>
          </w:p>
        </w:tc>
      </w:tr>
      <w:tr w:rsidR="00412791" w:rsidRPr="00CE3C89" w14:paraId="3F821E3C" w14:textId="77777777" w:rsidTr="00690B45">
        <w:trPr>
          <w:cantSplit/>
          <w:jc w:val="center"/>
        </w:trPr>
        <w:tc>
          <w:tcPr>
            <w:tcW w:w="2592" w:type="dxa"/>
            <w:shd w:val="clear" w:color="auto" w:fill="F7F7F7"/>
            <w:tcMar>
              <w:top w:w="80" w:type="dxa"/>
              <w:left w:w="80" w:type="dxa"/>
              <w:bottom w:w="80" w:type="dxa"/>
              <w:right w:w="80" w:type="dxa"/>
            </w:tcMar>
          </w:tcPr>
          <w:p w14:paraId="58ECB206" w14:textId="77777777" w:rsidR="00412791" w:rsidRPr="00CE3C89" w:rsidRDefault="00412791" w:rsidP="00690B45">
            <w:pPr>
              <w:rPr>
                <w:color w:val="30E1F4"/>
                <w:szCs w:val="21"/>
              </w:rPr>
            </w:pPr>
            <w:r w:rsidRPr="00CE3C89">
              <w:rPr>
                <w:color w:val="30E1F4"/>
                <w:szCs w:val="21"/>
              </w:rPr>
              <w:t>2. Construction Management Essentials</w:t>
            </w:r>
            <w:r w:rsidRPr="00CE3C89">
              <w:rPr>
                <w:color w:val="30E1F4"/>
                <w:szCs w:val="21"/>
              </w:rPr>
              <w:br/>
              <w:t xml:space="preserve">40 </w:t>
            </w:r>
            <w:proofErr w:type="spellStart"/>
            <w:r w:rsidRPr="00CE3C89">
              <w:rPr>
                <w:color w:val="30E1F4"/>
                <w:szCs w:val="21"/>
              </w:rPr>
              <w:t>hrs</w:t>
            </w:r>
            <w:proofErr w:type="spellEnd"/>
            <w:r w:rsidRPr="00CE3C89">
              <w:rPr>
                <w:color w:val="30E1F4"/>
                <w:szCs w:val="21"/>
              </w:rPr>
              <w:t xml:space="preserve"> / In-person</w:t>
            </w:r>
          </w:p>
        </w:tc>
        <w:tc>
          <w:tcPr>
            <w:tcW w:w="4320" w:type="dxa"/>
            <w:shd w:val="clear" w:color="auto" w:fill="F7F7F7"/>
            <w:tcMar>
              <w:top w:w="80" w:type="dxa"/>
              <w:left w:w="80" w:type="dxa"/>
              <w:bottom w:w="80" w:type="dxa"/>
              <w:right w:w="80" w:type="dxa"/>
            </w:tcMar>
          </w:tcPr>
          <w:p w14:paraId="0B767317" w14:textId="77777777" w:rsidR="00412791" w:rsidRPr="00CE3C89" w:rsidRDefault="00412791" w:rsidP="00690B45">
            <w:pPr>
              <w:rPr>
                <w:color w:val="30E1F4"/>
                <w:szCs w:val="21"/>
              </w:rPr>
            </w:pPr>
            <w:r w:rsidRPr="00CE3C89">
              <w:rPr>
                <w:color w:val="30E1F4"/>
                <w:szCs w:val="21"/>
              </w:rPr>
              <w:t>Project lifecycle; stakeholder roles; plans/specifications; scope management; WBS; CPM scheduling; cost estimating; change orders; RFIs; submittals; meeting minutes; subcontractor coordination; quality control.</w:t>
            </w:r>
          </w:p>
        </w:tc>
        <w:tc>
          <w:tcPr>
            <w:tcW w:w="4032" w:type="dxa"/>
            <w:shd w:val="clear" w:color="auto" w:fill="F7F7F7"/>
            <w:tcMar>
              <w:top w:w="80" w:type="dxa"/>
              <w:left w:w="80" w:type="dxa"/>
              <w:bottom w:w="80" w:type="dxa"/>
              <w:right w:w="80" w:type="dxa"/>
            </w:tcMar>
          </w:tcPr>
          <w:p w14:paraId="5A29E3D7" w14:textId="77777777" w:rsidR="00412791" w:rsidRPr="00CE3C89" w:rsidRDefault="00412791" w:rsidP="00690B45">
            <w:pPr>
              <w:rPr>
                <w:color w:val="30E1F4"/>
                <w:szCs w:val="21"/>
              </w:rPr>
            </w:pPr>
            <w:r w:rsidRPr="00CE3C89">
              <w:rPr>
                <w:color w:val="30E1F4"/>
                <w:szCs w:val="21"/>
              </w:rPr>
              <w:t>Build a simple schedule; scope responsibility matrix; RFI/submittal review; delay scenario; coordination meeting role-play.</w:t>
            </w:r>
          </w:p>
        </w:tc>
        <w:tc>
          <w:tcPr>
            <w:tcW w:w="3312" w:type="dxa"/>
            <w:shd w:val="clear" w:color="auto" w:fill="F7F7F7"/>
            <w:tcMar>
              <w:top w:w="80" w:type="dxa"/>
              <w:left w:w="80" w:type="dxa"/>
              <w:bottom w:w="80" w:type="dxa"/>
              <w:right w:w="80" w:type="dxa"/>
            </w:tcMar>
          </w:tcPr>
          <w:p w14:paraId="14168893" w14:textId="77777777" w:rsidR="00412791" w:rsidRPr="00CE3C89" w:rsidRDefault="00412791" w:rsidP="00690B45">
            <w:pPr>
              <w:rPr>
                <w:color w:val="30E1F4"/>
                <w:szCs w:val="21"/>
              </w:rPr>
            </w:pPr>
            <w:r w:rsidRPr="00CE3C89">
              <w:rPr>
                <w:color w:val="30E1F4"/>
                <w:szCs w:val="21"/>
              </w:rPr>
              <w:t>Basic CPM schedule; cost-control worksheet; coordination memo; module skills assessment.</w:t>
            </w:r>
          </w:p>
        </w:tc>
      </w:tr>
      <w:tr w:rsidR="00412791" w:rsidRPr="00CE3C89" w14:paraId="75E690DD" w14:textId="77777777" w:rsidTr="00690B45">
        <w:trPr>
          <w:cantSplit/>
          <w:jc w:val="center"/>
        </w:trPr>
        <w:tc>
          <w:tcPr>
            <w:tcW w:w="2592" w:type="dxa"/>
            <w:tcMar>
              <w:top w:w="80" w:type="dxa"/>
              <w:left w:w="80" w:type="dxa"/>
              <w:bottom w:w="80" w:type="dxa"/>
              <w:right w:w="80" w:type="dxa"/>
            </w:tcMar>
          </w:tcPr>
          <w:p w14:paraId="7DCEAB6D" w14:textId="77777777" w:rsidR="00412791" w:rsidRPr="00CE3C89" w:rsidRDefault="00412791" w:rsidP="00690B45">
            <w:pPr>
              <w:rPr>
                <w:color w:val="30E1F4"/>
                <w:szCs w:val="21"/>
              </w:rPr>
            </w:pPr>
            <w:r w:rsidRPr="00CE3C89">
              <w:rPr>
                <w:color w:val="30E1F4"/>
                <w:szCs w:val="21"/>
              </w:rPr>
              <w:t>3. OSHA 30-Hour Construction Safety</w:t>
            </w:r>
            <w:r w:rsidRPr="00CE3C89">
              <w:rPr>
                <w:color w:val="30E1F4"/>
                <w:szCs w:val="21"/>
              </w:rPr>
              <w:br/>
              <w:t xml:space="preserve">30 </w:t>
            </w:r>
            <w:proofErr w:type="spellStart"/>
            <w:r w:rsidRPr="00CE3C89">
              <w:rPr>
                <w:color w:val="30E1F4"/>
                <w:szCs w:val="21"/>
              </w:rPr>
              <w:t>hrs</w:t>
            </w:r>
            <w:proofErr w:type="spellEnd"/>
            <w:r w:rsidRPr="00CE3C89">
              <w:rPr>
                <w:color w:val="30E1F4"/>
                <w:szCs w:val="21"/>
              </w:rPr>
              <w:t xml:space="preserve"> / In-person</w:t>
            </w:r>
          </w:p>
        </w:tc>
        <w:tc>
          <w:tcPr>
            <w:tcW w:w="4320" w:type="dxa"/>
            <w:tcMar>
              <w:top w:w="80" w:type="dxa"/>
              <w:left w:w="80" w:type="dxa"/>
              <w:bottom w:w="80" w:type="dxa"/>
              <w:right w:w="80" w:type="dxa"/>
            </w:tcMar>
          </w:tcPr>
          <w:p w14:paraId="7C93674F" w14:textId="77777777" w:rsidR="00412791" w:rsidRPr="00CE3C89" w:rsidRDefault="00412791" w:rsidP="00690B45">
            <w:pPr>
              <w:rPr>
                <w:color w:val="30E1F4"/>
                <w:szCs w:val="21"/>
              </w:rPr>
            </w:pPr>
            <w:r w:rsidRPr="00CE3C89">
              <w:rPr>
                <w:color w:val="30E1F4"/>
                <w:szCs w:val="21"/>
              </w:rPr>
              <w:t>OSHA rights and responsibilities; fall protection; scaffolds; ladders; electrical; trenching; PPE; hazard communication; struck-by/caught-in hazards; materials handling; safety planning.</w:t>
            </w:r>
          </w:p>
        </w:tc>
        <w:tc>
          <w:tcPr>
            <w:tcW w:w="4032" w:type="dxa"/>
            <w:tcMar>
              <w:top w:w="80" w:type="dxa"/>
              <w:left w:w="80" w:type="dxa"/>
              <w:bottom w:w="80" w:type="dxa"/>
              <w:right w:w="80" w:type="dxa"/>
            </w:tcMar>
          </w:tcPr>
          <w:p w14:paraId="3DEF4580" w14:textId="77777777" w:rsidR="00412791" w:rsidRPr="00CE3C89" w:rsidRDefault="00412791" w:rsidP="00690B45">
            <w:pPr>
              <w:rPr>
                <w:color w:val="30E1F4"/>
                <w:szCs w:val="21"/>
              </w:rPr>
            </w:pPr>
            <w:r w:rsidRPr="00CE3C89">
              <w:rPr>
                <w:color w:val="30E1F4"/>
                <w:szCs w:val="21"/>
              </w:rPr>
              <w:t>Job hazard analysis; PPE demonstration; site safety inspection; toolbox talk; safety plan review.</w:t>
            </w:r>
          </w:p>
        </w:tc>
        <w:tc>
          <w:tcPr>
            <w:tcW w:w="3312" w:type="dxa"/>
            <w:tcMar>
              <w:top w:w="80" w:type="dxa"/>
              <w:left w:w="80" w:type="dxa"/>
              <w:bottom w:w="80" w:type="dxa"/>
              <w:right w:w="80" w:type="dxa"/>
            </w:tcMar>
          </w:tcPr>
          <w:p w14:paraId="1F4A0676" w14:textId="77777777" w:rsidR="00412791" w:rsidRPr="00CE3C89" w:rsidRDefault="00412791" w:rsidP="00690B45">
            <w:pPr>
              <w:rPr>
                <w:color w:val="30E1F4"/>
                <w:szCs w:val="21"/>
              </w:rPr>
            </w:pPr>
            <w:r w:rsidRPr="00CE3C89">
              <w:rPr>
                <w:color w:val="30E1F4"/>
                <w:szCs w:val="21"/>
              </w:rPr>
              <w:t>OSHA 30 training completion; JHA; toolbox talk; safety quiz.</w:t>
            </w:r>
          </w:p>
        </w:tc>
      </w:tr>
      <w:tr w:rsidR="00412791" w:rsidRPr="00CE3C89" w14:paraId="47B85B19" w14:textId="77777777" w:rsidTr="00690B45">
        <w:trPr>
          <w:cantSplit/>
          <w:jc w:val="center"/>
        </w:trPr>
        <w:tc>
          <w:tcPr>
            <w:tcW w:w="2592" w:type="dxa"/>
            <w:shd w:val="clear" w:color="auto" w:fill="F7F7F7"/>
            <w:tcMar>
              <w:top w:w="80" w:type="dxa"/>
              <w:left w:w="80" w:type="dxa"/>
              <w:bottom w:w="80" w:type="dxa"/>
              <w:right w:w="80" w:type="dxa"/>
            </w:tcMar>
          </w:tcPr>
          <w:p w14:paraId="295070BD" w14:textId="77777777" w:rsidR="00412791" w:rsidRPr="00CE3C89" w:rsidRDefault="00412791" w:rsidP="00690B45">
            <w:pPr>
              <w:rPr>
                <w:color w:val="30E1F4"/>
                <w:szCs w:val="21"/>
              </w:rPr>
            </w:pPr>
            <w:r w:rsidRPr="00CE3C89">
              <w:rPr>
                <w:color w:val="30E1F4"/>
                <w:szCs w:val="21"/>
              </w:rPr>
              <w:t>4. Green Design, Specification &amp; Technology</w:t>
            </w:r>
            <w:r w:rsidRPr="00CE3C89">
              <w:rPr>
                <w:color w:val="30E1F4"/>
                <w:szCs w:val="21"/>
              </w:rPr>
              <w:br/>
              <w:t xml:space="preserve">36 </w:t>
            </w:r>
            <w:proofErr w:type="spellStart"/>
            <w:r w:rsidRPr="00CE3C89">
              <w:rPr>
                <w:color w:val="30E1F4"/>
                <w:szCs w:val="21"/>
              </w:rPr>
              <w:t>hrs</w:t>
            </w:r>
            <w:proofErr w:type="spellEnd"/>
            <w:r w:rsidRPr="00CE3C89">
              <w:rPr>
                <w:color w:val="30E1F4"/>
                <w:szCs w:val="21"/>
              </w:rPr>
              <w:t xml:space="preserve"> / Hybrid</w:t>
            </w:r>
          </w:p>
        </w:tc>
        <w:tc>
          <w:tcPr>
            <w:tcW w:w="4320" w:type="dxa"/>
            <w:shd w:val="clear" w:color="auto" w:fill="F7F7F7"/>
            <w:tcMar>
              <w:top w:w="80" w:type="dxa"/>
              <w:left w:w="80" w:type="dxa"/>
              <w:bottom w:w="80" w:type="dxa"/>
              <w:right w:w="80" w:type="dxa"/>
            </w:tcMar>
          </w:tcPr>
          <w:p w14:paraId="0E01BF48" w14:textId="77777777" w:rsidR="00412791" w:rsidRPr="00CE3C89" w:rsidRDefault="00412791" w:rsidP="00690B45">
            <w:pPr>
              <w:rPr>
                <w:color w:val="30E1F4"/>
                <w:szCs w:val="21"/>
              </w:rPr>
            </w:pPr>
            <w:r w:rsidRPr="00CE3C89">
              <w:rPr>
                <w:color w:val="30E1F4"/>
                <w:szCs w:val="21"/>
              </w:rPr>
              <w:t>Green specifications; sustainable materials; low-VOC products; recycled/regional content; construction waste management; BIM basics; digital coordination; energy modeling coordination; submittals.</w:t>
            </w:r>
          </w:p>
        </w:tc>
        <w:tc>
          <w:tcPr>
            <w:tcW w:w="4032" w:type="dxa"/>
            <w:shd w:val="clear" w:color="auto" w:fill="F7F7F7"/>
            <w:tcMar>
              <w:top w:w="80" w:type="dxa"/>
              <w:left w:w="80" w:type="dxa"/>
              <w:bottom w:w="80" w:type="dxa"/>
              <w:right w:w="80" w:type="dxa"/>
            </w:tcMar>
          </w:tcPr>
          <w:p w14:paraId="7413DE9B" w14:textId="77777777" w:rsidR="00412791" w:rsidRPr="00CE3C89" w:rsidRDefault="00412791" w:rsidP="00690B45">
            <w:pPr>
              <w:rPr>
                <w:color w:val="30E1F4"/>
                <w:szCs w:val="21"/>
              </w:rPr>
            </w:pPr>
            <w:r w:rsidRPr="00CE3C89">
              <w:rPr>
                <w:color w:val="30E1F4"/>
                <w:szCs w:val="21"/>
              </w:rPr>
              <w:t>Green spec review; sustainable material submittal; BIM coordination demo; compliance gap analysis; documentation checklist.</w:t>
            </w:r>
          </w:p>
        </w:tc>
        <w:tc>
          <w:tcPr>
            <w:tcW w:w="3312" w:type="dxa"/>
            <w:shd w:val="clear" w:color="auto" w:fill="F7F7F7"/>
            <w:tcMar>
              <w:top w:w="80" w:type="dxa"/>
              <w:left w:w="80" w:type="dxa"/>
              <w:bottom w:w="80" w:type="dxa"/>
              <w:right w:w="80" w:type="dxa"/>
            </w:tcMar>
          </w:tcPr>
          <w:p w14:paraId="394FDC04" w14:textId="77777777" w:rsidR="00412791" w:rsidRPr="00CE3C89" w:rsidRDefault="00412791" w:rsidP="00690B45">
            <w:pPr>
              <w:rPr>
                <w:color w:val="30E1F4"/>
                <w:szCs w:val="21"/>
              </w:rPr>
            </w:pPr>
            <w:r w:rsidRPr="00CE3C89">
              <w:rPr>
                <w:color w:val="30E1F4"/>
                <w:szCs w:val="21"/>
              </w:rPr>
              <w:t>Green specification review worksheet; sustainable submittal log; technology reflection.</w:t>
            </w:r>
          </w:p>
        </w:tc>
      </w:tr>
      <w:tr w:rsidR="00412791" w:rsidRPr="00CE3C89" w14:paraId="22A29EAE" w14:textId="77777777" w:rsidTr="00690B45">
        <w:trPr>
          <w:cantSplit/>
          <w:jc w:val="center"/>
        </w:trPr>
        <w:tc>
          <w:tcPr>
            <w:tcW w:w="2592" w:type="dxa"/>
            <w:tcMar>
              <w:top w:w="80" w:type="dxa"/>
              <w:left w:w="80" w:type="dxa"/>
              <w:bottom w:w="80" w:type="dxa"/>
              <w:right w:w="80" w:type="dxa"/>
            </w:tcMar>
          </w:tcPr>
          <w:p w14:paraId="068B992A" w14:textId="77777777" w:rsidR="00412791" w:rsidRPr="00CE3C89" w:rsidRDefault="00412791" w:rsidP="00690B45">
            <w:pPr>
              <w:rPr>
                <w:color w:val="30E1F4"/>
                <w:szCs w:val="21"/>
              </w:rPr>
            </w:pPr>
            <w:r w:rsidRPr="00CE3C89">
              <w:rPr>
                <w:color w:val="30E1F4"/>
                <w:szCs w:val="21"/>
              </w:rPr>
              <w:t>5. Energy Efficiency &amp; Building Systems</w:t>
            </w:r>
            <w:r w:rsidRPr="00CE3C89">
              <w:rPr>
                <w:color w:val="30E1F4"/>
                <w:szCs w:val="21"/>
              </w:rPr>
              <w:br/>
              <w:t xml:space="preserve">32 </w:t>
            </w:r>
            <w:proofErr w:type="spellStart"/>
            <w:r w:rsidRPr="00CE3C89">
              <w:rPr>
                <w:color w:val="30E1F4"/>
                <w:szCs w:val="21"/>
              </w:rPr>
              <w:t>hrs</w:t>
            </w:r>
            <w:proofErr w:type="spellEnd"/>
            <w:r w:rsidRPr="00CE3C89">
              <w:rPr>
                <w:color w:val="30E1F4"/>
                <w:szCs w:val="21"/>
              </w:rPr>
              <w:t xml:space="preserve"> / Hybrid</w:t>
            </w:r>
          </w:p>
        </w:tc>
        <w:tc>
          <w:tcPr>
            <w:tcW w:w="4320" w:type="dxa"/>
            <w:tcMar>
              <w:top w:w="80" w:type="dxa"/>
              <w:left w:w="80" w:type="dxa"/>
              <w:bottom w:w="80" w:type="dxa"/>
              <w:right w:w="80" w:type="dxa"/>
            </w:tcMar>
          </w:tcPr>
          <w:p w14:paraId="347F93E2" w14:textId="77777777" w:rsidR="00412791" w:rsidRPr="00CE3C89" w:rsidRDefault="00412791" w:rsidP="00690B45">
            <w:pPr>
              <w:rPr>
                <w:color w:val="30E1F4"/>
                <w:szCs w:val="21"/>
              </w:rPr>
            </w:pPr>
            <w:r w:rsidRPr="00CE3C89">
              <w:rPr>
                <w:color w:val="30E1F4"/>
                <w:szCs w:val="21"/>
              </w:rPr>
              <w:t xml:space="preserve">Building envelope; insulation; air sealing; windows; thermal bridging; HVAC coordination; MEP coordination; solar PV basics; retrofits; commissioning; energy code awareness; </w:t>
            </w:r>
            <w:proofErr w:type="spellStart"/>
            <w:r w:rsidRPr="00CE3C89">
              <w:rPr>
                <w:color w:val="30E1F4"/>
                <w:szCs w:val="21"/>
              </w:rPr>
              <w:t>EmPower</w:t>
            </w:r>
            <w:proofErr w:type="spellEnd"/>
            <w:r w:rsidRPr="00CE3C89">
              <w:rPr>
                <w:color w:val="30E1F4"/>
                <w:szCs w:val="21"/>
              </w:rPr>
              <w:t xml:space="preserve"> NJ project context.</w:t>
            </w:r>
          </w:p>
        </w:tc>
        <w:tc>
          <w:tcPr>
            <w:tcW w:w="4032" w:type="dxa"/>
            <w:tcMar>
              <w:top w:w="80" w:type="dxa"/>
              <w:left w:w="80" w:type="dxa"/>
              <w:bottom w:w="80" w:type="dxa"/>
              <w:right w:w="80" w:type="dxa"/>
            </w:tcMar>
          </w:tcPr>
          <w:p w14:paraId="1D5924B6" w14:textId="77777777" w:rsidR="00412791" w:rsidRPr="00CE3C89" w:rsidRDefault="00412791" w:rsidP="00690B45">
            <w:pPr>
              <w:rPr>
                <w:color w:val="30E1F4"/>
                <w:szCs w:val="21"/>
              </w:rPr>
            </w:pPr>
            <w:r w:rsidRPr="00CE3C89">
              <w:rPr>
                <w:color w:val="30E1F4"/>
                <w:szCs w:val="21"/>
              </w:rPr>
              <w:t>Envelope checklist; HVAC coordination case; retrofit sequencing; commissioning document review; solar PV coordination discussion.</w:t>
            </w:r>
          </w:p>
        </w:tc>
        <w:tc>
          <w:tcPr>
            <w:tcW w:w="3312" w:type="dxa"/>
            <w:tcMar>
              <w:top w:w="80" w:type="dxa"/>
              <w:left w:w="80" w:type="dxa"/>
              <w:bottom w:w="80" w:type="dxa"/>
              <w:right w:w="80" w:type="dxa"/>
            </w:tcMar>
          </w:tcPr>
          <w:p w14:paraId="7FE22B43" w14:textId="77777777" w:rsidR="00412791" w:rsidRPr="00CE3C89" w:rsidRDefault="00412791" w:rsidP="00690B45">
            <w:pPr>
              <w:rPr>
                <w:color w:val="30E1F4"/>
                <w:szCs w:val="21"/>
              </w:rPr>
            </w:pPr>
            <w:r w:rsidRPr="00CE3C89">
              <w:rPr>
                <w:color w:val="30E1F4"/>
                <w:szCs w:val="21"/>
              </w:rPr>
              <w:t>Energy efficiency coordination plan; commissioning checklist; retrofit sequence diagram.</w:t>
            </w:r>
          </w:p>
        </w:tc>
      </w:tr>
      <w:tr w:rsidR="00412791" w:rsidRPr="00CE3C89" w14:paraId="7544C7FD" w14:textId="77777777" w:rsidTr="00690B45">
        <w:trPr>
          <w:cantSplit/>
          <w:jc w:val="center"/>
        </w:trPr>
        <w:tc>
          <w:tcPr>
            <w:tcW w:w="2592" w:type="dxa"/>
            <w:shd w:val="clear" w:color="auto" w:fill="F7F7F7"/>
            <w:tcMar>
              <w:top w:w="80" w:type="dxa"/>
              <w:left w:w="80" w:type="dxa"/>
              <w:bottom w:w="80" w:type="dxa"/>
              <w:right w:w="80" w:type="dxa"/>
            </w:tcMar>
          </w:tcPr>
          <w:p w14:paraId="53AE3E12" w14:textId="77777777" w:rsidR="00412791" w:rsidRPr="00CE3C89" w:rsidRDefault="00412791" w:rsidP="00690B45">
            <w:pPr>
              <w:rPr>
                <w:color w:val="30E1F4"/>
                <w:szCs w:val="21"/>
              </w:rPr>
            </w:pPr>
            <w:r w:rsidRPr="00CE3C89">
              <w:rPr>
                <w:color w:val="30E1F4"/>
                <w:szCs w:val="21"/>
              </w:rPr>
              <w:lastRenderedPageBreak/>
              <w:t>6. Environmental Compliance &amp; Green Infrastructure</w:t>
            </w:r>
            <w:r w:rsidRPr="00CE3C89">
              <w:rPr>
                <w:color w:val="30E1F4"/>
                <w:szCs w:val="21"/>
              </w:rPr>
              <w:br/>
              <w:t xml:space="preserve">30 </w:t>
            </w:r>
            <w:proofErr w:type="spellStart"/>
            <w:r w:rsidRPr="00CE3C89">
              <w:rPr>
                <w:color w:val="30E1F4"/>
                <w:szCs w:val="21"/>
              </w:rPr>
              <w:t>hrs</w:t>
            </w:r>
            <w:proofErr w:type="spellEnd"/>
            <w:r w:rsidRPr="00CE3C89">
              <w:rPr>
                <w:color w:val="30E1F4"/>
                <w:szCs w:val="21"/>
              </w:rPr>
              <w:t xml:space="preserve"> / In-person</w:t>
            </w:r>
          </w:p>
        </w:tc>
        <w:tc>
          <w:tcPr>
            <w:tcW w:w="4320" w:type="dxa"/>
            <w:shd w:val="clear" w:color="auto" w:fill="F7F7F7"/>
            <w:tcMar>
              <w:top w:w="80" w:type="dxa"/>
              <w:left w:w="80" w:type="dxa"/>
              <w:bottom w:w="80" w:type="dxa"/>
              <w:right w:w="80" w:type="dxa"/>
            </w:tcMar>
          </w:tcPr>
          <w:p w14:paraId="5E900F9B" w14:textId="77777777" w:rsidR="00412791" w:rsidRPr="00CE3C89" w:rsidRDefault="00412791" w:rsidP="00690B45">
            <w:pPr>
              <w:rPr>
                <w:color w:val="30E1F4"/>
                <w:szCs w:val="21"/>
              </w:rPr>
            </w:pPr>
            <w:r w:rsidRPr="00CE3C89">
              <w:rPr>
                <w:color w:val="30E1F4"/>
                <w:szCs w:val="21"/>
              </w:rPr>
              <w:t>NJDEP stormwater concepts; erosion and sediment control; green infrastructure BMPs; permeable pavement; bioswales; rain gardens; detention systems; permits; inspections; pollution prevention; ESG documentation.</w:t>
            </w:r>
          </w:p>
        </w:tc>
        <w:tc>
          <w:tcPr>
            <w:tcW w:w="4032" w:type="dxa"/>
            <w:shd w:val="clear" w:color="auto" w:fill="F7F7F7"/>
            <w:tcMar>
              <w:top w:w="80" w:type="dxa"/>
              <w:left w:w="80" w:type="dxa"/>
              <w:bottom w:w="80" w:type="dxa"/>
              <w:right w:w="80" w:type="dxa"/>
            </w:tcMar>
          </w:tcPr>
          <w:p w14:paraId="57B389B2" w14:textId="77777777" w:rsidR="00412791" w:rsidRPr="00CE3C89" w:rsidRDefault="00412791" w:rsidP="00690B45">
            <w:pPr>
              <w:rPr>
                <w:color w:val="30E1F4"/>
                <w:szCs w:val="21"/>
              </w:rPr>
            </w:pPr>
            <w:r w:rsidRPr="00CE3C89">
              <w:rPr>
                <w:color w:val="30E1F4"/>
                <w:szCs w:val="21"/>
              </w:rPr>
              <w:t>Stormwater BMP inspection; site logistics plan; permit checklist; green infrastructure case; environmental incident response.</w:t>
            </w:r>
          </w:p>
        </w:tc>
        <w:tc>
          <w:tcPr>
            <w:tcW w:w="3312" w:type="dxa"/>
            <w:shd w:val="clear" w:color="auto" w:fill="F7F7F7"/>
            <w:tcMar>
              <w:top w:w="80" w:type="dxa"/>
              <w:left w:w="80" w:type="dxa"/>
              <w:bottom w:w="80" w:type="dxa"/>
              <w:right w:w="80" w:type="dxa"/>
            </w:tcMar>
          </w:tcPr>
          <w:p w14:paraId="1DB64A15" w14:textId="77777777" w:rsidR="00412791" w:rsidRPr="00CE3C89" w:rsidRDefault="00412791" w:rsidP="00690B45">
            <w:pPr>
              <w:rPr>
                <w:color w:val="30E1F4"/>
                <w:szCs w:val="21"/>
              </w:rPr>
            </w:pPr>
            <w:r w:rsidRPr="00CE3C89">
              <w:rPr>
                <w:color w:val="30E1F4"/>
                <w:szCs w:val="21"/>
              </w:rPr>
              <w:t>Environmental compliance checklist; site protection plan; BMP inspection summary.</w:t>
            </w:r>
          </w:p>
        </w:tc>
      </w:tr>
      <w:tr w:rsidR="00412791" w:rsidRPr="00CE3C89" w14:paraId="1A0C9551" w14:textId="77777777" w:rsidTr="00690B45">
        <w:trPr>
          <w:cantSplit/>
          <w:jc w:val="center"/>
        </w:trPr>
        <w:tc>
          <w:tcPr>
            <w:tcW w:w="2592" w:type="dxa"/>
            <w:tcMar>
              <w:top w:w="80" w:type="dxa"/>
              <w:left w:w="80" w:type="dxa"/>
              <w:bottom w:w="80" w:type="dxa"/>
              <w:right w:w="80" w:type="dxa"/>
            </w:tcMar>
          </w:tcPr>
          <w:p w14:paraId="6AB9363C" w14:textId="77777777" w:rsidR="00412791" w:rsidRPr="00CE3C89" w:rsidRDefault="00412791" w:rsidP="00690B45">
            <w:pPr>
              <w:rPr>
                <w:color w:val="30E1F4"/>
                <w:szCs w:val="21"/>
              </w:rPr>
            </w:pPr>
            <w:r w:rsidRPr="00CE3C89">
              <w:rPr>
                <w:color w:val="30E1F4"/>
                <w:szCs w:val="21"/>
              </w:rPr>
              <w:t>7. LEED Certification Preparation &amp; Exam</w:t>
            </w:r>
            <w:r w:rsidRPr="00CE3C89">
              <w:rPr>
                <w:color w:val="30E1F4"/>
                <w:szCs w:val="21"/>
              </w:rPr>
              <w:br/>
              <w:t xml:space="preserve">24 </w:t>
            </w:r>
            <w:proofErr w:type="spellStart"/>
            <w:r w:rsidRPr="00CE3C89">
              <w:rPr>
                <w:color w:val="30E1F4"/>
                <w:szCs w:val="21"/>
              </w:rPr>
              <w:t>hrs</w:t>
            </w:r>
            <w:proofErr w:type="spellEnd"/>
            <w:r w:rsidRPr="00CE3C89">
              <w:rPr>
                <w:color w:val="30E1F4"/>
                <w:szCs w:val="21"/>
              </w:rPr>
              <w:t xml:space="preserve"> / Hybrid</w:t>
            </w:r>
          </w:p>
        </w:tc>
        <w:tc>
          <w:tcPr>
            <w:tcW w:w="4320" w:type="dxa"/>
            <w:tcMar>
              <w:top w:w="80" w:type="dxa"/>
              <w:left w:w="80" w:type="dxa"/>
              <w:bottom w:w="80" w:type="dxa"/>
              <w:right w:w="80" w:type="dxa"/>
            </w:tcMar>
          </w:tcPr>
          <w:p w14:paraId="5E62896A" w14:textId="77777777" w:rsidR="00412791" w:rsidRPr="00CE3C89" w:rsidRDefault="00412791" w:rsidP="00690B45">
            <w:pPr>
              <w:rPr>
                <w:color w:val="30E1F4"/>
                <w:szCs w:val="21"/>
              </w:rPr>
            </w:pPr>
            <w:r w:rsidRPr="00CE3C89">
              <w:rPr>
                <w:color w:val="30E1F4"/>
                <w:szCs w:val="21"/>
              </w:rPr>
              <w:t>LEED rating system; integrative process; location and transportation; sustainable sites; water efficiency; energy and atmosphere; materials and resources; indoor environmental quality; innovation; regional priority; contractor documentation.</w:t>
            </w:r>
          </w:p>
        </w:tc>
        <w:tc>
          <w:tcPr>
            <w:tcW w:w="4032" w:type="dxa"/>
            <w:tcMar>
              <w:top w:w="80" w:type="dxa"/>
              <w:left w:w="80" w:type="dxa"/>
              <w:bottom w:w="80" w:type="dxa"/>
              <w:right w:w="80" w:type="dxa"/>
            </w:tcMar>
          </w:tcPr>
          <w:p w14:paraId="053E9DC0" w14:textId="77777777" w:rsidR="00412791" w:rsidRPr="00CE3C89" w:rsidRDefault="00412791" w:rsidP="00690B45">
            <w:pPr>
              <w:rPr>
                <w:color w:val="30E1F4"/>
                <w:szCs w:val="21"/>
              </w:rPr>
            </w:pPr>
            <w:r w:rsidRPr="00CE3C89">
              <w:rPr>
                <w:color w:val="30E1F4"/>
                <w:szCs w:val="21"/>
              </w:rPr>
              <w:t>LEED category review; practice exam questions; documentation scenario; LEED project checklist; construction activities mapped to LEED credits.</w:t>
            </w:r>
          </w:p>
        </w:tc>
        <w:tc>
          <w:tcPr>
            <w:tcW w:w="3312" w:type="dxa"/>
            <w:tcMar>
              <w:top w:w="80" w:type="dxa"/>
              <w:left w:w="80" w:type="dxa"/>
              <w:bottom w:w="80" w:type="dxa"/>
              <w:right w:w="80" w:type="dxa"/>
            </w:tcMar>
          </w:tcPr>
          <w:p w14:paraId="4E3673FD" w14:textId="77777777" w:rsidR="00412791" w:rsidRPr="00CE3C89" w:rsidRDefault="00412791" w:rsidP="00690B45">
            <w:pPr>
              <w:rPr>
                <w:color w:val="30E1F4"/>
                <w:szCs w:val="21"/>
              </w:rPr>
            </w:pPr>
            <w:r w:rsidRPr="00CE3C89">
              <w:rPr>
                <w:color w:val="30E1F4"/>
                <w:szCs w:val="21"/>
              </w:rPr>
              <w:t>LEED GA practice test; LEED documentation checklist; LEED GA exam attempt.</w:t>
            </w:r>
          </w:p>
        </w:tc>
      </w:tr>
      <w:tr w:rsidR="00412791" w:rsidRPr="00CE3C89" w14:paraId="7C3D1657" w14:textId="77777777" w:rsidTr="00690B45">
        <w:trPr>
          <w:cantSplit/>
          <w:jc w:val="center"/>
        </w:trPr>
        <w:tc>
          <w:tcPr>
            <w:tcW w:w="2592" w:type="dxa"/>
            <w:shd w:val="clear" w:color="auto" w:fill="F7F7F7"/>
            <w:tcMar>
              <w:top w:w="80" w:type="dxa"/>
              <w:left w:w="80" w:type="dxa"/>
              <w:bottom w:w="80" w:type="dxa"/>
              <w:right w:w="80" w:type="dxa"/>
            </w:tcMar>
          </w:tcPr>
          <w:p w14:paraId="6FC9072F" w14:textId="77777777" w:rsidR="00412791" w:rsidRPr="00CE3C89" w:rsidRDefault="00412791" w:rsidP="00690B45">
            <w:pPr>
              <w:rPr>
                <w:color w:val="30E1F4"/>
                <w:szCs w:val="21"/>
              </w:rPr>
            </w:pPr>
            <w:r w:rsidRPr="00CE3C89">
              <w:rPr>
                <w:color w:val="30E1F4"/>
                <w:szCs w:val="21"/>
              </w:rPr>
              <w:t>8. PMI-CAPM Preparation &amp; Exam</w:t>
            </w:r>
            <w:r w:rsidRPr="00CE3C89">
              <w:rPr>
                <w:color w:val="30E1F4"/>
                <w:szCs w:val="21"/>
              </w:rPr>
              <w:br/>
              <w:t xml:space="preserve">16 </w:t>
            </w:r>
            <w:proofErr w:type="spellStart"/>
            <w:r w:rsidRPr="00CE3C89">
              <w:rPr>
                <w:color w:val="30E1F4"/>
                <w:szCs w:val="21"/>
              </w:rPr>
              <w:t>hrs</w:t>
            </w:r>
            <w:proofErr w:type="spellEnd"/>
            <w:r w:rsidRPr="00CE3C89">
              <w:rPr>
                <w:color w:val="30E1F4"/>
                <w:szCs w:val="21"/>
              </w:rPr>
              <w:t xml:space="preserve"> / Hybrid</w:t>
            </w:r>
          </w:p>
        </w:tc>
        <w:tc>
          <w:tcPr>
            <w:tcW w:w="4320" w:type="dxa"/>
            <w:shd w:val="clear" w:color="auto" w:fill="F7F7F7"/>
            <w:tcMar>
              <w:top w:w="80" w:type="dxa"/>
              <w:left w:w="80" w:type="dxa"/>
              <w:bottom w:w="80" w:type="dxa"/>
              <w:right w:w="80" w:type="dxa"/>
            </w:tcMar>
          </w:tcPr>
          <w:p w14:paraId="0E259036" w14:textId="77777777" w:rsidR="00412791" w:rsidRPr="00CE3C89" w:rsidRDefault="00412791" w:rsidP="00690B45">
            <w:pPr>
              <w:rPr>
                <w:color w:val="30E1F4"/>
                <w:szCs w:val="21"/>
              </w:rPr>
            </w:pPr>
            <w:r w:rsidRPr="00CE3C89">
              <w:rPr>
                <w:color w:val="30E1F4"/>
                <w:szCs w:val="21"/>
              </w:rPr>
              <w:t>PMI/CAPM overview; PMBOK process groups; integration; scope; schedule; cost; quality; resources; communications; risk; procurement; stakeholders; PMI application support.</w:t>
            </w:r>
          </w:p>
        </w:tc>
        <w:tc>
          <w:tcPr>
            <w:tcW w:w="4032" w:type="dxa"/>
            <w:shd w:val="clear" w:color="auto" w:fill="F7F7F7"/>
            <w:tcMar>
              <w:top w:w="80" w:type="dxa"/>
              <w:left w:w="80" w:type="dxa"/>
              <w:bottom w:w="80" w:type="dxa"/>
              <w:right w:w="80" w:type="dxa"/>
            </w:tcMar>
          </w:tcPr>
          <w:p w14:paraId="521A1E17" w14:textId="77777777" w:rsidR="00412791" w:rsidRPr="00CE3C89" w:rsidRDefault="00412791" w:rsidP="00690B45">
            <w:pPr>
              <w:rPr>
                <w:color w:val="30E1F4"/>
                <w:szCs w:val="21"/>
              </w:rPr>
            </w:pPr>
            <w:r w:rsidRPr="00CE3C89">
              <w:rPr>
                <w:color w:val="30E1F4"/>
                <w:szCs w:val="21"/>
              </w:rPr>
              <w:t>CAPM terminology drill; practice exam; project scenario exercises; risk register; stakeholder communication plan.</w:t>
            </w:r>
          </w:p>
        </w:tc>
        <w:tc>
          <w:tcPr>
            <w:tcW w:w="3312" w:type="dxa"/>
            <w:shd w:val="clear" w:color="auto" w:fill="F7F7F7"/>
            <w:tcMar>
              <w:top w:w="80" w:type="dxa"/>
              <w:left w:w="80" w:type="dxa"/>
              <w:bottom w:w="80" w:type="dxa"/>
              <w:right w:w="80" w:type="dxa"/>
            </w:tcMar>
          </w:tcPr>
          <w:p w14:paraId="4F013438" w14:textId="77777777" w:rsidR="00412791" w:rsidRPr="00CE3C89" w:rsidRDefault="00412791" w:rsidP="00690B45">
            <w:pPr>
              <w:rPr>
                <w:color w:val="30E1F4"/>
                <w:szCs w:val="21"/>
              </w:rPr>
            </w:pPr>
            <w:r w:rsidRPr="00CE3C89">
              <w:rPr>
                <w:color w:val="30E1F4"/>
                <w:szCs w:val="21"/>
              </w:rPr>
              <w:t>CAPM practice exam; CAPM application checklist; CAPM exam attempt.</w:t>
            </w:r>
          </w:p>
        </w:tc>
      </w:tr>
    </w:tbl>
    <w:p w14:paraId="4E8F0B2E" w14:textId="77777777" w:rsidR="00412791" w:rsidRPr="00CE3C89" w:rsidRDefault="00412791" w:rsidP="00412791">
      <w:pPr>
        <w:rPr>
          <w:color w:val="30E1F4"/>
          <w:szCs w:val="21"/>
        </w:rPr>
      </w:pPr>
    </w:p>
    <w:p w14:paraId="60ACBC0D" w14:textId="77777777" w:rsidR="00412791" w:rsidRPr="00CE3C89" w:rsidRDefault="00412791" w:rsidP="00412791">
      <w:pPr>
        <w:rPr>
          <w:color w:val="30E1F4"/>
          <w:szCs w:val="21"/>
        </w:rPr>
      </w:pPr>
      <w:r w:rsidRPr="00CE3C89">
        <w:rPr>
          <w:color w:val="30E1F4"/>
          <w:szCs w:val="21"/>
        </w:rPr>
        <w:br w:type="page"/>
      </w:r>
    </w:p>
    <w:p w14:paraId="5DB71E7B" w14:textId="77777777" w:rsidR="00412791" w:rsidRPr="00CE3C89" w:rsidRDefault="00412791" w:rsidP="00412791">
      <w:pPr>
        <w:pStyle w:val="Heading1"/>
        <w:rPr>
          <w:color w:val="30E1F4"/>
          <w:sz w:val="21"/>
          <w:szCs w:val="21"/>
        </w:rPr>
      </w:pPr>
      <w:r w:rsidRPr="00CE3C89">
        <w:rPr>
          <w:color w:val="30E1F4"/>
          <w:sz w:val="21"/>
          <w:szCs w:val="21"/>
        </w:rPr>
        <w:lastRenderedPageBreak/>
        <w:t>8. Weekly Course Schedule</w:t>
      </w:r>
    </w:p>
    <w:tbl>
      <w:tblPr>
        <w:tblStyle w:val="TableGrid"/>
        <w:tblW w:w="0" w:type="auto"/>
        <w:jc w:val="center"/>
        <w:tblLook w:val="04A0" w:firstRow="1" w:lastRow="0" w:firstColumn="1" w:lastColumn="0" w:noHBand="0" w:noVBand="1"/>
      </w:tblPr>
      <w:tblGrid>
        <w:gridCol w:w="859"/>
        <w:gridCol w:w="2668"/>
        <w:gridCol w:w="6543"/>
      </w:tblGrid>
      <w:tr w:rsidR="00412791" w:rsidRPr="00CE3C89" w14:paraId="3353C269" w14:textId="77777777" w:rsidTr="00690B45">
        <w:trPr>
          <w:cantSplit/>
          <w:tblHeader/>
          <w:jc w:val="center"/>
        </w:trPr>
        <w:tc>
          <w:tcPr>
            <w:tcW w:w="1008" w:type="dxa"/>
            <w:shd w:val="clear" w:color="auto" w:fill="0F787D"/>
            <w:tcMar>
              <w:top w:w="80" w:type="dxa"/>
              <w:left w:w="80" w:type="dxa"/>
              <w:bottom w:w="80" w:type="dxa"/>
              <w:right w:w="80" w:type="dxa"/>
            </w:tcMar>
          </w:tcPr>
          <w:p w14:paraId="551933C4" w14:textId="77777777" w:rsidR="00412791" w:rsidRPr="00CE3C89" w:rsidRDefault="00412791" w:rsidP="00690B45">
            <w:pPr>
              <w:jc w:val="center"/>
              <w:rPr>
                <w:color w:val="30E1F4"/>
                <w:szCs w:val="21"/>
              </w:rPr>
            </w:pPr>
            <w:r w:rsidRPr="00CE3C89">
              <w:rPr>
                <w:b/>
                <w:color w:val="30E1F4"/>
                <w:szCs w:val="21"/>
              </w:rPr>
              <w:t>Week</w:t>
            </w:r>
          </w:p>
        </w:tc>
        <w:tc>
          <w:tcPr>
            <w:tcW w:w="3744" w:type="dxa"/>
            <w:shd w:val="clear" w:color="auto" w:fill="0F787D"/>
            <w:tcMar>
              <w:top w:w="80" w:type="dxa"/>
              <w:left w:w="80" w:type="dxa"/>
              <w:bottom w:w="80" w:type="dxa"/>
              <w:right w:w="80" w:type="dxa"/>
            </w:tcMar>
          </w:tcPr>
          <w:p w14:paraId="42E3D34D" w14:textId="77777777" w:rsidR="00412791" w:rsidRPr="00CE3C89" w:rsidRDefault="00412791" w:rsidP="00690B45">
            <w:pPr>
              <w:jc w:val="center"/>
              <w:rPr>
                <w:color w:val="30E1F4"/>
                <w:szCs w:val="21"/>
              </w:rPr>
            </w:pPr>
            <w:r w:rsidRPr="00CE3C89">
              <w:rPr>
                <w:b/>
                <w:color w:val="30E1F4"/>
                <w:szCs w:val="21"/>
              </w:rPr>
              <w:t>Focus</w:t>
            </w:r>
          </w:p>
        </w:tc>
        <w:tc>
          <w:tcPr>
            <w:tcW w:w="9504" w:type="dxa"/>
            <w:shd w:val="clear" w:color="auto" w:fill="0F787D"/>
            <w:tcMar>
              <w:top w:w="80" w:type="dxa"/>
              <w:left w:w="80" w:type="dxa"/>
              <w:bottom w:w="80" w:type="dxa"/>
              <w:right w:w="80" w:type="dxa"/>
            </w:tcMar>
          </w:tcPr>
          <w:p w14:paraId="392DF66F" w14:textId="77777777" w:rsidR="00412791" w:rsidRPr="00CE3C89" w:rsidRDefault="00412791" w:rsidP="00690B45">
            <w:pPr>
              <w:jc w:val="center"/>
              <w:rPr>
                <w:color w:val="30E1F4"/>
                <w:szCs w:val="21"/>
              </w:rPr>
            </w:pPr>
            <w:r w:rsidRPr="00CE3C89">
              <w:rPr>
                <w:b/>
                <w:color w:val="30E1F4"/>
                <w:szCs w:val="21"/>
              </w:rPr>
              <w:t>Major Activities</w:t>
            </w:r>
          </w:p>
        </w:tc>
      </w:tr>
      <w:tr w:rsidR="00412791" w:rsidRPr="00CE3C89" w14:paraId="59A5A104" w14:textId="77777777" w:rsidTr="00690B45">
        <w:trPr>
          <w:cantSplit/>
          <w:jc w:val="center"/>
        </w:trPr>
        <w:tc>
          <w:tcPr>
            <w:tcW w:w="1008" w:type="dxa"/>
            <w:tcMar>
              <w:top w:w="80" w:type="dxa"/>
              <w:left w:w="80" w:type="dxa"/>
              <w:bottom w:w="80" w:type="dxa"/>
              <w:right w:w="80" w:type="dxa"/>
            </w:tcMar>
          </w:tcPr>
          <w:p w14:paraId="2F5617ED" w14:textId="77777777" w:rsidR="00412791" w:rsidRPr="00CE3C89" w:rsidRDefault="00412791" w:rsidP="00690B45">
            <w:pPr>
              <w:rPr>
                <w:color w:val="30E1F4"/>
                <w:szCs w:val="21"/>
              </w:rPr>
            </w:pPr>
            <w:r w:rsidRPr="00CE3C89">
              <w:rPr>
                <w:color w:val="30E1F4"/>
                <w:szCs w:val="21"/>
              </w:rPr>
              <w:t>1</w:t>
            </w:r>
          </w:p>
        </w:tc>
        <w:tc>
          <w:tcPr>
            <w:tcW w:w="3744" w:type="dxa"/>
            <w:tcMar>
              <w:top w:w="80" w:type="dxa"/>
              <w:left w:w="80" w:type="dxa"/>
              <w:bottom w:w="80" w:type="dxa"/>
              <w:right w:w="80" w:type="dxa"/>
            </w:tcMar>
          </w:tcPr>
          <w:p w14:paraId="14E0BA83" w14:textId="77777777" w:rsidR="00412791" w:rsidRPr="00CE3C89" w:rsidRDefault="00412791" w:rsidP="00690B45">
            <w:pPr>
              <w:rPr>
                <w:color w:val="30E1F4"/>
                <w:szCs w:val="21"/>
              </w:rPr>
            </w:pPr>
            <w:r w:rsidRPr="00CE3C89">
              <w:rPr>
                <w:color w:val="30E1F4"/>
                <w:szCs w:val="21"/>
              </w:rPr>
              <w:t>Green Construction Economy and Program Orientation</w:t>
            </w:r>
          </w:p>
        </w:tc>
        <w:tc>
          <w:tcPr>
            <w:tcW w:w="9504" w:type="dxa"/>
            <w:tcMar>
              <w:top w:w="80" w:type="dxa"/>
              <w:left w:w="80" w:type="dxa"/>
              <w:bottom w:w="80" w:type="dxa"/>
              <w:right w:w="80" w:type="dxa"/>
            </w:tcMar>
          </w:tcPr>
          <w:p w14:paraId="0C5FFE26" w14:textId="77777777" w:rsidR="00412791" w:rsidRPr="00CE3C89" w:rsidRDefault="00412791" w:rsidP="00690B45">
            <w:pPr>
              <w:rPr>
                <w:color w:val="30E1F4"/>
                <w:szCs w:val="21"/>
              </w:rPr>
            </w:pPr>
            <w:r w:rsidRPr="00CE3C89">
              <w:rPr>
                <w:color w:val="30E1F4"/>
                <w:szCs w:val="21"/>
              </w:rPr>
              <w:t>Program overview, adult learner expectations, green economy context, Construction Manager roles, credential pathway, and capstone launch.</w:t>
            </w:r>
          </w:p>
        </w:tc>
      </w:tr>
      <w:tr w:rsidR="00412791" w:rsidRPr="00CE3C89" w14:paraId="396BDAED" w14:textId="77777777" w:rsidTr="00690B45">
        <w:trPr>
          <w:cantSplit/>
          <w:jc w:val="center"/>
        </w:trPr>
        <w:tc>
          <w:tcPr>
            <w:tcW w:w="1008" w:type="dxa"/>
            <w:shd w:val="clear" w:color="auto" w:fill="F7F7F7"/>
            <w:tcMar>
              <w:top w:w="80" w:type="dxa"/>
              <w:left w:w="80" w:type="dxa"/>
              <w:bottom w:w="80" w:type="dxa"/>
              <w:right w:w="80" w:type="dxa"/>
            </w:tcMar>
          </w:tcPr>
          <w:p w14:paraId="421EEC8C" w14:textId="77777777" w:rsidR="00412791" w:rsidRPr="00CE3C89" w:rsidRDefault="00412791" w:rsidP="00690B45">
            <w:pPr>
              <w:rPr>
                <w:color w:val="30E1F4"/>
                <w:szCs w:val="21"/>
              </w:rPr>
            </w:pPr>
            <w:r w:rsidRPr="00CE3C89">
              <w:rPr>
                <w:color w:val="30E1F4"/>
                <w:szCs w:val="21"/>
              </w:rPr>
              <w:t>2</w:t>
            </w:r>
          </w:p>
        </w:tc>
        <w:tc>
          <w:tcPr>
            <w:tcW w:w="3744" w:type="dxa"/>
            <w:shd w:val="clear" w:color="auto" w:fill="F7F7F7"/>
            <w:tcMar>
              <w:top w:w="80" w:type="dxa"/>
              <w:left w:w="80" w:type="dxa"/>
              <w:bottom w:w="80" w:type="dxa"/>
              <w:right w:w="80" w:type="dxa"/>
            </w:tcMar>
          </w:tcPr>
          <w:p w14:paraId="37658563" w14:textId="77777777" w:rsidR="00412791" w:rsidRPr="00CE3C89" w:rsidRDefault="00412791" w:rsidP="00690B45">
            <w:pPr>
              <w:rPr>
                <w:color w:val="30E1F4"/>
                <w:szCs w:val="21"/>
              </w:rPr>
            </w:pPr>
            <w:r w:rsidRPr="00CE3C89">
              <w:rPr>
                <w:color w:val="30E1F4"/>
                <w:szCs w:val="21"/>
              </w:rPr>
              <w:t>Green Building Principles</w:t>
            </w:r>
          </w:p>
        </w:tc>
        <w:tc>
          <w:tcPr>
            <w:tcW w:w="9504" w:type="dxa"/>
            <w:shd w:val="clear" w:color="auto" w:fill="F7F7F7"/>
            <w:tcMar>
              <w:top w:w="80" w:type="dxa"/>
              <w:left w:w="80" w:type="dxa"/>
              <w:bottom w:w="80" w:type="dxa"/>
              <w:right w:w="80" w:type="dxa"/>
            </w:tcMar>
          </w:tcPr>
          <w:p w14:paraId="4CBAE83A" w14:textId="77777777" w:rsidR="00412791" w:rsidRPr="00CE3C89" w:rsidRDefault="00412791" w:rsidP="00690B45">
            <w:pPr>
              <w:rPr>
                <w:color w:val="30E1F4"/>
                <w:szCs w:val="21"/>
              </w:rPr>
            </w:pPr>
            <w:r w:rsidRPr="00CE3C89">
              <w:rPr>
                <w:color w:val="30E1F4"/>
                <w:szCs w:val="21"/>
              </w:rPr>
              <w:t>LEED overview, sustainable site practices, green materials, waste reduction, energy/carbon concepts, and green jobsite checklist.</w:t>
            </w:r>
          </w:p>
        </w:tc>
      </w:tr>
      <w:tr w:rsidR="00412791" w:rsidRPr="00CE3C89" w14:paraId="52114267" w14:textId="77777777" w:rsidTr="00690B45">
        <w:trPr>
          <w:cantSplit/>
          <w:jc w:val="center"/>
        </w:trPr>
        <w:tc>
          <w:tcPr>
            <w:tcW w:w="1008" w:type="dxa"/>
            <w:tcMar>
              <w:top w:w="80" w:type="dxa"/>
              <w:left w:w="80" w:type="dxa"/>
              <w:bottom w:w="80" w:type="dxa"/>
              <w:right w:w="80" w:type="dxa"/>
            </w:tcMar>
          </w:tcPr>
          <w:p w14:paraId="79BA987A" w14:textId="77777777" w:rsidR="00412791" w:rsidRPr="00CE3C89" w:rsidRDefault="00412791" w:rsidP="00690B45">
            <w:pPr>
              <w:rPr>
                <w:color w:val="30E1F4"/>
                <w:szCs w:val="21"/>
              </w:rPr>
            </w:pPr>
            <w:r w:rsidRPr="00CE3C89">
              <w:rPr>
                <w:color w:val="30E1F4"/>
                <w:szCs w:val="21"/>
              </w:rPr>
              <w:t>3</w:t>
            </w:r>
          </w:p>
        </w:tc>
        <w:tc>
          <w:tcPr>
            <w:tcW w:w="3744" w:type="dxa"/>
            <w:tcMar>
              <w:top w:w="80" w:type="dxa"/>
              <w:left w:w="80" w:type="dxa"/>
              <w:bottom w:w="80" w:type="dxa"/>
              <w:right w:w="80" w:type="dxa"/>
            </w:tcMar>
          </w:tcPr>
          <w:p w14:paraId="06786D1F" w14:textId="77777777" w:rsidR="00412791" w:rsidRPr="00CE3C89" w:rsidRDefault="00412791" w:rsidP="00690B45">
            <w:pPr>
              <w:rPr>
                <w:color w:val="30E1F4"/>
                <w:szCs w:val="21"/>
              </w:rPr>
            </w:pPr>
            <w:r w:rsidRPr="00CE3C89">
              <w:rPr>
                <w:color w:val="30E1F4"/>
                <w:szCs w:val="21"/>
              </w:rPr>
              <w:t>Construction Project Lifecycle</w:t>
            </w:r>
          </w:p>
        </w:tc>
        <w:tc>
          <w:tcPr>
            <w:tcW w:w="9504" w:type="dxa"/>
            <w:tcMar>
              <w:top w:w="80" w:type="dxa"/>
              <w:left w:w="80" w:type="dxa"/>
              <w:bottom w:w="80" w:type="dxa"/>
              <w:right w:w="80" w:type="dxa"/>
            </w:tcMar>
          </w:tcPr>
          <w:p w14:paraId="54FEE7D9" w14:textId="77777777" w:rsidR="00412791" w:rsidRPr="00CE3C89" w:rsidRDefault="00412791" w:rsidP="00690B45">
            <w:pPr>
              <w:rPr>
                <w:color w:val="30E1F4"/>
                <w:szCs w:val="21"/>
              </w:rPr>
            </w:pPr>
            <w:r w:rsidRPr="00CE3C89">
              <w:rPr>
                <w:color w:val="30E1F4"/>
                <w:szCs w:val="21"/>
              </w:rPr>
              <w:t>Project delivery, stakeholder roles, scope, documentation, RFIs, submittals, and coordination basics.</w:t>
            </w:r>
          </w:p>
        </w:tc>
      </w:tr>
      <w:tr w:rsidR="00412791" w:rsidRPr="00CE3C89" w14:paraId="3DA40D54" w14:textId="77777777" w:rsidTr="00690B45">
        <w:trPr>
          <w:cantSplit/>
          <w:jc w:val="center"/>
        </w:trPr>
        <w:tc>
          <w:tcPr>
            <w:tcW w:w="1008" w:type="dxa"/>
            <w:shd w:val="clear" w:color="auto" w:fill="F7F7F7"/>
            <w:tcMar>
              <w:top w:w="80" w:type="dxa"/>
              <w:left w:w="80" w:type="dxa"/>
              <w:bottom w:w="80" w:type="dxa"/>
              <w:right w:w="80" w:type="dxa"/>
            </w:tcMar>
          </w:tcPr>
          <w:p w14:paraId="7B2D49B3" w14:textId="77777777" w:rsidR="00412791" w:rsidRPr="00CE3C89" w:rsidRDefault="00412791" w:rsidP="00690B45">
            <w:pPr>
              <w:rPr>
                <w:color w:val="30E1F4"/>
                <w:szCs w:val="21"/>
              </w:rPr>
            </w:pPr>
            <w:r w:rsidRPr="00CE3C89">
              <w:rPr>
                <w:color w:val="30E1F4"/>
                <w:szCs w:val="21"/>
              </w:rPr>
              <w:t>4</w:t>
            </w:r>
          </w:p>
        </w:tc>
        <w:tc>
          <w:tcPr>
            <w:tcW w:w="3744" w:type="dxa"/>
            <w:shd w:val="clear" w:color="auto" w:fill="F7F7F7"/>
            <w:tcMar>
              <w:top w:w="80" w:type="dxa"/>
              <w:left w:w="80" w:type="dxa"/>
              <w:bottom w:w="80" w:type="dxa"/>
              <w:right w:w="80" w:type="dxa"/>
            </w:tcMar>
          </w:tcPr>
          <w:p w14:paraId="13714188" w14:textId="77777777" w:rsidR="00412791" w:rsidRPr="00CE3C89" w:rsidRDefault="00412791" w:rsidP="00690B45">
            <w:pPr>
              <w:rPr>
                <w:color w:val="30E1F4"/>
                <w:szCs w:val="21"/>
              </w:rPr>
            </w:pPr>
            <w:r w:rsidRPr="00CE3C89">
              <w:rPr>
                <w:color w:val="30E1F4"/>
                <w:szCs w:val="21"/>
              </w:rPr>
              <w:t>Scheduling and Cost Control</w:t>
            </w:r>
          </w:p>
        </w:tc>
        <w:tc>
          <w:tcPr>
            <w:tcW w:w="9504" w:type="dxa"/>
            <w:shd w:val="clear" w:color="auto" w:fill="F7F7F7"/>
            <w:tcMar>
              <w:top w:w="80" w:type="dxa"/>
              <w:left w:w="80" w:type="dxa"/>
              <w:bottom w:w="80" w:type="dxa"/>
              <w:right w:w="80" w:type="dxa"/>
            </w:tcMar>
          </w:tcPr>
          <w:p w14:paraId="7AEBA84A" w14:textId="77777777" w:rsidR="00412791" w:rsidRPr="00CE3C89" w:rsidRDefault="00412791" w:rsidP="00690B45">
            <w:pPr>
              <w:rPr>
                <w:color w:val="30E1F4"/>
                <w:szCs w:val="21"/>
              </w:rPr>
            </w:pPr>
            <w:r w:rsidRPr="00CE3C89">
              <w:rPr>
                <w:color w:val="30E1F4"/>
                <w:szCs w:val="21"/>
              </w:rPr>
              <w:t>CPM fundamentals, look-ahead planning, cost tracking, change orders, and project controls.</w:t>
            </w:r>
          </w:p>
        </w:tc>
      </w:tr>
      <w:tr w:rsidR="00412791" w:rsidRPr="00CE3C89" w14:paraId="5D44C7B0" w14:textId="77777777" w:rsidTr="00690B45">
        <w:trPr>
          <w:cantSplit/>
          <w:jc w:val="center"/>
        </w:trPr>
        <w:tc>
          <w:tcPr>
            <w:tcW w:w="1008" w:type="dxa"/>
            <w:tcMar>
              <w:top w:w="80" w:type="dxa"/>
              <w:left w:w="80" w:type="dxa"/>
              <w:bottom w:w="80" w:type="dxa"/>
              <w:right w:w="80" w:type="dxa"/>
            </w:tcMar>
          </w:tcPr>
          <w:p w14:paraId="59A01F76" w14:textId="77777777" w:rsidR="00412791" w:rsidRPr="00CE3C89" w:rsidRDefault="00412791" w:rsidP="00690B45">
            <w:pPr>
              <w:rPr>
                <w:color w:val="30E1F4"/>
                <w:szCs w:val="21"/>
              </w:rPr>
            </w:pPr>
            <w:r w:rsidRPr="00CE3C89">
              <w:rPr>
                <w:color w:val="30E1F4"/>
                <w:szCs w:val="21"/>
              </w:rPr>
              <w:t>5</w:t>
            </w:r>
          </w:p>
        </w:tc>
        <w:tc>
          <w:tcPr>
            <w:tcW w:w="3744" w:type="dxa"/>
            <w:tcMar>
              <w:top w:w="80" w:type="dxa"/>
              <w:left w:w="80" w:type="dxa"/>
              <w:bottom w:w="80" w:type="dxa"/>
              <w:right w:w="80" w:type="dxa"/>
            </w:tcMar>
          </w:tcPr>
          <w:p w14:paraId="6EE3EACD" w14:textId="77777777" w:rsidR="00412791" w:rsidRPr="00CE3C89" w:rsidRDefault="00412791" w:rsidP="00690B45">
            <w:pPr>
              <w:rPr>
                <w:color w:val="30E1F4"/>
                <w:szCs w:val="21"/>
              </w:rPr>
            </w:pPr>
            <w:r w:rsidRPr="00CE3C89">
              <w:rPr>
                <w:color w:val="30E1F4"/>
                <w:szCs w:val="21"/>
              </w:rPr>
              <w:t>OSHA 30 Safety - Part I</w:t>
            </w:r>
          </w:p>
        </w:tc>
        <w:tc>
          <w:tcPr>
            <w:tcW w:w="9504" w:type="dxa"/>
            <w:tcMar>
              <w:top w:w="80" w:type="dxa"/>
              <w:left w:w="80" w:type="dxa"/>
              <w:bottom w:w="80" w:type="dxa"/>
              <w:right w:w="80" w:type="dxa"/>
            </w:tcMar>
          </w:tcPr>
          <w:p w14:paraId="38B39AC2" w14:textId="77777777" w:rsidR="00412791" w:rsidRPr="00CE3C89" w:rsidRDefault="00412791" w:rsidP="00690B45">
            <w:pPr>
              <w:rPr>
                <w:color w:val="30E1F4"/>
                <w:szCs w:val="21"/>
              </w:rPr>
            </w:pPr>
            <w:r w:rsidRPr="00CE3C89">
              <w:rPr>
                <w:color w:val="30E1F4"/>
                <w:szCs w:val="21"/>
              </w:rPr>
              <w:t>OSHA orientation, hazard identification, fall protection, PPE, ladder/scaffold awareness, and supervisory safety responsibilities.</w:t>
            </w:r>
          </w:p>
        </w:tc>
      </w:tr>
      <w:tr w:rsidR="00412791" w:rsidRPr="00CE3C89" w14:paraId="33E25464" w14:textId="77777777" w:rsidTr="00690B45">
        <w:trPr>
          <w:cantSplit/>
          <w:jc w:val="center"/>
        </w:trPr>
        <w:tc>
          <w:tcPr>
            <w:tcW w:w="1008" w:type="dxa"/>
            <w:shd w:val="clear" w:color="auto" w:fill="F7F7F7"/>
            <w:tcMar>
              <w:top w:w="80" w:type="dxa"/>
              <w:left w:w="80" w:type="dxa"/>
              <w:bottom w:w="80" w:type="dxa"/>
              <w:right w:w="80" w:type="dxa"/>
            </w:tcMar>
          </w:tcPr>
          <w:p w14:paraId="32AD8228" w14:textId="77777777" w:rsidR="00412791" w:rsidRPr="00CE3C89" w:rsidRDefault="00412791" w:rsidP="00690B45">
            <w:pPr>
              <w:rPr>
                <w:color w:val="30E1F4"/>
                <w:szCs w:val="21"/>
              </w:rPr>
            </w:pPr>
            <w:r w:rsidRPr="00CE3C89">
              <w:rPr>
                <w:color w:val="30E1F4"/>
                <w:szCs w:val="21"/>
              </w:rPr>
              <w:t>6</w:t>
            </w:r>
          </w:p>
        </w:tc>
        <w:tc>
          <w:tcPr>
            <w:tcW w:w="3744" w:type="dxa"/>
            <w:shd w:val="clear" w:color="auto" w:fill="F7F7F7"/>
            <w:tcMar>
              <w:top w:w="80" w:type="dxa"/>
              <w:left w:w="80" w:type="dxa"/>
              <w:bottom w:w="80" w:type="dxa"/>
              <w:right w:w="80" w:type="dxa"/>
            </w:tcMar>
          </w:tcPr>
          <w:p w14:paraId="4566FC7E" w14:textId="77777777" w:rsidR="00412791" w:rsidRPr="00CE3C89" w:rsidRDefault="00412791" w:rsidP="00690B45">
            <w:pPr>
              <w:rPr>
                <w:color w:val="30E1F4"/>
                <w:szCs w:val="21"/>
              </w:rPr>
            </w:pPr>
            <w:r w:rsidRPr="00CE3C89">
              <w:rPr>
                <w:color w:val="30E1F4"/>
                <w:szCs w:val="21"/>
              </w:rPr>
              <w:t>OSHA 30 Safety - Part II</w:t>
            </w:r>
          </w:p>
        </w:tc>
        <w:tc>
          <w:tcPr>
            <w:tcW w:w="9504" w:type="dxa"/>
            <w:shd w:val="clear" w:color="auto" w:fill="F7F7F7"/>
            <w:tcMar>
              <w:top w:w="80" w:type="dxa"/>
              <w:left w:w="80" w:type="dxa"/>
              <w:bottom w:w="80" w:type="dxa"/>
              <w:right w:w="80" w:type="dxa"/>
            </w:tcMar>
          </w:tcPr>
          <w:p w14:paraId="1AF13DF3" w14:textId="77777777" w:rsidR="00412791" w:rsidRPr="00CE3C89" w:rsidRDefault="00412791" w:rsidP="00690B45">
            <w:pPr>
              <w:rPr>
                <w:color w:val="30E1F4"/>
                <w:szCs w:val="21"/>
              </w:rPr>
            </w:pPr>
            <w:r w:rsidRPr="00CE3C89">
              <w:rPr>
                <w:color w:val="30E1F4"/>
                <w:szCs w:val="21"/>
              </w:rPr>
              <w:t>Electrical, excavation, materials handling, hazard communication, safety leadership, incident prevention, and OSHA completion.</w:t>
            </w:r>
          </w:p>
        </w:tc>
      </w:tr>
      <w:tr w:rsidR="00412791" w:rsidRPr="00CE3C89" w14:paraId="0D80D66D" w14:textId="77777777" w:rsidTr="00690B45">
        <w:trPr>
          <w:cantSplit/>
          <w:jc w:val="center"/>
        </w:trPr>
        <w:tc>
          <w:tcPr>
            <w:tcW w:w="1008" w:type="dxa"/>
            <w:tcMar>
              <w:top w:w="80" w:type="dxa"/>
              <w:left w:w="80" w:type="dxa"/>
              <w:bottom w:w="80" w:type="dxa"/>
              <w:right w:w="80" w:type="dxa"/>
            </w:tcMar>
          </w:tcPr>
          <w:p w14:paraId="0CCC5440" w14:textId="77777777" w:rsidR="00412791" w:rsidRPr="00CE3C89" w:rsidRDefault="00412791" w:rsidP="00690B45">
            <w:pPr>
              <w:rPr>
                <w:color w:val="30E1F4"/>
                <w:szCs w:val="21"/>
              </w:rPr>
            </w:pPr>
            <w:r w:rsidRPr="00CE3C89">
              <w:rPr>
                <w:color w:val="30E1F4"/>
                <w:szCs w:val="21"/>
              </w:rPr>
              <w:t>7</w:t>
            </w:r>
          </w:p>
        </w:tc>
        <w:tc>
          <w:tcPr>
            <w:tcW w:w="3744" w:type="dxa"/>
            <w:tcMar>
              <w:top w:w="80" w:type="dxa"/>
              <w:left w:w="80" w:type="dxa"/>
              <w:bottom w:w="80" w:type="dxa"/>
              <w:right w:w="80" w:type="dxa"/>
            </w:tcMar>
          </w:tcPr>
          <w:p w14:paraId="15C8DF83" w14:textId="77777777" w:rsidR="00412791" w:rsidRPr="00CE3C89" w:rsidRDefault="00412791" w:rsidP="00690B45">
            <w:pPr>
              <w:rPr>
                <w:color w:val="30E1F4"/>
                <w:szCs w:val="21"/>
              </w:rPr>
            </w:pPr>
            <w:r w:rsidRPr="00CE3C89">
              <w:rPr>
                <w:color w:val="30E1F4"/>
                <w:szCs w:val="21"/>
              </w:rPr>
              <w:t>Green Specifications and Materials</w:t>
            </w:r>
          </w:p>
        </w:tc>
        <w:tc>
          <w:tcPr>
            <w:tcW w:w="9504" w:type="dxa"/>
            <w:tcMar>
              <w:top w:w="80" w:type="dxa"/>
              <w:left w:w="80" w:type="dxa"/>
              <w:bottom w:w="80" w:type="dxa"/>
              <w:right w:w="80" w:type="dxa"/>
            </w:tcMar>
          </w:tcPr>
          <w:p w14:paraId="56336A46" w14:textId="77777777" w:rsidR="00412791" w:rsidRPr="00CE3C89" w:rsidRDefault="00412791" w:rsidP="00690B45">
            <w:pPr>
              <w:rPr>
                <w:color w:val="30E1F4"/>
                <w:szCs w:val="21"/>
              </w:rPr>
            </w:pPr>
            <w:r w:rsidRPr="00CE3C89">
              <w:rPr>
                <w:color w:val="30E1F4"/>
                <w:szCs w:val="21"/>
              </w:rPr>
              <w:t>Green specs, sustainable submittals, low-VOC materials, recycled content, waste management plans, and compliance gaps.</w:t>
            </w:r>
          </w:p>
        </w:tc>
      </w:tr>
      <w:tr w:rsidR="00412791" w:rsidRPr="00CE3C89" w14:paraId="45307B02" w14:textId="77777777" w:rsidTr="00690B45">
        <w:trPr>
          <w:cantSplit/>
          <w:jc w:val="center"/>
        </w:trPr>
        <w:tc>
          <w:tcPr>
            <w:tcW w:w="1008" w:type="dxa"/>
            <w:shd w:val="clear" w:color="auto" w:fill="F7F7F7"/>
            <w:tcMar>
              <w:top w:w="80" w:type="dxa"/>
              <w:left w:w="80" w:type="dxa"/>
              <w:bottom w:w="80" w:type="dxa"/>
              <w:right w:w="80" w:type="dxa"/>
            </w:tcMar>
          </w:tcPr>
          <w:p w14:paraId="22AEC2A8" w14:textId="77777777" w:rsidR="00412791" w:rsidRPr="00CE3C89" w:rsidRDefault="00412791" w:rsidP="00690B45">
            <w:pPr>
              <w:rPr>
                <w:color w:val="30E1F4"/>
                <w:szCs w:val="21"/>
              </w:rPr>
            </w:pPr>
            <w:r w:rsidRPr="00CE3C89">
              <w:rPr>
                <w:color w:val="30E1F4"/>
                <w:szCs w:val="21"/>
              </w:rPr>
              <w:t>8</w:t>
            </w:r>
          </w:p>
        </w:tc>
        <w:tc>
          <w:tcPr>
            <w:tcW w:w="3744" w:type="dxa"/>
            <w:shd w:val="clear" w:color="auto" w:fill="F7F7F7"/>
            <w:tcMar>
              <w:top w:w="80" w:type="dxa"/>
              <w:left w:w="80" w:type="dxa"/>
              <w:bottom w:w="80" w:type="dxa"/>
              <w:right w:w="80" w:type="dxa"/>
            </w:tcMar>
          </w:tcPr>
          <w:p w14:paraId="256E5D35" w14:textId="77777777" w:rsidR="00412791" w:rsidRPr="00CE3C89" w:rsidRDefault="00412791" w:rsidP="00690B45">
            <w:pPr>
              <w:rPr>
                <w:color w:val="30E1F4"/>
                <w:szCs w:val="21"/>
              </w:rPr>
            </w:pPr>
            <w:r w:rsidRPr="00CE3C89">
              <w:rPr>
                <w:color w:val="30E1F4"/>
                <w:szCs w:val="21"/>
              </w:rPr>
              <w:t>BIM, Digital Tools, and Energy Modeling Coordination</w:t>
            </w:r>
          </w:p>
        </w:tc>
        <w:tc>
          <w:tcPr>
            <w:tcW w:w="9504" w:type="dxa"/>
            <w:shd w:val="clear" w:color="auto" w:fill="F7F7F7"/>
            <w:tcMar>
              <w:top w:w="80" w:type="dxa"/>
              <w:left w:w="80" w:type="dxa"/>
              <w:bottom w:w="80" w:type="dxa"/>
              <w:right w:w="80" w:type="dxa"/>
            </w:tcMar>
          </w:tcPr>
          <w:p w14:paraId="15FA7A3F" w14:textId="77777777" w:rsidR="00412791" w:rsidRPr="00CE3C89" w:rsidRDefault="00412791" w:rsidP="00690B45">
            <w:pPr>
              <w:rPr>
                <w:color w:val="30E1F4"/>
                <w:szCs w:val="21"/>
              </w:rPr>
            </w:pPr>
            <w:r w:rsidRPr="00CE3C89">
              <w:rPr>
                <w:color w:val="30E1F4"/>
                <w:szCs w:val="21"/>
              </w:rPr>
              <w:t>BIM basics, digital coordination, model review, energy modeling coordination, documentation tools, and capstone technology integration.</w:t>
            </w:r>
          </w:p>
        </w:tc>
      </w:tr>
      <w:tr w:rsidR="00412791" w:rsidRPr="00CE3C89" w14:paraId="699B645F" w14:textId="77777777" w:rsidTr="00690B45">
        <w:trPr>
          <w:cantSplit/>
          <w:jc w:val="center"/>
        </w:trPr>
        <w:tc>
          <w:tcPr>
            <w:tcW w:w="1008" w:type="dxa"/>
            <w:tcMar>
              <w:top w:w="80" w:type="dxa"/>
              <w:left w:w="80" w:type="dxa"/>
              <w:bottom w:w="80" w:type="dxa"/>
              <w:right w:w="80" w:type="dxa"/>
            </w:tcMar>
          </w:tcPr>
          <w:p w14:paraId="6FEBD770" w14:textId="77777777" w:rsidR="00412791" w:rsidRPr="00CE3C89" w:rsidRDefault="00412791" w:rsidP="00690B45">
            <w:pPr>
              <w:rPr>
                <w:color w:val="30E1F4"/>
                <w:szCs w:val="21"/>
              </w:rPr>
            </w:pPr>
            <w:r w:rsidRPr="00CE3C89">
              <w:rPr>
                <w:color w:val="30E1F4"/>
                <w:szCs w:val="21"/>
              </w:rPr>
              <w:t>9</w:t>
            </w:r>
          </w:p>
        </w:tc>
        <w:tc>
          <w:tcPr>
            <w:tcW w:w="3744" w:type="dxa"/>
            <w:tcMar>
              <w:top w:w="80" w:type="dxa"/>
              <w:left w:w="80" w:type="dxa"/>
              <w:bottom w:w="80" w:type="dxa"/>
              <w:right w:w="80" w:type="dxa"/>
            </w:tcMar>
          </w:tcPr>
          <w:p w14:paraId="45B4CA1D" w14:textId="77777777" w:rsidR="00412791" w:rsidRPr="00CE3C89" w:rsidRDefault="00412791" w:rsidP="00690B45">
            <w:pPr>
              <w:rPr>
                <w:color w:val="30E1F4"/>
                <w:szCs w:val="21"/>
              </w:rPr>
            </w:pPr>
            <w:r w:rsidRPr="00CE3C89">
              <w:rPr>
                <w:color w:val="30E1F4"/>
                <w:szCs w:val="21"/>
              </w:rPr>
              <w:t>Building Envelope and Energy Efficiency</w:t>
            </w:r>
          </w:p>
        </w:tc>
        <w:tc>
          <w:tcPr>
            <w:tcW w:w="9504" w:type="dxa"/>
            <w:tcMar>
              <w:top w:w="80" w:type="dxa"/>
              <w:left w:w="80" w:type="dxa"/>
              <w:bottom w:w="80" w:type="dxa"/>
              <w:right w:w="80" w:type="dxa"/>
            </w:tcMar>
          </w:tcPr>
          <w:p w14:paraId="43BAA010" w14:textId="77777777" w:rsidR="00412791" w:rsidRPr="00CE3C89" w:rsidRDefault="00412791" w:rsidP="00690B45">
            <w:pPr>
              <w:rPr>
                <w:color w:val="30E1F4"/>
                <w:szCs w:val="21"/>
              </w:rPr>
            </w:pPr>
            <w:r w:rsidRPr="00CE3C89">
              <w:rPr>
                <w:color w:val="30E1F4"/>
                <w:szCs w:val="21"/>
              </w:rPr>
              <w:t>Envelope systems, insulation, air sealing, windows, thermal bridging, code awareness, and envelope inspection planning.</w:t>
            </w:r>
          </w:p>
        </w:tc>
      </w:tr>
      <w:tr w:rsidR="00412791" w:rsidRPr="00CE3C89" w14:paraId="6D9E9748" w14:textId="77777777" w:rsidTr="00690B45">
        <w:trPr>
          <w:cantSplit/>
          <w:jc w:val="center"/>
        </w:trPr>
        <w:tc>
          <w:tcPr>
            <w:tcW w:w="1008" w:type="dxa"/>
            <w:shd w:val="clear" w:color="auto" w:fill="F7F7F7"/>
            <w:tcMar>
              <w:top w:w="80" w:type="dxa"/>
              <w:left w:w="80" w:type="dxa"/>
              <w:bottom w:w="80" w:type="dxa"/>
              <w:right w:w="80" w:type="dxa"/>
            </w:tcMar>
          </w:tcPr>
          <w:p w14:paraId="09667332" w14:textId="77777777" w:rsidR="00412791" w:rsidRPr="00CE3C89" w:rsidRDefault="00412791" w:rsidP="00690B45">
            <w:pPr>
              <w:rPr>
                <w:color w:val="30E1F4"/>
                <w:szCs w:val="21"/>
              </w:rPr>
            </w:pPr>
            <w:r w:rsidRPr="00CE3C89">
              <w:rPr>
                <w:color w:val="30E1F4"/>
                <w:szCs w:val="21"/>
              </w:rPr>
              <w:t>10</w:t>
            </w:r>
          </w:p>
        </w:tc>
        <w:tc>
          <w:tcPr>
            <w:tcW w:w="3744" w:type="dxa"/>
            <w:shd w:val="clear" w:color="auto" w:fill="F7F7F7"/>
            <w:tcMar>
              <w:top w:w="80" w:type="dxa"/>
              <w:left w:w="80" w:type="dxa"/>
              <w:bottom w:w="80" w:type="dxa"/>
              <w:right w:w="80" w:type="dxa"/>
            </w:tcMar>
          </w:tcPr>
          <w:p w14:paraId="3A5E011B" w14:textId="77777777" w:rsidR="00412791" w:rsidRPr="00CE3C89" w:rsidRDefault="00412791" w:rsidP="00690B45">
            <w:pPr>
              <w:rPr>
                <w:color w:val="30E1F4"/>
                <w:szCs w:val="21"/>
              </w:rPr>
            </w:pPr>
            <w:r w:rsidRPr="00CE3C89">
              <w:rPr>
                <w:color w:val="30E1F4"/>
                <w:szCs w:val="21"/>
              </w:rPr>
              <w:t>HVAC, Solar PV, and Commissioning</w:t>
            </w:r>
          </w:p>
        </w:tc>
        <w:tc>
          <w:tcPr>
            <w:tcW w:w="9504" w:type="dxa"/>
            <w:shd w:val="clear" w:color="auto" w:fill="F7F7F7"/>
            <w:tcMar>
              <w:top w:w="80" w:type="dxa"/>
              <w:left w:w="80" w:type="dxa"/>
              <w:bottom w:w="80" w:type="dxa"/>
              <w:right w:w="80" w:type="dxa"/>
            </w:tcMar>
          </w:tcPr>
          <w:p w14:paraId="435D4EA3" w14:textId="77777777" w:rsidR="00412791" w:rsidRPr="00CE3C89" w:rsidRDefault="00412791" w:rsidP="00690B45">
            <w:pPr>
              <w:rPr>
                <w:color w:val="30E1F4"/>
                <w:szCs w:val="21"/>
              </w:rPr>
            </w:pPr>
            <w:r w:rsidRPr="00CE3C89">
              <w:rPr>
                <w:color w:val="30E1F4"/>
                <w:szCs w:val="21"/>
              </w:rPr>
              <w:t>MEP coordination, solar PV project management basics, commissioning documentation, retrofit challenges, and occupied-building sequencing.</w:t>
            </w:r>
          </w:p>
        </w:tc>
      </w:tr>
      <w:tr w:rsidR="00412791" w:rsidRPr="00CE3C89" w14:paraId="58ABAB7A" w14:textId="77777777" w:rsidTr="00690B45">
        <w:trPr>
          <w:cantSplit/>
          <w:jc w:val="center"/>
        </w:trPr>
        <w:tc>
          <w:tcPr>
            <w:tcW w:w="1008" w:type="dxa"/>
            <w:tcMar>
              <w:top w:w="80" w:type="dxa"/>
              <w:left w:w="80" w:type="dxa"/>
              <w:bottom w:w="80" w:type="dxa"/>
              <w:right w:w="80" w:type="dxa"/>
            </w:tcMar>
          </w:tcPr>
          <w:p w14:paraId="781E9DB6" w14:textId="77777777" w:rsidR="00412791" w:rsidRPr="00CE3C89" w:rsidRDefault="00412791" w:rsidP="00690B45">
            <w:pPr>
              <w:rPr>
                <w:color w:val="30E1F4"/>
                <w:szCs w:val="21"/>
              </w:rPr>
            </w:pPr>
            <w:r w:rsidRPr="00CE3C89">
              <w:rPr>
                <w:color w:val="30E1F4"/>
                <w:szCs w:val="21"/>
              </w:rPr>
              <w:t>11</w:t>
            </w:r>
          </w:p>
        </w:tc>
        <w:tc>
          <w:tcPr>
            <w:tcW w:w="3744" w:type="dxa"/>
            <w:tcMar>
              <w:top w:w="80" w:type="dxa"/>
              <w:left w:w="80" w:type="dxa"/>
              <w:bottom w:w="80" w:type="dxa"/>
              <w:right w:w="80" w:type="dxa"/>
            </w:tcMar>
          </w:tcPr>
          <w:p w14:paraId="4995595C" w14:textId="77777777" w:rsidR="00412791" w:rsidRPr="00CE3C89" w:rsidRDefault="00412791" w:rsidP="00690B45">
            <w:pPr>
              <w:rPr>
                <w:color w:val="30E1F4"/>
                <w:szCs w:val="21"/>
              </w:rPr>
            </w:pPr>
            <w:r w:rsidRPr="00CE3C89">
              <w:rPr>
                <w:color w:val="30E1F4"/>
                <w:szCs w:val="21"/>
              </w:rPr>
              <w:t>Environmental Compliance</w:t>
            </w:r>
          </w:p>
        </w:tc>
        <w:tc>
          <w:tcPr>
            <w:tcW w:w="9504" w:type="dxa"/>
            <w:tcMar>
              <w:top w:w="80" w:type="dxa"/>
              <w:left w:w="80" w:type="dxa"/>
              <w:bottom w:w="80" w:type="dxa"/>
              <w:right w:w="80" w:type="dxa"/>
            </w:tcMar>
          </w:tcPr>
          <w:p w14:paraId="0191FD36" w14:textId="77777777" w:rsidR="00412791" w:rsidRPr="00CE3C89" w:rsidRDefault="00412791" w:rsidP="00690B45">
            <w:pPr>
              <w:rPr>
                <w:color w:val="30E1F4"/>
                <w:szCs w:val="21"/>
              </w:rPr>
            </w:pPr>
            <w:r w:rsidRPr="00CE3C89">
              <w:rPr>
                <w:color w:val="30E1F4"/>
                <w:szCs w:val="21"/>
              </w:rPr>
              <w:t>NJDEP stormwater concepts, erosion control, permits, pollution prevention, site protection, and environmental documentation.</w:t>
            </w:r>
          </w:p>
        </w:tc>
      </w:tr>
      <w:tr w:rsidR="00412791" w:rsidRPr="00CE3C89" w14:paraId="56CC8821" w14:textId="77777777" w:rsidTr="00690B45">
        <w:trPr>
          <w:cantSplit/>
          <w:jc w:val="center"/>
        </w:trPr>
        <w:tc>
          <w:tcPr>
            <w:tcW w:w="1008" w:type="dxa"/>
            <w:shd w:val="clear" w:color="auto" w:fill="F7F7F7"/>
            <w:tcMar>
              <w:top w:w="80" w:type="dxa"/>
              <w:left w:w="80" w:type="dxa"/>
              <w:bottom w:w="80" w:type="dxa"/>
              <w:right w:w="80" w:type="dxa"/>
            </w:tcMar>
          </w:tcPr>
          <w:p w14:paraId="4CDE3D44" w14:textId="77777777" w:rsidR="00412791" w:rsidRPr="00CE3C89" w:rsidRDefault="00412791" w:rsidP="00690B45">
            <w:pPr>
              <w:rPr>
                <w:color w:val="30E1F4"/>
                <w:szCs w:val="21"/>
              </w:rPr>
            </w:pPr>
            <w:r w:rsidRPr="00CE3C89">
              <w:rPr>
                <w:color w:val="30E1F4"/>
                <w:szCs w:val="21"/>
              </w:rPr>
              <w:t>12</w:t>
            </w:r>
          </w:p>
        </w:tc>
        <w:tc>
          <w:tcPr>
            <w:tcW w:w="3744" w:type="dxa"/>
            <w:shd w:val="clear" w:color="auto" w:fill="F7F7F7"/>
            <w:tcMar>
              <w:top w:w="80" w:type="dxa"/>
              <w:left w:w="80" w:type="dxa"/>
              <w:bottom w:w="80" w:type="dxa"/>
              <w:right w:w="80" w:type="dxa"/>
            </w:tcMar>
          </w:tcPr>
          <w:p w14:paraId="04E125C2" w14:textId="77777777" w:rsidR="00412791" w:rsidRPr="00CE3C89" w:rsidRDefault="00412791" w:rsidP="00690B45">
            <w:pPr>
              <w:rPr>
                <w:color w:val="30E1F4"/>
                <w:szCs w:val="21"/>
              </w:rPr>
            </w:pPr>
            <w:r w:rsidRPr="00CE3C89">
              <w:rPr>
                <w:color w:val="30E1F4"/>
                <w:szCs w:val="21"/>
              </w:rPr>
              <w:t>Green Infrastructure</w:t>
            </w:r>
          </w:p>
        </w:tc>
        <w:tc>
          <w:tcPr>
            <w:tcW w:w="9504" w:type="dxa"/>
            <w:shd w:val="clear" w:color="auto" w:fill="F7F7F7"/>
            <w:tcMar>
              <w:top w:w="80" w:type="dxa"/>
              <w:left w:w="80" w:type="dxa"/>
              <w:bottom w:w="80" w:type="dxa"/>
              <w:right w:w="80" w:type="dxa"/>
            </w:tcMar>
          </w:tcPr>
          <w:p w14:paraId="4C7244F7" w14:textId="77777777" w:rsidR="00412791" w:rsidRPr="00CE3C89" w:rsidRDefault="00412791" w:rsidP="00690B45">
            <w:pPr>
              <w:rPr>
                <w:color w:val="30E1F4"/>
                <w:szCs w:val="21"/>
              </w:rPr>
            </w:pPr>
            <w:r w:rsidRPr="00CE3C89">
              <w:rPr>
                <w:color w:val="30E1F4"/>
                <w:szCs w:val="21"/>
              </w:rPr>
              <w:t>BMPs, permeable pavement, bioswales, detention systems, green infrastructure oversight, and environmental case study.</w:t>
            </w:r>
          </w:p>
        </w:tc>
      </w:tr>
      <w:tr w:rsidR="00412791" w:rsidRPr="00CE3C89" w14:paraId="3401C445" w14:textId="77777777" w:rsidTr="00690B45">
        <w:trPr>
          <w:cantSplit/>
          <w:jc w:val="center"/>
        </w:trPr>
        <w:tc>
          <w:tcPr>
            <w:tcW w:w="1008" w:type="dxa"/>
            <w:tcMar>
              <w:top w:w="80" w:type="dxa"/>
              <w:left w:w="80" w:type="dxa"/>
              <w:bottom w:w="80" w:type="dxa"/>
              <w:right w:w="80" w:type="dxa"/>
            </w:tcMar>
          </w:tcPr>
          <w:p w14:paraId="7F8F3001" w14:textId="77777777" w:rsidR="00412791" w:rsidRPr="00CE3C89" w:rsidRDefault="00412791" w:rsidP="00690B45">
            <w:pPr>
              <w:rPr>
                <w:color w:val="30E1F4"/>
                <w:szCs w:val="21"/>
              </w:rPr>
            </w:pPr>
            <w:r w:rsidRPr="00CE3C89">
              <w:rPr>
                <w:color w:val="30E1F4"/>
                <w:szCs w:val="21"/>
              </w:rPr>
              <w:t>13</w:t>
            </w:r>
          </w:p>
        </w:tc>
        <w:tc>
          <w:tcPr>
            <w:tcW w:w="3744" w:type="dxa"/>
            <w:tcMar>
              <w:top w:w="80" w:type="dxa"/>
              <w:left w:w="80" w:type="dxa"/>
              <w:bottom w:w="80" w:type="dxa"/>
              <w:right w:w="80" w:type="dxa"/>
            </w:tcMar>
          </w:tcPr>
          <w:p w14:paraId="33318449" w14:textId="77777777" w:rsidR="00412791" w:rsidRPr="00CE3C89" w:rsidRDefault="00412791" w:rsidP="00690B45">
            <w:pPr>
              <w:rPr>
                <w:color w:val="30E1F4"/>
                <w:szCs w:val="21"/>
              </w:rPr>
            </w:pPr>
            <w:r w:rsidRPr="00CE3C89">
              <w:rPr>
                <w:color w:val="30E1F4"/>
                <w:szCs w:val="21"/>
              </w:rPr>
              <w:t>LEED GA Preparation</w:t>
            </w:r>
          </w:p>
        </w:tc>
        <w:tc>
          <w:tcPr>
            <w:tcW w:w="9504" w:type="dxa"/>
            <w:tcMar>
              <w:top w:w="80" w:type="dxa"/>
              <w:left w:w="80" w:type="dxa"/>
              <w:bottom w:w="80" w:type="dxa"/>
              <w:right w:w="80" w:type="dxa"/>
            </w:tcMar>
          </w:tcPr>
          <w:p w14:paraId="0DACA9FB" w14:textId="77777777" w:rsidR="00412791" w:rsidRPr="00CE3C89" w:rsidRDefault="00412791" w:rsidP="00690B45">
            <w:pPr>
              <w:rPr>
                <w:color w:val="30E1F4"/>
                <w:szCs w:val="21"/>
              </w:rPr>
            </w:pPr>
            <w:r w:rsidRPr="00CE3C89">
              <w:rPr>
                <w:color w:val="30E1F4"/>
                <w:szCs w:val="21"/>
              </w:rPr>
              <w:t>LEED credit categories, contractor responsibilities, documentation strategies, practice exams, and exam readiness.</w:t>
            </w:r>
          </w:p>
        </w:tc>
      </w:tr>
      <w:tr w:rsidR="00412791" w:rsidRPr="00CE3C89" w14:paraId="33F4A9A0" w14:textId="77777777" w:rsidTr="00690B45">
        <w:trPr>
          <w:cantSplit/>
          <w:jc w:val="center"/>
        </w:trPr>
        <w:tc>
          <w:tcPr>
            <w:tcW w:w="1008" w:type="dxa"/>
            <w:shd w:val="clear" w:color="auto" w:fill="F7F7F7"/>
            <w:tcMar>
              <w:top w:w="80" w:type="dxa"/>
              <w:left w:w="80" w:type="dxa"/>
              <w:bottom w:w="80" w:type="dxa"/>
              <w:right w:w="80" w:type="dxa"/>
            </w:tcMar>
          </w:tcPr>
          <w:p w14:paraId="42D36CD9" w14:textId="77777777" w:rsidR="00412791" w:rsidRPr="00CE3C89" w:rsidRDefault="00412791" w:rsidP="00690B45">
            <w:pPr>
              <w:rPr>
                <w:color w:val="30E1F4"/>
                <w:szCs w:val="21"/>
              </w:rPr>
            </w:pPr>
            <w:r w:rsidRPr="00CE3C89">
              <w:rPr>
                <w:color w:val="30E1F4"/>
                <w:szCs w:val="21"/>
              </w:rPr>
              <w:t>14</w:t>
            </w:r>
          </w:p>
        </w:tc>
        <w:tc>
          <w:tcPr>
            <w:tcW w:w="3744" w:type="dxa"/>
            <w:shd w:val="clear" w:color="auto" w:fill="F7F7F7"/>
            <w:tcMar>
              <w:top w:w="80" w:type="dxa"/>
              <w:left w:w="80" w:type="dxa"/>
              <w:bottom w:w="80" w:type="dxa"/>
              <w:right w:w="80" w:type="dxa"/>
            </w:tcMar>
          </w:tcPr>
          <w:p w14:paraId="44039C3F" w14:textId="77777777" w:rsidR="00412791" w:rsidRPr="00CE3C89" w:rsidRDefault="00412791" w:rsidP="00690B45">
            <w:pPr>
              <w:rPr>
                <w:color w:val="30E1F4"/>
                <w:szCs w:val="21"/>
              </w:rPr>
            </w:pPr>
            <w:r w:rsidRPr="00CE3C89">
              <w:rPr>
                <w:color w:val="30E1F4"/>
                <w:szCs w:val="21"/>
              </w:rPr>
              <w:t>LEED Exam and Capstone Development</w:t>
            </w:r>
          </w:p>
        </w:tc>
        <w:tc>
          <w:tcPr>
            <w:tcW w:w="9504" w:type="dxa"/>
            <w:shd w:val="clear" w:color="auto" w:fill="F7F7F7"/>
            <w:tcMar>
              <w:top w:w="80" w:type="dxa"/>
              <w:left w:w="80" w:type="dxa"/>
              <w:bottom w:w="80" w:type="dxa"/>
              <w:right w:w="80" w:type="dxa"/>
            </w:tcMar>
          </w:tcPr>
          <w:p w14:paraId="598DE770" w14:textId="77777777" w:rsidR="00412791" w:rsidRPr="00CE3C89" w:rsidRDefault="00412791" w:rsidP="00690B45">
            <w:pPr>
              <w:rPr>
                <w:color w:val="30E1F4"/>
                <w:szCs w:val="21"/>
              </w:rPr>
            </w:pPr>
            <w:r w:rsidRPr="00CE3C89">
              <w:rPr>
                <w:color w:val="30E1F4"/>
                <w:szCs w:val="21"/>
              </w:rPr>
              <w:t>LEED GA exam support, capstone documentation, sustainability strategy, and portfolio work session.</w:t>
            </w:r>
          </w:p>
        </w:tc>
      </w:tr>
      <w:tr w:rsidR="00412791" w:rsidRPr="00CE3C89" w14:paraId="41E8A65C" w14:textId="77777777" w:rsidTr="00690B45">
        <w:trPr>
          <w:cantSplit/>
          <w:jc w:val="center"/>
        </w:trPr>
        <w:tc>
          <w:tcPr>
            <w:tcW w:w="1008" w:type="dxa"/>
            <w:tcMar>
              <w:top w:w="80" w:type="dxa"/>
              <w:left w:w="80" w:type="dxa"/>
              <w:bottom w:w="80" w:type="dxa"/>
              <w:right w:w="80" w:type="dxa"/>
            </w:tcMar>
          </w:tcPr>
          <w:p w14:paraId="4C1C3538" w14:textId="77777777" w:rsidR="00412791" w:rsidRPr="00CE3C89" w:rsidRDefault="00412791" w:rsidP="00690B45">
            <w:pPr>
              <w:rPr>
                <w:color w:val="30E1F4"/>
                <w:szCs w:val="21"/>
              </w:rPr>
            </w:pPr>
            <w:r w:rsidRPr="00CE3C89">
              <w:rPr>
                <w:color w:val="30E1F4"/>
                <w:szCs w:val="21"/>
              </w:rPr>
              <w:lastRenderedPageBreak/>
              <w:t>15</w:t>
            </w:r>
          </w:p>
        </w:tc>
        <w:tc>
          <w:tcPr>
            <w:tcW w:w="3744" w:type="dxa"/>
            <w:tcMar>
              <w:top w:w="80" w:type="dxa"/>
              <w:left w:w="80" w:type="dxa"/>
              <w:bottom w:w="80" w:type="dxa"/>
              <w:right w:w="80" w:type="dxa"/>
            </w:tcMar>
          </w:tcPr>
          <w:p w14:paraId="713273DE" w14:textId="77777777" w:rsidR="00412791" w:rsidRPr="00CE3C89" w:rsidRDefault="00412791" w:rsidP="00690B45">
            <w:pPr>
              <w:rPr>
                <w:color w:val="30E1F4"/>
                <w:szCs w:val="21"/>
              </w:rPr>
            </w:pPr>
            <w:r w:rsidRPr="00CE3C89">
              <w:rPr>
                <w:color w:val="30E1F4"/>
                <w:szCs w:val="21"/>
              </w:rPr>
              <w:t>CAPM Preparation</w:t>
            </w:r>
          </w:p>
        </w:tc>
        <w:tc>
          <w:tcPr>
            <w:tcW w:w="9504" w:type="dxa"/>
            <w:tcMar>
              <w:top w:w="80" w:type="dxa"/>
              <w:left w:w="80" w:type="dxa"/>
              <w:bottom w:w="80" w:type="dxa"/>
              <w:right w:w="80" w:type="dxa"/>
            </w:tcMar>
          </w:tcPr>
          <w:p w14:paraId="3793F346" w14:textId="77777777" w:rsidR="00412791" w:rsidRPr="00CE3C89" w:rsidRDefault="00412791" w:rsidP="00690B45">
            <w:pPr>
              <w:rPr>
                <w:color w:val="30E1F4"/>
                <w:szCs w:val="21"/>
              </w:rPr>
            </w:pPr>
            <w:r w:rsidRPr="00CE3C89">
              <w:rPr>
                <w:color w:val="30E1F4"/>
                <w:szCs w:val="21"/>
              </w:rPr>
              <w:t>PMBOK concepts, scope/schedule/cost/risk/stakeholder management, PMI application support, and practice questions.</w:t>
            </w:r>
          </w:p>
        </w:tc>
      </w:tr>
      <w:tr w:rsidR="00412791" w:rsidRPr="00CE3C89" w14:paraId="35E623E2" w14:textId="77777777" w:rsidTr="00690B45">
        <w:trPr>
          <w:cantSplit/>
          <w:jc w:val="center"/>
        </w:trPr>
        <w:tc>
          <w:tcPr>
            <w:tcW w:w="1008" w:type="dxa"/>
            <w:shd w:val="clear" w:color="auto" w:fill="F7F7F7"/>
            <w:tcMar>
              <w:top w:w="80" w:type="dxa"/>
              <w:left w:w="80" w:type="dxa"/>
              <w:bottom w:w="80" w:type="dxa"/>
              <w:right w:w="80" w:type="dxa"/>
            </w:tcMar>
          </w:tcPr>
          <w:p w14:paraId="154300C6" w14:textId="77777777" w:rsidR="00412791" w:rsidRPr="00CE3C89" w:rsidRDefault="00412791" w:rsidP="00690B45">
            <w:pPr>
              <w:rPr>
                <w:color w:val="30E1F4"/>
                <w:szCs w:val="21"/>
              </w:rPr>
            </w:pPr>
            <w:r w:rsidRPr="00CE3C89">
              <w:rPr>
                <w:color w:val="30E1F4"/>
                <w:szCs w:val="21"/>
              </w:rPr>
              <w:t>16</w:t>
            </w:r>
          </w:p>
        </w:tc>
        <w:tc>
          <w:tcPr>
            <w:tcW w:w="3744" w:type="dxa"/>
            <w:shd w:val="clear" w:color="auto" w:fill="F7F7F7"/>
            <w:tcMar>
              <w:top w:w="80" w:type="dxa"/>
              <w:left w:w="80" w:type="dxa"/>
              <w:bottom w:w="80" w:type="dxa"/>
              <w:right w:w="80" w:type="dxa"/>
            </w:tcMar>
          </w:tcPr>
          <w:p w14:paraId="46816E3E" w14:textId="77777777" w:rsidR="00412791" w:rsidRPr="00CE3C89" w:rsidRDefault="00412791" w:rsidP="00690B45">
            <w:pPr>
              <w:rPr>
                <w:color w:val="30E1F4"/>
                <w:szCs w:val="21"/>
              </w:rPr>
            </w:pPr>
            <w:r w:rsidRPr="00CE3C89">
              <w:rPr>
                <w:color w:val="30E1F4"/>
                <w:szCs w:val="21"/>
              </w:rPr>
              <w:t>CAPM Exam and Final Capstone Presentations</w:t>
            </w:r>
          </w:p>
        </w:tc>
        <w:tc>
          <w:tcPr>
            <w:tcW w:w="9504" w:type="dxa"/>
            <w:shd w:val="clear" w:color="auto" w:fill="F7F7F7"/>
            <w:tcMar>
              <w:top w:w="80" w:type="dxa"/>
              <w:left w:w="80" w:type="dxa"/>
              <w:bottom w:w="80" w:type="dxa"/>
              <w:right w:w="80" w:type="dxa"/>
            </w:tcMar>
          </w:tcPr>
          <w:p w14:paraId="6E6F10D8" w14:textId="77777777" w:rsidR="00412791" w:rsidRPr="00CE3C89" w:rsidRDefault="00412791" w:rsidP="00690B45">
            <w:pPr>
              <w:rPr>
                <w:color w:val="30E1F4"/>
                <w:szCs w:val="21"/>
              </w:rPr>
            </w:pPr>
            <w:r w:rsidRPr="00CE3C89">
              <w:rPr>
                <w:color w:val="30E1F4"/>
                <w:szCs w:val="21"/>
              </w:rPr>
              <w:t>CAPM exam support, final portfolio submission, capstone presentations, employer-readiness activities, and program closeout.</w:t>
            </w:r>
          </w:p>
        </w:tc>
      </w:tr>
    </w:tbl>
    <w:p w14:paraId="58FB60DA" w14:textId="77777777" w:rsidR="00412791" w:rsidRPr="00CE3C89" w:rsidRDefault="00412791" w:rsidP="00412791">
      <w:pPr>
        <w:rPr>
          <w:color w:val="30E1F4"/>
          <w:szCs w:val="21"/>
        </w:rPr>
      </w:pPr>
    </w:p>
    <w:p w14:paraId="3EBF7D89" w14:textId="77777777" w:rsidR="00412791" w:rsidRPr="00CE3C89" w:rsidRDefault="00412791" w:rsidP="00412791">
      <w:pPr>
        <w:pStyle w:val="Heading1"/>
        <w:rPr>
          <w:color w:val="30E1F4"/>
          <w:sz w:val="21"/>
          <w:szCs w:val="21"/>
        </w:rPr>
      </w:pPr>
      <w:r w:rsidRPr="00CE3C89">
        <w:rPr>
          <w:color w:val="30E1F4"/>
          <w:sz w:val="21"/>
          <w:szCs w:val="21"/>
        </w:rPr>
        <w:t>9. Industry-Recognized Credentials</w:t>
      </w:r>
    </w:p>
    <w:tbl>
      <w:tblPr>
        <w:tblStyle w:val="TableGrid"/>
        <w:tblW w:w="0" w:type="auto"/>
        <w:jc w:val="center"/>
        <w:tblLook w:val="04A0" w:firstRow="1" w:lastRow="0" w:firstColumn="1" w:lastColumn="0" w:noHBand="0" w:noVBand="1"/>
      </w:tblPr>
      <w:tblGrid>
        <w:gridCol w:w="2472"/>
        <w:gridCol w:w="2446"/>
        <w:gridCol w:w="3756"/>
        <w:gridCol w:w="1396"/>
      </w:tblGrid>
      <w:tr w:rsidR="00412791" w:rsidRPr="00CE3C89" w14:paraId="727C90E4" w14:textId="77777777" w:rsidTr="00690B45">
        <w:trPr>
          <w:cantSplit/>
          <w:tblHeader/>
          <w:jc w:val="center"/>
        </w:trPr>
        <w:tc>
          <w:tcPr>
            <w:tcW w:w="3456" w:type="dxa"/>
            <w:shd w:val="clear" w:color="auto" w:fill="0F787D"/>
            <w:tcMar>
              <w:top w:w="80" w:type="dxa"/>
              <w:left w:w="80" w:type="dxa"/>
              <w:bottom w:w="80" w:type="dxa"/>
              <w:right w:w="80" w:type="dxa"/>
            </w:tcMar>
          </w:tcPr>
          <w:p w14:paraId="533FD1A7" w14:textId="77777777" w:rsidR="00412791" w:rsidRPr="00CE3C89" w:rsidRDefault="00412791" w:rsidP="00690B45">
            <w:pPr>
              <w:jc w:val="center"/>
              <w:rPr>
                <w:color w:val="30E1F4"/>
                <w:szCs w:val="21"/>
              </w:rPr>
            </w:pPr>
            <w:r w:rsidRPr="00CE3C89">
              <w:rPr>
                <w:b/>
                <w:color w:val="30E1F4"/>
                <w:szCs w:val="21"/>
              </w:rPr>
              <w:t>Credential</w:t>
            </w:r>
          </w:p>
        </w:tc>
        <w:tc>
          <w:tcPr>
            <w:tcW w:w="3312" w:type="dxa"/>
            <w:shd w:val="clear" w:color="auto" w:fill="0F787D"/>
            <w:tcMar>
              <w:top w:w="80" w:type="dxa"/>
              <w:left w:w="80" w:type="dxa"/>
              <w:bottom w:w="80" w:type="dxa"/>
              <w:right w:w="80" w:type="dxa"/>
            </w:tcMar>
          </w:tcPr>
          <w:p w14:paraId="525AC830" w14:textId="77777777" w:rsidR="00412791" w:rsidRPr="00CE3C89" w:rsidRDefault="00412791" w:rsidP="00690B45">
            <w:pPr>
              <w:jc w:val="center"/>
              <w:rPr>
                <w:color w:val="30E1F4"/>
                <w:szCs w:val="21"/>
              </w:rPr>
            </w:pPr>
            <w:r w:rsidRPr="00CE3C89">
              <w:rPr>
                <w:b/>
                <w:color w:val="30E1F4"/>
                <w:szCs w:val="21"/>
              </w:rPr>
              <w:t>Issuing Organization</w:t>
            </w:r>
          </w:p>
        </w:tc>
        <w:tc>
          <w:tcPr>
            <w:tcW w:w="5904" w:type="dxa"/>
            <w:shd w:val="clear" w:color="auto" w:fill="0F787D"/>
            <w:tcMar>
              <w:top w:w="80" w:type="dxa"/>
              <w:left w:w="80" w:type="dxa"/>
              <w:bottom w:w="80" w:type="dxa"/>
              <w:right w:w="80" w:type="dxa"/>
            </w:tcMar>
          </w:tcPr>
          <w:p w14:paraId="7FBEAF14" w14:textId="77777777" w:rsidR="00412791" w:rsidRPr="00CE3C89" w:rsidRDefault="00412791" w:rsidP="00690B45">
            <w:pPr>
              <w:jc w:val="center"/>
              <w:rPr>
                <w:color w:val="30E1F4"/>
                <w:szCs w:val="21"/>
              </w:rPr>
            </w:pPr>
            <w:r w:rsidRPr="00CE3C89">
              <w:rPr>
                <w:b/>
                <w:color w:val="30E1F4"/>
                <w:szCs w:val="21"/>
              </w:rPr>
              <w:t>Value for Participants</w:t>
            </w:r>
          </w:p>
        </w:tc>
        <w:tc>
          <w:tcPr>
            <w:tcW w:w="1584" w:type="dxa"/>
            <w:shd w:val="clear" w:color="auto" w:fill="0F787D"/>
            <w:tcMar>
              <w:top w:w="80" w:type="dxa"/>
              <w:left w:w="80" w:type="dxa"/>
              <w:bottom w:w="80" w:type="dxa"/>
              <w:right w:w="80" w:type="dxa"/>
            </w:tcMar>
          </w:tcPr>
          <w:p w14:paraId="514F83B5" w14:textId="77777777" w:rsidR="00412791" w:rsidRPr="00CE3C89" w:rsidRDefault="00412791" w:rsidP="00690B45">
            <w:pPr>
              <w:jc w:val="center"/>
              <w:rPr>
                <w:color w:val="30E1F4"/>
                <w:szCs w:val="21"/>
              </w:rPr>
            </w:pPr>
            <w:r w:rsidRPr="00CE3C89">
              <w:rPr>
                <w:b/>
                <w:color w:val="30E1F4"/>
                <w:szCs w:val="21"/>
              </w:rPr>
              <w:t>Target</w:t>
            </w:r>
          </w:p>
        </w:tc>
      </w:tr>
      <w:tr w:rsidR="00412791" w:rsidRPr="00CE3C89" w14:paraId="5C5F1DC1" w14:textId="77777777" w:rsidTr="00690B45">
        <w:trPr>
          <w:cantSplit/>
          <w:jc w:val="center"/>
        </w:trPr>
        <w:tc>
          <w:tcPr>
            <w:tcW w:w="3456" w:type="dxa"/>
            <w:tcMar>
              <w:top w:w="80" w:type="dxa"/>
              <w:left w:w="80" w:type="dxa"/>
              <w:bottom w:w="80" w:type="dxa"/>
              <w:right w:w="80" w:type="dxa"/>
            </w:tcMar>
          </w:tcPr>
          <w:p w14:paraId="2FCF6860" w14:textId="77777777" w:rsidR="00412791" w:rsidRPr="00CE3C89" w:rsidRDefault="00412791" w:rsidP="00690B45">
            <w:pPr>
              <w:rPr>
                <w:color w:val="30E1F4"/>
                <w:szCs w:val="21"/>
              </w:rPr>
            </w:pPr>
            <w:r w:rsidRPr="00CE3C89">
              <w:rPr>
                <w:color w:val="30E1F4"/>
                <w:szCs w:val="21"/>
              </w:rPr>
              <w:t>OSHA 30-Hour Construction Safety</w:t>
            </w:r>
          </w:p>
        </w:tc>
        <w:tc>
          <w:tcPr>
            <w:tcW w:w="3312" w:type="dxa"/>
            <w:tcMar>
              <w:top w:w="80" w:type="dxa"/>
              <w:left w:w="80" w:type="dxa"/>
              <w:bottom w:w="80" w:type="dxa"/>
              <w:right w:w="80" w:type="dxa"/>
            </w:tcMar>
          </w:tcPr>
          <w:p w14:paraId="42E3F3EE" w14:textId="77777777" w:rsidR="00412791" w:rsidRPr="00CE3C89" w:rsidRDefault="00412791" w:rsidP="00690B45">
            <w:pPr>
              <w:rPr>
                <w:color w:val="30E1F4"/>
                <w:szCs w:val="21"/>
              </w:rPr>
            </w:pPr>
            <w:r w:rsidRPr="00CE3C89">
              <w:rPr>
                <w:color w:val="30E1F4"/>
                <w:szCs w:val="21"/>
              </w:rPr>
              <w:t>U.S. Occupational Safety and Health Administration</w:t>
            </w:r>
          </w:p>
        </w:tc>
        <w:tc>
          <w:tcPr>
            <w:tcW w:w="5904" w:type="dxa"/>
            <w:tcMar>
              <w:top w:w="80" w:type="dxa"/>
              <w:left w:w="80" w:type="dxa"/>
              <w:bottom w:w="80" w:type="dxa"/>
              <w:right w:w="80" w:type="dxa"/>
            </w:tcMar>
          </w:tcPr>
          <w:p w14:paraId="3E11CF1F" w14:textId="77777777" w:rsidR="00412791" w:rsidRPr="00CE3C89" w:rsidRDefault="00412791" w:rsidP="00690B45">
            <w:pPr>
              <w:rPr>
                <w:color w:val="30E1F4"/>
                <w:szCs w:val="21"/>
              </w:rPr>
            </w:pPr>
            <w:r w:rsidRPr="00CE3C89">
              <w:rPr>
                <w:color w:val="30E1F4"/>
                <w:szCs w:val="21"/>
              </w:rPr>
              <w:t>Baseline supervisory safety credential required by many general contractors and construction employers.</w:t>
            </w:r>
          </w:p>
        </w:tc>
        <w:tc>
          <w:tcPr>
            <w:tcW w:w="1584" w:type="dxa"/>
            <w:tcMar>
              <w:top w:w="80" w:type="dxa"/>
              <w:left w:w="80" w:type="dxa"/>
              <w:bottom w:w="80" w:type="dxa"/>
              <w:right w:w="80" w:type="dxa"/>
            </w:tcMar>
          </w:tcPr>
          <w:p w14:paraId="4C43B40C" w14:textId="77777777" w:rsidR="00412791" w:rsidRPr="00CE3C89" w:rsidRDefault="00412791" w:rsidP="00690B45">
            <w:pPr>
              <w:rPr>
                <w:color w:val="30E1F4"/>
                <w:szCs w:val="21"/>
              </w:rPr>
            </w:pPr>
            <w:r w:rsidRPr="00CE3C89">
              <w:rPr>
                <w:color w:val="30E1F4"/>
                <w:szCs w:val="21"/>
              </w:rPr>
              <w:t>100% of completers</w:t>
            </w:r>
          </w:p>
        </w:tc>
      </w:tr>
      <w:tr w:rsidR="00412791" w:rsidRPr="00CE3C89" w14:paraId="5EC210CD" w14:textId="77777777" w:rsidTr="00690B45">
        <w:trPr>
          <w:cantSplit/>
          <w:jc w:val="center"/>
        </w:trPr>
        <w:tc>
          <w:tcPr>
            <w:tcW w:w="3456" w:type="dxa"/>
            <w:shd w:val="clear" w:color="auto" w:fill="F7F7F7"/>
            <w:tcMar>
              <w:top w:w="80" w:type="dxa"/>
              <w:left w:w="80" w:type="dxa"/>
              <w:bottom w:w="80" w:type="dxa"/>
              <w:right w:w="80" w:type="dxa"/>
            </w:tcMar>
          </w:tcPr>
          <w:p w14:paraId="48055672" w14:textId="77777777" w:rsidR="00412791" w:rsidRPr="00CE3C89" w:rsidRDefault="00412791" w:rsidP="00690B45">
            <w:pPr>
              <w:rPr>
                <w:color w:val="30E1F4"/>
                <w:szCs w:val="21"/>
              </w:rPr>
            </w:pPr>
            <w:r w:rsidRPr="00CE3C89">
              <w:rPr>
                <w:color w:val="30E1F4"/>
                <w:szCs w:val="21"/>
              </w:rPr>
              <w:t>LEED Green Associate</w:t>
            </w:r>
          </w:p>
        </w:tc>
        <w:tc>
          <w:tcPr>
            <w:tcW w:w="3312" w:type="dxa"/>
            <w:shd w:val="clear" w:color="auto" w:fill="F7F7F7"/>
            <w:tcMar>
              <w:top w:w="80" w:type="dxa"/>
              <w:left w:w="80" w:type="dxa"/>
              <w:bottom w:w="80" w:type="dxa"/>
              <w:right w:w="80" w:type="dxa"/>
            </w:tcMar>
          </w:tcPr>
          <w:p w14:paraId="0FD22B62" w14:textId="77777777" w:rsidR="00412791" w:rsidRPr="00CE3C89" w:rsidRDefault="00412791" w:rsidP="00690B45">
            <w:pPr>
              <w:rPr>
                <w:color w:val="30E1F4"/>
                <w:szCs w:val="21"/>
              </w:rPr>
            </w:pPr>
            <w:r w:rsidRPr="00CE3C89">
              <w:rPr>
                <w:color w:val="30E1F4"/>
                <w:szCs w:val="21"/>
              </w:rPr>
              <w:t>U.S. Green Building Council</w:t>
            </w:r>
          </w:p>
        </w:tc>
        <w:tc>
          <w:tcPr>
            <w:tcW w:w="5904" w:type="dxa"/>
            <w:shd w:val="clear" w:color="auto" w:fill="F7F7F7"/>
            <w:tcMar>
              <w:top w:w="80" w:type="dxa"/>
              <w:left w:w="80" w:type="dxa"/>
              <w:bottom w:w="80" w:type="dxa"/>
              <w:right w:w="80" w:type="dxa"/>
            </w:tcMar>
          </w:tcPr>
          <w:p w14:paraId="0CD70B86" w14:textId="77777777" w:rsidR="00412791" w:rsidRPr="00CE3C89" w:rsidRDefault="00412791" w:rsidP="00690B45">
            <w:pPr>
              <w:rPr>
                <w:color w:val="30E1F4"/>
                <w:szCs w:val="21"/>
              </w:rPr>
            </w:pPr>
            <w:r w:rsidRPr="00CE3C89">
              <w:rPr>
                <w:color w:val="30E1F4"/>
                <w:szCs w:val="21"/>
              </w:rPr>
              <w:t xml:space="preserve">Professional </w:t>
            </w:r>
            <w:proofErr w:type="gramStart"/>
            <w:r w:rsidRPr="00CE3C89">
              <w:rPr>
                <w:color w:val="30E1F4"/>
                <w:szCs w:val="21"/>
              </w:rPr>
              <w:t>credential</w:t>
            </w:r>
            <w:proofErr w:type="gramEnd"/>
            <w:r w:rsidRPr="00CE3C89">
              <w:rPr>
                <w:color w:val="30E1F4"/>
                <w:szCs w:val="21"/>
              </w:rPr>
              <w:t xml:space="preserve"> for green building practitioners and construction staff supporting LEED projects.</w:t>
            </w:r>
          </w:p>
        </w:tc>
        <w:tc>
          <w:tcPr>
            <w:tcW w:w="1584" w:type="dxa"/>
            <w:shd w:val="clear" w:color="auto" w:fill="F7F7F7"/>
            <w:tcMar>
              <w:top w:w="80" w:type="dxa"/>
              <w:left w:w="80" w:type="dxa"/>
              <w:bottom w:w="80" w:type="dxa"/>
              <w:right w:w="80" w:type="dxa"/>
            </w:tcMar>
          </w:tcPr>
          <w:p w14:paraId="30E1BAA5" w14:textId="77777777" w:rsidR="00412791" w:rsidRPr="00CE3C89" w:rsidRDefault="00412791" w:rsidP="00690B45">
            <w:pPr>
              <w:rPr>
                <w:color w:val="30E1F4"/>
                <w:szCs w:val="21"/>
              </w:rPr>
            </w:pPr>
            <w:r w:rsidRPr="00CE3C89">
              <w:rPr>
                <w:color w:val="30E1F4"/>
                <w:szCs w:val="21"/>
              </w:rPr>
              <w:t>85% of completers</w:t>
            </w:r>
          </w:p>
        </w:tc>
      </w:tr>
      <w:tr w:rsidR="00412791" w:rsidRPr="00CE3C89" w14:paraId="70EEA15B" w14:textId="77777777" w:rsidTr="00690B45">
        <w:trPr>
          <w:cantSplit/>
          <w:jc w:val="center"/>
        </w:trPr>
        <w:tc>
          <w:tcPr>
            <w:tcW w:w="3456" w:type="dxa"/>
            <w:tcMar>
              <w:top w:w="80" w:type="dxa"/>
              <w:left w:w="80" w:type="dxa"/>
              <w:bottom w:w="80" w:type="dxa"/>
              <w:right w:w="80" w:type="dxa"/>
            </w:tcMar>
          </w:tcPr>
          <w:p w14:paraId="560B5F8A" w14:textId="77777777" w:rsidR="00412791" w:rsidRPr="00CE3C89" w:rsidRDefault="00412791" w:rsidP="00690B45">
            <w:pPr>
              <w:rPr>
                <w:color w:val="30E1F4"/>
                <w:szCs w:val="21"/>
              </w:rPr>
            </w:pPr>
            <w:r w:rsidRPr="00CE3C89">
              <w:rPr>
                <w:color w:val="30E1F4"/>
                <w:szCs w:val="21"/>
              </w:rPr>
              <w:t xml:space="preserve">PMI Certified </w:t>
            </w:r>
            <w:proofErr w:type="gramStart"/>
            <w:r w:rsidRPr="00CE3C89">
              <w:rPr>
                <w:color w:val="30E1F4"/>
                <w:szCs w:val="21"/>
              </w:rPr>
              <w:t>Associate in Project Management</w:t>
            </w:r>
            <w:proofErr w:type="gramEnd"/>
            <w:r w:rsidRPr="00CE3C89">
              <w:rPr>
                <w:color w:val="30E1F4"/>
                <w:szCs w:val="21"/>
              </w:rPr>
              <w:t xml:space="preserve"> (CAPM)</w:t>
            </w:r>
          </w:p>
        </w:tc>
        <w:tc>
          <w:tcPr>
            <w:tcW w:w="3312" w:type="dxa"/>
            <w:tcMar>
              <w:top w:w="80" w:type="dxa"/>
              <w:left w:w="80" w:type="dxa"/>
              <w:bottom w:w="80" w:type="dxa"/>
              <w:right w:w="80" w:type="dxa"/>
            </w:tcMar>
          </w:tcPr>
          <w:p w14:paraId="0D5D0D86" w14:textId="77777777" w:rsidR="00412791" w:rsidRPr="00CE3C89" w:rsidRDefault="00412791" w:rsidP="00690B45">
            <w:pPr>
              <w:rPr>
                <w:color w:val="30E1F4"/>
                <w:szCs w:val="21"/>
              </w:rPr>
            </w:pPr>
            <w:r w:rsidRPr="00CE3C89">
              <w:rPr>
                <w:color w:val="30E1F4"/>
                <w:szCs w:val="21"/>
              </w:rPr>
              <w:t>Project Management Institute</w:t>
            </w:r>
          </w:p>
        </w:tc>
        <w:tc>
          <w:tcPr>
            <w:tcW w:w="5904" w:type="dxa"/>
            <w:tcMar>
              <w:top w:w="80" w:type="dxa"/>
              <w:left w:w="80" w:type="dxa"/>
              <w:bottom w:w="80" w:type="dxa"/>
              <w:right w:w="80" w:type="dxa"/>
            </w:tcMar>
          </w:tcPr>
          <w:p w14:paraId="45DC7FBB" w14:textId="77777777" w:rsidR="00412791" w:rsidRPr="00CE3C89" w:rsidRDefault="00412791" w:rsidP="00690B45">
            <w:pPr>
              <w:rPr>
                <w:color w:val="30E1F4"/>
                <w:szCs w:val="21"/>
              </w:rPr>
            </w:pPr>
            <w:r w:rsidRPr="00CE3C89">
              <w:rPr>
                <w:color w:val="30E1F4"/>
                <w:szCs w:val="21"/>
              </w:rPr>
              <w:t xml:space="preserve">Entry-level project management </w:t>
            </w:r>
            <w:proofErr w:type="gramStart"/>
            <w:r w:rsidRPr="00CE3C89">
              <w:rPr>
                <w:color w:val="30E1F4"/>
                <w:szCs w:val="21"/>
              </w:rPr>
              <w:t>credential</w:t>
            </w:r>
            <w:proofErr w:type="gramEnd"/>
            <w:r w:rsidRPr="00CE3C89">
              <w:rPr>
                <w:color w:val="30E1F4"/>
                <w:szCs w:val="21"/>
              </w:rPr>
              <w:t xml:space="preserve"> valuable for assistant project manager, project coordinator, and CM candidates.</w:t>
            </w:r>
          </w:p>
        </w:tc>
        <w:tc>
          <w:tcPr>
            <w:tcW w:w="1584" w:type="dxa"/>
            <w:tcMar>
              <w:top w:w="80" w:type="dxa"/>
              <w:left w:w="80" w:type="dxa"/>
              <w:bottom w:w="80" w:type="dxa"/>
              <w:right w:w="80" w:type="dxa"/>
            </w:tcMar>
          </w:tcPr>
          <w:p w14:paraId="371D0FA9" w14:textId="77777777" w:rsidR="00412791" w:rsidRPr="00CE3C89" w:rsidRDefault="00412791" w:rsidP="00690B45">
            <w:pPr>
              <w:rPr>
                <w:color w:val="30E1F4"/>
                <w:szCs w:val="21"/>
              </w:rPr>
            </w:pPr>
            <w:r w:rsidRPr="00CE3C89">
              <w:rPr>
                <w:color w:val="30E1F4"/>
                <w:szCs w:val="21"/>
              </w:rPr>
              <w:t>75% of completers</w:t>
            </w:r>
          </w:p>
        </w:tc>
      </w:tr>
    </w:tbl>
    <w:p w14:paraId="0DB10D88" w14:textId="77777777" w:rsidR="00412791" w:rsidRPr="00CE3C89" w:rsidRDefault="00412791" w:rsidP="00412791">
      <w:pPr>
        <w:rPr>
          <w:color w:val="30E1F4"/>
          <w:szCs w:val="21"/>
        </w:rPr>
      </w:pPr>
    </w:p>
    <w:p w14:paraId="5C60DC6B" w14:textId="77777777" w:rsidR="00412791" w:rsidRPr="00CE3C89" w:rsidRDefault="00412791" w:rsidP="00412791">
      <w:pPr>
        <w:pStyle w:val="Heading1"/>
        <w:rPr>
          <w:color w:val="30E1F4"/>
          <w:sz w:val="21"/>
          <w:szCs w:val="21"/>
        </w:rPr>
      </w:pPr>
      <w:r w:rsidRPr="00CE3C89">
        <w:rPr>
          <w:color w:val="30E1F4"/>
          <w:sz w:val="21"/>
          <w:szCs w:val="21"/>
        </w:rPr>
        <w:t>10. Capstone Project: Green Construction Management Simulation</w:t>
      </w:r>
    </w:p>
    <w:p w14:paraId="0AF4CFB0" w14:textId="77777777" w:rsidR="00412791" w:rsidRPr="00CE3C89" w:rsidRDefault="00412791" w:rsidP="00412791">
      <w:pPr>
        <w:rPr>
          <w:color w:val="30E1F4"/>
          <w:szCs w:val="21"/>
        </w:rPr>
      </w:pPr>
      <w:r w:rsidRPr="00CE3C89">
        <w:rPr>
          <w:color w:val="30E1F4"/>
          <w:szCs w:val="21"/>
        </w:rPr>
        <w:t>Participants complete a capstone project that simulates the work of a green Construction Manager on a sustainable building, retrofit, or infrastructure project. The capstone is developed across the program and submitted as a professional project management portfolio.</w:t>
      </w:r>
    </w:p>
    <w:tbl>
      <w:tblPr>
        <w:tblStyle w:val="TableGrid"/>
        <w:tblW w:w="0" w:type="auto"/>
        <w:jc w:val="center"/>
        <w:tblLook w:val="04A0" w:firstRow="1" w:lastRow="0" w:firstColumn="1" w:lastColumn="0" w:noHBand="0" w:noVBand="1"/>
      </w:tblPr>
      <w:tblGrid>
        <w:gridCol w:w="3258"/>
        <w:gridCol w:w="6812"/>
      </w:tblGrid>
      <w:tr w:rsidR="00412791" w:rsidRPr="00CE3C89" w14:paraId="615587F0" w14:textId="77777777" w:rsidTr="00690B45">
        <w:trPr>
          <w:cantSplit/>
          <w:tblHeader/>
          <w:jc w:val="center"/>
        </w:trPr>
        <w:tc>
          <w:tcPr>
            <w:tcW w:w="4320" w:type="dxa"/>
            <w:shd w:val="clear" w:color="auto" w:fill="0F787D"/>
            <w:tcMar>
              <w:top w:w="80" w:type="dxa"/>
              <w:left w:w="80" w:type="dxa"/>
              <w:bottom w:w="80" w:type="dxa"/>
              <w:right w:w="80" w:type="dxa"/>
            </w:tcMar>
          </w:tcPr>
          <w:p w14:paraId="6CD04C1B" w14:textId="77777777" w:rsidR="00412791" w:rsidRPr="00CE3C89" w:rsidRDefault="00412791" w:rsidP="00690B45">
            <w:pPr>
              <w:jc w:val="center"/>
              <w:rPr>
                <w:color w:val="30E1F4"/>
                <w:szCs w:val="21"/>
              </w:rPr>
            </w:pPr>
            <w:r w:rsidRPr="00CE3C89">
              <w:rPr>
                <w:b/>
                <w:color w:val="30E1F4"/>
                <w:szCs w:val="21"/>
              </w:rPr>
              <w:t>Capstone Deliverable</w:t>
            </w:r>
          </w:p>
        </w:tc>
        <w:tc>
          <w:tcPr>
            <w:tcW w:w="9936" w:type="dxa"/>
            <w:shd w:val="clear" w:color="auto" w:fill="0F787D"/>
            <w:tcMar>
              <w:top w:w="80" w:type="dxa"/>
              <w:left w:w="80" w:type="dxa"/>
              <w:bottom w:w="80" w:type="dxa"/>
              <w:right w:w="80" w:type="dxa"/>
            </w:tcMar>
          </w:tcPr>
          <w:p w14:paraId="0E04985B" w14:textId="77777777" w:rsidR="00412791" w:rsidRPr="00CE3C89" w:rsidRDefault="00412791" w:rsidP="00690B45">
            <w:pPr>
              <w:jc w:val="center"/>
              <w:rPr>
                <w:color w:val="30E1F4"/>
                <w:szCs w:val="21"/>
              </w:rPr>
            </w:pPr>
            <w:r w:rsidRPr="00CE3C89">
              <w:rPr>
                <w:b/>
                <w:color w:val="30E1F4"/>
                <w:szCs w:val="21"/>
              </w:rPr>
              <w:t>Description</w:t>
            </w:r>
          </w:p>
        </w:tc>
      </w:tr>
      <w:tr w:rsidR="00412791" w:rsidRPr="00CE3C89" w14:paraId="58E37A6E" w14:textId="77777777" w:rsidTr="00690B45">
        <w:trPr>
          <w:cantSplit/>
          <w:jc w:val="center"/>
        </w:trPr>
        <w:tc>
          <w:tcPr>
            <w:tcW w:w="4320" w:type="dxa"/>
            <w:tcMar>
              <w:top w:w="80" w:type="dxa"/>
              <w:left w:w="80" w:type="dxa"/>
              <w:bottom w:w="80" w:type="dxa"/>
              <w:right w:w="80" w:type="dxa"/>
            </w:tcMar>
          </w:tcPr>
          <w:p w14:paraId="294CFAD3" w14:textId="77777777" w:rsidR="00412791" w:rsidRPr="00CE3C89" w:rsidRDefault="00412791" w:rsidP="00690B45">
            <w:pPr>
              <w:rPr>
                <w:color w:val="30E1F4"/>
                <w:szCs w:val="21"/>
              </w:rPr>
            </w:pPr>
            <w:r w:rsidRPr="00CE3C89">
              <w:rPr>
                <w:color w:val="30E1F4"/>
                <w:szCs w:val="21"/>
              </w:rPr>
              <w:t>Project Overview and Sustainability Goals</w:t>
            </w:r>
          </w:p>
        </w:tc>
        <w:tc>
          <w:tcPr>
            <w:tcW w:w="9936" w:type="dxa"/>
            <w:tcMar>
              <w:top w:w="80" w:type="dxa"/>
              <w:left w:w="80" w:type="dxa"/>
              <w:bottom w:w="80" w:type="dxa"/>
              <w:right w:w="80" w:type="dxa"/>
            </w:tcMar>
          </w:tcPr>
          <w:p w14:paraId="093F3511" w14:textId="77777777" w:rsidR="00412791" w:rsidRPr="00CE3C89" w:rsidRDefault="00412791" w:rsidP="00690B45">
            <w:pPr>
              <w:rPr>
                <w:color w:val="30E1F4"/>
                <w:szCs w:val="21"/>
              </w:rPr>
            </w:pPr>
            <w:r w:rsidRPr="00CE3C89">
              <w:rPr>
                <w:color w:val="30E1F4"/>
                <w:szCs w:val="21"/>
              </w:rPr>
              <w:t>Define the project, owner needs, green objectives, and performance priorities.</w:t>
            </w:r>
          </w:p>
        </w:tc>
      </w:tr>
      <w:tr w:rsidR="00412791" w:rsidRPr="00CE3C89" w14:paraId="1B083609" w14:textId="77777777" w:rsidTr="00690B45">
        <w:trPr>
          <w:cantSplit/>
          <w:jc w:val="center"/>
        </w:trPr>
        <w:tc>
          <w:tcPr>
            <w:tcW w:w="4320" w:type="dxa"/>
            <w:shd w:val="clear" w:color="auto" w:fill="F7F7F7"/>
            <w:tcMar>
              <w:top w:w="80" w:type="dxa"/>
              <w:left w:w="80" w:type="dxa"/>
              <w:bottom w:w="80" w:type="dxa"/>
              <w:right w:w="80" w:type="dxa"/>
            </w:tcMar>
          </w:tcPr>
          <w:p w14:paraId="29DCC313" w14:textId="77777777" w:rsidR="00412791" w:rsidRPr="00CE3C89" w:rsidRDefault="00412791" w:rsidP="00690B45">
            <w:pPr>
              <w:rPr>
                <w:color w:val="30E1F4"/>
                <w:szCs w:val="21"/>
              </w:rPr>
            </w:pPr>
            <w:r w:rsidRPr="00CE3C89">
              <w:rPr>
                <w:color w:val="30E1F4"/>
                <w:szCs w:val="21"/>
              </w:rPr>
              <w:t>Scope of Work Summary</w:t>
            </w:r>
          </w:p>
        </w:tc>
        <w:tc>
          <w:tcPr>
            <w:tcW w:w="9936" w:type="dxa"/>
            <w:shd w:val="clear" w:color="auto" w:fill="F7F7F7"/>
            <w:tcMar>
              <w:top w:w="80" w:type="dxa"/>
              <w:left w:w="80" w:type="dxa"/>
              <w:bottom w:w="80" w:type="dxa"/>
              <w:right w:w="80" w:type="dxa"/>
            </w:tcMar>
          </w:tcPr>
          <w:p w14:paraId="15348613" w14:textId="77777777" w:rsidR="00412791" w:rsidRPr="00CE3C89" w:rsidRDefault="00412791" w:rsidP="00690B45">
            <w:pPr>
              <w:rPr>
                <w:color w:val="30E1F4"/>
                <w:szCs w:val="21"/>
              </w:rPr>
            </w:pPr>
            <w:r w:rsidRPr="00CE3C89">
              <w:rPr>
                <w:color w:val="30E1F4"/>
                <w:szCs w:val="21"/>
              </w:rPr>
              <w:t>Identify major work packages, project boundaries, responsibilities, and key deliverables.</w:t>
            </w:r>
          </w:p>
        </w:tc>
      </w:tr>
      <w:tr w:rsidR="00412791" w:rsidRPr="00CE3C89" w14:paraId="359AFBBC" w14:textId="77777777" w:rsidTr="00690B45">
        <w:trPr>
          <w:cantSplit/>
          <w:jc w:val="center"/>
        </w:trPr>
        <w:tc>
          <w:tcPr>
            <w:tcW w:w="4320" w:type="dxa"/>
            <w:tcMar>
              <w:top w:w="80" w:type="dxa"/>
              <w:left w:w="80" w:type="dxa"/>
              <w:bottom w:w="80" w:type="dxa"/>
              <w:right w:w="80" w:type="dxa"/>
            </w:tcMar>
          </w:tcPr>
          <w:p w14:paraId="250DB46A" w14:textId="77777777" w:rsidR="00412791" w:rsidRPr="00CE3C89" w:rsidRDefault="00412791" w:rsidP="00690B45">
            <w:pPr>
              <w:rPr>
                <w:color w:val="30E1F4"/>
                <w:szCs w:val="21"/>
              </w:rPr>
            </w:pPr>
            <w:r w:rsidRPr="00CE3C89">
              <w:rPr>
                <w:color w:val="30E1F4"/>
                <w:szCs w:val="21"/>
              </w:rPr>
              <w:t>Preliminary Construction Schedule</w:t>
            </w:r>
          </w:p>
        </w:tc>
        <w:tc>
          <w:tcPr>
            <w:tcW w:w="9936" w:type="dxa"/>
            <w:tcMar>
              <w:top w:w="80" w:type="dxa"/>
              <w:left w:w="80" w:type="dxa"/>
              <w:bottom w:w="80" w:type="dxa"/>
              <w:right w:w="80" w:type="dxa"/>
            </w:tcMar>
          </w:tcPr>
          <w:p w14:paraId="19CF0261" w14:textId="77777777" w:rsidR="00412791" w:rsidRPr="00CE3C89" w:rsidRDefault="00412791" w:rsidP="00690B45">
            <w:pPr>
              <w:rPr>
                <w:color w:val="30E1F4"/>
                <w:szCs w:val="21"/>
              </w:rPr>
            </w:pPr>
            <w:r w:rsidRPr="00CE3C89">
              <w:rPr>
                <w:color w:val="30E1F4"/>
                <w:szCs w:val="21"/>
              </w:rPr>
              <w:t>Create a basic CPM or milestone schedule with sequencing logic and schedule risks.</w:t>
            </w:r>
          </w:p>
        </w:tc>
      </w:tr>
      <w:tr w:rsidR="00412791" w:rsidRPr="00CE3C89" w14:paraId="3CC102C3" w14:textId="77777777" w:rsidTr="00690B45">
        <w:trPr>
          <w:cantSplit/>
          <w:jc w:val="center"/>
        </w:trPr>
        <w:tc>
          <w:tcPr>
            <w:tcW w:w="4320" w:type="dxa"/>
            <w:shd w:val="clear" w:color="auto" w:fill="F7F7F7"/>
            <w:tcMar>
              <w:top w:w="80" w:type="dxa"/>
              <w:left w:w="80" w:type="dxa"/>
              <w:bottom w:w="80" w:type="dxa"/>
              <w:right w:w="80" w:type="dxa"/>
            </w:tcMar>
          </w:tcPr>
          <w:p w14:paraId="15B8337E" w14:textId="77777777" w:rsidR="00412791" w:rsidRPr="00CE3C89" w:rsidRDefault="00412791" w:rsidP="00690B45">
            <w:pPr>
              <w:rPr>
                <w:color w:val="30E1F4"/>
                <w:szCs w:val="21"/>
              </w:rPr>
            </w:pPr>
            <w:r w:rsidRPr="00CE3C89">
              <w:rPr>
                <w:color w:val="30E1F4"/>
                <w:szCs w:val="21"/>
              </w:rPr>
              <w:t>Cost-Control Plan</w:t>
            </w:r>
          </w:p>
        </w:tc>
        <w:tc>
          <w:tcPr>
            <w:tcW w:w="9936" w:type="dxa"/>
            <w:shd w:val="clear" w:color="auto" w:fill="F7F7F7"/>
            <w:tcMar>
              <w:top w:w="80" w:type="dxa"/>
              <w:left w:w="80" w:type="dxa"/>
              <w:bottom w:w="80" w:type="dxa"/>
              <w:right w:w="80" w:type="dxa"/>
            </w:tcMar>
          </w:tcPr>
          <w:p w14:paraId="569C143B" w14:textId="77777777" w:rsidR="00412791" w:rsidRPr="00CE3C89" w:rsidRDefault="00412791" w:rsidP="00690B45">
            <w:pPr>
              <w:rPr>
                <w:color w:val="30E1F4"/>
                <w:szCs w:val="21"/>
              </w:rPr>
            </w:pPr>
            <w:r w:rsidRPr="00CE3C89">
              <w:rPr>
                <w:color w:val="30E1F4"/>
                <w:szCs w:val="21"/>
              </w:rPr>
              <w:t>Develop a budget tracking approach, cost categories, unit costs, change order awareness, and reporting process.</w:t>
            </w:r>
          </w:p>
        </w:tc>
      </w:tr>
      <w:tr w:rsidR="00412791" w:rsidRPr="00CE3C89" w14:paraId="07EB1A78" w14:textId="77777777" w:rsidTr="00690B45">
        <w:trPr>
          <w:cantSplit/>
          <w:jc w:val="center"/>
        </w:trPr>
        <w:tc>
          <w:tcPr>
            <w:tcW w:w="4320" w:type="dxa"/>
            <w:tcMar>
              <w:top w:w="80" w:type="dxa"/>
              <w:left w:w="80" w:type="dxa"/>
              <w:bottom w:w="80" w:type="dxa"/>
              <w:right w:w="80" w:type="dxa"/>
            </w:tcMar>
          </w:tcPr>
          <w:p w14:paraId="5393B8D2" w14:textId="77777777" w:rsidR="00412791" w:rsidRPr="00CE3C89" w:rsidRDefault="00412791" w:rsidP="00690B45">
            <w:pPr>
              <w:rPr>
                <w:color w:val="30E1F4"/>
                <w:szCs w:val="21"/>
              </w:rPr>
            </w:pPr>
            <w:r w:rsidRPr="00CE3C89">
              <w:rPr>
                <w:color w:val="30E1F4"/>
                <w:szCs w:val="21"/>
              </w:rPr>
              <w:t>Safety Plan Summary</w:t>
            </w:r>
          </w:p>
        </w:tc>
        <w:tc>
          <w:tcPr>
            <w:tcW w:w="9936" w:type="dxa"/>
            <w:tcMar>
              <w:top w:w="80" w:type="dxa"/>
              <w:left w:w="80" w:type="dxa"/>
              <w:bottom w:w="80" w:type="dxa"/>
              <w:right w:w="80" w:type="dxa"/>
            </w:tcMar>
          </w:tcPr>
          <w:p w14:paraId="65264327" w14:textId="77777777" w:rsidR="00412791" w:rsidRPr="00CE3C89" w:rsidRDefault="00412791" w:rsidP="00690B45">
            <w:pPr>
              <w:rPr>
                <w:color w:val="30E1F4"/>
                <w:szCs w:val="21"/>
              </w:rPr>
            </w:pPr>
            <w:r w:rsidRPr="00CE3C89">
              <w:rPr>
                <w:color w:val="30E1F4"/>
                <w:szCs w:val="21"/>
              </w:rPr>
              <w:t>Prepare a supervisory safety plan section, hazard analysis, PPE expectations, and toolbox talk topic.</w:t>
            </w:r>
          </w:p>
        </w:tc>
      </w:tr>
      <w:tr w:rsidR="00412791" w:rsidRPr="00CE3C89" w14:paraId="21E8F7E3" w14:textId="77777777" w:rsidTr="00690B45">
        <w:trPr>
          <w:cantSplit/>
          <w:jc w:val="center"/>
        </w:trPr>
        <w:tc>
          <w:tcPr>
            <w:tcW w:w="4320" w:type="dxa"/>
            <w:shd w:val="clear" w:color="auto" w:fill="F7F7F7"/>
            <w:tcMar>
              <w:top w:w="80" w:type="dxa"/>
              <w:left w:w="80" w:type="dxa"/>
              <w:bottom w:w="80" w:type="dxa"/>
              <w:right w:w="80" w:type="dxa"/>
            </w:tcMar>
          </w:tcPr>
          <w:p w14:paraId="61632544" w14:textId="77777777" w:rsidR="00412791" w:rsidRPr="00CE3C89" w:rsidRDefault="00412791" w:rsidP="00690B45">
            <w:pPr>
              <w:rPr>
                <w:color w:val="30E1F4"/>
                <w:szCs w:val="21"/>
              </w:rPr>
            </w:pPr>
            <w:r w:rsidRPr="00CE3C89">
              <w:rPr>
                <w:color w:val="30E1F4"/>
                <w:szCs w:val="21"/>
              </w:rPr>
              <w:lastRenderedPageBreak/>
              <w:t>Green Materials and Specification Review</w:t>
            </w:r>
          </w:p>
        </w:tc>
        <w:tc>
          <w:tcPr>
            <w:tcW w:w="9936" w:type="dxa"/>
            <w:shd w:val="clear" w:color="auto" w:fill="F7F7F7"/>
            <w:tcMar>
              <w:top w:w="80" w:type="dxa"/>
              <w:left w:w="80" w:type="dxa"/>
              <w:bottom w:w="80" w:type="dxa"/>
              <w:right w:w="80" w:type="dxa"/>
            </w:tcMar>
          </w:tcPr>
          <w:p w14:paraId="339979F8" w14:textId="77777777" w:rsidR="00412791" w:rsidRPr="00CE3C89" w:rsidRDefault="00412791" w:rsidP="00690B45">
            <w:pPr>
              <w:rPr>
                <w:color w:val="30E1F4"/>
                <w:szCs w:val="21"/>
              </w:rPr>
            </w:pPr>
            <w:r w:rsidRPr="00CE3C89">
              <w:rPr>
                <w:color w:val="30E1F4"/>
                <w:szCs w:val="21"/>
              </w:rPr>
              <w:t>Review sustainable materials, submittals, documentation requirements, and compliance risks.</w:t>
            </w:r>
          </w:p>
        </w:tc>
      </w:tr>
      <w:tr w:rsidR="00412791" w:rsidRPr="00CE3C89" w14:paraId="35056D6E" w14:textId="77777777" w:rsidTr="00690B45">
        <w:trPr>
          <w:cantSplit/>
          <w:jc w:val="center"/>
        </w:trPr>
        <w:tc>
          <w:tcPr>
            <w:tcW w:w="4320" w:type="dxa"/>
            <w:tcMar>
              <w:top w:w="80" w:type="dxa"/>
              <w:left w:w="80" w:type="dxa"/>
              <w:bottom w:w="80" w:type="dxa"/>
              <w:right w:w="80" w:type="dxa"/>
            </w:tcMar>
          </w:tcPr>
          <w:p w14:paraId="017A7C50" w14:textId="77777777" w:rsidR="00412791" w:rsidRPr="00CE3C89" w:rsidRDefault="00412791" w:rsidP="00690B45">
            <w:pPr>
              <w:rPr>
                <w:color w:val="30E1F4"/>
                <w:szCs w:val="21"/>
              </w:rPr>
            </w:pPr>
            <w:r w:rsidRPr="00CE3C89">
              <w:rPr>
                <w:color w:val="30E1F4"/>
                <w:szCs w:val="21"/>
              </w:rPr>
              <w:t>Energy-Efficiency Coordination Plan</w:t>
            </w:r>
          </w:p>
        </w:tc>
        <w:tc>
          <w:tcPr>
            <w:tcW w:w="9936" w:type="dxa"/>
            <w:tcMar>
              <w:top w:w="80" w:type="dxa"/>
              <w:left w:w="80" w:type="dxa"/>
              <w:bottom w:w="80" w:type="dxa"/>
              <w:right w:w="80" w:type="dxa"/>
            </w:tcMar>
          </w:tcPr>
          <w:p w14:paraId="52FFA90E" w14:textId="77777777" w:rsidR="00412791" w:rsidRPr="00CE3C89" w:rsidRDefault="00412791" w:rsidP="00690B45">
            <w:pPr>
              <w:rPr>
                <w:color w:val="30E1F4"/>
                <w:szCs w:val="21"/>
              </w:rPr>
            </w:pPr>
            <w:r w:rsidRPr="00CE3C89">
              <w:rPr>
                <w:color w:val="30E1F4"/>
                <w:szCs w:val="21"/>
              </w:rPr>
              <w:t>Coordinate envelope, HVAC, solar PV, commissioning, and energy performance documentation.</w:t>
            </w:r>
          </w:p>
        </w:tc>
      </w:tr>
      <w:tr w:rsidR="00412791" w:rsidRPr="00CE3C89" w14:paraId="3AF34EB2" w14:textId="77777777" w:rsidTr="00690B45">
        <w:trPr>
          <w:cantSplit/>
          <w:jc w:val="center"/>
        </w:trPr>
        <w:tc>
          <w:tcPr>
            <w:tcW w:w="4320" w:type="dxa"/>
            <w:shd w:val="clear" w:color="auto" w:fill="F7F7F7"/>
            <w:tcMar>
              <w:top w:w="80" w:type="dxa"/>
              <w:left w:w="80" w:type="dxa"/>
              <w:bottom w:w="80" w:type="dxa"/>
              <w:right w:w="80" w:type="dxa"/>
            </w:tcMar>
          </w:tcPr>
          <w:p w14:paraId="2C43F71E" w14:textId="77777777" w:rsidR="00412791" w:rsidRPr="00CE3C89" w:rsidRDefault="00412791" w:rsidP="00690B45">
            <w:pPr>
              <w:rPr>
                <w:color w:val="30E1F4"/>
                <w:szCs w:val="21"/>
              </w:rPr>
            </w:pPr>
            <w:r w:rsidRPr="00CE3C89">
              <w:rPr>
                <w:color w:val="30E1F4"/>
                <w:szCs w:val="21"/>
              </w:rPr>
              <w:t>Environmental Compliance Checklist</w:t>
            </w:r>
          </w:p>
        </w:tc>
        <w:tc>
          <w:tcPr>
            <w:tcW w:w="9936" w:type="dxa"/>
            <w:shd w:val="clear" w:color="auto" w:fill="F7F7F7"/>
            <w:tcMar>
              <w:top w:w="80" w:type="dxa"/>
              <w:left w:w="80" w:type="dxa"/>
              <w:bottom w:w="80" w:type="dxa"/>
              <w:right w:w="80" w:type="dxa"/>
            </w:tcMar>
          </w:tcPr>
          <w:p w14:paraId="466C11CA" w14:textId="77777777" w:rsidR="00412791" w:rsidRPr="00CE3C89" w:rsidRDefault="00412791" w:rsidP="00690B45">
            <w:pPr>
              <w:rPr>
                <w:color w:val="30E1F4"/>
                <w:szCs w:val="21"/>
              </w:rPr>
            </w:pPr>
            <w:r w:rsidRPr="00CE3C89">
              <w:rPr>
                <w:color w:val="30E1F4"/>
                <w:szCs w:val="21"/>
              </w:rPr>
              <w:t>Address stormwater, erosion control, permits, BMPs, waste tracking, and pollution prevention.</w:t>
            </w:r>
          </w:p>
        </w:tc>
      </w:tr>
      <w:tr w:rsidR="00412791" w:rsidRPr="00CE3C89" w14:paraId="7C4B9767" w14:textId="77777777" w:rsidTr="00690B45">
        <w:trPr>
          <w:cantSplit/>
          <w:jc w:val="center"/>
        </w:trPr>
        <w:tc>
          <w:tcPr>
            <w:tcW w:w="4320" w:type="dxa"/>
            <w:tcMar>
              <w:top w:w="80" w:type="dxa"/>
              <w:left w:w="80" w:type="dxa"/>
              <w:bottom w:w="80" w:type="dxa"/>
              <w:right w:w="80" w:type="dxa"/>
            </w:tcMar>
          </w:tcPr>
          <w:p w14:paraId="231ED41D" w14:textId="77777777" w:rsidR="00412791" w:rsidRPr="00CE3C89" w:rsidRDefault="00412791" w:rsidP="00690B45">
            <w:pPr>
              <w:rPr>
                <w:color w:val="30E1F4"/>
                <w:szCs w:val="21"/>
              </w:rPr>
            </w:pPr>
            <w:r w:rsidRPr="00CE3C89">
              <w:rPr>
                <w:color w:val="30E1F4"/>
                <w:szCs w:val="21"/>
              </w:rPr>
              <w:t>LEED Documentation Strategy</w:t>
            </w:r>
          </w:p>
        </w:tc>
        <w:tc>
          <w:tcPr>
            <w:tcW w:w="9936" w:type="dxa"/>
            <w:tcMar>
              <w:top w:w="80" w:type="dxa"/>
              <w:left w:w="80" w:type="dxa"/>
              <w:bottom w:w="80" w:type="dxa"/>
              <w:right w:w="80" w:type="dxa"/>
            </w:tcMar>
          </w:tcPr>
          <w:p w14:paraId="70BC2104" w14:textId="77777777" w:rsidR="00412791" w:rsidRPr="00CE3C89" w:rsidRDefault="00412791" w:rsidP="00690B45">
            <w:pPr>
              <w:rPr>
                <w:color w:val="30E1F4"/>
                <w:szCs w:val="21"/>
              </w:rPr>
            </w:pPr>
            <w:r w:rsidRPr="00CE3C89">
              <w:rPr>
                <w:color w:val="30E1F4"/>
                <w:szCs w:val="21"/>
              </w:rPr>
              <w:t>Map construction activities to LEED credit categories and identify documentation responsibilities.</w:t>
            </w:r>
          </w:p>
        </w:tc>
      </w:tr>
      <w:tr w:rsidR="00412791" w:rsidRPr="00CE3C89" w14:paraId="6D16D8BE" w14:textId="77777777" w:rsidTr="00690B45">
        <w:trPr>
          <w:cantSplit/>
          <w:jc w:val="center"/>
        </w:trPr>
        <w:tc>
          <w:tcPr>
            <w:tcW w:w="4320" w:type="dxa"/>
            <w:shd w:val="clear" w:color="auto" w:fill="F7F7F7"/>
            <w:tcMar>
              <w:top w:w="80" w:type="dxa"/>
              <w:left w:w="80" w:type="dxa"/>
              <w:bottom w:w="80" w:type="dxa"/>
              <w:right w:w="80" w:type="dxa"/>
            </w:tcMar>
          </w:tcPr>
          <w:p w14:paraId="7AFC3B7B" w14:textId="77777777" w:rsidR="00412791" w:rsidRPr="00CE3C89" w:rsidRDefault="00412791" w:rsidP="00690B45">
            <w:pPr>
              <w:rPr>
                <w:color w:val="30E1F4"/>
                <w:szCs w:val="21"/>
              </w:rPr>
            </w:pPr>
            <w:r w:rsidRPr="00CE3C89">
              <w:rPr>
                <w:color w:val="30E1F4"/>
                <w:szCs w:val="21"/>
              </w:rPr>
              <w:t>Risk Register and Mitigation Plan</w:t>
            </w:r>
          </w:p>
        </w:tc>
        <w:tc>
          <w:tcPr>
            <w:tcW w:w="9936" w:type="dxa"/>
            <w:shd w:val="clear" w:color="auto" w:fill="F7F7F7"/>
            <w:tcMar>
              <w:top w:w="80" w:type="dxa"/>
              <w:left w:w="80" w:type="dxa"/>
              <w:bottom w:w="80" w:type="dxa"/>
              <w:right w:w="80" w:type="dxa"/>
            </w:tcMar>
          </w:tcPr>
          <w:p w14:paraId="3982E1A2" w14:textId="77777777" w:rsidR="00412791" w:rsidRPr="00CE3C89" w:rsidRDefault="00412791" w:rsidP="00690B45">
            <w:pPr>
              <w:rPr>
                <w:color w:val="30E1F4"/>
                <w:szCs w:val="21"/>
              </w:rPr>
            </w:pPr>
            <w:r w:rsidRPr="00CE3C89">
              <w:rPr>
                <w:color w:val="30E1F4"/>
                <w:szCs w:val="21"/>
              </w:rPr>
              <w:t>Identify project risks, probability/impact, mitigation actions, owners, and response plans.</w:t>
            </w:r>
          </w:p>
        </w:tc>
      </w:tr>
      <w:tr w:rsidR="00412791" w:rsidRPr="00CE3C89" w14:paraId="00082AAE" w14:textId="77777777" w:rsidTr="00690B45">
        <w:trPr>
          <w:cantSplit/>
          <w:jc w:val="center"/>
        </w:trPr>
        <w:tc>
          <w:tcPr>
            <w:tcW w:w="4320" w:type="dxa"/>
            <w:tcMar>
              <w:top w:w="80" w:type="dxa"/>
              <w:left w:w="80" w:type="dxa"/>
              <w:bottom w:w="80" w:type="dxa"/>
              <w:right w:w="80" w:type="dxa"/>
            </w:tcMar>
          </w:tcPr>
          <w:p w14:paraId="2085E983" w14:textId="77777777" w:rsidR="00412791" w:rsidRPr="00CE3C89" w:rsidRDefault="00412791" w:rsidP="00690B45">
            <w:pPr>
              <w:rPr>
                <w:color w:val="30E1F4"/>
                <w:szCs w:val="21"/>
              </w:rPr>
            </w:pPr>
            <w:r w:rsidRPr="00CE3C89">
              <w:rPr>
                <w:color w:val="30E1F4"/>
                <w:szCs w:val="21"/>
              </w:rPr>
              <w:t>Final Presentation</w:t>
            </w:r>
          </w:p>
        </w:tc>
        <w:tc>
          <w:tcPr>
            <w:tcW w:w="9936" w:type="dxa"/>
            <w:tcMar>
              <w:top w:w="80" w:type="dxa"/>
              <w:left w:w="80" w:type="dxa"/>
              <w:bottom w:w="80" w:type="dxa"/>
              <w:right w:w="80" w:type="dxa"/>
            </w:tcMar>
          </w:tcPr>
          <w:p w14:paraId="4C5BFD10" w14:textId="77777777" w:rsidR="00412791" w:rsidRPr="00CE3C89" w:rsidRDefault="00412791" w:rsidP="00690B45">
            <w:pPr>
              <w:rPr>
                <w:color w:val="30E1F4"/>
                <w:szCs w:val="21"/>
              </w:rPr>
            </w:pPr>
            <w:r w:rsidRPr="00CE3C89">
              <w:rPr>
                <w:color w:val="30E1F4"/>
                <w:szCs w:val="21"/>
              </w:rPr>
              <w:t>Present the project management plan to instructors, peers, and industry reviewers.</w:t>
            </w:r>
          </w:p>
        </w:tc>
      </w:tr>
    </w:tbl>
    <w:p w14:paraId="5459FCD9" w14:textId="77777777" w:rsidR="00412791" w:rsidRPr="00CE3C89" w:rsidRDefault="00412791" w:rsidP="00412791">
      <w:pPr>
        <w:rPr>
          <w:color w:val="30E1F4"/>
          <w:szCs w:val="21"/>
        </w:rPr>
      </w:pPr>
    </w:p>
    <w:p w14:paraId="1B45EE0C" w14:textId="77777777" w:rsidR="00412791" w:rsidRPr="00CE3C89" w:rsidRDefault="00412791" w:rsidP="00412791">
      <w:pPr>
        <w:pStyle w:val="Heading1"/>
        <w:rPr>
          <w:color w:val="30E1F4"/>
          <w:sz w:val="21"/>
          <w:szCs w:val="21"/>
        </w:rPr>
      </w:pPr>
      <w:r w:rsidRPr="00CE3C89">
        <w:rPr>
          <w:color w:val="30E1F4"/>
          <w:sz w:val="21"/>
          <w:szCs w:val="21"/>
        </w:rPr>
        <w:t>11. Assessment Plan</w:t>
      </w:r>
    </w:p>
    <w:tbl>
      <w:tblPr>
        <w:tblStyle w:val="TableGrid"/>
        <w:tblW w:w="0" w:type="auto"/>
        <w:jc w:val="center"/>
        <w:tblLook w:val="04A0" w:firstRow="1" w:lastRow="0" w:firstColumn="1" w:lastColumn="0" w:noHBand="0" w:noVBand="1"/>
      </w:tblPr>
      <w:tblGrid>
        <w:gridCol w:w="2719"/>
        <w:gridCol w:w="6057"/>
        <w:gridCol w:w="1294"/>
      </w:tblGrid>
      <w:tr w:rsidR="00412791" w:rsidRPr="00CE3C89" w14:paraId="53DAF9A1" w14:textId="77777777" w:rsidTr="00690B45">
        <w:trPr>
          <w:cantSplit/>
          <w:tblHeader/>
          <w:jc w:val="center"/>
        </w:trPr>
        <w:tc>
          <w:tcPr>
            <w:tcW w:w="3600" w:type="dxa"/>
            <w:shd w:val="clear" w:color="auto" w:fill="0F787D"/>
            <w:tcMar>
              <w:top w:w="80" w:type="dxa"/>
              <w:left w:w="80" w:type="dxa"/>
              <w:bottom w:w="80" w:type="dxa"/>
              <w:right w:w="80" w:type="dxa"/>
            </w:tcMar>
          </w:tcPr>
          <w:p w14:paraId="64CA01F9" w14:textId="77777777" w:rsidR="00412791" w:rsidRPr="00CE3C89" w:rsidRDefault="00412791" w:rsidP="00690B45">
            <w:pPr>
              <w:jc w:val="center"/>
              <w:rPr>
                <w:color w:val="30E1F4"/>
                <w:szCs w:val="21"/>
              </w:rPr>
            </w:pPr>
            <w:r w:rsidRPr="00CE3C89">
              <w:rPr>
                <w:b/>
                <w:color w:val="30E1F4"/>
                <w:szCs w:val="21"/>
              </w:rPr>
              <w:t>Assessment Area</w:t>
            </w:r>
          </w:p>
        </w:tc>
        <w:tc>
          <w:tcPr>
            <w:tcW w:w="9072" w:type="dxa"/>
            <w:shd w:val="clear" w:color="auto" w:fill="0F787D"/>
            <w:tcMar>
              <w:top w:w="80" w:type="dxa"/>
              <w:left w:w="80" w:type="dxa"/>
              <w:bottom w:w="80" w:type="dxa"/>
              <w:right w:w="80" w:type="dxa"/>
            </w:tcMar>
          </w:tcPr>
          <w:p w14:paraId="34BA8F77" w14:textId="77777777" w:rsidR="00412791" w:rsidRPr="00CE3C89" w:rsidRDefault="00412791" w:rsidP="00690B45">
            <w:pPr>
              <w:jc w:val="center"/>
              <w:rPr>
                <w:color w:val="30E1F4"/>
                <w:szCs w:val="21"/>
              </w:rPr>
            </w:pPr>
            <w:r w:rsidRPr="00CE3C89">
              <w:rPr>
                <w:b/>
                <w:color w:val="30E1F4"/>
                <w:szCs w:val="21"/>
              </w:rPr>
              <w:t>Description</w:t>
            </w:r>
          </w:p>
        </w:tc>
        <w:tc>
          <w:tcPr>
            <w:tcW w:w="1584" w:type="dxa"/>
            <w:shd w:val="clear" w:color="auto" w:fill="0F787D"/>
            <w:tcMar>
              <w:top w:w="80" w:type="dxa"/>
              <w:left w:w="80" w:type="dxa"/>
              <w:bottom w:w="80" w:type="dxa"/>
              <w:right w:w="80" w:type="dxa"/>
            </w:tcMar>
          </w:tcPr>
          <w:p w14:paraId="741E922F" w14:textId="77777777" w:rsidR="00412791" w:rsidRPr="00CE3C89" w:rsidRDefault="00412791" w:rsidP="00690B45">
            <w:pPr>
              <w:jc w:val="center"/>
              <w:rPr>
                <w:color w:val="30E1F4"/>
                <w:szCs w:val="21"/>
              </w:rPr>
            </w:pPr>
            <w:r w:rsidRPr="00CE3C89">
              <w:rPr>
                <w:b/>
                <w:color w:val="30E1F4"/>
                <w:szCs w:val="21"/>
              </w:rPr>
              <w:t>Weight</w:t>
            </w:r>
          </w:p>
        </w:tc>
      </w:tr>
      <w:tr w:rsidR="00412791" w:rsidRPr="00CE3C89" w14:paraId="28E26FE9" w14:textId="77777777" w:rsidTr="00690B45">
        <w:trPr>
          <w:cantSplit/>
          <w:jc w:val="center"/>
        </w:trPr>
        <w:tc>
          <w:tcPr>
            <w:tcW w:w="3600" w:type="dxa"/>
            <w:tcMar>
              <w:top w:w="80" w:type="dxa"/>
              <w:left w:w="80" w:type="dxa"/>
              <w:bottom w:w="80" w:type="dxa"/>
              <w:right w:w="80" w:type="dxa"/>
            </w:tcMar>
          </w:tcPr>
          <w:p w14:paraId="12A76657" w14:textId="77777777" w:rsidR="00412791" w:rsidRPr="00CE3C89" w:rsidRDefault="00412791" w:rsidP="00690B45">
            <w:pPr>
              <w:rPr>
                <w:color w:val="30E1F4"/>
                <w:szCs w:val="21"/>
              </w:rPr>
            </w:pPr>
            <w:r w:rsidRPr="00CE3C89">
              <w:rPr>
                <w:color w:val="30E1F4"/>
                <w:szCs w:val="21"/>
              </w:rPr>
              <w:t>Attendance and Participation</w:t>
            </w:r>
          </w:p>
        </w:tc>
        <w:tc>
          <w:tcPr>
            <w:tcW w:w="9072" w:type="dxa"/>
            <w:tcMar>
              <w:top w:w="80" w:type="dxa"/>
              <w:left w:w="80" w:type="dxa"/>
              <w:bottom w:w="80" w:type="dxa"/>
              <w:right w:w="80" w:type="dxa"/>
            </w:tcMar>
          </w:tcPr>
          <w:p w14:paraId="3B0DCAB5" w14:textId="77777777" w:rsidR="00412791" w:rsidRPr="00CE3C89" w:rsidRDefault="00412791" w:rsidP="00690B45">
            <w:pPr>
              <w:rPr>
                <w:color w:val="30E1F4"/>
                <w:szCs w:val="21"/>
              </w:rPr>
            </w:pPr>
            <w:r w:rsidRPr="00CE3C89">
              <w:rPr>
                <w:color w:val="30E1F4"/>
                <w:szCs w:val="21"/>
              </w:rPr>
              <w:t>Consistent participation in class, workshops, online assignments, discussions, and team activities.</w:t>
            </w:r>
          </w:p>
        </w:tc>
        <w:tc>
          <w:tcPr>
            <w:tcW w:w="1584" w:type="dxa"/>
            <w:tcMar>
              <w:top w:w="80" w:type="dxa"/>
              <w:left w:w="80" w:type="dxa"/>
              <w:bottom w:w="80" w:type="dxa"/>
              <w:right w:w="80" w:type="dxa"/>
            </w:tcMar>
          </w:tcPr>
          <w:p w14:paraId="1B2656F3" w14:textId="77777777" w:rsidR="00412791" w:rsidRPr="00CE3C89" w:rsidRDefault="00412791" w:rsidP="00690B45">
            <w:pPr>
              <w:rPr>
                <w:color w:val="30E1F4"/>
                <w:szCs w:val="21"/>
              </w:rPr>
            </w:pPr>
            <w:r w:rsidRPr="00CE3C89">
              <w:rPr>
                <w:color w:val="30E1F4"/>
                <w:szCs w:val="21"/>
              </w:rPr>
              <w:t>15%</w:t>
            </w:r>
          </w:p>
        </w:tc>
      </w:tr>
      <w:tr w:rsidR="00412791" w:rsidRPr="00CE3C89" w14:paraId="7BAE2C85" w14:textId="77777777" w:rsidTr="00690B45">
        <w:trPr>
          <w:cantSplit/>
          <w:jc w:val="center"/>
        </w:trPr>
        <w:tc>
          <w:tcPr>
            <w:tcW w:w="3600" w:type="dxa"/>
            <w:shd w:val="clear" w:color="auto" w:fill="F7F7F7"/>
            <w:tcMar>
              <w:top w:w="80" w:type="dxa"/>
              <w:left w:w="80" w:type="dxa"/>
              <w:bottom w:w="80" w:type="dxa"/>
              <w:right w:w="80" w:type="dxa"/>
            </w:tcMar>
          </w:tcPr>
          <w:p w14:paraId="11EC0A00" w14:textId="77777777" w:rsidR="00412791" w:rsidRPr="00CE3C89" w:rsidRDefault="00412791" w:rsidP="00690B45">
            <w:pPr>
              <w:rPr>
                <w:color w:val="30E1F4"/>
                <w:szCs w:val="21"/>
              </w:rPr>
            </w:pPr>
            <w:r w:rsidRPr="00CE3C89">
              <w:rPr>
                <w:color w:val="30E1F4"/>
                <w:szCs w:val="21"/>
              </w:rPr>
              <w:t>Module Assignments</w:t>
            </w:r>
          </w:p>
        </w:tc>
        <w:tc>
          <w:tcPr>
            <w:tcW w:w="9072" w:type="dxa"/>
            <w:shd w:val="clear" w:color="auto" w:fill="F7F7F7"/>
            <w:tcMar>
              <w:top w:w="80" w:type="dxa"/>
              <w:left w:w="80" w:type="dxa"/>
              <w:bottom w:w="80" w:type="dxa"/>
              <w:right w:w="80" w:type="dxa"/>
            </w:tcMar>
          </w:tcPr>
          <w:p w14:paraId="27485900" w14:textId="77777777" w:rsidR="00412791" w:rsidRPr="00CE3C89" w:rsidRDefault="00412791" w:rsidP="00690B45">
            <w:pPr>
              <w:rPr>
                <w:color w:val="30E1F4"/>
                <w:szCs w:val="21"/>
              </w:rPr>
            </w:pPr>
            <w:r w:rsidRPr="00CE3C89">
              <w:rPr>
                <w:color w:val="30E1F4"/>
                <w:szCs w:val="21"/>
              </w:rPr>
              <w:t>Completion of module-based exercises, checklists, calculations, logs, documentation tasks, and applied scenarios.</w:t>
            </w:r>
          </w:p>
        </w:tc>
        <w:tc>
          <w:tcPr>
            <w:tcW w:w="1584" w:type="dxa"/>
            <w:shd w:val="clear" w:color="auto" w:fill="F7F7F7"/>
            <w:tcMar>
              <w:top w:w="80" w:type="dxa"/>
              <w:left w:w="80" w:type="dxa"/>
              <w:bottom w:w="80" w:type="dxa"/>
              <w:right w:w="80" w:type="dxa"/>
            </w:tcMar>
          </w:tcPr>
          <w:p w14:paraId="1D8B14EB" w14:textId="77777777" w:rsidR="00412791" w:rsidRPr="00CE3C89" w:rsidRDefault="00412791" w:rsidP="00690B45">
            <w:pPr>
              <w:rPr>
                <w:color w:val="30E1F4"/>
                <w:szCs w:val="21"/>
              </w:rPr>
            </w:pPr>
            <w:r w:rsidRPr="00CE3C89">
              <w:rPr>
                <w:color w:val="30E1F4"/>
                <w:szCs w:val="21"/>
              </w:rPr>
              <w:t>20%</w:t>
            </w:r>
          </w:p>
        </w:tc>
      </w:tr>
      <w:tr w:rsidR="00412791" w:rsidRPr="00CE3C89" w14:paraId="6ECE324F" w14:textId="77777777" w:rsidTr="00690B45">
        <w:trPr>
          <w:cantSplit/>
          <w:jc w:val="center"/>
        </w:trPr>
        <w:tc>
          <w:tcPr>
            <w:tcW w:w="3600" w:type="dxa"/>
            <w:tcMar>
              <w:top w:w="80" w:type="dxa"/>
              <w:left w:w="80" w:type="dxa"/>
              <w:bottom w:w="80" w:type="dxa"/>
              <w:right w:w="80" w:type="dxa"/>
            </w:tcMar>
          </w:tcPr>
          <w:p w14:paraId="63EEF083" w14:textId="77777777" w:rsidR="00412791" w:rsidRPr="00CE3C89" w:rsidRDefault="00412791" w:rsidP="00690B45">
            <w:pPr>
              <w:rPr>
                <w:color w:val="30E1F4"/>
                <w:szCs w:val="21"/>
              </w:rPr>
            </w:pPr>
            <w:r w:rsidRPr="00CE3C89">
              <w:rPr>
                <w:color w:val="30E1F4"/>
                <w:szCs w:val="21"/>
              </w:rPr>
              <w:t>Safety and Compliance Exercises</w:t>
            </w:r>
          </w:p>
        </w:tc>
        <w:tc>
          <w:tcPr>
            <w:tcW w:w="9072" w:type="dxa"/>
            <w:tcMar>
              <w:top w:w="80" w:type="dxa"/>
              <w:left w:w="80" w:type="dxa"/>
              <w:bottom w:w="80" w:type="dxa"/>
              <w:right w:w="80" w:type="dxa"/>
            </w:tcMar>
          </w:tcPr>
          <w:p w14:paraId="608DB7B7" w14:textId="77777777" w:rsidR="00412791" w:rsidRPr="00CE3C89" w:rsidRDefault="00412791" w:rsidP="00690B45">
            <w:pPr>
              <w:rPr>
                <w:color w:val="30E1F4"/>
                <w:szCs w:val="21"/>
              </w:rPr>
            </w:pPr>
            <w:r w:rsidRPr="00CE3C89">
              <w:rPr>
                <w:color w:val="30E1F4"/>
                <w:szCs w:val="21"/>
              </w:rPr>
              <w:t>OSHA-related activities, hazard analysis, environmental compliance tasks, and site protection exercises.</w:t>
            </w:r>
          </w:p>
        </w:tc>
        <w:tc>
          <w:tcPr>
            <w:tcW w:w="1584" w:type="dxa"/>
            <w:tcMar>
              <w:top w:w="80" w:type="dxa"/>
              <w:left w:w="80" w:type="dxa"/>
              <w:bottom w:w="80" w:type="dxa"/>
              <w:right w:w="80" w:type="dxa"/>
            </w:tcMar>
          </w:tcPr>
          <w:p w14:paraId="37CDD76D" w14:textId="77777777" w:rsidR="00412791" w:rsidRPr="00CE3C89" w:rsidRDefault="00412791" w:rsidP="00690B45">
            <w:pPr>
              <w:rPr>
                <w:color w:val="30E1F4"/>
                <w:szCs w:val="21"/>
              </w:rPr>
            </w:pPr>
            <w:r w:rsidRPr="00CE3C89">
              <w:rPr>
                <w:color w:val="30E1F4"/>
                <w:szCs w:val="21"/>
              </w:rPr>
              <w:t>15%</w:t>
            </w:r>
          </w:p>
        </w:tc>
      </w:tr>
      <w:tr w:rsidR="00412791" w:rsidRPr="00CE3C89" w14:paraId="46661F30" w14:textId="77777777" w:rsidTr="00690B45">
        <w:trPr>
          <w:cantSplit/>
          <w:jc w:val="center"/>
        </w:trPr>
        <w:tc>
          <w:tcPr>
            <w:tcW w:w="3600" w:type="dxa"/>
            <w:shd w:val="clear" w:color="auto" w:fill="F7F7F7"/>
            <w:tcMar>
              <w:top w:w="80" w:type="dxa"/>
              <w:left w:w="80" w:type="dxa"/>
              <w:bottom w:w="80" w:type="dxa"/>
              <w:right w:w="80" w:type="dxa"/>
            </w:tcMar>
          </w:tcPr>
          <w:p w14:paraId="776CE600" w14:textId="77777777" w:rsidR="00412791" w:rsidRPr="00CE3C89" w:rsidRDefault="00412791" w:rsidP="00690B45">
            <w:pPr>
              <w:rPr>
                <w:color w:val="30E1F4"/>
                <w:szCs w:val="21"/>
              </w:rPr>
            </w:pPr>
            <w:r w:rsidRPr="00CE3C89">
              <w:rPr>
                <w:color w:val="30E1F4"/>
                <w:szCs w:val="21"/>
              </w:rPr>
              <w:t>Credential Preparation</w:t>
            </w:r>
          </w:p>
        </w:tc>
        <w:tc>
          <w:tcPr>
            <w:tcW w:w="9072" w:type="dxa"/>
            <w:shd w:val="clear" w:color="auto" w:fill="F7F7F7"/>
            <w:tcMar>
              <w:top w:w="80" w:type="dxa"/>
              <w:left w:w="80" w:type="dxa"/>
              <w:bottom w:w="80" w:type="dxa"/>
              <w:right w:w="80" w:type="dxa"/>
            </w:tcMar>
          </w:tcPr>
          <w:p w14:paraId="27C07E05" w14:textId="77777777" w:rsidR="00412791" w:rsidRPr="00CE3C89" w:rsidRDefault="00412791" w:rsidP="00690B45">
            <w:pPr>
              <w:rPr>
                <w:color w:val="30E1F4"/>
                <w:szCs w:val="21"/>
              </w:rPr>
            </w:pPr>
            <w:r w:rsidRPr="00CE3C89">
              <w:rPr>
                <w:color w:val="30E1F4"/>
                <w:szCs w:val="21"/>
              </w:rPr>
              <w:t>Practice exams, study plans, exam readiness activities, and participation in credential support sessions.</w:t>
            </w:r>
          </w:p>
        </w:tc>
        <w:tc>
          <w:tcPr>
            <w:tcW w:w="1584" w:type="dxa"/>
            <w:shd w:val="clear" w:color="auto" w:fill="F7F7F7"/>
            <w:tcMar>
              <w:top w:w="80" w:type="dxa"/>
              <w:left w:w="80" w:type="dxa"/>
              <w:bottom w:w="80" w:type="dxa"/>
              <w:right w:w="80" w:type="dxa"/>
            </w:tcMar>
          </w:tcPr>
          <w:p w14:paraId="1EAF4E93" w14:textId="77777777" w:rsidR="00412791" w:rsidRPr="00CE3C89" w:rsidRDefault="00412791" w:rsidP="00690B45">
            <w:pPr>
              <w:rPr>
                <w:color w:val="30E1F4"/>
                <w:szCs w:val="21"/>
              </w:rPr>
            </w:pPr>
            <w:r w:rsidRPr="00CE3C89">
              <w:rPr>
                <w:color w:val="30E1F4"/>
                <w:szCs w:val="21"/>
              </w:rPr>
              <w:t>15%</w:t>
            </w:r>
          </w:p>
        </w:tc>
      </w:tr>
      <w:tr w:rsidR="00412791" w:rsidRPr="00CE3C89" w14:paraId="41134CDE" w14:textId="77777777" w:rsidTr="00690B45">
        <w:trPr>
          <w:cantSplit/>
          <w:jc w:val="center"/>
        </w:trPr>
        <w:tc>
          <w:tcPr>
            <w:tcW w:w="3600" w:type="dxa"/>
            <w:tcMar>
              <w:top w:w="80" w:type="dxa"/>
              <w:left w:w="80" w:type="dxa"/>
              <w:bottom w:w="80" w:type="dxa"/>
              <w:right w:w="80" w:type="dxa"/>
            </w:tcMar>
          </w:tcPr>
          <w:p w14:paraId="56C760B5" w14:textId="77777777" w:rsidR="00412791" w:rsidRPr="00CE3C89" w:rsidRDefault="00412791" w:rsidP="00690B45">
            <w:pPr>
              <w:rPr>
                <w:color w:val="30E1F4"/>
                <w:szCs w:val="21"/>
              </w:rPr>
            </w:pPr>
            <w:r w:rsidRPr="00CE3C89">
              <w:rPr>
                <w:color w:val="30E1F4"/>
                <w:szCs w:val="21"/>
              </w:rPr>
              <w:t>Capstone Portfolio</w:t>
            </w:r>
          </w:p>
        </w:tc>
        <w:tc>
          <w:tcPr>
            <w:tcW w:w="9072" w:type="dxa"/>
            <w:tcMar>
              <w:top w:w="80" w:type="dxa"/>
              <w:left w:w="80" w:type="dxa"/>
              <w:bottom w:w="80" w:type="dxa"/>
              <w:right w:w="80" w:type="dxa"/>
            </w:tcMar>
          </w:tcPr>
          <w:p w14:paraId="39D5EBA7" w14:textId="77777777" w:rsidR="00412791" w:rsidRPr="00CE3C89" w:rsidRDefault="00412791" w:rsidP="00690B45">
            <w:pPr>
              <w:rPr>
                <w:color w:val="30E1F4"/>
                <w:szCs w:val="21"/>
              </w:rPr>
            </w:pPr>
            <w:r w:rsidRPr="00CE3C89">
              <w:rPr>
                <w:color w:val="30E1F4"/>
                <w:szCs w:val="21"/>
              </w:rPr>
              <w:t>Written and technical documentation for the green construction management simulation.</w:t>
            </w:r>
          </w:p>
        </w:tc>
        <w:tc>
          <w:tcPr>
            <w:tcW w:w="1584" w:type="dxa"/>
            <w:tcMar>
              <w:top w:w="80" w:type="dxa"/>
              <w:left w:w="80" w:type="dxa"/>
              <w:bottom w:w="80" w:type="dxa"/>
              <w:right w:w="80" w:type="dxa"/>
            </w:tcMar>
          </w:tcPr>
          <w:p w14:paraId="5EBE2EB9" w14:textId="77777777" w:rsidR="00412791" w:rsidRPr="00CE3C89" w:rsidRDefault="00412791" w:rsidP="00690B45">
            <w:pPr>
              <w:rPr>
                <w:color w:val="30E1F4"/>
                <w:szCs w:val="21"/>
              </w:rPr>
            </w:pPr>
            <w:r w:rsidRPr="00CE3C89">
              <w:rPr>
                <w:color w:val="30E1F4"/>
                <w:szCs w:val="21"/>
              </w:rPr>
              <w:t>25%</w:t>
            </w:r>
          </w:p>
        </w:tc>
      </w:tr>
      <w:tr w:rsidR="00412791" w:rsidRPr="00CE3C89" w14:paraId="1D01AD51" w14:textId="77777777" w:rsidTr="00690B45">
        <w:trPr>
          <w:cantSplit/>
          <w:jc w:val="center"/>
        </w:trPr>
        <w:tc>
          <w:tcPr>
            <w:tcW w:w="3600" w:type="dxa"/>
            <w:shd w:val="clear" w:color="auto" w:fill="F7F7F7"/>
            <w:tcMar>
              <w:top w:w="80" w:type="dxa"/>
              <w:left w:w="80" w:type="dxa"/>
              <w:bottom w:w="80" w:type="dxa"/>
              <w:right w:w="80" w:type="dxa"/>
            </w:tcMar>
          </w:tcPr>
          <w:p w14:paraId="1C78BC70" w14:textId="77777777" w:rsidR="00412791" w:rsidRPr="00CE3C89" w:rsidRDefault="00412791" w:rsidP="00690B45">
            <w:pPr>
              <w:rPr>
                <w:color w:val="30E1F4"/>
                <w:szCs w:val="21"/>
              </w:rPr>
            </w:pPr>
            <w:r w:rsidRPr="00CE3C89">
              <w:rPr>
                <w:color w:val="30E1F4"/>
                <w:szCs w:val="21"/>
              </w:rPr>
              <w:t>Final Presentation</w:t>
            </w:r>
          </w:p>
        </w:tc>
        <w:tc>
          <w:tcPr>
            <w:tcW w:w="9072" w:type="dxa"/>
            <w:shd w:val="clear" w:color="auto" w:fill="F7F7F7"/>
            <w:tcMar>
              <w:top w:w="80" w:type="dxa"/>
              <w:left w:w="80" w:type="dxa"/>
              <w:bottom w:w="80" w:type="dxa"/>
              <w:right w:w="80" w:type="dxa"/>
            </w:tcMar>
          </w:tcPr>
          <w:p w14:paraId="5EE1DBB8" w14:textId="77777777" w:rsidR="00412791" w:rsidRPr="00CE3C89" w:rsidRDefault="00412791" w:rsidP="00690B45">
            <w:pPr>
              <w:rPr>
                <w:color w:val="30E1F4"/>
                <w:szCs w:val="21"/>
              </w:rPr>
            </w:pPr>
            <w:r w:rsidRPr="00CE3C89">
              <w:rPr>
                <w:color w:val="30E1F4"/>
                <w:szCs w:val="21"/>
              </w:rPr>
              <w:t>Professional presentation of the capstone project and response to reviewer questions.</w:t>
            </w:r>
          </w:p>
        </w:tc>
        <w:tc>
          <w:tcPr>
            <w:tcW w:w="1584" w:type="dxa"/>
            <w:shd w:val="clear" w:color="auto" w:fill="F7F7F7"/>
            <w:tcMar>
              <w:top w:w="80" w:type="dxa"/>
              <w:left w:w="80" w:type="dxa"/>
              <w:bottom w:w="80" w:type="dxa"/>
              <w:right w:w="80" w:type="dxa"/>
            </w:tcMar>
          </w:tcPr>
          <w:p w14:paraId="19B7032E" w14:textId="77777777" w:rsidR="00412791" w:rsidRPr="00CE3C89" w:rsidRDefault="00412791" w:rsidP="00690B45">
            <w:pPr>
              <w:rPr>
                <w:color w:val="30E1F4"/>
                <w:szCs w:val="21"/>
              </w:rPr>
            </w:pPr>
            <w:r w:rsidRPr="00CE3C89">
              <w:rPr>
                <w:color w:val="30E1F4"/>
                <w:szCs w:val="21"/>
              </w:rPr>
              <w:t>10%</w:t>
            </w:r>
          </w:p>
        </w:tc>
      </w:tr>
      <w:tr w:rsidR="00412791" w:rsidRPr="00CE3C89" w14:paraId="547B9CA9" w14:textId="77777777" w:rsidTr="00690B45">
        <w:trPr>
          <w:cantSplit/>
          <w:jc w:val="center"/>
        </w:trPr>
        <w:tc>
          <w:tcPr>
            <w:tcW w:w="3600" w:type="dxa"/>
            <w:tcMar>
              <w:top w:w="80" w:type="dxa"/>
              <w:left w:w="80" w:type="dxa"/>
              <w:bottom w:w="80" w:type="dxa"/>
              <w:right w:w="80" w:type="dxa"/>
            </w:tcMar>
          </w:tcPr>
          <w:p w14:paraId="6462B957" w14:textId="77777777" w:rsidR="00412791" w:rsidRPr="00CE3C89" w:rsidRDefault="00412791" w:rsidP="00690B45">
            <w:pPr>
              <w:rPr>
                <w:color w:val="30E1F4"/>
                <w:szCs w:val="21"/>
              </w:rPr>
            </w:pPr>
            <w:r w:rsidRPr="00CE3C89">
              <w:rPr>
                <w:color w:val="30E1F4"/>
                <w:szCs w:val="21"/>
              </w:rPr>
              <w:t>Total</w:t>
            </w:r>
          </w:p>
        </w:tc>
        <w:tc>
          <w:tcPr>
            <w:tcW w:w="9072" w:type="dxa"/>
            <w:tcMar>
              <w:top w:w="80" w:type="dxa"/>
              <w:left w:w="80" w:type="dxa"/>
              <w:bottom w:w="80" w:type="dxa"/>
              <w:right w:w="80" w:type="dxa"/>
            </w:tcMar>
          </w:tcPr>
          <w:p w14:paraId="3A6D324C" w14:textId="77777777" w:rsidR="00412791" w:rsidRPr="00CE3C89" w:rsidRDefault="00412791" w:rsidP="00690B45">
            <w:pPr>
              <w:rPr>
                <w:color w:val="30E1F4"/>
                <w:szCs w:val="21"/>
              </w:rPr>
            </w:pPr>
          </w:p>
        </w:tc>
        <w:tc>
          <w:tcPr>
            <w:tcW w:w="1584" w:type="dxa"/>
            <w:tcMar>
              <w:top w:w="80" w:type="dxa"/>
              <w:left w:w="80" w:type="dxa"/>
              <w:bottom w:w="80" w:type="dxa"/>
              <w:right w:w="80" w:type="dxa"/>
            </w:tcMar>
          </w:tcPr>
          <w:p w14:paraId="0A2F5279" w14:textId="77777777" w:rsidR="00412791" w:rsidRPr="00CE3C89" w:rsidRDefault="00412791" w:rsidP="00690B45">
            <w:pPr>
              <w:rPr>
                <w:color w:val="30E1F4"/>
                <w:szCs w:val="21"/>
              </w:rPr>
            </w:pPr>
            <w:r w:rsidRPr="00CE3C89">
              <w:rPr>
                <w:color w:val="30E1F4"/>
                <w:szCs w:val="21"/>
              </w:rPr>
              <w:t>100%</w:t>
            </w:r>
          </w:p>
        </w:tc>
      </w:tr>
    </w:tbl>
    <w:p w14:paraId="2535DBC8" w14:textId="77777777" w:rsidR="00412791" w:rsidRPr="00CE3C89" w:rsidRDefault="00412791" w:rsidP="00412791">
      <w:pPr>
        <w:rPr>
          <w:color w:val="30E1F4"/>
          <w:szCs w:val="21"/>
        </w:rPr>
      </w:pPr>
    </w:p>
    <w:p w14:paraId="6260E12F" w14:textId="558FC38D" w:rsidR="00412791" w:rsidRPr="00CE3C89" w:rsidRDefault="00412791" w:rsidP="00412791">
      <w:pPr>
        <w:pStyle w:val="Heading1"/>
        <w:rPr>
          <w:color w:val="30E1F4"/>
          <w:sz w:val="21"/>
          <w:szCs w:val="21"/>
        </w:rPr>
      </w:pPr>
      <w:r w:rsidRPr="00CE3C89">
        <w:rPr>
          <w:color w:val="30E1F4"/>
          <w:sz w:val="21"/>
          <w:szCs w:val="21"/>
        </w:rPr>
        <w:lastRenderedPageBreak/>
        <w:t>Program Completion Requirements</w:t>
      </w:r>
    </w:p>
    <w:tbl>
      <w:tblPr>
        <w:tblStyle w:val="TableGrid"/>
        <w:tblW w:w="0" w:type="auto"/>
        <w:jc w:val="center"/>
        <w:tblLook w:val="04A0" w:firstRow="1" w:lastRow="0" w:firstColumn="1" w:lastColumn="0" w:noHBand="0" w:noVBand="1"/>
      </w:tblPr>
      <w:tblGrid>
        <w:gridCol w:w="2695"/>
        <w:gridCol w:w="7375"/>
      </w:tblGrid>
      <w:tr w:rsidR="00412791" w:rsidRPr="00CE3C89" w14:paraId="75D6170D" w14:textId="77777777" w:rsidTr="00690B45">
        <w:trPr>
          <w:cantSplit/>
          <w:tblHeader/>
          <w:jc w:val="center"/>
        </w:trPr>
        <w:tc>
          <w:tcPr>
            <w:tcW w:w="3456" w:type="dxa"/>
            <w:shd w:val="clear" w:color="auto" w:fill="0F787D"/>
            <w:tcMar>
              <w:top w:w="80" w:type="dxa"/>
              <w:left w:w="80" w:type="dxa"/>
              <w:bottom w:w="80" w:type="dxa"/>
              <w:right w:w="80" w:type="dxa"/>
            </w:tcMar>
          </w:tcPr>
          <w:p w14:paraId="39ABC32F" w14:textId="77777777" w:rsidR="00412791" w:rsidRPr="00CE3C89" w:rsidRDefault="00412791" w:rsidP="00690B45">
            <w:pPr>
              <w:jc w:val="center"/>
              <w:rPr>
                <w:color w:val="30E1F4"/>
                <w:szCs w:val="21"/>
              </w:rPr>
            </w:pPr>
            <w:r w:rsidRPr="00CE3C89">
              <w:rPr>
                <w:b/>
                <w:color w:val="30E1F4"/>
                <w:szCs w:val="21"/>
              </w:rPr>
              <w:t>Requirement</w:t>
            </w:r>
          </w:p>
        </w:tc>
        <w:tc>
          <w:tcPr>
            <w:tcW w:w="10800" w:type="dxa"/>
            <w:shd w:val="clear" w:color="auto" w:fill="0F787D"/>
            <w:tcMar>
              <w:top w:w="80" w:type="dxa"/>
              <w:left w:w="80" w:type="dxa"/>
              <w:bottom w:w="80" w:type="dxa"/>
              <w:right w:w="80" w:type="dxa"/>
            </w:tcMar>
          </w:tcPr>
          <w:p w14:paraId="0D6BA643" w14:textId="77777777" w:rsidR="00412791" w:rsidRPr="00CE3C89" w:rsidRDefault="00412791" w:rsidP="00690B45">
            <w:pPr>
              <w:jc w:val="center"/>
              <w:rPr>
                <w:color w:val="30E1F4"/>
                <w:szCs w:val="21"/>
              </w:rPr>
            </w:pPr>
            <w:r w:rsidRPr="00CE3C89">
              <w:rPr>
                <w:b/>
                <w:color w:val="30E1F4"/>
                <w:szCs w:val="21"/>
              </w:rPr>
              <w:t>Completion Standard</w:t>
            </w:r>
          </w:p>
        </w:tc>
      </w:tr>
      <w:tr w:rsidR="00412791" w:rsidRPr="00CE3C89" w14:paraId="5490BD19" w14:textId="77777777" w:rsidTr="00690B45">
        <w:trPr>
          <w:cantSplit/>
          <w:jc w:val="center"/>
        </w:trPr>
        <w:tc>
          <w:tcPr>
            <w:tcW w:w="3456" w:type="dxa"/>
            <w:tcMar>
              <w:top w:w="80" w:type="dxa"/>
              <w:left w:w="80" w:type="dxa"/>
              <w:bottom w:w="80" w:type="dxa"/>
              <w:right w:w="80" w:type="dxa"/>
            </w:tcMar>
          </w:tcPr>
          <w:p w14:paraId="313F4F33" w14:textId="77777777" w:rsidR="00412791" w:rsidRPr="00CE3C89" w:rsidRDefault="00412791" w:rsidP="00690B45">
            <w:pPr>
              <w:rPr>
                <w:color w:val="30E1F4"/>
                <w:szCs w:val="21"/>
              </w:rPr>
            </w:pPr>
            <w:r w:rsidRPr="00CE3C89">
              <w:rPr>
                <w:color w:val="30E1F4"/>
                <w:szCs w:val="21"/>
              </w:rPr>
              <w:t>Attendance</w:t>
            </w:r>
          </w:p>
        </w:tc>
        <w:tc>
          <w:tcPr>
            <w:tcW w:w="10800" w:type="dxa"/>
            <w:tcMar>
              <w:top w:w="80" w:type="dxa"/>
              <w:left w:w="80" w:type="dxa"/>
              <w:bottom w:w="80" w:type="dxa"/>
              <w:right w:w="80" w:type="dxa"/>
            </w:tcMar>
          </w:tcPr>
          <w:p w14:paraId="64CE2C92" w14:textId="77777777" w:rsidR="00412791" w:rsidRPr="00CE3C89" w:rsidRDefault="00412791" w:rsidP="00690B45">
            <w:pPr>
              <w:rPr>
                <w:color w:val="30E1F4"/>
                <w:szCs w:val="21"/>
              </w:rPr>
            </w:pPr>
            <w:r w:rsidRPr="00CE3C89">
              <w:rPr>
                <w:color w:val="30E1F4"/>
                <w:szCs w:val="21"/>
              </w:rPr>
              <w:t xml:space="preserve">Attend required instructional hours and </w:t>
            </w:r>
            <w:proofErr w:type="gramStart"/>
            <w:r w:rsidRPr="00CE3C89">
              <w:rPr>
                <w:color w:val="30E1F4"/>
                <w:szCs w:val="21"/>
              </w:rPr>
              <w:t>participate</w:t>
            </w:r>
            <w:proofErr w:type="gramEnd"/>
            <w:r w:rsidRPr="00CE3C89">
              <w:rPr>
                <w:color w:val="30E1F4"/>
                <w:szCs w:val="21"/>
              </w:rPr>
              <w:t xml:space="preserve"> in hybrid coursework.</w:t>
            </w:r>
          </w:p>
        </w:tc>
      </w:tr>
      <w:tr w:rsidR="00412791" w:rsidRPr="00CE3C89" w14:paraId="651196D3" w14:textId="77777777" w:rsidTr="00690B45">
        <w:trPr>
          <w:cantSplit/>
          <w:jc w:val="center"/>
        </w:trPr>
        <w:tc>
          <w:tcPr>
            <w:tcW w:w="3456" w:type="dxa"/>
            <w:shd w:val="clear" w:color="auto" w:fill="F7F7F7"/>
            <w:tcMar>
              <w:top w:w="80" w:type="dxa"/>
              <w:left w:w="80" w:type="dxa"/>
              <w:bottom w:w="80" w:type="dxa"/>
              <w:right w:w="80" w:type="dxa"/>
            </w:tcMar>
          </w:tcPr>
          <w:p w14:paraId="4FB33CAD" w14:textId="77777777" w:rsidR="00412791" w:rsidRPr="00CE3C89" w:rsidRDefault="00412791" w:rsidP="00690B45">
            <w:pPr>
              <w:rPr>
                <w:color w:val="30E1F4"/>
                <w:szCs w:val="21"/>
              </w:rPr>
            </w:pPr>
            <w:r w:rsidRPr="00CE3C89">
              <w:rPr>
                <w:color w:val="30E1F4"/>
                <w:szCs w:val="21"/>
              </w:rPr>
              <w:t>Module Work</w:t>
            </w:r>
          </w:p>
        </w:tc>
        <w:tc>
          <w:tcPr>
            <w:tcW w:w="10800" w:type="dxa"/>
            <w:shd w:val="clear" w:color="auto" w:fill="F7F7F7"/>
            <w:tcMar>
              <w:top w:w="80" w:type="dxa"/>
              <w:left w:w="80" w:type="dxa"/>
              <w:bottom w:w="80" w:type="dxa"/>
              <w:right w:w="80" w:type="dxa"/>
            </w:tcMar>
          </w:tcPr>
          <w:p w14:paraId="2A2B9576" w14:textId="77777777" w:rsidR="00412791" w:rsidRPr="00CE3C89" w:rsidRDefault="00412791" w:rsidP="00690B45">
            <w:pPr>
              <w:rPr>
                <w:color w:val="30E1F4"/>
                <w:szCs w:val="21"/>
              </w:rPr>
            </w:pPr>
            <w:r w:rsidRPr="00CE3C89">
              <w:rPr>
                <w:color w:val="30E1F4"/>
                <w:szCs w:val="21"/>
              </w:rPr>
              <w:t>Complete required module assignments, exercises, and applied documentation tasks.</w:t>
            </w:r>
          </w:p>
        </w:tc>
      </w:tr>
      <w:tr w:rsidR="00412791" w:rsidRPr="00CE3C89" w14:paraId="392B011D" w14:textId="77777777" w:rsidTr="00690B45">
        <w:trPr>
          <w:cantSplit/>
          <w:jc w:val="center"/>
        </w:trPr>
        <w:tc>
          <w:tcPr>
            <w:tcW w:w="3456" w:type="dxa"/>
            <w:tcMar>
              <w:top w:w="80" w:type="dxa"/>
              <w:left w:w="80" w:type="dxa"/>
              <w:bottom w:w="80" w:type="dxa"/>
              <w:right w:w="80" w:type="dxa"/>
            </w:tcMar>
          </w:tcPr>
          <w:p w14:paraId="6ED3F703" w14:textId="77777777" w:rsidR="00412791" w:rsidRPr="00CE3C89" w:rsidRDefault="00412791" w:rsidP="00690B45">
            <w:pPr>
              <w:rPr>
                <w:color w:val="30E1F4"/>
                <w:szCs w:val="21"/>
              </w:rPr>
            </w:pPr>
            <w:r w:rsidRPr="00CE3C89">
              <w:rPr>
                <w:color w:val="30E1F4"/>
                <w:szCs w:val="21"/>
              </w:rPr>
              <w:t>OSHA Training</w:t>
            </w:r>
          </w:p>
        </w:tc>
        <w:tc>
          <w:tcPr>
            <w:tcW w:w="10800" w:type="dxa"/>
            <w:tcMar>
              <w:top w:w="80" w:type="dxa"/>
              <w:left w:w="80" w:type="dxa"/>
              <w:bottom w:w="80" w:type="dxa"/>
              <w:right w:w="80" w:type="dxa"/>
            </w:tcMar>
          </w:tcPr>
          <w:p w14:paraId="54B8308A" w14:textId="77777777" w:rsidR="00412791" w:rsidRPr="00CE3C89" w:rsidRDefault="00412791" w:rsidP="00690B45">
            <w:pPr>
              <w:rPr>
                <w:color w:val="30E1F4"/>
                <w:szCs w:val="21"/>
              </w:rPr>
            </w:pPr>
            <w:r w:rsidRPr="00CE3C89">
              <w:rPr>
                <w:color w:val="30E1F4"/>
                <w:szCs w:val="21"/>
              </w:rPr>
              <w:t>Participate in and complete OSHA 30-Hour Construction Safety training.</w:t>
            </w:r>
          </w:p>
        </w:tc>
      </w:tr>
      <w:tr w:rsidR="00412791" w:rsidRPr="00CE3C89" w14:paraId="2657D434" w14:textId="77777777" w:rsidTr="00690B45">
        <w:trPr>
          <w:cantSplit/>
          <w:jc w:val="center"/>
        </w:trPr>
        <w:tc>
          <w:tcPr>
            <w:tcW w:w="3456" w:type="dxa"/>
            <w:shd w:val="clear" w:color="auto" w:fill="F7F7F7"/>
            <w:tcMar>
              <w:top w:w="80" w:type="dxa"/>
              <w:left w:w="80" w:type="dxa"/>
              <w:bottom w:w="80" w:type="dxa"/>
              <w:right w:w="80" w:type="dxa"/>
            </w:tcMar>
          </w:tcPr>
          <w:p w14:paraId="41D68D5A" w14:textId="77777777" w:rsidR="00412791" w:rsidRPr="00CE3C89" w:rsidRDefault="00412791" w:rsidP="00690B45">
            <w:pPr>
              <w:rPr>
                <w:color w:val="30E1F4"/>
                <w:szCs w:val="21"/>
              </w:rPr>
            </w:pPr>
            <w:r w:rsidRPr="00CE3C89">
              <w:rPr>
                <w:color w:val="30E1F4"/>
                <w:szCs w:val="21"/>
              </w:rPr>
              <w:t>LEED GA</w:t>
            </w:r>
          </w:p>
        </w:tc>
        <w:tc>
          <w:tcPr>
            <w:tcW w:w="10800" w:type="dxa"/>
            <w:shd w:val="clear" w:color="auto" w:fill="F7F7F7"/>
            <w:tcMar>
              <w:top w:w="80" w:type="dxa"/>
              <w:left w:w="80" w:type="dxa"/>
              <w:bottom w:w="80" w:type="dxa"/>
              <w:right w:w="80" w:type="dxa"/>
            </w:tcMar>
          </w:tcPr>
          <w:p w14:paraId="5EF98B09" w14:textId="77777777" w:rsidR="00412791" w:rsidRPr="00CE3C89" w:rsidRDefault="00412791" w:rsidP="00690B45">
            <w:pPr>
              <w:rPr>
                <w:color w:val="30E1F4"/>
                <w:szCs w:val="21"/>
              </w:rPr>
            </w:pPr>
            <w:r w:rsidRPr="00CE3C89">
              <w:rPr>
                <w:color w:val="30E1F4"/>
                <w:szCs w:val="21"/>
              </w:rPr>
              <w:t>Complete LEED GA preparation activities and sit for the exam.</w:t>
            </w:r>
          </w:p>
        </w:tc>
      </w:tr>
      <w:tr w:rsidR="00412791" w:rsidRPr="00CE3C89" w14:paraId="12C02269" w14:textId="77777777" w:rsidTr="00690B45">
        <w:trPr>
          <w:cantSplit/>
          <w:jc w:val="center"/>
        </w:trPr>
        <w:tc>
          <w:tcPr>
            <w:tcW w:w="3456" w:type="dxa"/>
            <w:tcMar>
              <w:top w:w="80" w:type="dxa"/>
              <w:left w:w="80" w:type="dxa"/>
              <w:bottom w:w="80" w:type="dxa"/>
              <w:right w:w="80" w:type="dxa"/>
            </w:tcMar>
          </w:tcPr>
          <w:p w14:paraId="12749301" w14:textId="77777777" w:rsidR="00412791" w:rsidRPr="00CE3C89" w:rsidRDefault="00412791" w:rsidP="00690B45">
            <w:pPr>
              <w:rPr>
                <w:color w:val="30E1F4"/>
                <w:szCs w:val="21"/>
              </w:rPr>
            </w:pPr>
            <w:r w:rsidRPr="00CE3C89">
              <w:rPr>
                <w:color w:val="30E1F4"/>
                <w:szCs w:val="21"/>
              </w:rPr>
              <w:t>PMI-CAPM</w:t>
            </w:r>
          </w:p>
        </w:tc>
        <w:tc>
          <w:tcPr>
            <w:tcW w:w="10800" w:type="dxa"/>
            <w:tcMar>
              <w:top w:w="80" w:type="dxa"/>
              <w:left w:w="80" w:type="dxa"/>
              <w:bottom w:w="80" w:type="dxa"/>
              <w:right w:w="80" w:type="dxa"/>
            </w:tcMar>
          </w:tcPr>
          <w:p w14:paraId="1D38451D" w14:textId="77777777" w:rsidR="00412791" w:rsidRPr="00CE3C89" w:rsidRDefault="00412791" w:rsidP="00690B45">
            <w:pPr>
              <w:rPr>
                <w:color w:val="30E1F4"/>
                <w:szCs w:val="21"/>
              </w:rPr>
            </w:pPr>
            <w:r w:rsidRPr="00CE3C89">
              <w:rPr>
                <w:color w:val="30E1F4"/>
                <w:szCs w:val="21"/>
              </w:rPr>
              <w:t>Complete CAPM preparation activities and sit for the exam.</w:t>
            </w:r>
          </w:p>
        </w:tc>
      </w:tr>
      <w:tr w:rsidR="00412791" w:rsidRPr="00CE3C89" w14:paraId="4587B355" w14:textId="77777777" w:rsidTr="00690B45">
        <w:trPr>
          <w:cantSplit/>
          <w:jc w:val="center"/>
        </w:trPr>
        <w:tc>
          <w:tcPr>
            <w:tcW w:w="3456" w:type="dxa"/>
            <w:shd w:val="clear" w:color="auto" w:fill="F7F7F7"/>
            <w:tcMar>
              <w:top w:w="80" w:type="dxa"/>
              <w:left w:w="80" w:type="dxa"/>
              <w:bottom w:w="80" w:type="dxa"/>
              <w:right w:w="80" w:type="dxa"/>
            </w:tcMar>
          </w:tcPr>
          <w:p w14:paraId="6FF4C473" w14:textId="77777777" w:rsidR="00412791" w:rsidRPr="00CE3C89" w:rsidRDefault="00412791" w:rsidP="00690B45">
            <w:pPr>
              <w:rPr>
                <w:color w:val="30E1F4"/>
                <w:szCs w:val="21"/>
              </w:rPr>
            </w:pPr>
            <w:r w:rsidRPr="00CE3C89">
              <w:rPr>
                <w:color w:val="30E1F4"/>
                <w:szCs w:val="21"/>
              </w:rPr>
              <w:t>Capstone Portfolio</w:t>
            </w:r>
          </w:p>
        </w:tc>
        <w:tc>
          <w:tcPr>
            <w:tcW w:w="10800" w:type="dxa"/>
            <w:shd w:val="clear" w:color="auto" w:fill="F7F7F7"/>
            <w:tcMar>
              <w:top w:w="80" w:type="dxa"/>
              <w:left w:w="80" w:type="dxa"/>
              <w:bottom w:w="80" w:type="dxa"/>
              <w:right w:w="80" w:type="dxa"/>
            </w:tcMar>
          </w:tcPr>
          <w:p w14:paraId="1C21535C" w14:textId="77777777" w:rsidR="00412791" w:rsidRPr="00CE3C89" w:rsidRDefault="00412791" w:rsidP="00690B45">
            <w:pPr>
              <w:rPr>
                <w:color w:val="30E1F4"/>
                <w:szCs w:val="21"/>
              </w:rPr>
            </w:pPr>
            <w:r w:rsidRPr="00CE3C89">
              <w:rPr>
                <w:color w:val="30E1F4"/>
                <w:szCs w:val="21"/>
              </w:rPr>
              <w:t>Submit a complete green construction management capstone portfolio.</w:t>
            </w:r>
          </w:p>
        </w:tc>
      </w:tr>
      <w:tr w:rsidR="00412791" w:rsidRPr="00CE3C89" w14:paraId="2FD9A8DE" w14:textId="77777777" w:rsidTr="00690B45">
        <w:trPr>
          <w:cantSplit/>
          <w:jc w:val="center"/>
        </w:trPr>
        <w:tc>
          <w:tcPr>
            <w:tcW w:w="3456" w:type="dxa"/>
            <w:tcMar>
              <w:top w:w="80" w:type="dxa"/>
              <w:left w:w="80" w:type="dxa"/>
              <w:bottom w:w="80" w:type="dxa"/>
              <w:right w:w="80" w:type="dxa"/>
            </w:tcMar>
          </w:tcPr>
          <w:p w14:paraId="01F7A597" w14:textId="77777777" w:rsidR="00412791" w:rsidRPr="00CE3C89" w:rsidRDefault="00412791" w:rsidP="00690B45">
            <w:pPr>
              <w:rPr>
                <w:color w:val="30E1F4"/>
                <w:szCs w:val="21"/>
              </w:rPr>
            </w:pPr>
            <w:r w:rsidRPr="00CE3C89">
              <w:rPr>
                <w:color w:val="30E1F4"/>
                <w:szCs w:val="21"/>
              </w:rPr>
              <w:t>Capstone Presentation</w:t>
            </w:r>
          </w:p>
        </w:tc>
        <w:tc>
          <w:tcPr>
            <w:tcW w:w="10800" w:type="dxa"/>
            <w:tcMar>
              <w:top w:w="80" w:type="dxa"/>
              <w:left w:w="80" w:type="dxa"/>
              <w:bottom w:w="80" w:type="dxa"/>
              <w:right w:w="80" w:type="dxa"/>
            </w:tcMar>
          </w:tcPr>
          <w:p w14:paraId="14983FF0" w14:textId="77777777" w:rsidR="00412791" w:rsidRPr="00CE3C89" w:rsidRDefault="00412791" w:rsidP="00690B45">
            <w:pPr>
              <w:rPr>
                <w:color w:val="30E1F4"/>
                <w:szCs w:val="21"/>
              </w:rPr>
            </w:pPr>
            <w:r w:rsidRPr="00CE3C89">
              <w:rPr>
                <w:color w:val="30E1F4"/>
                <w:szCs w:val="21"/>
              </w:rPr>
              <w:t>Deliver a professional final presentation and respond to reviewer questions.</w:t>
            </w:r>
          </w:p>
        </w:tc>
      </w:tr>
      <w:tr w:rsidR="00412791" w:rsidRPr="00CE3C89" w14:paraId="62DE85F5" w14:textId="77777777" w:rsidTr="00690B45">
        <w:trPr>
          <w:cantSplit/>
          <w:jc w:val="center"/>
        </w:trPr>
        <w:tc>
          <w:tcPr>
            <w:tcW w:w="3456" w:type="dxa"/>
            <w:shd w:val="clear" w:color="auto" w:fill="F7F7F7"/>
            <w:tcMar>
              <w:top w:w="80" w:type="dxa"/>
              <w:left w:w="80" w:type="dxa"/>
              <w:bottom w:w="80" w:type="dxa"/>
              <w:right w:w="80" w:type="dxa"/>
            </w:tcMar>
          </w:tcPr>
          <w:p w14:paraId="4C300C7D" w14:textId="77777777" w:rsidR="00412791" w:rsidRPr="00CE3C89" w:rsidRDefault="00412791" w:rsidP="00690B45">
            <w:pPr>
              <w:rPr>
                <w:color w:val="30E1F4"/>
                <w:szCs w:val="21"/>
              </w:rPr>
            </w:pPr>
            <w:r w:rsidRPr="00CE3C89">
              <w:rPr>
                <w:color w:val="30E1F4"/>
                <w:szCs w:val="21"/>
              </w:rPr>
              <w:t>Career Readiness</w:t>
            </w:r>
          </w:p>
        </w:tc>
        <w:tc>
          <w:tcPr>
            <w:tcW w:w="10800" w:type="dxa"/>
            <w:shd w:val="clear" w:color="auto" w:fill="F7F7F7"/>
            <w:tcMar>
              <w:top w:w="80" w:type="dxa"/>
              <w:left w:w="80" w:type="dxa"/>
              <w:bottom w:w="80" w:type="dxa"/>
              <w:right w:w="80" w:type="dxa"/>
            </w:tcMar>
          </w:tcPr>
          <w:p w14:paraId="6A5BE7F5" w14:textId="77777777" w:rsidR="00412791" w:rsidRPr="00CE3C89" w:rsidRDefault="00412791" w:rsidP="00690B45">
            <w:pPr>
              <w:rPr>
                <w:color w:val="30E1F4"/>
                <w:szCs w:val="21"/>
              </w:rPr>
            </w:pPr>
            <w:r w:rsidRPr="00CE3C89">
              <w:rPr>
                <w:color w:val="30E1F4"/>
                <w:szCs w:val="21"/>
              </w:rPr>
              <w:t>Complete resume/interview or employer-readiness activities as assigned.</w:t>
            </w:r>
          </w:p>
        </w:tc>
      </w:tr>
    </w:tbl>
    <w:p w14:paraId="0DC5EDAF" w14:textId="77777777" w:rsidR="00412791" w:rsidRPr="00CE3C89" w:rsidRDefault="00412791" w:rsidP="00412791">
      <w:pPr>
        <w:rPr>
          <w:color w:val="30E1F4"/>
          <w:szCs w:val="21"/>
        </w:rPr>
      </w:pPr>
    </w:p>
    <w:p w14:paraId="7D3C18B4" w14:textId="074DEE8A" w:rsidR="00412791" w:rsidRPr="00CE3C89" w:rsidRDefault="00412791" w:rsidP="00412791">
      <w:pPr>
        <w:pStyle w:val="Heading1"/>
        <w:rPr>
          <w:color w:val="30E1F4"/>
          <w:sz w:val="21"/>
          <w:szCs w:val="21"/>
        </w:rPr>
      </w:pPr>
      <w:r w:rsidRPr="00CE3C89">
        <w:rPr>
          <w:color w:val="30E1F4"/>
          <w:sz w:val="21"/>
          <w:szCs w:val="21"/>
        </w:rPr>
        <w:t>Instructional Model and Adult Learner Supports</w:t>
      </w:r>
    </w:p>
    <w:tbl>
      <w:tblPr>
        <w:tblStyle w:val="TableGrid"/>
        <w:tblW w:w="0" w:type="auto"/>
        <w:jc w:val="center"/>
        <w:tblLook w:val="04A0" w:firstRow="1" w:lastRow="0" w:firstColumn="1" w:lastColumn="0" w:noHBand="0" w:noVBand="1"/>
      </w:tblPr>
      <w:tblGrid>
        <w:gridCol w:w="2678"/>
        <w:gridCol w:w="7392"/>
      </w:tblGrid>
      <w:tr w:rsidR="00412791" w:rsidRPr="00CE3C89" w14:paraId="7B076436" w14:textId="77777777" w:rsidTr="00690B45">
        <w:trPr>
          <w:cantSplit/>
          <w:tblHeader/>
          <w:jc w:val="center"/>
        </w:trPr>
        <w:tc>
          <w:tcPr>
            <w:tcW w:w="3456" w:type="dxa"/>
            <w:shd w:val="clear" w:color="auto" w:fill="0F787D"/>
            <w:tcMar>
              <w:top w:w="80" w:type="dxa"/>
              <w:left w:w="80" w:type="dxa"/>
              <w:bottom w:w="80" w:type="dxa"/>
              <w:right w:w="80" w:type="dxa"/>
            </w:tcMar>
          </w:tcPr>
          <w:p w14:paraId="058CB232" w14:textId="77777777" w:rsidR="00412791" w:rsidRPr="00CE3C89" w:rsidRDefault="00412791" w:rsidP="00690B45">
            <w:pPr>
              <w:jc w:val="center"/>
              <w:rPr>
                <w:color w:val="30E1F4"/>
                <w:szCs w:val="21"/>
              </w:rPr>
            </w:pPr>
            <w:r w:rsidRPr="00CE3C89">
              <w:rPr>
                <w:b/>
                <w:color w:val="30E1F4"/>
                <w:szCs w:val="21"/>
              </w:rPr>
              <w:t>Support Feature</w:t>
            </w:r>
          </w:p>
        </w:tc>
        <w:tc>
          <w:tcPr>
            <w:tcW w:w="10800" w:type="dxa"/>
            <w:shd w:val="clear" w:color="auto" w:fill="0F787D"/>
            <w:tcMar>
              <w:top w:w="80" w:type="dxa"/>
              <w:left w:w="80" w:type="dxa"/>
              <w:bottom w:w="80" w:type="dxa"/>
              <w:right w:w="80" w:type="dxa"/>
            </w:tcMar>
          </w:tcPr>
          <w:p w14:paraId="019CE4EF" w14:textId="77777777" w:rsidR="00412791" w:rsidRPr="00CE3C89" w:rsidRDefault="00412791" w:rsidP="00690B45">
            <w:pPr>
              <w:jc w:val="center"/>
              <w:rPr>
                <w:color w:val="30E1F4"/>
                <w:szCs w:val="21"/>
              </w:rPr>
            </w:pPr>
            <w:r w:rsidRPr="00CE3C89">
              <w:rPr>
                <w:b/>
                <w:color w:val="30E1F4"/>
                <w:szCs w:val="21"/>
              </w:rPr>
              <w:t>Description</w:t>
            </w:r>
          </w:p>
        </w:tc>
      </w:tr>
      <w:tr w:rsidR="00412791" w:rsidRPr="00CE3C89" w14:paraId="6BE8794C" w14:textId="77777777" w:rsidTr="00690B45">
        <w:trPr>
          <w:cantSplit/>
          <w:jc w:val="center"/>
        </w:trPr>
        <w:tc>
          <w:tcPr>
            <w:tcW w:w="3456" w:type="dxa"/>
            <w:tcMar>
              <w:top w:w="80" w:type="dxa"/>
              <w:left w:w="80" w:type="dxa"/>
              <w:bottom w:w="80" w:type="dxa"/>
              <w:right w:w="80" w:type="dxa"/>
            </w:tcMar>
          </w:tcPr>
          <w:p w14:paraId="659C5F15" w14:textId="77777777" w:rsidR="00412791" w:rsidRPr="00CE3C89" w:rsidRDefault="00412791" w:rsidP="00690B45">
            <w:pPr>
              <w:rPr>
                <w:color w:val="30E1F4"/>
                <w:szCs w:val="21"/>
              </w:rPr>
            </w:pPr>
            <w:r w:rsidRPr="00CE3C89">
              <w:rPr>
                <w:color w:val="30E1F4"/>
                <w:szCs w:val="21"/>
              </w:rPr>
              <w:t>Applied Adult Learning</w:t>
            </w:r>
          </w:p>
        </w:tc>
        <w:tc>
          <w:tcPr>
            <w:tcW w:w="10800" w:type="dxa"/>
            <w:tcMar>
              <w:top w:w="80" w:type="dxa"/>
              <w:left w:w="80" w:type="dxa"/>
              <w:bottom w:w="80" w:type="dxa"/>
              <w:right w:w="80" w:type="dxa"/>
            </w:tcMar>
          </w:tcPr>
          <w:p w14:paraId="3AF88A90" w14:textId="77777777" w:rsidR="00412791" w:rsidRPr="00CE3C89" w:rsidRDefault="00412791" w:rsidP="00690B45">
            <w:pPr>
              <w:rPr>
                <w:color w:val="30E1F4"/>
                <w:szCs w:val="21"/>
              </w:rPr>
            </w:pPr>
            <w:r w:rsidRPr="00CE3C89">
              <w:rPr>
                <w:color w:val="30E1F4"/>
                <w:szCs w:val="21"/>
              </w:rPr>
              <w:t>Short lectures followed by job-relevant exercises, construction cases, simulations, and documentation tasks.</w:t>
            </w:r>
          </w:p>
        </w:tc>
      </w:tr>
      <w:tr w:rsidR="00412791" w:rsidRPr="00CE3C89" w14:paraId="5892D663" w14:textId="77777777" w:rsidTr="00690B45">
        <w:trPr>
          <w:cantSplit/>
          <w:jc w:val="center"/>
        </w:trPr>
        <w:tc>
          <w:tcPr>
            <w:tcW w:w="3456" w:type="dxa"/>
            <w:shd w:val="clear" w:color="auto" w:fill="F7F7F7"/>
            <w:tcMar>
              <w:top w:w="80" w:type="dxa"/>
              <w:left w:w="80" w:type="dxa"/>
              <w:bottom w:w="80" w:type="dxa"/>
              <w:right w:w="80" w:type="dxa"/>
            </w:tcMar>
          </w:tcPr>
          <w:p w14:paraId="50824149" w14:textId="77777777" w:rsidR="00412791" w:rsidRPr="00CE3C89" w:rsidRDefault="00412791" w:rsidP="00690B45">
            <w:pPr>
              <w:rPr>
                <w:color w:val="30E1F4"/>
                <w:szCs w:val="21"/>
              </w:rPr>
            </w:pPr>
            <w:r w:rsidRPr="00CE3C89">
              <w:rPr>
                <w:color w:val="30E1F4"/>
                <w:szCs w:val="21"/>
              </w:rPr>
              <w:t>Flexible Hybrid Delivery</w:t>
            </w:r>
          </w:p>
        </w:tc>
        <w:tc>
          <w:tcPr>
            <w:tcW w:w="10800" w:type="dxa"/>
            <w:shd w:val="clear" w:color="auto" w:fill="F7F7F7"/>
            <w:tcMar>
              <w:top w:w="80" w:type="dxa"/>
              <w:left w:w="80" w:type="dxa"/>
              <w:bottom w:w="80" w:type="dxa"/>
              <w:right w:w="80" w:type="dxa"/>
            </w:tcMar>
          </w:tcPr>
          <w:p w14:paraId="300F5DEB" w14:textId="77777777" w:rsidR="00412791" w:rsidRPr="00CE3C89" w:rsidRDefault="00412791" w:rsidP="00690B45">
            <w:pPr>
              <w:rPr>
                <w:color w:val="30E1F4"/>
                <w:szCs w:val="21"/>
              </w:rPr>
            </w:pPr>
            <w:r w:rsidRPr="00CE3C89">
              <w:rPr>
                <w:color w:val="30E1F4"/>
                <w:szCs w:val="21"/>
              </w:rPr>
              <w:t>In-person sessions for hands-on, safety, and compliance work; hybrid sessions for credential study, digital tools, and assignments.</w:t>
            </w:r>
          </w:p>
        </w:tc>
      </w:tr>
      <w:tr w:rsidR="00412791" w:rsidRPr="00CE3C89" w14:paraId="05D3B451" w14:textId="77777777" w:rsidTr="00690B45">
        <w:trPr>
          <w:cantSplit/>
          <w:jc w:val="center"/>
        </w:trPr>
        <w:tc>
          <w:tcPr>
            <w:tcW w:w="3456" w:type="dxa"/>
            <w:tcMar>
              <w:top w:w="80" w:type="dxa"/>
              <w:left w:w="80" w:type="dxa"/>
              <w:bottom w:w="80" w:type="dxa"/>
              <w:right w:w="80" w:type="dxa"/>
            </w:tcMar>
          </w:tcPr>
          <w:p w14:paraId="143781E3" w14:textId="77777777" w:rsidR="00412791" w:rsidRPr="00CE3C89" w:rsidRDefault="00412791" w:rsidP="00690B45">
            <w:pPr>
              <w:rPr>
                <w:color w:val="30E1F4"/>
                <w:szCs w:val="21"/>
              </w:rPr>
            </w:pPr>
            <w:r w:rsidRPr="00CE3C89">
              <w:rPr>
                <w:color w:val="30E1F4"/>
                <w:szCs w:val="21"/>
              </w:rPr>
              <w:t>Scaffolded Technical Vocabulary</w:t>
            </w:r>
          </w:p>
        </w:tc>
        <w:tc>
          <w:tcPr>
            <w:tcW w:w="10800" w:type="dxa"/>
            <w:tcMar>
              <w:top w:w="80" w:type="dxa"/>
              <w:left w:w="80" w:type="dxa"/>
              <w:bottom w:w="80" w:type="dxa"/>
              <w:right w:w="80" w:type="dxa"/>
            </w:tcMar>
          </w:tcPr>
          <w:p w14:paraId="307EA6DA" w14:textId="77777777" w:rsidR="00412791" w:rsidRPr="00CE3C89" w:rsidRDefault="00412791" w:rsidP="00690B45">
            <w:pPr>
              <w:rPr>
                <w:color w:val="30E1F4"/>
                <w:szCs w:val="21"/>
              </w:rPr>
            </w:pPr>
            <w:r w:rsidRPr="00CE3C89">
              <w:rPr>
                <w:color w:val="30E1F4"/>
                <w:szCs w:val="21"/>
              </w:rPr>
              <w:t>Plain-language definitions, bilingual workbooks where appropriate, glossaries, and repeated use of jobsite terminology.</w:t>
            </w:r>
          </w:p>
        </w:tc>
      </w:tr>
      <w:tr w:rsidR="00412791" w:rsidRPr="00CE3C89" w14:paraId="0461EFA5" w14:textId="77777777" w:rsidTr="00690B45">
        <w:trPr>
          <w:cantSplit/>
          <w:jc w:val="center"/>
        </w:trPr>
        <w:tc>
          <w:tcPr>
            <w:tcW w:w="3456" w:type="dxa"/>
            <w:shd w:val="clear" w:color="auto" w:fill="F7F7F7"/>
            <w:tcMar>
              <w:top w:w="80" w:type="dxa"/>
              <w:left w:w="80" w:type="dxa"/>
              <w:bottom w:w="80" w:type="dxa"/>
              <w:right w:w="80" w:type="dxa"/>
            </w:tcMar>
          </w:tcPr>
          <w:p w14:paraId="25B946F8" w14:textId="77777777" w:rsidR="00412791" w:rsidRPr="00CE3C89" w:rsidRDefault="00412791" w:rsidP="00690B45">
            <w:pPr>
              <w:rPr>
                <w:color w:val="30E1F4"/>
                <w:szCs w:val="21"/>
              </w:rPr>
            </w:pPr>
            <w:r w:rsidRPr="00CE3C89">
              <w:rPr>
                <w:color w:val="30E1F4"/>
                <w:szCs w:val="21"/>
              </w:rPr>
              <w:t>Credential Support</w:t>
            </w:r>
          </w:p>
        </w:tc>
        <w:tc>
          <w:tcPr>
            <w:tcW w:w="10800" w:type="dxa"/>
            <w:shd w:val="clear" w:color="auto" w:fill="F7F7F7"/>
            <w:tcMar>
              <w:top w:w="80" w:type="dxa"/>
              <w:left w:w="80" w:type="dxa"/>
              <w:bottom w:w="80" w:type="dxa"/>
              <w:right w:w="80" w:type="dxa"/>
            </w:tcMar>
          </w:tcPr>
          <w:p w14:paraId="4FE44CC5" w14:textId="77777777" w:rsidR="00412791" w:rsidRPr="00CE3C89" w:rsidRDefault="00412791" w:rsidP="00690B45">
            <w:pPr>
              <w:rPr>
                <w:color w:val="30E1F4"/>
                <w:szCs w:val="21"/>
              </w:rPr>
            </w:pPr>
            <w:r w:rsidRPr="00CE3C89">
              <w:rPr>
                <w:color w:val="30E1F4"/>
                <w:szCs w:val="21"/>
              </w:rPr>
              <w:t>Practice exams, study plans, application support, instructor office hours, and exam readiness checks.</w:t>
            </w:r>
          </w:p>
        </w:tc>
      </w:tr>
      <w:tr w:rsidR="00412791" w:rsidRPr="00CE3C89" w14:paraId="096B34CD" w14:textId="77777777" w:rsidTr="00690B45">
        <w:trPr>
          <w:cantSplit/>
          <w:jc w:val="center"/>
        </w:trPr>
        <w:tc>
          <w:tcPr>
            <w:tcW w:w="3456" w:type="dxa"/>
            <w:tcMar>
              <w:top w:w="80" w:type="dxa"/>
              <w:left w:w="80" w:type="dxa"/>
              <w:bottom w:w="80" w:type="dxa"/>
              <w:right w:w="80" w:type="dxa"/>
            </w:tcMar>
          </w:tcPr>
          <w:p w14:paraId="3C334AC2" w14:textId="77777777" w:rsidR="00412791" w:rsidRPr="00CE3C89" w:rsidRDefault="00412791" w:rsidP="00690B45">
            <w:pPr>
              <w:rPr>
                <w:color w:val="30E1F4"/>
                <w:szCs w:val="21"/>
              </w:rPr>
            </w:pPr>
            <w:r w:rsidRPr="00CE3C89">
              <w:rPr>
                <w:color w:val="30E1F4"/>
                <w:szCs w:val="21"/>
              </w:rPr>
              <w:t>Career Coaching</w:t>
            </w:r>
          </w:p>
        </w:tc>
        <w:tc>
          <w:tcPr>
            <w:tcW w:w="10800" w:type="dxa"/>
            <w:tcMar>
              <w:top w:w="80" w:type="dxa"/>
              <w:left w:w="80" w:type="dxa"/>
              <w:bottom w:w="80" w:type="dxa"/>
              <w:right w:w="80" w:type="dxa"/>
            </w:tcMar>
          </w:tcPr>
          <w:p w14:paraId="16C7C8B3" w14:textId="77777777" w:rsidR="00412791" w:rsidRPr="00CE3C89" w:rsidRDefault="00412791" w:rsidP="00690B45">
            <w:pPr>
              <w:rPr>
                <w:color w:val="30E1F4"/>
                <w:szCs w:val="21"/>
              </w:rPr>
            </w:pPr>
            <w:r w:rsidRPr="00CE3C89">
              <w:rPr>
                <w:color w:val="30E1F4"/>
                <w:szCs w:val="21"/>
              </w:rPr>
              <w:t>Resume development, LinkedIn support, mock interviews, employer panels, and jobsite communication practice.</w:t>
            </w:r>
          </w:p>
        </w:tc>
      </w:tr>
      <w:tr w:rsidR="00412791" w:rsidRPr="00CE3C89" w14:paraId="36F73D3A" w14:textId="77777777" w:rsidTr="00690B45">
        <w:trPr>
          <w:cantSplit/>
          <w:jc w:val="center"/>
        </w:trPr>
        <w:tc>
          <w:tcPr>
            <w:tcW w:w="3456" w:type="dxa"/>
            <w:shd w:val="clear" w:color="auto" w:fill="F7F7F7"/>
            <w:tcMar>
              <w:top w:w="80" w:type="dxa"/>
              <w:left w:w="80" w:type="dxa"/>
              <w:bottom w:w="80" w:type="dxa"/>
              <w:right w:w="80" w:type="dxa"/>
            </w:tcMar>
          </w:tcPr>
          <w:p w14:paraId="70D551AB" w14:textId="77777777" w:rsidR="00412791" w:rsidRPr="00CE3C89" w:rsidRDefault="00412791" w:rsidP="00690B45">
            <w:pPr>
              <w:rPr>
                <w:color w:val="30E1F4"/>
                <w:szCs w:val="21"/>
              </w:rPr>
            </w:pPr>
            <w:r w:rsidRPr="00CE3C89">
              <w:rPr>
                <w:color w:val="30E1F4"/>
                <w:szCs w:val="21"/>
              </w:rPr>
              <w:t>Employer Engagement</w:t>
            </w:r>
          </w:p>
        </w:tc>
        <w:tc>
          <w:tcPr>
            <w:tcW w:w="10800" w:type="dxa"/>
            <w:shd w:val="clear" w:color="auto" w:fill="F7F7F7"/>
            <w:tcMar>
              <w:top w:w="80" w:type="dxa"/>
              <w:left w:w="80" w:type="dxa"/>
              <w:bottom w:w="80" w:type="dxa"/>
              <w:right w:w="80" w:type="dxa"/>
            </w:tcMar>
          </w:tcPr>
          <w:p w14:paraId="42AB0BFA" w14:textId="77777777" w:rsidR="00412791" w:rsidRPr="00CE3C89" w:rsidRDefault="00412791" w:rsidP="00690B45">
            <w:pPr>
              <w:rPr>
                <w:color w:val="30E1F4"/>
                <w:szCs w:val="21"/>
              </w:rPr>
            </w:pPr>
            <w:r w:rsidRPr="00CE3C89">
              <w:rPr>
                <w:color w:val="30E1F4"/>
                <w:szCs w:val="21"/>
              </w:rPr>
              <w:t>Guest speakers, industry reviewers, construction professionals, public agencies, and green building practitioners.</w:t>
            </w:r>
          </w:p>
        </w:tc>
      </w:tr>
      <w:tr w:rsidR="00412791" w:rsidRPr="00CE3C89" w14:paraId="0833C006" w14:textId="77777777" w:rsidTr="00690B45">
        <w:trPr>
          <w:cantSplit/>
          <w:jc w:val="center"/>
        </w:trPr>
        <w:tc>
          <w:tcPr>
            <w:tcW w:w="3456" w:type="dxa"/>
            <w:tcMar>
              <w:top w:w="80" w:type="dxa"/>
              <w:left w:w="80" w:type="dxa"/>
              <w:bottom w:w="80" w:type="dxa"/>
              <w:right w:w="80" w:type="dxa"/>
            </w:tcMar>
          </w:tcPr>
          <w:p w14:paraId="45F4B7E1" w14:textId="77777777" w:rsidR="00412791" w:rsidRPr="00CE3C89" w:rsidRDefault="00412791" w:rsidP="00690B45">
            <w:pPr>
              <w:rPr>
                <w:color w:val="30E1F4"/>
                <w:szCs w:val="21"/>
              </w:rPr>
            </w:pPr>
            <w:r w:rsidRPr="00CE3C89">
              <w:rPr>
                <w:color w:val="30E1F4"/>
                <w:szCs w:val="21"/>
              </w:rPr>
              <w:t>Equity and Access</w:t>
            </w:r>
          </w:p>
        </w:tc>
        <w:tc>
          <w:tcPr>
            <w:tcW w:w="10800" w:type="dxa"/>
            <w:tcMar>
              <w:top w:w="80" w:type="dxa"/>
              <w:left w:w="80" w:type="dxa"/>
              <w:bottom w:w="80" w:type="dxa"/>
              <w:right w:w="80" w:type="dxa"/>
            </w:tcMar>
          </w:tcPr>
          <w:p w14:paraId="583F1C76" w14:textId="77777777" w:rsidR="00412791" w:rsidRPr="00CE3C89" w:rsidRDefault="00412791" w:rsidP="00690B45">
            <w:pPr>
              <w:rPr>
                <w:color w:val="30E1F4"/>
                <w:szCs w:val="21"/>
              </w:rPr>
            </w:pPr>
            <w:r w:rsidRPr="00CE3C89">
              <w:rPr>
                <w:color w:val="30E1F4"/>
                <w:szCs w:val="21"/>
              </w:rPr>
              <w:t>Zero charge to participants for credential costs under the proposed program model; support for adults with varied educational and work backgrounds.</w:t>
            </w:r>
          </w:p>
        </w:tc>
      </w:tr>
    </w:tbl>
    <w:p w14:paraId="445A61E6" w14:textId="77777777" w:rsidR="00412791" w:rsidRPr="00CE3C89" w:rsidRDefault="00412791" w:rsidP="00412791">
      <w:pPr>
        <w:rPr>
          <w:color w:val="30E1F4"/>
          <w:szCs w:val="21"/>
        </w:rPr>
      </w:pPr>
    </w:p>
    <w:p w14:paraId="5A6A857A" w14:textId="53C4D057" w:rsidR="00412791" w:rsidRPr="00CE3C89" w:rsidRDefault="00412791" w:rsidP="00412791">
      <w:pPr>
        <w:pStyle w:val="Heading1"/>
        <w:rPr>
          <w:color w:val="30E1F4"/>
          <w:sz w:val="21"/>
          <w:szCs w:val="21"/>
        </w:rPr>
      </w:pPr>
      <w:r w:rsidRPr="00CE3C89">
        <w:rPr>
          <w:color w:val="30E1F4"/>
          <w:sz w:val="21"/>
          <w:szCs w:val="21"/>
        </w:rPr>
        <w:lastRenderedPageBreak/>
        <w:t>Career Pathway Outcomes</w:t>
      </w:r>
    </w:p>
    <w:tbl>
      <w:tblPr>
        <w:tblStyle w:val="TableGrid"/>
        <w:tblW w:w="0" w:type="auto"/>
        <w:jc w:val="center"/>
        <w:tblLook w:val="04A0" w:firstRow="1" w:lastRow="0" w:firstColumn="1" w:lastColumn="0" w:noHBand="0" w:noVBand="1"/>
      </w:tblPr>
      <w:tblGrid>
        <w:gridCol w:w="3038"/>
        <w:gridCol w:w="7032"/>
      </w:tblGrid>
      <w:tr w:rsidR="00412791" w:rsidRPr="00CE3C89" w14:paraId="6A46A371" w14:textId="77777777" w:rsidTr="00690B45">
        <w:trPr>
          <w:cantSplit/>
          <w:tblHeader/>
          <w:jc w:val="center"/>
        </w:trPr>
        <w:tc>
          <w:tcPr>
            <w:tcW w:w="4032" w:type="dxa"/>
            <w:shd w:val="clear" w:color="auto" w:fill="0F787D"/>
            <w:tcMar>
              <w:top w:w="80" w:type="dxa"/>
              <w:left w:w="80" w:type="dxa"/>
              <w:bottom w:w="80" w:type="dxa"/>
              <w:right w:w="80" w:type="dxa"/>
            </w:tcMar>
          </w:tcPr>
          <w:p w14:paraId="438F79C1" w14:textId="77777777" w:rsidR="00412791" w:rsidRPr="00CE3C89" w:rsidRDefault="00412791" w:rsidP="00690B45">
            <w:pPr>
              <w:jc w:val="center"/>
              <w:rPr>
                <w:color w:val="30E1F4"/>
                <w:szCs w:val="21"/>
              </w:rPr>
            </w:pPr>
            <w:r w:rsidRPr="00CE3C89">
              <w:rPr>
                <w:b/>
                <w:color w:val="30E1F4"/>
                <w:szCs w:val="21"/>
              </w:rPr>
              <w:t>Potential Role</w:t>
            </w:r>
          </w:p>
        </w:tc>
        <w:tc>
          <w:tcPr>
            <w:tcW w:w="10224" w:type="dxa"/>
            <w:shd w:val="clear" w:color="auto" w:fill="0F787D"/>
            <w:tcMar>
              <w:top w:w="80" w:type="dxa"/>
              <w:left w:w="80" w:type="dxa"/>
              <w:bottom w:w="80" w:type="dxa"/>
              <w:right w:w="80" w:type="dxa"/>
            </w:tcMar>
          </w:tcPr>
          <w:p w14:paraId="723EB22F" w14:textId="77777777" w:rsidR="00412791" w:rsidRPr="00CE3C89" w:rsidRDefault="00412791" w:rsidP="00690B45">
            <w:pPr>
              <w:jc w:val="center"/>
              <w:rPr>
                <w:color w:val="30E1F4"/>
                <w:szCs w:val="21"/>
              </w:rPr>
            </w:pPr>
            <w:r w:rsidRPr="00CE3C89">
              <w:rPr>
                <w:b/>
                <w:color w:val="30E1F4"/>
                <w:szCs w:val="21"/>
              </w:rPr>
              <w:t>Typical Responsibilities Supported by the Program</w:t>
            </w:r>
          </w:p>
        </w:tc>
      </w:tr>
      <w:tr w:rsidR="00412791" w:rsidRPr="00CE3C89" w14:paraId="4207179F" w14:textId="77777777" w:rsidTr="00690B45">
        <w:trPr>
          <w:cantSplit/>
          <w:jc w:val="center"/>
        </w:trPr>
        <w:tc>
          <w:tcPr>
            <w:tcW w:w="4032" w:type="dxa"/>
            <w:tcMar>
              <w:top w:w="80" w:type="dxa"/>
              <w:left w:w="80" w:type="dxa"/>
              <w:bottom w:w="80" w:type="dxa"/>
              <w:right w:w="80" w:type="dxa"/>
            </w:tcMar>
          </w:tcPr>
          <w:p w14:paraId="32F91552" w14:textId="77777777" w:rsidR="00412791" w:rsidRPr="00CE3C89" w:rsidRDefault="00412791" w:rsidP="00690B45">
            <w:pPr>
              <w:rPr>
                <w:color w:val="30E1F4"/>
                <w:szCs w:val="21"/>
              </w:rPr>
            </w:pPr>
            <w:r w:rsidRPr="00CE3C89">
              <w:rPr>
                <w:color w:val="30E1F4"/>
                <w:szCs w:val="21"/>
              </w:rPr>
              <w:t>Assistant Construction Manager</w:t>
            </w:r>
          </w:p>
        </w:tc>
        <w:tc>
          <w:tcPr>
            <w:tcW w:w="10224" w:type="dxa"/>
            <w:tcMar>
              <w:top w:w="80" w:type="dxa"/>
              <w:left w:w="80" w:type="dxa"/>
              <w:bottom w:w="80" w:type="dxa"/>
              <w:right w:w="80" w:type="dxa"/>
            </w:tcMar>
          </w:tcPr>
          <w:p w14:paraId="18B3BA84" w14:textId="77777777" w:rsidR="00412791" w:rsidRPr="00CE3C89" w:rsidRDefault="00412791" w:rsidP="00690B45">
            <w:pPr>
              <w:rPr>
                <w:color w:val="30E1F4"/>
                <w:szCs w:val="21"/>
              </w:rPr>
            </w:pPr>
            <w:r w:rsidRPr="00CE3C89">
              <w:rPr>
                <w:color w:val="30E1F4"/>
                <w:szCs w:val="21"/>
              </w:rPr>
              <w:t>Supports project coordination, documentation, meetings, schedule tracking, and field coordination.</w:t>
            </w:r>
          </w:p>
        </w:tc>
      </w:tr>
      <w:tr w:rsidR="00412791" w:rsidRPr="00CE3C89" w14:paraId="1D030A54" w14:textId="77777777" w:rsidTr="00690B45">
        <w:trPr>
          <w:cantSplit/>
          <w:jc w:val="center"/>
        </w:trPr>
        <w:tc>
          <w:tcPr>
            <w:tcW w:w="4032" w:type="dxa"/>
            <w:shd w:val="clear" w:color="auto" w:fill="F7F7F7"/>
            <w:tcMar>
              <w:top w:w="80" w:type="dxa"/>
              <w:left w:w="80" w:type="dxa"/>
              <w:bottom w:w="80" w:type="dxa"/>
              <w:right w:w="80" w:type="dxa"/>
            </w:tcMar>
          </w:tcPr>
          <w:p w14:paraId="2521F50C" w14:textId="77777777" w:rsidR="00412791" w:rsidRPr="00CE3C89" w:rsidRDefault="00412791" w:rsidP="00690B45">
            <w:pPr>
              <w:rPr>
                <w:color w:val="30E1F4"/>
                <w:szCs w:val="21"/>
              </w:rPr>
            </w:pPr>
            <w:r w:rsidRPr="00CE3C89">
              <w:rPr>
                <w:color w:val="30E1F4"/>
                <w:szCs w:val="21"/>
              </w:rPr>
              <w:t>Assistant Project Manager</w:t>
            </w:r>
          </w:p>
        </w:tc>
        <w:tc>
          <w:tcPr>
            <w:tcW w:w="10224" w:type="dxa"/>
            <w:shd w:val="clear" w:color="auto" w:fill="F7F7F7"/>
            <w:tcMar>
              <w:top w:w="80" w:type="dxa"/>
              <w:left w:w="80" w:type="dxa"/>
              <w:bottom w:w="80" w:type="dxa"/>
              <w:right w:w="80" w:type="dxa"/>
            </w:tcMar>
          </w:tcPr>
          <w:p w14:paraId="22C28F60" w14:textId="77777777" w:rsidR="00412791" w:rsidRPr="00CE3C89" w:rsidRDefault="00412791" w:rsidP="00690B45">
            <w:pPr>
              <w:rPr>
                <w:color w:val="30E1F4"/>
                <w:szCs w:val="21"/>
              </w:rPr>
            </w:pPr>
            <w:r w:rsidRPr="00CE3C89">
              <w:rPr>
                <w:color w:val="30E1F4"/>
                <w:szCs w:val="21"/>
              </w:rPr>
              <w:t>Supports scope, budget, change orders, RFIs, submittals, and stakeholder communication.</w:t>
            </w:r>
          </w:p>
        </w:tc>
      </w:tr>
      <w:tr w:rsidR="00412791" w:rsidRPr="00CE3C89" w14:paraId="5E98CCFE" w14:textId="77777777" w:rsidTr="00690B45">
        <w:trPr>
          <w:cantSplit/>
          <w:jc w:val="center"/>
        </w:trPr>
        <w:tc>
          <w:tcPr>
            <w:tcW w:w="4032" w:type="dxa"/>
            <w:tcMar>
              <w:top w:w="80" w:type="dxa"/>
              <w:left w:w="80" w:type="dxa"/>
              <w:bottom w:w="80" w:type="dxa"/>
              <w:right w:w="80" w:type="dxa"/>
            </w:tcMar>
          </w:tcPr>
          <w:p w14:paraId="18AFF1B0" w14:textId="77777777" w:rsidR="00412791" w:rsidRPr="00CE3C89" w:rsidRDefault="00412791" w:rsidP="00690B45">
            <w:pPr>
              <w:rPr>
                <w:color w:val="30E1F4"/>
                <w:szCs w:val="21"/>
              </w:rPr>
            </w:pPr>
            <w:r w:rsidRPr="00CE3C89">
              <w:rPr>
                <w:color w:val="30E1F4"/>
                <w:szCs w:val="21"/>
              </w:rPr>
              <w:t>Project Coordinator</w:t>
            </w:r>
          </w:p>
        </w:tc>
        <w:tc>
          <w:tcPr>
            <w:tcW w:w="10224" w:type="dxa"/>
            <w:tcMar>
              <w:top w:w="80" w:type="dxa"/>
              <w:left w:w="80" w:type="dxa"/>
              <w:bottom w:w="80" w:type="dxa"/>
              <w:right w:w="80" w:type="dxa"/>
            </w:tcMar>
          </w:tcPr>
          <w:p w14:paraId="30D7B71E" w14:textId="77777777" w:rsidR="00412791" w:rsidRPr="00CE3C89" w:rsidRDefault="00412791" w:rsidP="00690B45">
            <w:pPr>
              <w:rPr>
                <w:color w:val="30E1F4"/>
                <w:szCs w:val="21"/>
              </w:rPr>
            </w:pPr>
            <w:r w:rsidRPr="00CE3C89">
              <w:rPr>
                <w:color w:val="30E1F4"/>
                <w:szCs w:val="21"/>
              </w:rPr>
              <w:t>Maintains logs, schedules, meeting notes, document control, and communication workflows.</w:t>
            </w:r>
          </w:p>
        </w:tc>
      </w:tr>
      <w:tr w:rsidR="00412791" w:rsidRPr="00CE3C89" w14:paraId="4C87D40B" w14:textId="77777777" w:rsidTr="00690B45">
        <w:trPr>
          <w:cantSplit/>
          <w:jc w:val="center"/>
        </w:trPr>
        <w:tc>
          <w:tcPr>
            <w:tcW w:w="4032" w:type="dxa"/>
            <w:shd w:val="clear" w:color="auto" w:fill="F7F7F7"/>
            <w:tcMar>
              <w:top w:w="80" w:type="dxa"/>
              <w:left w:w="80" w:type="dxa"/>
              <w:bottom w:w="80" w:type="dxa"/>
              <w:right w:w="80" w:type="dxa"/>
            </w:tcMar>
          </w:tcPr>
          <w:p w14:paraId="26FD16F9" w14:textId="77777777" w:rsidR="00412791" w:rsidRPr="00CE3C89" w:rsidRDefault="00412791" w:rsidP="00690B45">
            <w:pPr>
              <w:rPr>
                <w:color w:val="30E1F4"/>
                <w:szCs w:val="21"/>
              </w:rPr>
            </w:pPr>
            <w:r w:rsidRPr="00CE3C89">
              <w:rPr>
                <w:color w:val="30E1F4"/>
                <w:szCs w:val="21"/>
              </w:rPr>
              <w:t>Construction Site Coordinator</w:t>
            </w:r>
          </w:p>
        </w:tc>
        <w:tc>
          <w:tcPr>
            <w:tcW w:w="10224" w:type="dxa"/>
            <w:shd w:val="clear" w:color="auto" w:fill="F7F7F7"/>
            <w:tcMar>
              <w:top w:w="80" w:type="dxa"/>
              <w:left w:w="80" w:type="dxa"/>
              <w:bottom w:w="80" w:type="dxa"/>
              <w:right w:w="80" w:type="dxa"/>
            </w:tcMar>
          </w:tcPr>
          <w:p w14:paraId="56671B1C" w14:textId="77777777" w:rsidR="00412791" w:rsidRPr="00CE3C89" w:rsidRDefault="00412791" w:rsidP="00690B45">
            <w:pPr>
              <w:rPr>
                <w:color w:val="30E1F4"/>
                <w:szCs w:val="21"/>
              </w:rPr>
            </w:pPr>
            <w:r w:rsidRPr="00CE3C89">
              <w:rPr>
                <w:color w:val="30E1F4"/>
                <w:szCs w:val="21"/>
              </w:rPr>
              <w:t>Assists with daily site activities, subcontractor coordination, logistics, and field reporting.</w:t>
            </w:r>
          </w:p>
        </w:tc>
      </w:tr>
      <w:tr w:rsidR="00412791" w:rsidRPr="00CE3C89" w14:paraId="6CAEB7CD" w14:textId="77777777" w:rsidTr="00690B45">
        <w:trPr>
          <w:cantSplit/>
          <w:jc w:val="center"/>
        </w:trPr>
        <w:tc>
          <w:tcPr>
            <w:tcW w:w="4032" w:type="dxa"/>
            <w:tcMar>
              <w:top w:w="80" w:type="dxa"/>
              <w:left w:w="80" w:type="dxa"/>
              <w:bottom w:w="80" w:type="dxa"/>
              <w:right w:w="80" w:type="dxa"/>
            </w:tcMar>
          </w:tcPr>
          <w:p w14:paraId="11DE7FCB" w14:textId="77777777" w:rsidR="00412791" w:rsidRPr="00CE3C89" w:rsidRDefault="00412791" w:rsidP="00690B45">
            <w:pPr>
              <w:rPr>
                <w:color w:val="30E1F4"/>
                <w:szCs w:val="21"/>
              </w:rPr>
            </w:pPr>
            <w:r w:rsidRPr="00CE3C89">
              <w:rPr>
                <w:color w:val="30E1F4"/>
                <w:szCs w:val="21"/>
              </w:rPr>
              <w:t>Field Engineer Assistant</w:t>
            </w:r>
          </w:p>
        </w:tc>
        <w:tc>
          <w:tcPr>
            <w:tcW w:w="10224" w:type="dxa"/>
            <w:tcMar>
              <w:top w:w="80" w:type="dxa"/>
              <w:left w:w="80" w:type="dxa"/>
              <w:bottom w:w="80" w:type="dxa"/>
              <w:right w:w="80" w:type="dxa"/>
            </w:tcMar>
          </w:tcPr>
          <w:p w14:paraId="1FD94166" w14:textId="77777777" w:rsidR="00412791" w:rsidRPr="00CE3C89" w:rsidRDefault="00412791" w:rsidP="00690B45">
            <w:pPr>
              <w:rPr>
                <w:color w:val="30E1F4"/>
                <w:szCs w:val="21"/>
              </w:rPr>
            </w:pPr>
            <w:r w:rsidRPr="00CE3C89">
              <w:rPr>
                <w:color w:val="30E1F4"/>
                <w:szCs w:val="21"/>
              </w:rPr>
              <w:t>Supports field documentation, layout coordination, inspections, and technical issue tracking.</w:t>
            </w:r>
          </w:p>
        </w:tc>
      </w:tr>
      <w:tr w:rsidR="00412791" w:rsidRPr="00CE3C89" w14:paraId="7D14CCE9" w14:textId="77777777" w:rsidTr="00690B45">
        <w:trPr>
          <w:cantSplit/>
          <w:jc w:val="center"/>
        </w:trPr>
        <w:tc>
          <w:tcPr>
            <w:tcW w:w="4032" w:type="dxa"/>
            <w:shd w:val="clear" w:color="auto" w:fill="F7F7F7"/>
            <w:tcMar>
              <w:top w:w="80" w:type="dxa"/>
              <w:left w:w="80" w:type="dxa"/>
              <w:bottom w:w="80" w:type="dxa"/>
              <w:right w:w="80" w:type="dxa"/>
            </w:tcMar>
          </w:tcPr>
          <w:p w14:paraId="05CE13D6" w14:textId="77777777" w:rsidR="00412791" w:rsidRPr="00CE3C89" w:rsidRDefault="00412791" w:rsidP="00690B45">
            <w:pPr>
              <w:rPr>
                <w:color w:val="30E1F4"/>
                <w:szCs w:val="21"/>
              </w:rPr>
            </w:pPr>
            <w:r w:rsidRPr="00CE3C89">
              <w:rPr>
                <w:color w:val="30E1F4"/>
                <w:szCs w:val="21"/>
              </w:rPr>
              <w:t>Sustainability Coordinator</w:t>
            </w:r>
          </w:p>
        </w:tc>
        <w:tc>
          <w:tcPr>
            <w:tcW w:w="10224" w:type="dxa"/>
            <w:shd w:val="clear" w:color="auto" w:fill="F7F7F7"/>
            <w:tcMar>
              <w:top w:w="80" w:type="dxa"/>
              <w:left w:w="80" w:type="dxa"/>
              <w:bottom w:w="80" w:type="dxa"/>
              <w:right w:w="80" w:type="dxa"/>
            </w:tcMar>
          </w:tcPr>
          <w:p w14:paraId="4DDB9CA2" w14:textId="77777777" w:rsidR="00412791" w:rsidRPr="00CE3C89" w:rsidRDefault="00412791" w:rsidP="00690B45">
            <w:pPr>
              <w:rPr>
                <w:color w:val="30E1F4"/>
                <w:szCs w:val="21"/>
              </w:rPr>
            </w:pPr>
            <w:r w:rsidRPr="00CE3C89">
              <w:rPr>
                <w:color w:val="30E1F4"/>
                <w:szCs w:val="21"/>
              </w:rPr>
              <w:t>Assists with LEED documentation, green materials tracking, waste management, and sustainability reporting.</w:t>
            </w:r>
          </w:p>
        </w:tc>
      </w:tr>
      <w:tr w:rsidR="00412791" w:rsidRPr="00CE3C89" w14:paraId="134A538A" w14:textId="77777777" w:rsidTr="00690B45">
        <w:trPr>
          <w:cantSplit/>
          <w:jc w:val="center"/>
        </w:trPr>
        <w:tc>
          <w:tcPr>
            <w:tcW w:w="4032" w:type="dxa"/>
            <w:tcMar>
              <w:top w:w="80" w:type="dxa"/>
              <w:left w:w="80" w:type="dxa"/>
              <w:bottom w:w="80" w:type="dxa"/>
              <w:right w:w="80" w:type="dxa"/>
            </w:tcMar>
          </w:tcPr>
          <w:p w14:paraId="22061396" w14:textId="77777777" w:rsidR="00412791" w:rsidRPr="00CE3C89" w:rsidRDefault="00412791" w:rsidP="00690B45">
            <w:pPr>
              <w:rPr>
                <w:color w:val="30E1F4"/>
                <w:szCs w:val="21"/>
              </w:rPr>
            </w:pPr>
            <w:r w:rsidRPr="00CE3C89">
              <w:rPr>
                <w:color w:val="30E1F4"/>
                <w:szCs w:val="21"/>
              </w:rPr>
              <w:t>Safety Coordinator</w:t>
            </w:r>
          </w:p>
        </w:tc>
        <w:tc>
          <w:tcPr>
            <w:tcW w:w="10224" w:type="dxa"/>
            <w:tcMar>
              <w:top w:w="80" w:type="dxa"/>
              <w:left w:w="80" w:type="dxa"/>
              <w:bottom w:w="80" w:type="dxa"/>
              <w:right w:w="80" w:type="dxa"/>
            </w:tcMar>
          </w:tcPr>
          <w:p w14:paraId="5E2A2E98" w14:textId="77777777" w:rsidR="00412791" w:rsidRPr="00CE3C89" w:rsidRDefault="00412791" w:rsidP="00690B45">
            <w:pPr>
              <w:rPr>
                <w:color w:val="30E1F4"/>
                <w:szCs w:val="21"/>
              </w:rPr>
            </w:pPr>
            <w:r w:rsidRPr="00CE3C89">
              <w:rPr>
                <w:color w:val="30E1F4"/>
                <w:szCs w:val="21"/>
              </w:rPr>
              <w:t>Supports hazard identification, safety documentation, toolbox talks, and compliance monitoring.</w:t>
            </w:r>
          </w:p>
        </w:tc>
      </w:tr>
      <w:tr w:rsidR="00412791" w:rsidRPr="00CE3C89" w14:paraId="24FEED5D" w14:textId="77777777" w:rsidTr="00690B45">
        <w:trPr>
          <w:cantSplit/>
          <w:jc w:val="center"/>
        </w:trPr>
        <w:tc>
          <w:tcPr>
            <w:tcW w:w="4032" w:type="dxa"/>
            <w:shd w:val="clear" w:color="auto" w:fill="F7F7F7"/>
            <w:tcMar>
              <w:top w:w="80" w:type="dxa"/>
              <w:left w:w="80" w:type="dxa"/>
              <w:bottom w:w="80" w:type="dxa"/>
              <w:right w:w="80" w:type="dxa"/>
            </w:tcMar>
          </w:tcPr>
          <w:p w14:paraId="25739234" w14:textId="77777777" w:rsidR="00412791" w:rsidRPr="00CE3C89" w:rsidRDefault="00412791" w:rsidP="00690B45">
            <w:pPr>
              <w:rPr>
                <w:color w:val="30E1F4"/>
                <w:szCs w:val="21"/>
              </w:rPr>
            </w:pPr>
            <w:r w:rsidRPr="00CE3C89">
              <w:rPr>
                <w:color w:val="30E1F4"/>
                <w:szCs w:val="21"/>
              </w:rPr>
              <w:t>Energy Efficiency Project Coordinator</w:t>
            </w:r>
          </w:p>
        </w:tc>
        <w:tc>
          <w:tcPr>
            <w:tcW w:w="10224" w:type="dxa"/>
            <w:shd w:val="clear" w:color="auto" w:fill="F7F7F7"/>
            <w:tcMar>
              <w:top w:w="80" w:type="dxa"/>
              <w:left w:w="80" w:type="dxa"/>
              <w:bottom w:w="80" w:type="dxa"/>
              <w:right w:w="80" w:type="dxa"/>
            </w:tcMar>
          </w:tcPr>
          <w:p w14:paraId="5DBC89CA" w14:textId="77777777" w:rsidR="00412791" w:rsidRPr="00CE3C89" w:rsidRDefault="00412791" w:rsidP="00690B45">
            <w:pPr>
              <w:rPr>
                <w:color w:val="30E1F4"/>
                <w:szCs w:val="21"/>
              </w:rPr>
            </w:pPr>
            <w:r w:rsidRPr="00CE3C89">
              <w:rPr>
                <w:color w:val="30E1F4"/>
                <w:szCs w:val="21"/>
              </w:rPr>
              <w:t>Assists with retrofit sequencing, envelope/HVAC coordination, commissioning, and owner communication.</w:t>
            </w:r>
          </w:p>
        </w:tc>
      </w:tr>
    </w:tbl>
    <w:p w14:paraId="62E4E099" w14:textId="77777777" w:rsidR="00412791" w:rsidRPr="00CE3C89" w:rsidRDefault="00412791" w:rsidP="00412791">
      <w:pPr>
        <w:rPr>
          <w:color w:val="30E1F4"/>
          <w:szCs w:val="21"/>
        </w:rPr>
      </w:pPr>
    </w:p>
    <w:p w14:paraId="0189494B" w14:textId="77777777" w:rsidR="00412791" w:rsidRPr="00CE3C89" w:rsidRDefault="00412791" w:rsidP="00412791">
      <w:pPr>
        <w:pStyle w:val="Heading1"/>
        <w:rPr>
          <w:color w:val="30E1F4"/>
          <w:sz w:val="21"/>
          <w:szCs w:val="21"/>
        </w:rPr>
      </w:pPr>
      <w:r w:rsidRPr="00CE3C89">
        <w:rPr>
          <w:color w:val="30E1F4"/>
          <w:sz w:val="21"/>
          <w:szCs w:val="21"/>
        </w:rPr>
        <w:t>15. Scalability and Replication Plan</w:t>
      </w:r>
    </w:p>
    <w:tbl>
      <w:tblPr>
        <w:tblStyle w:val="TableGrid"/>
        <w:tblW w:w="0" w:type="auto"/>
        <w:jc w:val="center"/>
        <w:tblLook w:val="04A0" w:firstRow="1" w:lastRow="0" w:firstColumn="1" w:lastColumn="0" w:noHBand="0" w:noVBand="1"/>
      </w:tblPr>
      <w:tblGrid>
        <w:gridCol w:w="2861"/>
        <w:gridCol w:w="7209"/>
      </w:tblGrid>
      <w:tr w:rsidR="00412791" w:rsidRPr="00CE3C89" w14:paraId="656907DC" w14:textId="77777777" w:rsidTr="00690B45">
        <w:trPr>
          <w:cantSplit/>
          <w:tblHeader/>
          <w:jc w:val="center"/>
        </w:trPr>
        <w:tc>
          <w:tcPr>
            <w:tcW w:w="3744" w:type="dxa"/>
            <w:shd w:val="clear" w:color="auto" w:fill="0F787D"/>
            <w:tcMar>
              <w:top w:w="80" w:type="dxa"/>
              <w:left w:w="80" w:type="dxa"/>
              <w:bottom w:w="80" w:type="dxa"/>
              <w:right w:w="80" w:type="dxa"/>
            </w:tcMar>
          </w:tcPr>
          <w:p w14:paraId="0ACD7174" w14:textId="77777777" w:rsidR="00412791" w:rsidRPr="00CE3C89" w:rsidRDefault="00412791" w:rsidP="00690B45">
            <w:pPr>
              <w:jc w:val="center"/>
              <w:rPr>
                <w:color w:val="30E1F4"/>
                <w:szCs w:val="21"/>
              </w:rPr>
            </w:pPr>
            <w:r w:rsidRPr="00CE3C89">
              <w:rPr>
                <w:b/>
                <w:color w:val="30E1F4"/>
                <w:szCs w:val="21"/>
              </w:rPr>
              <w:t>Scalability Component</w:t>
            </w:r>
          </w:p>
        </w:tc>
        <w:tc>
          <w:tcPr>
            <w:tcW w:w="10512" w:type="dxa"/>
            <w:shd w:val="clear" w:color="auto" w:fill="0F787D"/>
            <w:tcMar>
              <w:top w:w="80" w:type="dxa"/>
              <w:left w:w="80" w:type="dxa"/>
              <w:bottom w:w="80" w:type="dxa"/>
              <w:right w:w="80" w:type="dxa"/>
            </w:tcMar>
          </w:tcPr>
          <w:p w14:paraId="06863341" w14:textId="77777777" w:rsidR="00412791" w:rsidRPr="00CE3C89" w:rsidRDefault="00412791" w:rsidP="00690B45">
            <w:pPr>
              <w:jc w:val="center"/>
              <w:rPr>
                <w:color w:val="30E1F4"/>
                <w:szCs w:val="21"/>
              </w:rPr>
            </w:pPr>
            <w:r w:rsidRPr="00CE3C89">
              <w:rPr>
                <w:b/>
                <w:color w:val="30E1F4"/>
                <w:szCs w:val="21"/>
              </w:rPr>
              <w:t>Replication Detail</w:t>
            </w:r>
          </w:p>
        </w:tc>
      </w:tr>
      <w:tr w:rsidR="00412791" w:rsidRPr="00CE3C89" w14:paraId="58426EAA" w14:textId="77777777" w:rsidTr="00690B45">
        <w:trPr>
          <w:cantSplit/>
          <w:jc w:val="center"/>
        </w:trPr>
        <w:tc>
          <w:tcPr>
            <w:tcW w:w="3744" w:type="dxa"/>
            <w:tcMar>
              <w:top w:w="80" w:type="dxa"/>
              <w:left w:w="80" w:type="dxa"/>
              <w:bottom w:w="80" w:type="dxa"/>
              <w:right w:w="80" w:type="dxa"/>
            </w:tcMar>
          </w:tcPr>
          <w:p w14:paraId="095F70CF" w14:textId="77777777" w:rsidR="00412791" w:rsidRPr="00CE3C89" w:rsidRDefault="00412791" w:rsidP="00690B45">
            <w:pPr>
              <w:rPr>
                <w:color w:val="30E1F4"/>
                <w:szCs w:val="21"/>
              </w:rPr>
            </w:pPr>
            <w:r w:rsidRPr="00CE3C89">
              <w:rPr>
                <w:color w:val="30E1F4"/>
                <w:szCs w:val="21"/>
              </w:rPr>
              <w:t>Modular Curriculum</w:t>
            </w:r>
          </w:p>
        </w:tc>
        <w:tc>
          <w:tcPr>
            <w:tcW w:w="10512" w:type="dxa"/>
            <w:tcMar>
              <w:top w:w="80" w:type="dxa"/>
              <w:left w:w="80" w:type="dxa"/>
              <w:bottom w:w="80" w:type="dxa"/>
              <w:right w:w="80" w:type="dxa"/>
            </w:tcMar>
          </w:tcPr>
          <w:p w14:paraId="2D7763F5" w14:textId="77777777" w:rsidR="00412791" w:rsidRPr="00CE3C89" w:rsidRDefault="00412791" w:rsidP="00690B45">
            <w:pPr>
              <w:rPr>
                <w:color w:val="30E1F4"/>
                <w:szCs w:val="21"/>
              </w:rPr>
            </w:pPr>
            <w:r w:rsidRPr="00CE3C89">
              <w:rPr>
                <w:color w:val="30E1F4"/>
                <w:szCs w:val="21"/>
              </w:rPr>
              <w:t>Each module can be packaged as a stand-alone unit or delivered as part of the full 240-hour program.</w:t>
            </w:r>
          </w:p>
        </w:tc>
      </w:tr>
      <w:tr w:rsidR="00412791" w:rsidRPr="00CE3C89" w14:paraId="4C795EB0" w14:textId="77777777" w:rsidTr="00690B45">
        <w:trPr>
          <w:cantSplit/>
          <w:jc w:val="center"/>
        </w:trPr>
        <w:tc>
          <w:tcPr>
            <w:tcW w:w="3744" w:type="dxa"/>
            <w:shd w:val="clear" w:color="auto" w:fill="F7F7F7"/>
            <w:tcMar>
              <w:top w:w="80" w:type="dxa"/>
              <w:left w:w="80" w:type="dxa"/>
              <w:bottom w:w="80" w:type="dxa"/>
              <w:right w:w="80" w:type="dxa"/>
            </w:tcMar>
          </w:tcPr>
          <w:p w14:paraId="079C6699" w14:textId="77777777" w:rsidR="00412791" w:rsidRPr="00CE3C89" w:rsidRDefault="00412791" w:rsidP="00690B45">
            <w:pPr>
              <w:rPr>
                <w:color w:val="30E1F4"/>
                <w:szCs w:val="21"/>
              </w:rPr>
            </w:pPr>
            <w:r w:rsidRPr="00CE3C89">
              <w:rPr>
                <w:color w:val="30E1F4"/>
                <w:szCs w:val="21"/>
              </w:rPr>
              <w:t>Instructor Guides</w:t>
            </w:r>
          </w:p>
        </w:tc>
        <w:tc>
          <w:tcPr>
            <w:tcW w:w="10512" w:type="dxa"/>
            <w:shd w:val="clear" w:color="auto" w:fill="F7F7F7"/>
            <w:tcMar>
              <w:top w:w="80" w:type="dxa"/>
              <w:left w:w="80" w:type="dxa"/>
              <w:bottom w:w="80" w:type="dxa"/>
              <w:right w:w="80" w:type="dxa"/>
            </w:tcMar>
          </w:tcPr>
          <w:p w14:paraId="1618B235" w14:textId="77777777" w:rsidR="00412791" w:rsidRPr="00CE3C89" w:rsidRDefault="00412791" w:rsidP="00690B45">
            <w:pPr>
              <w:rPr>
                <w:color w:val="30E1F4"/>
                <w:szCs w:val="21"/>
              </w:rPr>
            </w:pPr>
            <w:r w:rsidRPr="00CE3C89">
              <w:rPr>
                <w:color w:val="30E1F4"/>
                <w:szCs w:val="21"/>
              </w:rPr>
              <w:t>Modules can include instructor guides, slide decks, agendas, activities, answer keys, and assessment rubrics.</w:t>
            </w:r>
          </w:p>
        </w:tc>
      </w:tr>
      <w:tr w:rsidR="00412791" w:rsidRPr="00CE3C89" w14:paraId="00AD9872" w14:textId="77777777" w:rsidTr="00690B45">
        <w:trPr>
          <w:cantSplit/>
          <w:jc w:val="center"/>
        </w:trPr>
        <w:tc>
          <w:tcPr>
            <w:tcW w:w="3744" w:type="dxa"/>
            <w:tcMar>
              <w:top w:w="80" w:type="dxa"/>
              <w:left w:w="80" w:type="dxa"/>
              <w:bottom w:w="80" w:type="dxa"/>
              <w:right w:w="80" w:type="dxa"/>
            </w:tcMar>
          </w:tcPr>
          <w:p w14:paraId="6732720F" w14:textId="77777777" w:rsidR="00412791" w:rsidRPr="00CE3C89" w:rsidRDefault="00412791" w:rsidP="00690B45">
            <w:pPr>
              <w:rPr>
                <w:color w:val="30E1F4"/>
                <w:szCs w:val="21"/>
              </w:rPr>
            </w:pPr>
            <w:r w:rsidRPr="00CE3C89">
              <w:rPr>
                <w:color w:val="30E1F4"/>
                <w:szCs w:val="21"/>
              </w:rPr>
              <w:t>Participant Workbooks</w:t>
            </w:r>
          </w:p>
        </w:tc>
        <w:tc>
          <w:tcPr>
            <w:tcW w:w="10512" w:type="dxa"/>
            <w:tcMar>
              <w:top w:w="80" w:type="dxa"/>
              <w:left w:w="80" w:type="dxa"/>
              <w:bottom w:w="80" w:type="dxa"/>
              <w:right w:w="80" w:type="dxa"/>
            </w:tcMar>
          </w:tcPr>
          <w:p w14:paraId="154E876A" w14:textId="77777777" w:rsidR="00412791" w:rsidRPr="00CE3C89" w:rsidRDefault="00412791" w:rsidP="00690B45">
            <w:pPr>
              <w:rPr>
                <w:color w:val="30E1F4"/>
                <w:szCs w:val="21"/>
              </w:rPr>
            </w:pPr>
            <w:r w:rsidRPr="00CE3C89">
              <w:rPr>
                <w:color w:val="30E1F4"/>
                <w:szCs w:val="21"/>
              </w:rPr>
              <w:t>Workbooks can be prepared in English and bilingual formats where appropriate to support replication.</w:t>
            </w:r>
          </w:p>
        </w:tc>
      </w:tr>
      <w:tr w:rsidR="00412791" w:rsidRPr="00CE3C89" w14:paraId="070E94E9" w14:textId="77777777" w:rsidTr="00690B45">
        <w:trPr>
          <w:cantSplit/>
          <w:jc w:val="center"/>
        </w:trPr>
        <w:tc>
          <w:tcPr>
            <w:tcW w:w="3744" w:type="dxa"/>
            <w:shd w:val="clear" w:color="auto" w:fill="F7F7F7"/>
            <w:tcMar>
              <w:top w:w="80" w:type="dxa"/>
              <w:left w:w="80" w:type="dxa"/>
              <w:bottom w:w="80" w:type="dxa"/>
              <w:right w:w="80" w:type="dxa"/>
            </w:tcMar>
          </w:tcPr>
          <w:p w14:paraId="1EBE03F7" w14:textId="77777777" w:rsidR="00412791" w:rsidRPr="00CE3C89" w:rsidRDefault="00412791" w:rsidP="00690B45">
            <w:pPr>
              <w:rPr>
                <w:color w:val="30E1F4"/>
                <w:szCs w:val="21"/>
              </w:rPr>
            </w:pPr>
            <w:r w:rsidRPr="00CE3C89">
              <w:rPr>
                <w:color w:val="30E1F4"/>
                <w:szCs w:val="21"/>
              </w:rPr>
              <w:t>Replication Guide</w:t>
            </w:r>
          </w:p>
        </w:tc>
        <w:tc>
          <w:tcPr>
            <w:tcW w:w="10512" w:type="dxa"/>
            <w:shd w:val="clear" w:color="auto" w:fill="F7F7F7"/>
            <w:tcMar>
              <w:top w:w="80" w:type="dxa"/>
              <w:left w:w="80" w:type="dxa"/>
              <w:bottom w:w="80" w:type="dxa"/>
              <w:right w:w="80" w:type="dxa"/>
            </w:tcMar>
          </w:tcPr>
          <w:p w14:paraId="7AAAD732" w14:textId="77777777" w:rsidR="00412791" w:rsidRPr="00CE3C89" w:rsidRDefault="00412791" w:rsidP="00690B45">
            <w:pPr>
              <w:rPr>
                <w:color w:val="30E1F4"/>
                <w:szCs w:val="21"/>
              </w:rPr>
            </w:pPr>
            <w:r w:rsidRPr="00CE3C89">
              <w:rPr>
                <w:color w:val="30E1F4"/>
                <w:szCs w:val="21"/>
              </w:rPr>
              <w:t>A guide can outline staffing, materials, facilities, credential logistics, employer engagement, and quality assurance.</w:t>
            </w:r>
          </w:p>
        </w:tc>
      </w:tr>
      <w:tr w:rsidR="00412791" w:rsidRPr="00CE3C89" w14:paraId="64A83B51" w14:textId="77777777" w:rsidTr="00690B45">
        <w:trPr>
          <w:cantSplit/>
          <w:jc w:val="center"/>
        </w:trPr>
        <w:tc>
          <w:tcPr>
            <w:tcW w:w="3744" w:type="dxa"/>
            <w:tcMar>
              <w:top w:w="80" w:type="dxa"/>
              <w:left w:w="80" w:type="dxa"/>
              <w:bottom w:w="80" w:type="dxa"/>
              <w:right w:w="80" w:type="dxa"/>
            </w:tcMar>
          </w:tcPr>
          <w:p w14:paraId="5573748D" w14:textId="77777777" w:rsidR="00412791" w:rsidRPr="00CE3C89" w:rsidRDefault="00412791" w:rsidP="00690B45">
            <w:pPr>
              <w:rPr>
                <w:color w:val="30E1F4"/>
                <w:szCs w:val="21"/>
              </w:rPr>
            </w:pPr>
            <w:r w:rsidRPr="00CE3C89">
              <w:rPr>
                <w:color w:val="30E1F4"/>
                <w:szCs w:val="21"/>
              </w:rPr>
              <w:t>Partner Adoption</w:t>
            </w:r>
          </w:p>
        </w:tc>
        <w:tc>
          <w:tcPr>
            <w:tcW w:w="10512" w:type="dxa"/>
            <w:tcMar>
              <w:top w:w="80" w:type="dxa"/>
              <w:left w:w="80" w:type="dxa"/>
              <w:bottom w:w="80" w:type="dxa"/>
              <w:right w:w="80" w:type="dxa"/>
            </w:tcMar>
          </w:tcPr>
          <w:p w14:paraId="494B311F" w14:textId="77777777" w:rsidR="00412791" w:rsidRPr="00CE3C89" w:rsidRDefault="00412791" w:rsidP="00690B45">
            <w:pPr>
              <w:rPr>
                <w:color w:val="30E1F4"/>
                <w:szCs w:val="21"/>
              </w:rPr>
            </w:pPr>
            <w:r w:rsidRPr="00CE3C89">
              <w:rPr>
                <w:color w:val="30E1F4"/>
                <w:szCs w:val="21"/>
              </w:rPr>
              <w:t>Vocational schools, county colleges, workforce boards, nonprofits, and adult education providers can adopt the full curriculum or selected modules.</w:t>
            </w:r>
          </w:p>
        </w:tc>
      </w:tr>
      <w:tr w:rsidR="00412791" w:rsidRPr="00CE3C89" w14:paraId="5792DAB0" w14:textId="77777777" w:rsidTr="00690B45">
        <w:trPr>
          <w:cantSplit/>
          <w:jc w:val="center"/>
        </w:trPr>
        <w:tc>
          <w:tcPr>
            <w:tcW w:w="3744" w:type="dxa"/>
            <w:shd w:val="clear" w:color="auto" w:fill="F7F7F7"/>
            <w:tcMar>
              <w:top w:w="80" w:type="dxa"/>
              <w:left w:w="80" w:type="dxa"/>
              <w:bottom w:w="80" w:type="dxa"/>
              <w:right w:w="80" w:type="dxa"/>
            </w:tcMar>
          </w:tcPr>
          <w:p w14:paraId="24F87017" w14:textId="77777777" w:rsidR="00412791" w:rsidRPr="00CE3C89" w:rsidRDefault="00412791" w:rsidP="00690B45">
            <w:pPr>
              <w:rPr>
                <w:color w:val="30E1F4"/>
                <w:szCs w:val="21"/>
              </w:rPr>
            </w:pPr>
            <w:r w:rsidRPr="00CE3C89">
              <w:rPr>
                <w:color w:val="30E1F4"/>
                <w:szCs w:val="21"/>
              </w:rPr>
              <w:lastRenderedPageBreak/>
              <w:t>Estimated Adoption Cost</w:t>
            </w:r>
          </w:p>
        </w:tc>
        <w:tc>
          <w:tcPr>
            <w:tcW w:w="10512" w:type="dxa"/>
            <w:shd w:val="clear" w:color="auto" w:fill="F7F7F7"/>
            <w:tcMar>
              <w:top w:w="80" w:type="dxa"/>
              <w:left w:w="80" w:type="dxa"/>
              <w:bottom w:w="80" w:type="dxa"/>
              <w:right w:w="80" w:type="dxa"/>
            </w:tcMar>
          </w:tcPr>
          <w:p w14:paraId="69F0D7C7" w14:textId="77777777" w:rsidR="00412791" w:rsidRPr="00CE3C89" w:rsidRDefault="00412791" w:rsidP="00690B45">
            <w:pPr>
              <w:rPr>
                <w:color w:val="30E1F4"/>
                <w:szCs w:val="21"/>
              </w:rPr>
            </w:pPr>
            <w:r w:rsidRPr="00CE3C89">
              <w:rPr>
                <w:color w:val="30E1F4"/>
                <w:szCs w:val="21"/>
              </w:rPr>
              <w:t>The source narrative estimates approximately $15,000-$25,000 for instructor training and materials adaptation by an additional provider.</w:t>
            </w:r>
          </w:p>
        </w:tc>
      </w:tr>
      <w:tr w:rsidR="00412791" w:rsidRPr="00CE3C89" w14:paraId="4D717430" w14:textId="77777777" w:rsidTr="00690B45">
        <w:trPr>
          <w:cantSplit/>
          <w:jc w:val="center"/>
        </w:trPr>
        <w:tc>
          <w:tcPr>
            <w:tcW w:w="3744" w:type="dxa"/>
            <w:tcMar>
              <w:top w:w="80" w:type="dxa"/>
              <w:left w:w="80" w:type="dxa"/>
              <w:bottom w:w="80" w:type="dxa"/>
              <w:right w:w="80" w:type="dxa"/>
            </w:tcMar>
          </w:tcPr>
          <w:p w14:paraId="37DC7345" w14:textId="77777777" w:rsidR="00412791" w:rsidRPr="00CE3C89" w:rsidRDefault="00412791" w:rsidP="00690B45">
            <w:pPr>
              <w:rPr>
                <w:color w:val="30E1F4"/>
                <w:szCs w:val="21"/>
              </w:rPr>
            </w:pPr>
            <w:r w:rsidRPr="00CE3C89">
              <w:rPr>
                <w:color w:val="30E1F4"/>
                <w:szCs w:val="21"/>
              </w:rPr>
              <w:t>Scaling Scenario</w:t>
            </w:r>
          </w:p>
        </w:tc>
        <w:tc>
          <w:tcPr>
            <w:tcW w:w="10512" w:type="dxa"/>
            <w:tcMar>
              <w:top w:w="80" w:type="dxa"/>
              <w:left w:w="80" w:type="dxa"/>
              <w:bottom w:w="80" w:type="dxa"/>
              <w:right w:w="80" w:type="dxa"/>
            </w:tcMar>
          </w:tcPr>
          <w:p w14:paraId="1F3EF609" w14:textId="77777777" w:rsidR="00412791" w:rsidRPr="00CE3C89" w:rsidRDefault="00412791" w:rsidP="00690B45">
            <w:pPr>
              <w:rPr>
                <w:color w:val="30E1F4"/>
                <w:szCs w:val="21"/>
              </w:rPr>
            </w:pPr>
            <w:r w:rsidRPr="00CE3C89">
              <w:rPr>
                <w:color w:val="30E1F4"/>
                <w:szCs w:val="21"/>
              </w:rPr>
              <w:t>Two Union County or Essex County vocational schools adopt the curriculum in Year 2 post-grant, and one county college integrates selected modules in Year 3.</w:t>
            </w:r>
          </w:p>
        </w:tc>
      </w:tr>
      <w:tr w:rsidR="00412791" w:rsidRPr="00CE3C89" w14:paraId="03C602E2" w14:textId="77777777" w:rsidTr="00690B45">
        <w:trPr>
          <w:cantSplit/>
          <w:jc w:val="center"/>
        </w:trPr>
        <w:tc>
          <w:tcPr>
            <w:tcW w:w="3744" w:type="dxa"/>
            <w:shd w:val="clear" w:color="auto" w:fill="F7F7F7"/>
            <w:tcMar>
              <w:top w:w="80" w:type="dxa"/>
              <w:left w:w="80" w:type="dxa"/>
              <w:bottom w:w="80" w:type="dxa"/>
              <w:right w:w="80" w:type="dxa"/>
            </w:tcMar>
          </w:tcPr>
          <w:p w14:paraId="148322C4" w14:textId="77777777" w:rsidR="00412791" w:rsidRPr="00CE3C89" w:rsidRDefault="00412791" w:rsidP="00690B45">
            <w:pPr>
              <w:rPr>
                <w:color w:val="30E1F4"/>
                <w:szCs w:val="21"/>
              </w:rPr>
            </w:pPr>
            <w:r w:rsidRPr="00CE3C89">
              <w:rPr>
                <w:color w:val="30E1F4"/>
                <w:szCs w:val="21"/>
              </w:rPr>
              <w:t>Projected Added Access</w:t>
            </w:r>
          </w:p>
        </w:tc>
        <w:tc>
          <w:tcPr>
            <w:tcW w:w="10512" w:type="dxa"/>
            <w:shd w:val="clear" w:color="auto" w:fill="F7F7F7"/>
            <w:tcMar>
              <w:top w:w="80" w:type="dxa"/>
              <w:left w:w="80" w:type="dxa"/>
              <w:bottom w:w="80" w:type="dxa"/>
              <w:right w:w="80" w:type="dxa"/>
            </w:tcMar>
          </w:tcPr>
          <w:p w14:paraId="05D97E11" w14:textId="77777777" w:rsidR="00412791" w:rsidRPr="00CE3C89" w:rsidRDefault="00412791" w:rsidP="00690B45">
            <w:pPr>
              <w:rPr>
                <w:color w:val="30E1F4"/>
                <w:szCs w:val="21"/>
              </w:rPr>
            </w:pPr>
            <w:r w:rsidRPr="00CE3C89">
              <w:rPr>
                <w:color w:val="30E1F4"/>
                <w:szCs w:val="21"/>
              </w:rPr>
              <w:t>The scaling scenario could extend training to an additional 60-90 participants per year beyond the original program term.</w:t>
            </w:r>
          </w:p>
        </w:tc>
      </w:tr>
    </w:tbl>
    <w:p w14:paraId="5E694E20" w14:textId="77777777" w:rsidR="00412791" w:rsidRPr="00CE3C89" w:rsidRDefault="00412791" w:rsidP="00412791">
      <w:pPr>
        <w:rPr>
          <w:color w:val="30E1F4"/>
          <w:szCs w:val="21"/>
        </w:rPr>
      </w:pPr>
    </w:p>
    <w:p w14:paraId="365A87B7" w14:textId="407979E3" w:rsidR="00412791" w:rsidRPr="00CE3C89" w:rsidRDefault="00412791" w:rsidP="00412791">
      <w:pPr>
        <w:pStyle w:val="Heading1"/>
        <w:rPr>
          <w:color w:val="30E1F4"/>
          <w:sz w:val="21"/>
          <w:szCs w:val="21"/>
        </w:rPr>
      </w:pPr>
      <w:r w:rsidRPr="00CE3C89">
        <w:rPr>
          <w:color w:val="30E1F4"/>
          <w:sz w:val="21"/>
          <w:szCs w:val="21"/>
        </w:rPr>
        <w:t>Program Summary</w:t>
      </w:r>
    </w:p>
    <w:p w14:paraId="4A154987" w14:textId="77777777" w:rsidR="00412791" w:rsidRPr="00CE3C89" w:rsidRDefault="00412791" w:rsidP="00412791">
      <w:pPr>
        <w:rPr>
          <w:color w:val="30E1F4"/>
          <w:szCs w:val="21"/>
        </w:rPr>
      </w:pPr>
      <w:r w:rsidRPr="00CE3C89">
        <w:rPr>
          <w:color w:val="30E1F4"/>
          <w:szCs w:val="21"/>
        </w:rPr>
        <w:t>BUILD NJ GREEN prepares adult learners for green construction management careers by integrating construction management fundamentals, safety, sustainability, energy efficiency, environmental compliance, LEED knowledge, and project management certification preparation. The program is structured around New Jersey's green economy workforce needs and is designed to produce job-ready professionals who can help deliver sustainable buildings, retrofits, infrastructure, and clean-energy projects.</w:t>
      </w:r>
    </w:p>
    <w:p w14:paraId="6B6949ED" w14:textId="37911FCA" w:rsidR="00204C6A" w:rsidRPr="00CE3C89" w:rsidRDefault="00204C6A" w:rsidP="00204C6A">
      <w:pPr>
        <w:pStyle w:val="ListBullet"/>
        <w:numPr>
          <w:ilvl w:val="0"/>
          <w:numId w:val="0"/>
        </w:numPr>
        <w:spacing w:after="60"/>
        <w:ind w:left="360" w:hanging="360"/>
        <w:rPr>
          <w:color w:val="00FFCC"/>
          <w:szCs w:val="21"/>
        </w:rPr>
      </w:pPr>
    </w:p>
    <w:p w14:paraId="600C87B4" w14:textId="77777777" w:rsidR="000C71BE" w:rsidRDefault="000C71BE" w:rsidP="000C71BE">
      <w:pPr>
        <w:pStyle w:val="ListBullet"/>
        <w:numPr>
          <w:ilvl w:val="0"/>
          <w:numId w:val="0"/>
        </w:numPr>
        <w:spacing w:after="60"/>
        <w:ind w:left="360" w:hanging="360"/>
      </w:pPr>
    </w:p>
    <w:p w14:paraId="6B5926FF" w14:textId="77777777" w:rsidR="00054E16" w:rsidRDefault="00054E16" w:rsidP="00054E16">
      <w:pPr>
        <w:pStyle w:val="Heading2"/>
      </w:pPr>
      <w:r>
        <w:t>Eligibility</w:t>
      </w:r>
    </w:p>
    <w:p w14:paraId="5639F0E8" w14:textId="77777777" w:rsidR="00054E16" w:rsidRDefault="00054E16" w:rsidP="00054E16">
      <w:r>
        <w:rPr>
          <w:b/>
        </w:rPr>
        <w:t>Suggested custom text:</w:t>
      </w:r>
      <w:r>
        <w:t xml:space="preserve"> Launch is designed for organizations serving learners or workers who could benefit from a construction-management pathway. Ideal partners have a target audience, a delivery setting, and a willingness to coordinate across education, workforce, and employer stakeholders.</w:t>
      </w:r>
    </w:p>
    <w:p w14:paraId="07DBE042" w14:textId="77777777" w:rsidR="00054E16" w:rsidRDefault="00054E16" w:rsidP="00054E16">
      <w:pPr>
        <w:pStyle w:val="Heading2"/>
      </w:pPr>
      <w:r>
        <w:t>Cost and Support</w:t>
      </w:r>
    </w:p>
    <w:p w14:paraId="1936EDA4" w14:textId="77777777" w:rsidR="00054E16" w:rsidRDefault="00054E16" w:rsidP="00054E16">
      <w:r>
        <w:rPr>
          <w:b/>
        </w:rPr>
        <w:t>Suggested custom text:</w:t>
      </w:r>
      <w:r>
        <w:t xml:space="preserve"> Launch pricing should be scoped by project complexity, grant requirements, cohort size, curriculum customization, and implementation support. Use a proposal-based model.</w:t>
      </w:r>
    </w:p>
    <w:p w14:paraId="6B475FC0" w14:textId="77777777" w:rsidR="00054E16" w:rsidRDefault="00054E16" w:rsidP="00054E16">
      <w:pPr>
        <w:pStyle w:val="ListBullet"/>
        <w:spacing w:after="60"/>
      </w:pPr>
      <w:r>
        <w:t>[Discovery Fee]</w:t>
      </w:r>
    </w:p>
    <w:p w14:paraId="2C314B47" w14:textId="77777777" w:rsidR="00054E16" w:rsidRDefault="00054E16" w:rsidP="00054E16">
      <w:pPr>
        <w:pStyle w:val="ListBullet"/>
        <w:spacing w:after="60"/>
      </w:pPr>
      <w:r>
        <w:t>[Full Launch Package]</w:t>
      </w:r>
    </w:p>
    <w:p w14:paraId="7A21A673" w14:textId="77777777" w:rsidR="00054E16" w:rsidRDefault="00054E16" w:rsidP="00054E16">
      <w:pPr>
        <w:pStyle w:val="ListBullet"/>
        <w:spacing w:after="60"/>
      </w:pPr>
      <w:r>
        <w:t>[Grant-Writing Support]</w:t>
      </w:r>
    </w:p>
    <w:p w14:paraId="77FB8ACD" w14:textId="77777777" w:rsidR="00054E16" w:rsidRDefault="00054E16" w:rsidP="00054E16">
      <w:pPr>
        <w:pStyle w:val="ListBullet"/>
        <w:spacing w:after="60"/>
      </w:pPr>
      <w:r>
        <w:t>[Implementation Support]</w:t>
      </w:r>
    </w:p>
    <w:p w14:paraId="0808D296" w14:textId="77777777" w:rsidR="00054E16" w:rsidRDefault="00054E16" w:rsidP="00054E16">
      <w:pPr>
        <w:pStyle w:val="ListBullet"/>
        <w:spacing w:after="60"/>
      </w:pPr>
      <w:r>
        <w:t>[Annual Renewal / Licensing Option]</w:t>
      </w:r>
    </w:p>
    <w:p w14:paraId="55837E90" w14:textId="77777777" w:rsidR="00054E16" w:rsidRDefault="00054E16" w:rsidP="00054E16">
      <w:pPr>
        <w:pStyle w:val="Heading2"/>
      </w:pPr>
      <w:r>
        <w:t>Stories</w:t>
      </w:r>
    </w:p>
    <w:p w14:paraId="309B2B63" w14:textId="77777777" w:rsidR="00054E16" w:rsidRDefault="00054E16" w:rsidP="00054E16">
      <w:r>
        <w:rPr>
          <w:b/>
        </w:rPr>
        <w:t>Suggested custom text:</w:t>
      </w:r>
      <w:r>
        <w:t xml:space="preserve"> Use this section for partner case studies: [Partner Name] needed [problem]. Aedifica helped design [pathway solution], resulting in [learner outcome, partner outcome, employer outcome].</w:t>
      </w:r>
    </w:p>
    <w:p w14:paraId="4BDC3CF8" w14:textId="77777777" w:rsidR="00054E16" w:rsidRDefault="00054E16" w:rsidP="00054E16">
      <w:pPr>
        <w:pStyle w:val="Heading2"/>
      </w:pPr>
      <w:r>
        <w:t>Apply CTA</w:t>
      </w:r>
    </w:p>
    <w:p w14:paraId="5B1BE549" w14:textId="77777777" w:rsidR="00054E16" w:rsidRDefault="00054E16" w:rsidP="00054E16">
      <w:r>
        <w:rPr>
          <w:b/>
        </w:rPr>
        <w:t>Suggested heading:</w:t>
      </w:r>
      <w:r>
        <w:t xml:space="preserve"> Design the pathway before you deliver the program.</w:t>
      </w:r>
    </w:p>
    <w:p w14:paraId="583810A3" w14:textId="77777777" w:rsidR="00054E16" w:rsidRDefault="00054E16" w:rsidP="00054E16">
      <w:pPr>
        <w:pStyle w:val="CTA"/>
      </w:pPr>
      <w:r>
        <w:t>Primary CTA: Start a Launch Conversation   |   Secondary CTA: Download Partner One-Pager</w:t>
      </w:r>
    </w:p>
    <w:p w14:paraId="2CB91659" w14:textId="77777777" w:rsidR="00054E16" w:rsidRDefault="00054E16"/>
    <w:p w14:paraId="5DF7099B" w14:textId="77777777" w:rsidR="00102465" w:rsidRDefault="00102465">
      <w:pPr>
        <w:spacing w:after="200" w:line="276" w:lineRule="auto"/>
        <w:rPr>
          <w:rFonts w:asciiTheme="majorHAnsi" w:eastAsiaTheme="majorEastAsia" w:hAnsiTheme="majorHAnsi" w:cstheme="majorBidi"/>
          <w:b/>
          <w:bCs/>
          <w:color w:val="1B1E2A"/>
          <w:sz w:val="32"/>
          <w:szCs w:val="28"/>
        </w:rPr>
      </w:pPr>
      <w:r>
        <w:br w:type="page"/>
      </w:r>
    </w:p>
    <w:p w14:paraId="7C632CF0" w14:textId="2B5B05B7" w:rsidR="00DB01E5" w:rsidRDefault="00DB01E5" w:rsidP="00DB01E5">
      <w:pPr>
        <w:pStyle w:val="Heading1"/>
      </w:pPr>
      <w:r>
        <w:lastRenderedPageBreak/>
        <w:t>Individual Program Page Template: Aedifica Rebuild</w:t>
      </w:r>
    </w:p>
    <w:p w14:paraId="03BFEC0D" w14:textId="77777777" w:rsidR="00DB01E5" w:rsidRDefault="00DB01E5" w:rsidP="00DB01E5">
      <w:r>
        <w:rPr>
          <w:b/>
        </w:rPr>
        <w:t>Page purpose:</w:t>
      </w:r>
      <w:r>
        <w:t xml:space="preserve"> Present the adult bridge cohort as an accelerated pathway for overlooked or returning learners.</w:t>
      </w:r>
    </w:p>
    <w:p w14:paraId="74CF61BF" w14:textId="77777777" w:rsidR="00DB01E5" w:rsidRDefault="00DB01E5" w:rsidP="00DB01E5">
      <w:pPr>
        <w:pStyle w:val="Heading2"/>
      </w:pPr>
      <w:r>
        <w:t>Hero</w:t>
      </w:r>
    </w:p>
    <w:p w14:paraId="52E5D0F9" w14:textId="77777777" w:rsidR="00DB01E5" w:rsidRDefault="00DB01E5" w:rsidP="00DB01E5">
      <w:r>
        <w:rPr>
          <w:b/>
        </w:rPr>
        <w:t>Suggested heading:</w:t>
      </w:r>
      <w:r>
        <w:t xml:space="preserve"> Aedifica Rebuild</w:t>
      </w:r>
    </w:p>
    <w:p w14:paraId="558ED292" w14:textId="5AEE1936" w:rsidR="00DB01E5" w:rsidRDefault="00DB01E5" w:rsidP="00DB01E5">
      <w:r>
        <w:rPr>
          <w:b/>
        </w:rPr>
        <w:t>Suggested intro copy:</w:t>
      </w:r>
      <w:r>
        <w:t xml:space="preserve"> A </w:t>
      </w:r>
      <w:r w:rsidR="00EF3DF6">
        <w:t xml:space="preserve">custom </w:t>
      </w:r>
      <w:proofErr w:type="gramStart"/>
      <w:r w:rsidR="00EF3DF6">
        <w:t>12 or 24 week</w:t>
      </w:r>
      <w:proofErr w:type="gramEnd"/>
      <w:r>
        <w:t xml:space="preserve"> adult bridge cohort for learners ready to move into construction-management opportunity with structure, support, and employer relevance.</w:t>
      </w:r>
    </w:p>
    <w:p w14:paraId="63311D61" w14:textId="77777777" w:rsidR="00DB01E5" w:rsidRDefault="00DB01E5" w:rsidP="00DB01E5">
      <w:pPr>
        <w:pStyle w:val="CTA"/>
      </w:pPr>
      <w:r>
        <w:t>Primary CTA: Join a Rebuild Cohort   |   Secondary CTA: Sponsor a Cohort</w:t>
      </w:r>
    </w:p>
    <w:p w14:paraId="6E40F31E" w14:textId="77777777" w:rsidR="00DB01E5" w:rsidRDefault="00DB01E5" w:rsidP="00DB01E5">
      <w:pPr>
        <w:pStyle w:val="Heading2"/>
      </w:pPr>
      <w:r>
        <w:t>Experience</w:t>
      </w:r>
    </w:p>
    <w:p w14:paraId="4CBBC0C8" w14:textId="5CF68510" w:rsidR="00DB01E5" w:rsidRDefault="00DB01E5" w:rsidP="00DB01E5">
      <w:r>
        <w:rPr>
          <w:b/>
        </w:rPr>
        <w:t>Suggested custom text:</w:t>
      </w:r>
      <w:r>
        <w:t xml:space="preserve"> Participants move through a practical sequence of construction-management learning: project lifecycle, drawings, estimating, scheduling, site logistics, safety, quality, documentation, communication, and career readiness. </w:t>
      </w:r>
    </w:p>
    <w:p w14:paraId="59DF8E4C" w14:textId="77777777" w:rsidR="00DB01E5" w:rsidRDefault="00DB01E5" w:rsidP="00DB01E5">
      <w:pPr>
        <w:pStyle w:val="Heading2"/>
      </w:pPr>
      <w:r>
        <w:t>What You Will Gain</w:t>
      </w:r>
    </w:p>
    <w:p w14:paraId="7062EB0C" w14:textId="77777777" w:rsidR="00DB01E5" w:rsidRDefault="00DB01E5" w:rsidP="00DB01E5">
      <w:pPr>
        <w:pStyle w:val="ListBullet"/>
        <w:spacing w:after="60"/>
      </w:pPr>
      <w:r>
        <w:t>Construction-management vocabulary and confidence.</w:t>
      </w:r>
    </w:p>
    <w:p w14:paraId="5997D245" w14:textId="14A51F8C" w:rsidR="007139DF" w:rsidRDefault="007139DF" w:rsidP="00DB01E5">
      <w:pPr>
        <w:pStyle w:val="ListBullet"/>
        <w:spacing w:after="60"/>
      </w:pPr>
      <w:r>
        <w:t>Cost and schedule development and awareness</w:t>
      </w:r>
    </w:p>
    <w:p w14:paraId="6F2D4148" w14:textId="6AA1E2E5" w:rsidR="007139DF" w:rsidRDefault="007139DF" w:rsidP="00DB01E5">
      <w:pPr>
        <w:pStyle w:val="ListBullet"/>
        <w:spacing w:after="60"/>
      </w:pPr>
      <w:r>
        <w:t>Technology, software and AI used in construction</w:t>
      </w:r>
    </w:p>
    <w:p w14:paraId="1DE02BB7" w14:textId="77777777" w:rsidR="00DB01E5" w:rsidRDefault="00DB01E5" w:rsidP="00DB01E5">
      <w:pPr>
        <w:pStyle w:val="ListBullet"/>
        <w:spacing w:after="60"/>
      </w:pPr>
      <w:r>
        <w:t>A portfolio artifact or capstone project.</w:t>
      </w:r>
    </w:p>
    <w:p w14:paraId="3BF9C4CD" w14:textId="77777777" w:rsidR="00DB01E5" w:rsidRDefault="00DB01E5" w:rsidP="00DB01E5">
      <w:pPr>
        <w:pStyle w:val="ListBullet"/>
        <w:spacing w:after="60"/>
      </w:pPr>
      <w:r>
        <w:t>Resume and interview preparation.</w:t>
      </w:r>
    </w:p>
    <w:p w14:paraId="77FFC496" w14:textId="77777777" w:rsidR="00DB01E5" w:rsidRDefault="00DB01E5" w:rsidP="00DB01E5">
      <w:pPr>
        <w:pStyle w:val="ListBullet"/>
        <w:spacing w:after="60"/>
      </w:pPr>
      <w:r>
        <w:t>Exposure to employer expectations.</w:t>
      </w:r>
    </w:p>
    <w:p w14:paraId="2A259FB6" w14:textId="77777777" w:rsidR="00DB01E5" w:rsidRDefault="00DB01E5" w:rsidP="00DB01E5">
      <w:pPr>
        <w:pStyle w:val="ListBullet"/>
        <w:spacing w:after="60"/>
      </w:pPr>
      <w:r>
        <w:t>Understanding of next steps into credentials, college programs, apprenticeships, or entry-level roles.</w:t>
      </w:r>
    </w:p>
    <w:p w14:paraId="006CCE48" w14:textId="77777777" w:rsidR="00DB01E5" w:rsidRDefault="00DB01E5" w:rsidP="00DB01E5">
      <w:pPr>
        <w:pStyle w:val="Heading2"/>
      </w:pPr>
      <w:r>
        <w:t>Sample Activities</w:t>
      </w:r>
    </w:p>
    <w:p w14:paraId="6932465E" w14:textId="77777777" w:rsidR="00DB01E5" w:rsidRDefault="00DB01E5" w:rsidP="00DB01E5">
      <w:pPr>
        <w:pStyle w:val="ListBullet"/>
        <w:spacing w:after="60"/>
      </w:pPr>
      <w:r>
        <w:t>Read a simplified set of construction drawings.</w:t>
      </w:r>
    </w:p>
    <w:p w14:paraId="48C2766A" w14:textId="77777777" w:rsidR="00DB01E5" w:rsidRDefault="00DB01E5" w:rsidP="00DB01E5">
      <w:pPr>
        <w:pStyle w:val="ListBullet"/>
        <w:spacing w:after="60"/>
      </w:pPr>
      <w:r>
        <w:t>Build a basic estimate and schedule.</w:t>
      </w:r>
    </w:p>
    <w:p w14:paraId="6745A5E2" w14:textId="77777777" w:rsidR="00DB01E5" w:rsidRDefault="00DB01E5" w:rsidP="00DB01E5">
      <w:pPr>
        <w:pStyle w:val="ListBullet"/>
        <w:spacing w:after="60"/>
      </w:pPr>
      <w:r>
        <w:t>Plan a site logistics scenario.</w:t>
      </w:r>
    </w:p>
    <w:p w14:paraId="75F9C616" w14:textId="77777777" w:rsidR="00DB01E5" w:rsidRDefault="00DB01E5" w:rsidP="00DB01E5">
      <w:pPr>
        <w:pStyle w:val="ListBullet"/>
        <w:spacing w:after="60"/>
      </w:pPr>
      <w:r>
        <w:t>Practice a safety or quality-control walkthrough.</w:t>
      </w:r>
    </w:p>
    <w:p w14:paraId="0A3124EB" w14:textId="77777777" w:rsidR="00DB01E5" w:rsidRDefault="00DB01E5" w:rsidP="00DB01E5">
      <w:pPr>
        <w:pStyle w:val="ListBullet"/>
        <w:spacing w:after="60"/>
      </w:pPr>
      <w:r>
        <w:t>Present a capstone project to instructors, partners, or employers.</w:t>
      </w:r>
    </w:p>
    <w:p w14:paraId="5EADF87D" w14:textId="77777777" w:rsidR="000C71BE" w:rsidRPr="00EA1ABC" w:rsidRDefault="000C71BE" w:rsidP="000C71BE">
      <w:pPr>
        <w:pStyle w:val="Heading2"/>
        <w:rPr>
          <w:color w:val="00FFCC"/>
        </w:rPr>
      </w:pPr>
      <w:r w:rsidRPr="00EA1ABC">
        <w:rPr>
          <w:color w:val="00FFCC"/>
        </w:rPr>
        <w:t>Sample Program</w:t>
      </w:r>
    </w:p>
    <w:p w14:paraId="5322B963" w14:textId="77777777" w:rsidR="000C71BE" w:rsidRPr="00EA1ABC" w:rsidRDefault="000C71BE" w:rsidP="000C71BE">
      <w:pPr>
        <w:pStyle w:val="ListBullet"/>
        <w:spacing w:after="60"/>
        <w:rPr>
          <w:color w:val="00FFCC"/>
        </w:rPr>
      </w:pPr>
      <w:r w:rsidRPr="00EA1ABC">
        <w:rPr>
          <w:color w:val="00FFCC"/>
        </w:rPr>
        <w:t>Bridge or tower design challenge.</w:t>
      </w:r>
    </w:p>
    <w:p w14:paraId="762EECF8" w14:textId="77777777" w:rsidR="000C71BE" w:rsidRPr="00EA1ABC" w:rsidRDefault="000C71BE" w:rsidP="000C71BE">
      <w:pPr>
        <w:pStyle w:val="ListBullet"/>
        <w:spacing w:after="60"/>
        <w:rPr>
          <w:color w:val="00FFCC"/>
        </w:rPr>
      </w:pPr>
      <w:r w:rsidRPr="00EA1ABC">
        <w:rPr>
          <w:color w:val="00FFCC"/>
        </w:rPr>
        <w:t>Mini site-planning activity.</w:t>
      </w:r>
    </w:p>
    <w:p w14:paraId="0145D66A" w14:textId="77777777" w:rsidR="000C71BE" w:rsidRPr="00EA1ABC" w:rsidRDefault="000C71BE" w:rsidP="000C71BE">
      <w:pPr>
        <w:pStyle w:val="ListBullet"/>
        <w:spacing w:after="60"/>
        <w:rPr>
          <w:color w:val="00FFCC"/>
        </w:rPr>
      </w:pPr>
      <w:r w:rsidRPr="00EA1ABC">
        <w:rPr>
          <w:color w:val="00FFCC"/>
        </w:rPr>
        <w:t xml:space="preserve">Materials and </w:t>
      </w:r>
      <w:proofErr w:type="gramStart"/>
      <w:r w:rsidRPr="00EA1ABC">
        <w:rPr>
          <w:color w:val="00FFCC"/>
        </w:rPr>
        <w:t>load-testing</w:t>
      </w:r>
      <w:proofErr w:type="gramEnd"/>
      <w:r w:rsidRPr="00EA1ABC">
        <w:rPr>
          <w:color w:val="00FFCC"/>
        </w:rPr>
        <w:t xml:space="preserve"> demonstration.</w:t>
      </w:r>
    </w:p>
    <w:p w14:paraId="6F3F5EC5" w14:textId="77777777" w:rsidR="000C71BE" w:rsidRPr="00EA1ABC" w:rsidRDefault="000C71BE" w:rsidP="000C71BE">
      <w:pPr>
        <w:pStyle w:val="ListBullet"/>
        <w:spacing w:after="60"/>
        <w:rPr>
          <w:color w:val="00FFCC"/>
        </w:rPr>
      </w:pPr>
      <w:r w:rsidRPr="00EA1ABC">
        <w:rPr>
          <w:color w:val="00FFCC"/>
        </w:rPr>
        <w:t>Neighborhood infrastructure mapping.</w:t>
      </w:r>
    </w:p>
    <w:p w14:paraId="6D23A998" w14:textId="77777777" w:rsidR="000C71BE" w:rsidRPr="00EA1ABC" w:rsidRDefault="000C71BE" w:rsidP="000C71BE">
      <w:pPr>
        <w:pStyle w:val="ListBullet"/>
        <w:spacing w:after="60"/>
        <w:rPr>
          <w:color w:val="00FFCC"/>
        </w:rPr>
      </w:pPr>
      <w:r w:rsidRPr="00EA1ABC">
        <w:rPr>
          <w:color w:val="00FFCC"/>
        </w:rPr>
        <w:t>Career role-play: owner, designer, estimator, scheduler, field manager.</w:t>
      </w:r>
    </w:p>
    <w:p w14:paraId="4BF3AFD9" w14:textId="77777777" w:rsidR="000C71BE" w:rsidRDefault="000C71BE" w:rsidP="000C71BE">
      <w:pPr>
        <w:pStyle w:val="ListBullet"/>
        <w:numPr>
          <w:ilvl w:val="0"/>
          <w:numId w:val="0"/>
        </w:numPr>
        <w:spacing w:after="60"/>
        <w:ind w:left="360" w:hanging="360"/>
      </w:pPr>
    </w:p>
    <w:p w14:paraId="1A6206A4" w14:textId="77777777" w:rsidR="00DB01E5" w:rsidRDefault="00DB01E5" w:rsidP="00DB01E5">
      <w:pPr>
        <w:pStyle w:val="Heading2"/>
      </w:pPr>
      <w:r>
        <w:t>Eligibility</w:t>
      </w:r>
    </w:p>
    <w:p w14:paraId="3DA58F0E" w14:textId="77777777" w:rsidR="00DB01E5" w:rsidRDefault="00DB01E5" w:rsidP="00DB01E5">
      <w:r>
        <w:rPr>
          <w:b/>
        </w:rPr>
        <w:t>Suggested custom text:</w:t>
      </w:r>
      <w:r>
        <w:t xml:space="preserve"> Ideal participants are adults who are motivated to enter or advance in the construction industry, including career changers, veterans, returning citizens, caregivers returning to work, and workers who want a bridge from field experience into management. Final eligibility criteria should be set by each funding or partner cohort.</w:t>
      </w:r>
    </w:p>
    <w:p w14:paraId="136DDEE2" w14:textId="77777777" w:rsidR="00DB01E5" w:rsidRDefault="00DB01E5" w:rsidP="00DB01E5">
      <w:pPr>
        <w:pStyle w:val="ListBullet"/>
        <w:spacing w:after="60"/>
      </w:pPr>
      <w:r>
        <w:t>[Age Requirement]</w:t>
      </w:r>
    </w:p>
    <w:p w14:paraId="790C52EC" w14:textId="77777777" w:rsidR="00DB01E5" w:rsidRDefault="00DB01E5" w:rsidP="00DB01E5">
      <w:pPr>
        <w:pStyle w:val="ListBullet"/>
        <w:spacing w:after="60"/>
      </w:pPr>
      <w:r>
        <w:t>[Residency Requirement]</w:t>
      </w:r>
    </w:p>
    <w:p w14:paraId="68D62B3B" w14:textId="77777777" w:rsidR="00DB01E5" w:rsidRDefault="00DB01E5" w:rsidP="00DB01E5">
      <w:pPr>
        <w:pStyle w:val="ListBullet"/>
        <w:spacing w:after="60"/>
      </w:pPr>
      <w:r>
        <w:t>[Work Authorization Requirement]</w:t>
      </w:r>
    </w:p>
    <w:p w14:paraId="7B456E3E" w14:textId="77777777" w:rsidR="00DB01E5" w:rsidRDefault="00DB01E5" w:rsidP="00DB01E5">
      <w:pPr>
        <w:pStyle w:val="ListBullet"/>
        <w:spacing w:after="60"/>
      </w:pPr>
      <w:r>
        <w:lastRenderedPageBreak/>
        <w:t>[Education Requirement]</w:t>
      </w:r>
    </w:p>
    <w:p w14:paraId="31A32B5F" w14:textId="77777777" w:rsidR="00DB01E5" w:rsidRDefault="00DB01E5" w:rsidP="00DB01E5">
      <w:pPr>
        <w:pStyle w:val="ListBullet"/>
        <w:spacing w:after="60"/>
      </w:pPr>
      <w:r>
        <w:t>[Assessment or Interview Requirement]</w:t>
      </w:r>
    </w:p>
    <w:p w14:paraId="5BC3B640" w14:textId="77777777" w:rsidR="00DB01E5" w:rsidRDefault="00DB01E5" w:rsidP="00DB01E5">
      <w:pPr>
        <w:pStyle w:val="Heading2"/>
      </w:pPr>
      <w:r>
        <w:t>Cost and Support</w:t>
      </w:r>
    </w:p>
    <w:p w14:paraId="7E338DD0" w14:textId="77777777" w:rsidR="00DB01E5" w:rsidRDefault="00DB01E5" w:rsidP="00DB01E5">
      <w:r>
        <w:rPr>
          <w:b/>
        </w:rPr>
        <w:t>Suggested custom text:</w:t>
      </w:r>
      <w:r>
        <w:t xml:space="preserve"> Rebuild may be delivered through workforce partners, grants, employer sponsorships, or institution-funded cohorts. List the final cost, stipends, transportation support, childcare support, or scholarship availability for each cohort.</w:t>
      </w:r>
    </w:p>
    <w:p w14:paraId="1AD4593A" w14:textId="77777777" w:rsidR="00DB01E5" w:rsidRDefault="00DB01E5" w:rsidP="00DB01E5">
      <w:pPr>
        <w:pStyle w:val="ListBullet"/>
        <w:spacing w:after="60"/>
      </w:pPr>
      <w:r>
        <w:t>[</w:t>
      </w:r>
      <w:proofErr w:type="gramStart"/>
      <w:r>
        <w:t>Participant</w:t>
      </w:r>
      <w:proofErr w:type="gramEnd"/>
      <w:r>
        <w:t xml:space="preserve"> Cost]</w:t>
      </w:r>
    </w:p>
    <w:p w14:paraId="5F6FD8DD" w14:textId="77777777" w:rsidR="00DB01E5" w:rsidRDefault="00DB01E5" w:rsidP="00DB01E5">
      <w:pPr>
        <w:pStyle w:val="ListBullet"/>
        <w:spacing w:after="60"/>
      </w:pPr>
      <w:r>
        <w:t>[Stipend Availability]</w:t>
      </w:r>
    </w:p>
    <w:p w14:paraId="60DF8B79" w14:textId="77777777" w:rsidR="00DB01E5" w:rsidRDefault="00DB01E5" w:rsidP="00DB01E5">
      <w:pPr>
        <w:pStyle w:val="ListBullet"/>
        <w:spacing w:after="60"/>
      </w:pPr>
      <w:r>
        <w:t>[Support Services]</w:t>
      </w:r>
    </w:p>
    <w:p w14:paraId="7AF67E17" w14:textId="77777777" w:rsidR="00DB01E5" w:rsidRDefault="00DB01E5" w:rsidP="00DB01E5">
      <w:pPr>
        <w:pStyle w:val="ListBullet"/>
        <w:spacing w:after="60"/>
      </w:pPr>
      <w:r>
        <w:t>[Credential Fees Included / Not Included]</w:t>
      </w:r>
    </w:p>
    <w:p w14:paraId="5D503017" w14:textId="77777777" w:rsidR="00DB01E5" w:rsidRDefault="00DB01E5" w:rsidP="00DB01E5">
      <w:pPr>
        <w:pStyle w:val="Heading2"/>
      </w:pPr>
      <w:r>
        <w:t>Stories</w:t>
      </w:r>
    </w:p>
    <w:p w14:paraId="6851C662" w14:textId="77777777" w:rsidR="00DB01E5" w:rsidRDefault="00DB01E5" w:rsidP="00DB01E5">
      <w:r>
        <w:rPr>
          <w:b/>
        </w:rPr>
        <w:t>Suggested custom text:</w:t>
      </w:r>
      <w:r>
        <w:t xml:space="preserve"> [Learner Name] joined Rebuild with [background]. By the end of the cohort, [he/she/they] had completed [capstone/credential], practiced employer-facing communication, and identified [next step].</w:t>
      </w:r>
    </w:p>
    <w:p w14:paraId="24348A40" w14:textId="77777777" w:rsidR="00DB01E5" w:rsidRDefault="00DB01E5" w:rsidP="00DB01E5">
      <w:pPr>
        <w:pStyle w:val="Heading2"/>
      </w:pPr>
      <w:r>
        <w:t>Apply CTA</w:t>
      </w:r>
    </w:p>
    <w:p w14:paraId="0EA87B44" w14:textId="77777777" w:rsidR="00DB01E5" w:rsidRDefault="00DB01E5" w:rsidP="00DB01E5">
      <w:r>
        <w:rPr>
          <w:b/>
        </w:rPr>
        <w:t>Suggested heading:</w:t>
      </w:r>
      <w:r>
        <w:t xml:space="preserve"> Build your next step.</w:t>
      </w:r>
    </w:p>
    <w:p w14:paraId="708D9426" w14:textId="77777777" w:rsidR="00DB01E5" w:rsidRDefault="00DB01E5" w:rsidP="00DB01E5">
      <w:pPr>
        <w:pStyle w:val="CTA"/>
      </w:pPr>
      <w:r>
        <w:t>Primary CTA: Apply to Rebuild   |   Secondary CTA: Refer a Learner</w:t>
      </w:r>
    </w:p>
    <w:p w14:paraId="28025427" w14:textId="77777777" w:rsidR="00DB01E5" w:rsidRDefault="00DB01E5"/>
    <w:p w14:paraId="272C13A1" w14:textId="77777777" w:rsidR="00DB01E5" w:rsidRDefault="00DB01E5">
      <w:pPr>
        <w:spacing w:after="200" w:line="276" w:lineRule="auto"/>
        <w:rPr>
          <w:rFonts w:asciiTheme="majorHAnsi" w:eastAsiaTheme="majorEastAsia" w:hAnsiTheme="majorHAnsi" w:cstheme="majorBidi"/>
          <w:b/>
          <w:bCs/>
          <w:color w:val="1B1E2A"/>
          <w:sz w:val="32"/>
          <w:szCs w:val="28"/>
        </w:rPr>
      </w:pPr>
      <w:r>
        <w:br w:type="page"/>
      </w:r>
    </w:p>
    <w:p w14:paraId="16CF3E6D" w14:textId="15D1A823" w:rsidR="00A03C5A" w:rsidRDefault="00B93DD4">
      <w:pPr>
        <w:pStyle w:val="Heading1"/>
      </w:pPr>
      <w:r>
        <w:lastRenderedPageBreak/>
        <w:t>Application Page</w:t>
      </w:r>
    </w:p>
    <w:p w14:paraId="279A9AB0" w14:textId="77777777" w:rsidR="00A03C5A" w:rsidRDefault="00B93DD4">
      <w:r>
        <w:rPr>
          <w:b/>
        </w:rPr>
        <w:t>Page purpose:</w:t>
      </w:r>
      <w:r>
        <w:t xml:space="preserve"> Help learners or referring partners understand how to apply, what materials are needed, and what happens next.</w:t>
      </w:r>
    </w:p>
    <w:p w14:paraId="712D2987" w14:textId="77777777" w:rsidR="00A03C5A" w:rsidRDefault="00B93DD4">
      <w:pPr>
        <w:pStyle w:val="Heading2"/>
      </w:pPr>
      <w:r>
        <w:t>Hero</w:t>
      </w:r>
    </w:p>
    <w:p w14:paraId="6C9F06D8" w14:textId="77777777" w:rsidR="00A03C5A" w:rsidRDefault="00B93DD4">
      <w:r>
        <w:rPr>
          <w:b/>
        </w:rPr>
        <w:t>Suggested heading:</w:t>
      </w:r>
      <w:r>
        <w:t xml:space="preserve"> Apply to an Aedifica Program</w:t>
      </w:r>
    </w:p>
    <w:p w14:paraId="2BD66E67" w14:textId="77777777" w:rsidR="00A03C5A" w:rsidRDefault="00B93DD4">
      <w:r>
        <w:rPr>
          <w:b/>
        </w:rPr>
        <w:t>Suggested intro copy:</w:t>
      </w:r>
      <w:r>
        <w:t xml:space="preserve"> Start by choosing the pathway that matches your goals. Some programs accept individual learners, while others are delivered through schools, workforce partners, employers, or community organizations.</w:t>
      </w:r>
    </w:p>
    <w:p w14:paraId="5C56287A" w14:textId="77777777" w:rsidR="00A03C5A" w:rsidRDefault="00B93DD4">
      <w:pPr>
        <w:pStyle w:val="CTA"/>
      </w:pPr>
      <w:r>
        <w:t>Primary CTA: Start Application   |   Secondary CTA: Ask a Question</w:t>
      </w:r>
    </w:p>
    <w:p w14:paraId="705BBFF6" w14:textId="77777777" w:rsidR="00A03C5A" w:rsidRDefault="00B93DD4">
      <w:pPr>
        <w:pStyle w:val="Heading2"/>
      </w:pPr>
      <w:r>
        <w:t>Choose Program</w:t>
      </w:r>
    </w:p>
    <w:p w14:paraId="0AE032F0" w14:textId="77777777" w:rsidR="00A03C5A" w:rsidRDefault="00B93DD4">
      <w:r>
        <w:rPr>
          <w:b/>
        </w:rPr>
        <w:t>Suggested custom text:</w:t>
      </w:r>
      <w:r>
        <w:t xml:space="preserve"> Select the program or cohort you are interested in. If you are not sure, choose “Help me find the right pathway.”</w:t>
      </w:r>
    </w:p>
    <w:p w14:paraId="1074A148" w14:textId="77777777" w:rsidR="00A03C5A" w:rsidRDefault="00B93DD4">
      <w:pPr>
        <w:pStyle w:val="ListBullet"/>
        <w:spacing w:after="60"/>
      </w:pPr>
      <w:r>
        <w:t>Aedifica Explore — youth discovery workshops.</w:t>
      </w:r>
    </w:p>
    <w:p w14:paraId="655BF370" w14:textId="77777777" w:rsidR="00A03C5A" w:rsidRDefault="00B93DD4">
      <w:pPr>
        <w:pStyle w:val="ListBullet"/>
        <w:spacing w:after="60"/>
      </w:pPr>
      <w:r>
        <w:t>Aedifica Pathway — school-based pathway.</w:t>
      </w:r>
    </w:p>
    <w:p w14:paraId="072FFDFB" w14:textId="13E02AF6" w:rsidR="00DA1BB6" w:rsidRDefault="00DA1BB6" w:rsidP="00DA1BB6">
      <w:pPr>
        <w:pStyle w:val="ListBullet"/>
        <w:spacing w:after="60"/>
      </w:pPr>
      <w:r>
        <w:t>Aedifica Launch — vocational partners and CTE pathway.</w:t>
      </w:r>
    </w:p>
    <w:p w14:paraId="6CF8EBFF" w14:textId="77777777" w:rsidR="00DA1BB6" w:rsidRDefault="00DA1BB6" w:rsidP="00DA1BB6">
      <w:pPr>
        <w:pStyle w:val="ListBullet"/>
        <w:spacing w:after="60"/>
      </w:pPr>
      <w:r>
        <w:t>Aedifica Rebuild — adult bridge cohort.</w:t>
      </w:r>
    </w:p>
    <w:p w14:paraId="1396F6F1" w14:textId="77777777" w:rsidR="00A03C5A" w:rsidRDefault="00B93DD4">
      <w:pPr>
        <w:pStyle w:val="ListBullet"/>
        <w:spacing w:after="60"/>
      </w:pPr>
      <w:r>
        <w:t>Partner Inquiry — Launch or Talent Pipeline.</w:t>
      </w:r>
    </w:p>
    <w:p w14:paraId="218C3A91" w14:textId="77777777" w:rsidR="00A03C5A" w:rsidRDefault="00B93DD4">
      <w:pPr>
        <w:pStyle w:val="Heading2"/>
      </w:pPr>
      <w:r>
        <w:t>Eligibility Overview</w:t>
      </w:r>
    </w:p>
    <w:p w14:paraId="1BAF9D4D" w14:textId="77777777" w:rsidR="00A03C5A" w:rsidRDefault="00B93DD4">
      <w:r>
        <w:rPr>
          <w:b/>
        </w:rPr>
        <w:t>Suggested custom text:</w:t>
      </w:r>
      <w:r>
        <w:t xml:space="preserve"> Eligibility varies by program, funding source, and partner requirements. Aedifica uses a pathway-first approach: if one program is not the right fit, the goal is to help identify the next possible step.</w:t>
      </w:r>
    </w:p>
    <w:p w14:paraId="3B325788" w14:textId="77777777" w:rsidR="00A03C5A" w:rsidRDefault="00B93DD4">
      <w:pPr>
        <w:pStyle w:val="Heading2"/>
      </w:pPr>
      <w:r>
        <w:t>Materials Checklist</w:t>
      </w:r>
    </w:p>
    <w:p w14:paraId="1554DDF7" w14:textId="77777777" w:rsidR="00A03C5A" w:rsidRDefault="00B93DD4">
      <w:pPr>
        <w:pStyle w:val="ListBullet"/>
        <w:spacing w:after="60"/>
      </w:pPr>
      <w:r>
        <w:t>Basic contact information.</w:t>
      </w:r>
    </w:p>
    <w:p w14:paraId="73D4133C" w14:textId="77777777" w:rsidR="00A03C5A" w:rsidRDefault="00B93DD4">
      <w:pPr>
        <w:pStyle w:val="ListBullet"/>
        <w:spacing w:after="60"/>
      </w:pPr>
      <w:r>
        <w:t>Program of interest.</w:t>
      </w:r>
    </w:p>
    <w:p w14:paraId="29F2E214" w14:textId="77777777" w:rsidR="00A03C5A" w:rsidRDefault="00B93DD4">
      <w:pPr>
        <w:pStyle w:val="ListBullet"/>
        <w:spacing w:after="60"/>
      </w:pPr>
      <w:r>
        <w:t>Short statement of interest.</w:t>
      </w:r>
    </w:p>
    <w:p w14:paraId="65D7E7B7" w14:textId="77777777" w:rsidR="00A03C5A" w:rsidRDefault="00B93DD4">
      <w:pPr>
        <w:pStyle w:val="ListBullet"/>
        <w:spacing w:after="60"/>
      </w:pPr>
      <w:r>
        <w:t>Education or work background [if required].</w:t>
      </w:r>
    </w:p>
    <w:p w14:paraId="26E13824" w14:textId="77777777" w:rsidR="00A03C5A" w:rsidRDefault="00B93DD4">
      <w:pPr>
        <w:pStyle w:val="ListBullet"/>
        <w:spacing w:after="60"/>
      </w:pPr>
      <w:r>
        <w:t>Referral partner [if applicable].</w:t>
      </w:r>
    </w:p>
    <w:p w14:paraId="29337CB2" w14:textId="77777777" w:rsidR="00A03C5A" w:rsidRDefault="00B93DD4">
      <w:pPr>
        <w:pStyle w:val="ListBullet"/>
        <w:spacing w:after="60"/>
      </w:pPr>
      <w:r>
        <w:t>Availability for cohort schedule.</w:t>
      </w:r>
    </w:p>
    <w:p w14:paraId="3743744F" w14:textId="77777777" w:rsidR="00A03C5A" w:rsidRDefault="00B93DD4">
      <w:pPr>
        <w:pStyle w:val="ListBullet"/>
        <w:spacing w:after="60"/>
      </w:pPr>
      <w:r>
        <w:t>Support needs: transportation, childcare, technology, language access [if offered].</w:t>
      </w:r>
    </w:p>
    <w:p w14:paraId="31D1C4A8" w14:textId="77777777" w:rsidR="00A03C5A" w:rsidRDefault="00B93DD4">
      <w:pPr>
        <w:pStyle w:val="ListBullet"/>
        <w:spacing w:after="60"/>
      </w:pPr>
      <w:r>
        <w:t>[Required Documents].</w:t>
      </w:r>
    </w:p>
    <w:p w14:paraId="57721F38" w14:textId="77777777" w:rsidR="00A03C5A" w:rsidRDefault="00B93DD4">
      <w:pPr>
        <w:pStyle w:val="Heading2"/>
      </w:pPr>
      <w:r>
        <w:t>Tips</w:t>
      </w:r>
    </w:p>
    <w:p w14:paraId="50249E67" w14:textId="77777777" w:rsidR="00A03C5A" w:rsidRDefault="00B93DD4">
      <w:pPr>
        <w:pStyle w:val="ListBullet"/>
        <w:spacing w:after="60"/>
      </w:pPr>
      <w:r>
        <w:t>Be honest about your starting point.</w:t>
      </w:r>
    </w:p>
    <w:p w14:paraId="27DDC750" w14:textId="77777777" w:rsidR="00A03C5A" w:rsidRDefault="00B93DD4">
      <w:pPr>
        <w:pStyle w:val="ListBullet"/>
        <w:spacing w:after="60"/>
      </w:pPr>
      <w:r>
        <w:t>Explain why construction, management, or the built environment interests you.</w:t>
      </w:r>
    </w:p>
    <w:p w14:paraId="0233FF24" w14:textId="77777777" w:rsidR="00A03C5A" w:rsidRDefault="00B93DD4">
      <w:pPr>
        <w:pStyle w:val="ListBullet"/>
        <w:spacing w:after="60"/>
      </w:pPr>
      <w:r>
        <w:t>Share any hands-on, work, leadership, caregiving, military, or community experience.</w:t>
      </w:r>
    </w:p>
    <w:p w14:paraId="1FCFA899" w14:textId="77777777" w:rsidR="00A03C5A" w:rsidRDefault="00B93DD4">
      <w:pPr>
        <w:pStyle w:val="ListBullet"/>
        <w:spacing w:after="60"/>
      </w:pPr>
      <w:r>
        <w:t>Do not worry if you do not already know construction terminology.</w:t>
      </w:r>
    </w:p>
    <w:p w14:paraId="7C83C8FA" w14:textId="77777777" w:rsidR="00A03C5A" w:rsidRDefault="00B93DD4">
      <w:pPr>
        <w:pStyle w:val="ListBullet"/>
        <w:spacing w:after="60"/>
      </w:pPr>
      <w:r>
        <w:t>Submit before [Application Deadline].</w:t>
      </w:r>
    </w:p>
    <w:p w14:paraId="66C21607" w14:textId="77777777" w:rsidR="00A03C5A" w:rsidRDefault="00B93DD4">
      <w:pPr>
        <w:pStyle w:val="Heading2"/>
      </w:pPr>
      <w:r>
        <w:t>Timeline</w:t>
      </w:r>
    </w:p>
    <w:p w14:paraId="3ED40A72" w14:textId="77777777" w:rsidR="00A03C5A" w:rsidRDefault="00B93DD4">
      <w:pPr>
        <w:pStyle w:val="ListBullet"/>
        <w:spacing w:after="60"/>
      </w:pPr>
      <w:r>
        <w:t>Applications open: [Date].</w:t>
      </w:r>
    </w:p>
    <w:p w14:paraId="67A19393" w14:textId="77777777" w:rsidR="00A03C5A" w:rsidRDefault="00B93DD4">
      <w:pPr>
        <w:pStyle w:val="ListBullet"/>
        <w:spacing w:after="60"/>
      </w:pPr>
      <w:r>
        <w:t>Priority deadline: [Date].</w:t>
      </w:r>
    </w:p>
    <w:p w14:paraId="3CA75847" w14:textId="77777777" w:rsidR="00A03C5A" w:rsidRDefault="00B93DD4">
      <w:pPr>
        <w:pStyle w:val="ListBullet"/>
        <w:spacing w:after="60"/>
      </w:pPr>
      <w:r>
        <w:t>Final deadline: [Date].</w:t>
      </w:r>
    </w:p>
    <w:p w14:paraId="7AF26884" w14:textId="77777777" w:rsidR="00A03C5A" w:rsidRDefault="00B93DD4">
      <w:pPr>
        <w:pStyle w:val="ListBullet"/>
        <w:spacing w:after="60"/>
      </w:pPr>
      <w:r>
        <w:t>Interviews or information sessions: [Date Range].</w:t>
      </w:r>
    </w:p>
    <w:p w14:paraId="40A09028" w14:textId="77777777" w:rsidR="00A03C5A" w:rsidRDefault="00B93DD4">
      <w:pPr>
        <w:pStyle w:val="ListBullet"/>
        <w:spacing w:after="60"/>
      </w:pPr>
      <w:r>
        <w:lastRenderedPageBreak/>
        <w:t>Notifications: [Date].</w:t>
      </w:r>
    </w:p>
    <w:p w14:paraId="6AC72047" w14:textId="77777777" w:rsidR="00A03C5A" w:rsidRDefault="00B93DD4">
      <w:pPr>
        <w:pStyle w:val="ListBullet"/>
        <w:spacing w:after="60"/>
      </w:pPr>
      <w:r>
        <w:t>Cohort start: [Date].</w:t>
      </w:r>
    </w:p>
    <w:p w14:paraId="742E2426" w14:textId="77777777" w:rsidR="00A03C5A" w:rsidRDefault="00B93DD4">
      <w:pPr>
        <w:pStyle w:val="ListBullet"/>
        <w:spacing w:after="60"/>
      </w:pPr>
      <w:r>
        <w:t>Cohort end / showcase: [Date].</w:t>
      </w:r>
    </w:p>
    <w:p w14:paraId="292DB66C" w14:textId="77777777" w:rsidR="00A03C5A" w:rsidRDefault="00B93DD4">
      <w:pPr>
        <w:pStyle w:val="Heading2"/>
      </w:pPr>
      <w:r>
        <w:t>Start Application CTA</w:t>
      </w:r>
    </w:p>
    <w:p w14:paraId="59BC275F" w14:textId="77777777" w:rsidR="00A03C5A" w:rsidRDefault="00B93DD4">
      <w:r>
        <w:rPr>
          <w:b/>
        </w:rPr>
        <w:t>Suggested heading:</w:t>
      </w:r>
      <w:r>
        <w:t xml:space="preserve"> Ready to take the next step?</w:t>
      </w:r>
    </w:p>
    <w:p w14:paraId="223F550F" w14:textId="77777777" w:rsidR="00A03C5A" w:rsidRDefault="00B93DD4">
      <w:pPr>
        <w:pStyle w:val="CTA"/>
      </w:pPr>
      <w:r>
        <w:t>Primary CTA: Start Application   |   Secondary CTA: Contact Admissions / Program Team</w:t>
      </w:r>
    </w:p>
    <w:p w14:paraId="12ACC77C" w14:textId="77777777" w:rsidR="00286F05" w:rsidRDefault="00286F05">
      <w:pPr>
        <w:spacing w:after="200" w:line="276" w:lineRule="auto"/>
        <w:rPr>
          <w:rFonts w:asciiTheme="majorHAnsi" w:eastAsiaTheme="majorEastAsia" w:hAnsiTheme="majorHAnsi" w:cstheme="majorBidi"/>
          <w:b/>
          <w:bCs/>
          <w:color w:val="1B1E2A"/>
          <w:sz w:val="32"/>
          <w:szCs w:val="28"/>
        </w:rPr>
      </w:pPr>
      <w:r>
        <w:br w:type="page"/>
      </w:r>
    </w:p>
    <w:p w14:paraId="72AEE95A" w14:textId="625C86D0" w:rsidR="00A03C5A" w:rsidRDefault="00B93DD4">
      <w:pPr>
        <w:pStyle w:val="Heading1"/>
      </w:pPr>
      <w:r>
        <w:lastRenderedPageBreak/>
        <w:t>Eligibility Page</w:t>
      </w:r>
    </w:p>
    <w:p w14:paraId="3B3B17C8" w14:textId="77777777" w:rsidR="00A03C5A" w:rsidRDefault="00B93DD4">
      <w:r>
        <w:rPr>
          <w:b/>
        </w:rPr>
        <w:t>Page purpose:</w:t>
      </w:r>
      <w:r>
        <w:t xml:space="preserve"> Clarify who each program is for and reduce confusion before application.</w:t>
      </w:r>
    </w:p>
    <w:p w14:paraId="650C37AF" w14:textId="77777777" w:rsidR="00A03C5A" w:rsidRDefault="00B93DD4">
      <w:pPr>
        <w:pStyle w:val="Heading2"/>
      </w:pPr>
      <w:r>
        <w:t>Hero</w:t>
      </w:r>
    </w:p>
    <w:p w14:paraId="20C12139" w14:textId="77777777" w:rsidR="00A03C5A" w:rsidRDefault="00B93DD4">
      <w:r>
        <w:rPr>
          <w:b/>
        </w:rPr>
        <w:t>Suggested heading:</w:t>
      </w:r>
      <w:r>
        <w:t xml:space="preserve"> Who can participate?</w:t>
      </w:r>
    </w:p>
    <w:p w14:paraId="2C2449B8" w14:textId="77777777" w:rsidR="00A03C5A" w:rsidRDefault="00B93DD4">
      <w:r>
        <w:rPr>
          <w:b/>
        </w:rPr>
        <w:t>Suggested intro copy:</w:t>
      </w:r>
      <w:r>
        <w:t xml:space="preserve"> Aedifica pathways are designed for different learners and partners. Use this page to understand the best fit, then confirm final requirements for the specific cohort or partner program.</w:t>
      </w:r>
    </w:p>
    <w:p w14:paraId="072CF2A9" w14:textId="77777777" w:rsidR="00A03C5A" w:rsidRDefault="00B93DD4">
      <w:pPr>
        <w:pStyle w:val="CTA"/>
      </w:pPr>
      <w:r>
        <w:t>Primary CTA: Check Your Fit   |   Secondary CTA: Contact the Program Team</w:t>
      </w:r>
    </w:p>
    <w:p w14:paraId="6265F690" w14:textId="77777777" w:rsidR="00A03C5A" w:rsidRDefault="00B93DD4">
      <w:pPr>
        <w:pStyle w:val="Heading2"/>
      </w:pPr>
      <w:r>
        <w:t>Required Qualifications</w:t>
      </w:r>
    </w:p>
    <w:p w14:paraId="7CB0E2DA" w14:textId="77777777" w:rsidR="00A03C5A" w:rsidRDefault="00B93DD4">
      <w:r>
        <w:rPr>
          <w:b/>
        </w:rPr>
        <w:t>Suggested custom text:</w:t>
      </w:r>
      <w:r>
        <w:t xml:space="preserve"> Each cohort should publish its own final eligibility rules. Use this general framework as the starting point.</w:t>
      </w:r>
    </w:p>
    <w:p w14:paraId="28FBBEA8" w14:textId="77777777" w:rsidR="00A03C5A" w:rsidRDefault="00B93DD4">
      <w:pPr>
        <w:pStyle w:val="ListBullet"/>
        <w:spacing w:after="60"/>
      </w:pPr>
      <w:proofErr w:type="gramStart"/>
      <w:r>
        <w:t>Interest</w:t>
      </w:r>
      <w:proofErr w:type="gramEnd"/>
      <w:r>
        <w:t xml:space="preserve"> in construction, engineering, infrastructure, project management, or career exploration.</w:t>
      </w:r>
    </w:p>
    <w:p w14:paraId="5CCDF770" w14:textId="77777777" w:rsidR="00A03C5A" w:rsidRDefault="00B93DD4">
      <w:pPr>
        <w:pStyle w:val="ListBullet"/>
        <w:spacing w:after="60"/>
      </w:pPr>
      <w:r>
        <w:t>Ability to participate in the scheduled sessions.</w:t>
      </w:r>
    </w:p>
    <w:p w14:paraId="649A7DAB" w14:textId="77777777" w:rsidR="00A03C5A" w:rsidRDefault="00B93DD4">
      <w:pPr>
        <w:pStyle w:val="ListBullet"/>
        <w:spacing w:after="60"/>
      </w:pPr>
      <w:r>
        <w:t>Willingness to complete hands-on assignments and team activities.</w:t>
      </w:r>
    </w:p>
    <w:p w14:paraId="15D3FE3D" w14:textId="77777777" w:rsidR="00A03C5A" w:rsidRDefault="00B93DD4">
      <w:pPr>
        <w:pStyle w:val="ListBullet"/>
        <w:spacing w:after="60"/>
      </w:pPr>
      <w:r>
        <w:t>Commitment to respectful, professional participation.</w:t>
      </w:r>
    </w:p>
    <w:p w14:paraId="00CD19F8" w14:textId="77777777" w:rsidR="00A03C5A" w:rsidRDefault="00B93DD4">
      <w:pPr>
        <w:pStyle w:val="ListBullet"/>
        <w:spacing w:after="60"/>
      </w:pPr>
      <w:r>
        <w:t>[Residency Requirement].</w:t>
      </w:r>
    </w:p>
    <w:p w14:paraId="5769EE39" w14:textId="77777777" w:rsidR="00A03C5A" w:rsidRDefault="00B93DD4">
      <w:pPr>
        <w:pStyle w:val="ListBullet"/>
        <w:spacing w:after="60"/>
      </w:pPr>
      <w:r>
        <w:t>[Age / Grade Requirement].</w:t>
      </w:r>
    </w:p>
    <w:p w14:paraId="15E4E437" w14:textId="77777777" w:rsidR="00A03C5A" w:rsidRDefault="00B93DD4">
      <w:pPr>
        <w:pStyle w:val="ListBullet"/>
        <w:spacing w:after="60"/>
      </w:pPr>
      <w:r>
        <w:t>[Education Requirement].</w:t>
      </w:r>
    </w:p>
    <w:p w14:paraId="0913D951" w14:textId="77777777" w:rsidR="00A03C5A" w:rsidRDefault="00B93DD4">
      <w:pPr>
        <w:pStyle w:val="Heading2"/>
      </w:pPr>
      <w:r>
        <w:t>Who Should Apply</w:t>
      </w:r>
    </w:p>
    <w:p w14:paraId="5984A8E7" w14:textId="77777777" w:rsidR="00A03C5A" w:rsidRDefault="00B93DD4">
      <w:pPr>
        <w:pStyle w:val="ListBullet"/>
        <w:spacing w:after="60"/>
      </w:pPr>
      <w:r>
        <w:t xml:space="preserve">Students </w:t>
      </w:r>
      <w:proofErr w:type="gramStart"/>
      <w:r>
        <w:t>curious</w:t>
      </w:r>
      <w:proofErr w:type="gramEnd"/>
      <w:r>
        <w:t xml:space="preserve"> about how buildings, roads, bridges, and communities are planned and built.</w:t>
      </w:r>
    </w:p>
    <w:p w14:paraId="515093C3" w14:textId="77777777" w:rsidR="00A03C5A" w:rsidRDefault="00B93DD4">
      <w:pPr>
        <w:pStyle w:val="ListBullet"/>
        <w:spacing w:after="60"/>
      </w:pPr>
      <w:r>
        <w:t>Adults seeking a bridge into construction-management or related roles.</w:t>
      </w:r>
    </w:p>
    <w:p w14:paraId="1B41849F" w14:textId="77777777" w:rsidR="00A03C5A" w:rsidRDefault="00B93DD4">
      <w:pPr>
        <w:pStyle w:val="ListBullet"/>
        <w:spacing w:after="60"/>
      </w:pPr>
      <w:r>
        <w:t>Workers with field experience who want to understand the management side of construction.</w:t>
      </w:r>
    </w:p>
    <w:p w14:paraId="3B898700" w14:textId="77777777" w:rsidR="00A03C5A" w:rsidRDefault="00B93DD4">
      <w:pPr>
        <w:pStyle w:val="ListBullet"/>
        <w:spacing w:after="60"/>
      </w:pPr>
      <w:r>
        <w:t>Schools and organizations that want to create structured construction-management pathways.</w:t>
      </w:r>
    </w:p>
    <w:p w14:paraId="260CF088" w14:textId="77777777" w:rsidR="00A03C5A" w:rsidRDefault="00B93DD4">
      <w:pPr>
        <w:pStyle w:val="ListBullet"/>
        <w:spacing w:after="60"/>
      </w:pPr>
      <w:r>
        <w:t>Employers seeking a more visible, prepared, and diverse talent pipeline.</w:t>
      </w:r>
    </w:p>
    <w:p w14:paraId="5974499A" w14:textId="77777777" w:rsidR="00A03C5A" w:rsidRDefault="00B93DD4">
      <w:pPr>
        <w:pStyle w:val="Heading2"/>
      </w:pPr>
      <w:r>
        <w:t>Program-Specific Criteria</w:t>
      </w:r>
    </w:p>
    <w:p w14:paraId="5D387BA0" w14:textId="77777777" w:rsidR="00A03C5A" w:rsidRDefault="00B93DD4">
      <w:pPr>
        <w:pStyle w:val="ListBullet"/>
        <w:spacing w:after="60"/>
      </w:pPr>
      <w:r>
        <w:t>Explore: [Grade Range], school/partner enrollment, or camp/community-program participation.</w:t>
      </w:r>
    </w:p>
    <w:p w14:paraId="5AEB8B6E" w14:textId="77777777" w:rsidR="00A03C5A" w:rsidRDefault="00B93DD4">
      <w:pPr>
        <w:pStyle w:val="ListBullet"/>
        <w:spacing w:after="60"/>
      </w:pPr>
      <w:r>
        <w:t>Pathway: school or district participation; student eligibility set by partner.</w:t>
      </w:r>
    </w:p>
    <w:p w14:paraId="1950E0CB" w14:textId="77777777" w:rsidR="00A03C5A" w:rsidRDefault="00B93DD4">
      <w:pPr>
        <w:pStyle w:val="ListBullet"/>
        <w:spacing w:after="60"/>
      </w:pPr>
      <w:r>
        <w:t>Rebuild: adult learner eligibility set by funder/partner; may include interview or readiness assessment.</w:t>
      </w:r>
    </w:p>
    <w:p w14:paraId="4ECC7974" w14:textId="77777777" w:rsidR="00A03C5A" w:rsidRDefault="00B93DD4">
      <w:pPr>
        <w:pStyle w:val="ListBullet"/>
        <w:spacing w:after="60"/>
      </w:pPr>
      <w:r>
        <w:t>Launch: organizational partner with a defined learner population and workforce pathway goal.</w:t>
      </w:r>
    </w:p>
    <w:p w14:paraId="155C2957" w14:textId="77777777" w:rsidR="00A03C5A" w:rsidRDefault="00B93DD4">
      <w:pPr>
        <w:pStyle w:val="ListBullet"/>
        <w:spacing w:after="60"/>
      </w:pPr>
      <w:r>
        <w:t>Talent Pipeline: employer or partner participation; requirements set by opportunity.</w:t>
      </w:r>
    </w:p>
    <w:p w14:paraId="0BAAAC0D" w14:textId="77777777" w:rsidR="00A03C5A" w:rsidRDefault="00B93DD4">
      <w:pPr>
        <w:pStyle w:val="Heading2"/>
      </w:pPr>
      <w:r>
        <w:t>Eligibility FAQ</w:t>
      </w:r>
    </w:p>
    <w:p w14:paraId="2D97201A" w14:textId="77777777" w:rsidR="00A03C5A" w:rsidRDefault="00B93DD4">
      <w:r>
        <w:rPr>
          <w:b/>
        </w:rPr>
        <w:t>Suggested custom text:</w:t>
      </w:r>
      <w:r>
        <w:t xml:space="preserve"> Use accordion questions such as: Do I need construction experience? Do I need a diploma? Can I apply if I am working? Are there age limits? Are programs available in Spanish or other languages? Are </w:t>
      </w:r>
      <w:proofErr w:type="gramStart"/>
      <w:r>
        <w:t>supports</w:t>
      </w:r>
      <w:proofErr w:type="gramEnd"/>
      <w:r>
        <w:t xml:space="preserve"> available for transportation or childcare? Can employers refer candidates?</w:t>
      </w:r>
    </w:p>
    <w:p w14:paraId="19B753D3" w14:textId="77777777" w:rsidR="00A03C5A" w:rsidRDefault="00B93DD4">
      <w:pPr>
        <w:pStyle w:val="Heading1"/>
      </w:pPr>
      <w:r>
        <w:t>FAQ Page</w:t>
      </w:r>
    </w:p>
    <w:p w14:paraId="291778FB" w14:textId="77777777" w:rsidR="00A03C5A" w:rsidRDefault="00B93DD4">
      <w:r>
        <w:rPr>
          <w:b/>
        </w:rPr>
        <w:t>Page purpose:</w:t>
      </w:r>
      <w:r>
        <w:t xml:space="preserve"> Answer common questions for learners, families, schools, employers, and workforce partners.</w:t>
      </w:r>
    </w:p>
    <w:p w14:paraId="0488F8EC" w14:textId="77777777" w:rsidR="00A03C5A" w:rsidRDefault="00B93DD4">
      <w:pPr>
        <w:pStyle w:val="Heading2"/>
      </w:pPr>
      <w:r>
        <w:t>Hero</w:t>
      </w:r>
    </w:p>
    <w:p w14:paraId="15C23101" w14:textId="77777777" w:rsidR="00A03C5A" w:rsidRDefault="00B93DD4">
      <w:r>
        <w:rPr>
          <w:b/>
        </w:rPr>
        <w:t>Suggested heading:</w:t>
      </w:r>
      <w:r>
        <w:t xml:space="preserve"> Frequently Asked Questions</w:t>
      </w:r>
    </w:p>
    <w:p w14:paraId="55DEC0D7" w14:textId="77777777" w:rsidR="00A03C5A" w:rsidRDefault="00B93DD4">
      <w:r>
        <w:rPr>
          <w:b/>
        </w:rPr>
        <w:lastRenderedPageBreak/>
        <w:t>Suggested intro copy:</w:t>
      </w:r>
      <w:r>
        <w:t xml:space="preserve"> Find answers about Aedifica programs, eligibility, applications, costs, participation, and partner opportunities.</w:t>
      </w:r>
    </w:p>
    <w:p w14:paraId="5D98CAE6" w14:textId="77777777" w:rsidR="00A03C5A" w:rsidRDefault="00B93DD4">
      <w:pPr>
        <w:pStyle w:val="CTA"/>
      </w:pPr>
      <w:r>
        <w:t>Primary CTA: Contact Us   |   Secondary CTA: Start Application</w:t>
      </w:r>
    </w:p>
    <w:p w14:paraId="49ACCEBE" w14:textId="77777777" w:rsidR="00A03C5A" w:rsidRDefault="00B93DD4">
      <w:pPr>
        <w:pStyle w:val="Heading2"/>
      </w:pPr>
      <w:r>
        <w:t>General</w:t>
      </w:r>
    </w:p>
    <w:p w14:paraId="05842C2A" w14:textId="77777777" w:rsidR="00A03C5A" w:rsidRDefault="00B93DD4">
      <w:pPr>
        <w:pStyle w:val="ListBullet"/>
        <w:spacing w:after="60"/>
      </w:pPr>
      <w:r>
        <w:t>What is Aedifica?</w:t>
      </w:r>
    </w:p>
    <w:p w14:paraId="3A9EF244" w14:textId="77777777" w:rsidR="00A03C5A" w:rsidRDefault="00B93DD4">
      <w:pPr>
        <w:pStyle w:val="ListBullet"/>
        <w:spacing w:after="60"/>
      </w:pPr>
      <w:r>
        <w:t>What does “construction-management workforce pathway” mean?</w:t>
      </w:r>
    </w:p>
    <w:p w14:paraId="7EC0FE94" w14:textId="77777777" w:rsidR="00A03C5A" w:rsidRDefault="00B93DD4">
      <w:pPr>
        <w:pStyle w:val="ListBullet"/>
        <w:spacing w:after="60"/>
      </w:pPr>
      <w:r>
        <w:t>Is Aedifica a school, a training provider, or a partner platform?</w:t>
      </w:r>
    </w:p>
    <w:p w14:paraId="4CF378D6" w14:textId="77777777" w:rsidR="00A03C5A" w:rsidRDefault="00B93DD4">
      <w:pPr>
        <w:pStyle w:val="ListBullet"/>
        <w:spacing w:after="60"/>
      </w:pPr>
      <w:r>
        <w:t>Where are programs offered?</w:t>
      </w:r>
    </w:p>
    <w:p w14:paraId="336F9A5C" w14:textId="77777777" w:rsidR="00A03C5A" w:rsidRDefault="00B93DD4">
      <w:pPr>
        <w:pStyle w:val="ListBullet"/>
        <w:spacing w:after="60"/>
      </w:pPr>
      <w:r>
        <w:t>Do programs focus on trades, management, or both?</w:t>
      </w:r>
    </w:p>
    <w:p w14:paraId="5B81957C" w14:textId="77777777" w:rsidR="00A03C5A" w:rsidRDefault="00B93DD4">
      <w:pPr>
        <w:pStyle w:val="Heading2"/>
      </w:pPr>
      <w:r>
        <w:t>Eligibility</w:t>
      </w:r>
    </w:p>
    <w:p w14:paraId="15509CA0" w14:textId="77777777" w:rsidR="00A03C5A" w:rsidRDefault="00B93DD4">
      <w:pPr>
        <w:pStyle w:val="ListBullet"/>
        <w:spacing w:after="60"/>
      </w:pPr>
      <w:r>
        <w:t>Who can apply to Rebuild?</w:t>
      </w:r>
    </w:p>
    <w:p w14:paraId="50957327" w14:textId="77777777" w:rsidR="00A03C5A" w:rsidRDefault="00B93DD4">
      <w:pPr>
        <w:pStyle w:val="ListBullet"/>
        <w:spacing w:after="60"/>
      </w:pPr>
      <w:r>
        <w:t>Can high school students participate?</w:t>
      </w:r>
    </w:p>
    <w:p w14:paraId="106F6E85" w14:textId="77777777" w:rsidR="00A03C5A" w:rsidRDefault="00B93DD4">
      <w:pPr>
        <w:pStyle w:val="ListBullet"/>
        <w:spacing w:after="60"/>
      </w:pPr>
      <w:r>
        <w:t>Can adults with no construction experience apply?</w:t>
      </w:r>
    </w:p>
    <w:p w14:paraId="1DEFA582" w14:textId="77777777" w:rsidR="00A03C5A" w:rsidRDefault="00B93DD4">
      <w:pPr>
        <w:pStyle w:val="ListBullet"/>
        <w:spacing w:after="60"/>
      </w:pPr>
      <w:r>
        <w:t>Can veterans, returning citizens, or caregivers apply?</w:t>
      </w:r>
    </w:p>
    <w:p w14:paraId="0DAD20C1" w14:textId="77777777" w:rsidR="00A03C5A" w:rsidRDefault="00B93DD4">
      <w:pPr>
        <w:pStyle w:val="ListBullet"/>
        <w:spacing w:after="60"/>
      </w:pPr>
      <w:r>
        <w:t>Do I need to live in New Jersey?</w:t>
      </w:r>
    </w:p>
    <w:p w14:paraId="45CE4C40" w14:textId="77777777" w:rsidR="00A03C5A" w:rsidRDefault="00B93DD4">
      <w:pPr>
        <w:pStyle w:val="Heading2"/>
      </w:pPr>
      <w:r>
        <w:t>Application</w:t>
      </w:r>
    </w:p>
    <w:p w14:paraId="16501FAD" w14:textId="77777777" w:rsidR="00A03C5A" w:rsidRDefault="00B93DD4">
      <w:pPr>
        <w:pStyle w:val="ListBullet"/>
        <w:spacing w:after="60"/>
      </w:pPr>
      <w:r>
        <w:t>How do I apply?</w:t>
      </w:r>
    </w:p>
    <w:p w14:paraId="1ADBDCF5" w14:textId="77777777" w:rsidR="00A03C5A" w:rsidRDefault="00B93DD4">
      <w:pPr>
        <w:pStyle w:val="ListBullet"/>
        <w:spacing w:after="60"/>
      </w:pPr>
      <w:r>
        <w:t>When is the deadline?</w:t>
      </w:r>
    </w:p>
    <w:p w14:paraId="7FB863D0" w14:textId="77777777" w:rsidR="00A03C5A" w:rsidRDefault="00B93DD4">
      <w:pPr>
        <w:pStyle w:val="ListBullet"/>
        <w:spacing w:after="60"/>
      </w:pPr>
      <w:r>
        <w:t>What documents are required?</w:t>
      </w:r>
    </w:p>
    <w:p w14:paraId="5FDA2755" w14:textId="77777777" w:rsidR="00A03C5A" w:rsidRDefault="00B93DD4">
      <w:pPr>
        <w:pStyle w:val="ListBullet"/>
        <w:spacing w:after="60"/>
      </w:pPr>
      <w:r>
        <w:t>Will there be an interview?</w:t>
      </w:r>
    </w:p>
    <w:p w14:paraId="4F23E2FC" w14:textId="77777777" w:rsidR="00A03C5A" w:rsidRDefault="00B93DD4">
      <w:pPr>
        <w:pStyle w:val="ListBullet"/>
        <w:spacing w:after="60"/>
      </w:pPr>
      <w:r>
        <w:t xml:space="preserve">Can a school or organization </w:t>
      </w:r>
      <w:proofErr w:type="gramStart"/>
      <w:r>
        <w:t>refer</w:t>
      </w:r>
      <w:proofErr w:type="gramEnd"/>
      <w:r>
        <w:t xml:space="preserve"> learners?</w:t>
      </w:r>
    </w:p>
    <w:p w14:paraId="2EC7C819" w14:textId="77777777" w:rsidR="00A03C5A" w:rsidRDefault="00B93DD4">
      <w:pPr>
        <w:pStyle w:val="Heading2"/>
      </w:pPr>
      <w:r>
        <w:t>Cost</w:t>
      </w:r>
    </w:p>
    <w:p w14:paraId="415425CC" w14:textId="77777777" w:rsidR="00A03C5A" w:rsidRDefault="00B93DD4">
      <w:pPr>
        <w:pStyle w:val="ListBullet"/>
        <w:spacing w:after="60"/>
      </w:pPr>
      <w:r>
        <w:t>Is there a cost to participate?</w:t>
      </w:r>
    </w:p>
    <w:p w14:paraId="543ADE39" w14:textId="77777777" w:rsidR="00A03C5A" w:rsidRDefault="00B93DD4">
      <w:pPr>
        <w:pStyle w:val="ListBullet"/>
        <w:spacing w:after="60"/>
      </w:pPr>
      <w:r>
        <w:t>Are scholarships, stipends, or grants available?</w:t>
      </w:r>
    </w:p>
    <w:p w14:paraId="716C05BF" w14:textId="77777777" w:rsidR="00A03C5A" w:rsidRDefault="00B93DD4">
      <w:pPr>
        <w:pStyle w:val="ListBullet"/>
        <w:spacing w:after="60"/>
      </w:pPr>
      <w:r>
        <w:t>Who pays when a school or workforce partner hosts a program?</w:t>
      </w:r>
    </w:p>
    <w:p w14:paraId="582576CF" w14:textId="77777777" w:rsidR="00A03C5A" w:rsidRDefault="00B93DD4">
      <w:pPr>
        <w:pStyle w:val="ListBullet"/>
        <w:spacing w:after="60"/>
      </w:pPr>
      <w:r>
        <w:t>Are materials, credentials, transportation, or childcare included?</w:t>
      </w:r>
    </w:p>
    <w:p w14:paraId="304BB7F2" w14:textId="77777777" w:rsidR="00A03C5A" w:rsidRDefault="00B93DD4">
      <w:pPr>
        <w:pStyle w:val="Heading2"/>
      </w:pPr>
      <w:r>
        <w:t>Participation</w:t>
      </w:r>
    </w:p>
    <w:p w14:paraId="63DC8319" w14:textId="77777777" w:rsidR="00A03C5A" w:rsidRDefault="00B93DD4">
      <w:pPr>
        <w:pStyle w:val="ListBullet"/>
        <w:spacing w:after="60"/>
      </w:pPr>
      <w:r>
        <w:t>How long is the program?</w:t>
      </w:r>
    </w:p>
    <w:p w14:paraId="1D9E3B2A" w14:textId="77777777" w:rsidR="00A03C5A" w:rsidRDefault="00B93DD4">
      <w:pPr>
        <w:pStyle w:val="ListBullet"/>
        <w:spacing w:after="60"/>
      </w:pPr>
      <w:r>
        <w:t>Is attendance required?</w:t>
      </w:r>
    </w:p>
    <w:p w14:paraId="5A506F02" w14:textId="77777777" w:rsidR="00A03C5A" w:rsidRDefault="00B93DD4">
      <w:pPr>
        <w:pStyle w:val="ListBullet"/>
        <w:spacing w:after="60"/>
      </w:pPr>
      <w:r>
        <w:t>Are sessions in person, online, or hybrid?</w:t>
      </w:r>
    </w:p>
    <w:p w14:paraId="5ABF74C5" w14:textId="77777777" w:rsidR="00A03C5A" w:rsidRDefault="00B93DD4">
      <w:pPr>
        <w:pStyle w:val="ListBullet"/>
        <w:spacing w:after="60"/>
      </w:pPr>
      <w:r>
        <w:t>What will I build or complete?</w:t>
      </w:r>
    </w:p>
    <w:p w14:paraId="7DEF899F" w14:textId="77777777" w:rsidR="00A03C5A" w:rsidRDefault="00B93DD4">
      <w:pPr>
        <w:pStyle w:val="ListBullet"/>
        <w:spacing w:after="60"/>
      </w:pPr>
      <w:r>
        <w:t xml:space="preserve">Will I receive </w:t>
      </w:r>
      <w:proofErr w:type="gramStart"/>
      <w:r>
        <w:t>a credential or</w:t>
      </w:r>
      <w:proofErr w:type="gramEnd"/>
      <w:r>
        <w:t xml:space="preserve"> certificate?</w:t>
      </w:r>
    </w:p>
    <w:p w14:paraId="697F93B8" w14:textId="77777777" w:rsidR="00A03C5A" w:rsidRDefault="00B93DD4">
      <w:pPr>
        <w:pStyle w:val="Heading2"/>
      </w:pPr>
      <w:r>
        <w:t>Technical Support</w:t>
      </w:r>
    </w:p>
    <w:p w14:paraId="5E52D687" w14:textId="77777777" w:rsidR="00A03C5A" w:rsidRDefault="00B93DD4">
      <w:pPr>
        <w:pStyle w:val="ListBullet"/>
        <w:spacing w:after="60"/>
      </w:pPr>
      <w:r>
        <w:t>What technology do I need?</w:t>
      </w:r>
    </w:p>
    <w:p w14:paraId="2AFCED55" w14:textId="77777777" w:rsidR="00A03C5A" w:rsidRDefault="00B93DD4">
      <w:pPr>
        <w:pStyle w:val="ListBullet"/>
        <w:spacing w:after="60"/>
      </w:pPr>
      <w:r>
        <w:t>How do I access the application?</w:t>
      </w:r>
    </w:p>
    <w:p w14:paraId="4429AC1F" w14:textId="77777777" w:rsidR="00A03C5A" w:rsidRDefault="00B93DD4">
      <w:pPr>
        <w:pStyle w:val="ListBullet"/>
        <w:spacing w:after="60"/>
      </w:pPr>
      <w:r>
        <w:t>Who do I contact if a form does not work?</w:t>
      </w:r>
    </w:p>
    <w:p w14:paraId="0DBCFDBA" w14:textId="77777777" w:rsidR="00A03C5A" w:rsidRDefault="00B93DD4">
      <w:pPr>
        <w:pStyle w:val="ListBullet"/>
        <w:spacing w:after="60"/>
      </w:pPr>
      <w:r>
        <w:t>How do partner organizations submit learner lists or referrals?</w:t>
      </w:r>
    </w:p>
    <w:p w14:paraId="053C8E4A" w14:textId="77777777" w:rsidR="00BA49D7" w:rsidRDefault="00BA49D7">
      <w:pPr>
        <w:spacing w:after="200" w:line="276" w:lineRule="auto"/>
        <w:rPr>
          <w:rFonts w:asciiTheme="majorHAnsi" w:eastAsiaTheme="majorEastAsia" w:hAnsiTheme="majorHAnsi" w:cstheme="majorBidi"/>
          <w:b/>
          <w:bCs/>
          <w:color w:val="1B1E2A"/>
          <w:sz w:val="32"/>
          <w:szCs w:val="28"/>
        </w:rPr>
      </w:pPr>
      <w:r>
        <w:br w:type="page"/>
      </w:r>
    </w:p>
    <w:p w14:paraId="265E8198" w14:textId="0F568517" w:rsidR="00A03C5A" w:rsidRDefault="00B93DD4">
      <w:pPr>
        <w:pStyle w:val="Heading1"/>
      </w:pPr>
      <w:r>
        <w:lastRenderedPageBreak/>
        <w:t>Student Stories / Impact Page</w:t>
      </w:r>
    </w:p>
    <w:p w14:paraId="129E6077" w14:textId="77777777" w:rsidR="00A03C5A" w:rsidRDefault="00B93DD4">
      <w:r>
        <w:rPr>
          <w:b/>
        </w:rPr>
        <w:t>Page purpose:</w:t>
      </w:r>
      <w:r>
        <w:t xml:space="preserve"> Show the human and measurable outcomes of the Aedifica pathway model.</w:t>
      </w:r>
    </w:p>
    <w:p w14:paraId="60E76A34" w14:textId="77777777" w:rsidR="00A03C5A" w:rsidRDefault="00B93DD4">
      <w:pPr>
        <w:pStyle w:val="Heading2"/>
      </w:pPr>
      <w:r>
        <w:t>Hero</w:t>
      </w:r>
    </w:p>
    <w:p w14:paraId="28E236D7" w14:textId="77777777" w:rsidR="00A03C5A" w:rsidRDefault="00B93DD4">
      <w:r>
        <w:rPr>
          <w:b/>
        </w:rPr>
        <w:t>Suggested heading:</w:t>
      </w:r>
      <w:r>
        <w:t xml:space="preserve"> Pathways in motion.</w:t>
      </w:r>
    </w:p>
    <w:p w14:paraId="095EA9CE" w14:textId="77777777" w:rsidR="00A03C5A" w:rsidRDefault="00B93DD4">
      <w:r>
        <w:rPr>
          <w:b/>
        </w:rPr>
        <w:t>Suggested intro copy:</w:t>
      </w:r>
      <w:r>
        <w:t xml:space="preserve"> Behind every cohort is a learner, a school, a partner, or an employer trying to build something better. This page should make the outcomes visible.</w:t>
      </w:r>
    </w:p>
    <w:p w14:paraId="0FA4F332" w14:textId="77777777" w:rsidR="00A03C5A" w:rsidRDefault="00B93DD4">
      <w:pPr>
        <w:pStyle w:val="CTA"/>
      </w:pPr>
      <w:r>
        <w:t>Primary CTA: Read Stories   |   Secondary CTA: Support a Cohort</w:t>
      </w:r>
    </w:p>
    <w:p w14:paraId="461270D9" w14:textId="77777777" w:rsidR="00A03C5A" w:rsidRDefault="00B93DD4">
      <w:pPr>
        <w:pStyle w:val="Heading2"/>
      </w:pPr>
      <w:r>
        <w:t>Featured Story</w:t>
      </w:r>
    </w:p>
    <w:p w14:paraId="4C800AB3" w14:textId="77777777" w:rsidR="00A03C5A" w:rsidRDefault="00B93DD4">
      <w:r>
        <w:rPr>
          <w:b/>
        </w:rPr>
        <w:t>Suggested custom text:</w:t>
      </w:r>
      <w:r>
        <w:t xml:space="preserve"> [Featured Learner or Partner Name] began with [challenge or starting point]. Through [Program Name], they completed [activity / capstone / credential], gained [skill or confidence], and moved toward [next step].</w:t>
      </w:r>
    </w:p>
    <w:p w14:paraId="67275502" w14:textId="77777777" w:rsidR="00A03C5A" w:rsidRDefault="00B93DD4">
      <w:r>
        <w:rPr>
          <w:b/>
        </w:rPr>
        <w:t>Content elements:</w:t>
      </w:r>
    </w:p>
    <w:p w14:paraId="6AF521B7" w14:textId="77777777" w:rsidR="00A03C5A" w:rsidRDefault="00B93DD4">
      <w:pPr>
        <w:pStyle w:val="ListBullet"/>
        <w:spacing w:after="60"/>
      </w:pPr>
      <w:r>
        <w:t>Large photo or video.</w:t>
      </w:r>
    </w:p>
    <w:p w14:paraId="591B4A36" w14:textId="77777777" w:rsidR="00A03C5A" w:rsidRDefault="00B93DD4">
      <w:pPr>
        <w:pStyle w:val="ListBullet"/>
        <w:spacing w:after="60"/>
      </w:pPr>
      <w:r>
        <w:t>Quote.</w:t>
      </w:r>
    </w:p>
    <w:p w14:paraId="06FAE6A4" w14:textId="77777777" w:rsidR="00A03C5A" w:rsidRDefault="00B93DD4">
      <w:pPr>
        <w:pStyle w:val="ListBullet"/>
        <w:spacing w:after="60"/>
      </w:pPr>
      <w:r>
        <w:t>Outcome summary.</w:t>
      </w:r>
    </w:p>
    <w:p w14:paraId="626EE011" w14:textId="77777777" w:rsidR="00A03C5A" w:rsidRDefault="00B93DD4">
      <w:pPr>
        <w:pStyle w:val="ListBullet"/>
        <w:spacing w:after="60"/>
      </w:pPr>
      <w:r>
        <w:t>Program tag.</w:t>
      </w:r>
    </w:p>
    <w:p w14:paraId="5296D8BF" w14:textId="77777777" w:rsidR="00A03C5A" w:rsidRDefault="00B93DD4">
      <w:pPr>
        <w:pStyle w:val="Heading2"/>
      </w:pPr>
      <w:r>
        <w:t>Story Grid</w:t>
      </w:r>
    </w:p>
    <w:p w14:paraId="0005F8CC" w14:textId="77777777" w:rsidR="00A03C5A" w:rsidRDefault="00B93DD4">
      <w:r>
        <w:rPr>
          <w:b/>
        </w:rPr>
        <w:t>Suggested custom text:</w:t>
      </w:r>
      <w:r>
        <w:t xml:space="preserve"> Use short, consistent cards for learners, educators, partners, and employers.</w:t>
      </w:r>
    </w:p>
    <w:p w14:paraId="002662AF" w14:textId="77777777" w:rsidR="00A03C5A" w:rsidRDefault="00B93DD4">
      <w:pPr>
        <w:pStyle w:val="ListBullet"/>
        <w:spacing w:after="60"/>
      </w:pPr>
      <w:r>
        <w:t>Learner story: curiosity to confidence.</w:t>
      </w:r>
    </w:p>
    <w:p w14:paraId="5BA48C5F" w14:textId="77777777" w:rsidR="00A03C5A" w:rsidRDefault="00B93DD4">
      <w:pPr>
        <w:pStyle w:val="ListBullet"/>
        <w:spacing w:after="60"/>
      </w:pPr>
      <w:r>
        <w:t>Adult learner story: return-to-work or career-change pathway.</w:t>
      </w:r>
    </w:p>
    <w:p w14:paraId="52A9F3DE" w14:textId="77777777" w:rsidR="00A03C5A" w:rsidRDefault="00B93DD4">
      <w:pPr>
        <w:pStyle w:val="ListBullet"/>
        <w:spacing w:after="60"/>
      </w:pPr>
      <w:r>
        <w:t>School story: district implementation.</w:t>
      </w:r>
    </w:p>
    <w:p w14:paraId="5CFD6AE1" w14:textId="77777777" w:rsidR="00A03C5A" w:rsidRDefault="00B93DD4">
      <w:pPr>
        <w:pStyle w:val="ListBullet"/>
        <w:spacing w:after="60"/>
      </w:pPr>
      <w:r>
        <w:t>Employer story: talent pipeline partnership.</w:t>
      </w:r>
    </w:p>
    <w:p w14:paraId="00FA34C6" w14:textId="77777777" w:rsidR="00A03C5A" w:rsidRDefault="00B93DD4">
      <w:pPr>
        <w:pStyle w:val="ListBullet"/>
        <w:spacing w:after="60"/>
      </w:pPr>
      <w:r>
        <w:t>Instructor story: curriculum in action.</w:t>
      </w:r>
    </w:p>
    <w:p w14:paraId="19C74D26" w14:textId="77777777" w:rsidR="00A03C5A" w:rsidRDefault="00B93DD4">
      <w:r>
        <w:rPr>
          <w:b/>
        </w:rPr>
        <w:t>Content elements:</w:t>
      </w:r>
    </w:p>
    <w:p w14:paraId="0DE76DA5" w14:textId="77777777" w:rsidR="00A03C5A" w:rsidRDefault="00B93DD4">
      <w:pPr>
        <w:pStyle w:val="ListBullet"/>
        <w:spacing w:after="60"/>
      </w:pPr>
      <w:r>
        <w:t>Filter by program.</w:t>
      </w:r>
    </w:p>
    <w:p w14:paraId="026612D2" w14:textId="77777777" w:rsidR="00A03C5A" w:rsidRDefault="00B93DD4">
      <w:pPr>
        <w:pStyle w:val="ListBullet"/>
        <w:spacing w:after="60"/>
      </w:pPr>
      <w:r>
        <w:t>Cards with image, quote, and “Read more.”</w:t>
      </w:r>
    </w:p>
    <w:p w14:paraId="20ECC324" w14:textId="77777777" w:rsidR="00A03C5A" w:rsidRDefault="00B93DD4">
      <w:pPr>
        <w:pStyle w:val="Heading2"/>
      </w:pPr>
      <w:r>
        <w:t>Impact Statistics</w:t>
      </w:r>
    </w:p>
    <w:p w14:paraId="36070ACB" w14:textId="77777777" w:rsidR="00A03C5A" w:rsidRDefault="00B93DD4">
      <w:pPr>
        <w:pStyle w:val="ListBullet"/>
        <w:spacing w:after="60"/>
      </w:pPr>
      <w:r>
        <w:t>[Learners Served]</w:t>
      </w:r>
    </w:p>
    <w:p w14:paraId="4735E440" w14:textId="77777777" w:rsidR="00A03C5A" w:rsidRDefault="00B93DD4">
      <w:pPr>
        <w:pStyle w:val="ListBullet"/>
        <w:spacing w:after="60"/>
      </w:pPr>
      <w:r>
        <w:t>[Cohorts Delivered]</w:t>
      </w:r>
    </w:p>
    <w:p w14:paraId="79824CF4" w14:textId="77777777" w:rsidR="00A03C5A" w:rsidRDefault="00B93DD4">
      <w:pPr>
        <w:pStyle w:val="ListBullet"/>
        <w:spacing w:after="60"/>
      </w:pPr>
      <w:r>
        <w:t>[Schools / Partners]</w:t>
      </w:r>
    </w:p>
    <w:p w14:paraId="16CF2773" w14:textId="77777777" w:rsidR="00A03C5A" w:rsidRDefault="00B93DD4">
      <w:pPr>
        <w:pStyle w:val="ListBullet"/>
        <w:spacing w:after="60"/>
      </w:pPr>
      <w:r>
        <w:t>[Credentials Earned]</w:t>
      </w:r>
    </w:p>
    <w:p w14:paraId="24293587" w14:textId="77777777" w:rsidR="00A03C5A" w:rsidRDefault="00B93DD4">
      <w:pPr>
        <w:pStyle w:val="ListBullet"/>
        <w:spacing w:after="60"/>
      </w:pPr>
      <w:r>
        <w:t>[Employer Touchpoints]</w:t>
      </w:r>
    </w:p>
    <w:p w14:paraId="5BF75236" w14:textId="77777777" w:rsidR="00A03C5A" w:rsidRDefault="00B93DD4">
      <w:pPr>
        <w:pStyle w:val="ListBullet"/>
        <w:spacing w:after="60"/>
      </w:pPr>
      <w:r>
        <w:t>[Capstone Projects Completed]</w:t>
      </w:r>
    </w:p>
    <w:p w14:paraId="3A19B71C" w14:textId="77777777" w:rsidR="00A03C5A" w:rsidRDefault="00B93DD4">
      <w:pPr>
        <w:pStyle w:val="ListBullet"/>
        <w:spacing w:after="60"/>
      </w:pPr>
      <w:r>
        <w:t>[Placement or Next-Step Outcomes]</w:t>
      </w:r>
    </w:p>
    <w:p w14:paraId="079290AE" w14:textId="77777777" w:rsidR="00A03C5A" w:rsidRDefault="00B93DD4">
      <w:pPr>
        <w:pStyle w:val="Heading2"/>
      </w:pPr>
      <w:r>
        <w:t>Alumni Pathways</w:t>
      </w:r>
    </w:p>
    <w:p w14:paraId="1CC51F15" w14:textId="77777777" w:rsidR="00A03C5A" w:rsidRDefault="00B93DD4">
      <w:r>
        <w:rPr>
          <w:b/>
        </w:rPr>
        <w:t>Suggested custom text:</w:t>
      </w:r>
      <w:r>
        <w:t xml:space="preserve"> Show the range of next steps after Aedifica: high school courses, CTE programs, community college certificates, apprenticeships, internships, entry-level roles, employer interviews, four-year programs, or continued workforce training.</w:t>
      </w:r>
    </w:p>
    <w:p w14:paraId="51462120" w14:textId="77777777" w:rsidR="00A03C5A" w:rsidRDefault="00B93DD4">
      <w:pPr>
        <w:pStyle w:val="Heading2"/>
      </w:pPr>
      <w:r>
        <w:t>CTA</w:t>
      </w:r>
    </w:p>
    <w:p w14:paraId="0A71A0D2" w14:textId="77777777" w:rsidR="00A03C5A" w:rsidRDefault="00B93DD4">
      <w:r>
        <w:rPr>
          <w:b/>
        </w:rPr>
        <w:t>Suggested heading:</w:t>
      </w:r>
      <w:r>
        <w:t xml:space="preserve"> Help the next learner find the pathway.</w:t>
      </w:r>
    </w:p>
    <w:p w14:paraId="443343BF" w14:textId="77777777" w:rsidR="00A03C5A" w:rsidRDefault="00B93DD4">
      <w:pPr>
        <w:pStyle w:val="CTA"/>
      </w:pPr>
      <w:r>
        <w:lastRenderedPageBreak/>
        <w:t>Primary CTA: Partner With Us   |   Secondary CTA: Share Your Story</w:t>
      </w:r>
    </w:p>
    <w:p w14:paraId="68144229" w14:textId="77777777" w:rsidR="00B11A5F" w:rsidRDefault="00B11A5F" w:rsidP="00AC0DF4">
      <w:pPr>
        <w:spacing w:after="200" w:line="276" w:lineRule="auto"/>
        <w:rPr>
          <w:color w:val="E36C0A" w:themeColor="accent6" w:themeShade="BF"/>
        </w:rPr>
      </w:pPr>
    </w:p>
    <w:p w14:paraId="0FB157EF" w14:textId="5A5ACA6B" w:rsidR="00AC0DF4" w:rsidRPr="00B11A5F" w:rsidRDefault="00AC0DF4" w:rsidP="00AC0DF4">
      <w:pPr>
        <w:spacing w:after="200" w:line="276" w:lineRule="auto"/>
        <w:rPr>
          <w:b/>
          <w:bCs/>
          <w:color w:val="E36C0A" w:themeColor="accent6" w:themeShade="BF"/>
        </w:rPr>
      </w:pPr>
      <w:r w:rsidRPr="00B11A5F">
        <w:rPr>
          <w:b/>
          <w:bCs/>
          <w:color w:val="E36C0A" w:themeColor="accent6" w:themeShade="BF"/>
        </w:rPr>
        <w:t>STUDENT STORIES / IMPACT PAGE</w:t>
      </w:r>
    </w:p>
    <w:p w14:paraId="7CCD992F" w14:textId="77777777" w:rsidR="00B11A5F" w:rsidRPr="00E27817" w:rsidRDefault="00B11A5F" w:rsidP="00B11A5F">
      <w:pPr>
        <w:spacing w:after="200" w:line="276" w:lineRule="auto"/>
        <w:rPr>
          <w:color w:val="E36C0A" w:themeColor="accent6" w:themeShade="BF"/>
        </w:rPr>
      </w:pPr>
      <w:r w:rsidRPr="00E27817">
        <w:rPr>
          <w:color w:val="E36C0A" w:themeColor="accent6" w:themeShade="BF"/>
        </w:rPr>
        <w:t>Aedifica Launch</w:t>
      </w:r>
    </w:p>
    <w:p w14:paraId="218737A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1. Hero</w:t>
      </w:r>
    </w:p>
    <w:p w14:paraId="5B6ED49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Pathways in motion.</w:t>
      </w:r>
    </w:p>
    <w:p w14:paraId="45DF67CC"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In the spring of 2025, twenty-one Hillside middle schoolers spent ten weeks as engineers — designing, building, testing, and defending a bridge across the Hudson River. They moved from seeing engineering as something distant to seeing it as something they could do, shape, and belong to. This page makes those outcomes visible: the human ones and the measurable ones, together.</w:t>
      </w:r>
    </w:p>
    <w:p w14:paraId="269DD201" w14:textId="77777777" w:rsidR="00AC0DF4" w:rsidRPr="00E27817" w:rsidRDefault="00AC0DF4" w:rsidP="00AC0DF4">
      <w:pPr>
        <w:spacing w:after="200" w:line="276" w:lineRule="auto"/>
        <w:rPr>
          <w:color w:val="E36C0A" w:themeColor="accent6" w:themeShade="BF"/>
        </w:rPr>
      </w:pPr>
      <w:proofErr w:type="gramStart"/>
      <w:r w:rsidRPr="00E27817">
        <w:rPr>
          <w:color w:val="E36C0A" w:themeColor="accent6" w:themeShade="BF"/>
        </w:rPr>
        <w:t>[ Read</w:t>
      </w:r>
      <w:proofErr w:type="gramEnd"/>
      <w:r w:rsidRPr="00E27817">
        <w:rPr>
          <w:color w:val="E36C0A" w:themeColor="accent6" w:themeShade="BF"/>
        </w:rPr>
        <w:t xml:space="preserve"> </w:t>
      </w:r>
      <w:proofErr w:type="gramStart"/>
      <w:r w:rsidRPr="00E27817">
        <w:rPr>
          <w:color w:val="E36C0A" w:themeColor="accent6" w:themeShade="BF"/>
        </w:rPr>
        <w:t>Stories ]</w:t>
      </w:r>
      <w:proofErr w:type="gramEnd"/>
      <w:r w:rsidRPr="00E27817">
        <w:rPr>
          <w:color w:val="E36C0A" w:themeColor="accent6" w:themeShade="BF"/>
        </w:rPr>
        <w:t xml:space="preserve"> · </w:t>
      </w:r>
      <w:proofErr w:type="gramStart"/>
      <w:r w:rsidRPr="00E27817">
        <w:rPr>
          <w:color w:val="E36C0A" w:themeColor="accent6" w:themeShade="BF"/>
        </w:rPr>
        <w:t>[ Support</w:t>
      </w:r>
      <w:proofErr w:type="gramEnd"/>
      <w:r w:rsidRPr="00E27817">
        <w:rPr>
          <w:color w:val="E36C0A" w:themeColor="accent6" w:themeShade="BF"/>
        </w:rPr>
        <w:t xml:space="preserve"> a </w:t>
      </w:r>
      <w:proofErr w:type="gramStart"/>
      <w:r w:rsidRPr="00E27817">
        <w:rPr>
          <w:color w:val="E36C0A" w:themeColor="accent6" w:themeShade="BF"/>
        </w:rPr>
        <w:t>Cohort ]</w:t>
      </w:r>
      <w:proofErr w:type="gramEnd"/>
    </w:p>
    <w:p w14:paraId="0F8E427D"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3A9D554A">
          <v:rect id="_x0000_i1044" style="width:0;height:1.5pt" o:hralign="center" o:hrstd="t" o:hr="t" fillcolor="#a0a0a0" stroked="f"/>
        </w:pict>
      </w:r>
    </w:p>
    <w:p w14:paraId="5F996BE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2. Featured Story</w:t>
      </w:r>
    </w:p>
    <w:p w14:paraId="1BCC98F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Program tag: Aedifica Explore | Hillside Innovation Academy | Building Bridges</w:t>
      </w:r>
    </w:p>
    <w:p w14:paraId="131509BC"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Suggested title: "From 'fixing things' to defending a design."</w:t>
      </w:r>
    </w:p>
    <w:p w14:paraId="29232825" w14:textId="77777777" w:rsidR="00AC0DF4" w:rsidRPr="00E27817" w:rsidRDefault="00AC0DF4" w:rsidP="00AC0DF4">
      <w:pPr>
        <w:spacing w:after="200" w:line="276" w:lineRule="auto"/>
        <w:rPr>
          <w:color w:val="E36C0A" w:themeColor="accent6" w:themeShade="BF"/>
        </w:rPr>
      </w:pPr>
      <w:r w:rsidRPr="00E27817">
        <w:rPr>
          <w:i/>
          <w:iCs/>
          <w:color w:val="E36C0A" w:themeColor="accent6" w:themeShade="BF"/>
        </w:rPr>
        <w:t>Featured learner: A Hillside seventh/eighth grader (anonymized)</w:t>
      </w:r>
    </w:p>
    <w:p w14:paraId="44C7EBC8" w14:textId="77777777" w:rsidR="00AC0DF4" w:rsidRPr="00E27817" w:rsidRDefault="00AC0DF4" w:rsidP="00AC0DF4">
      <w:pPr>
        <w:spacing w:after="200" w:line="276" w:lineRule="auto"/>
        <w:rPr>
          <w:color w:val="E36C0A" w:themeColor="accent6" w:themeShade="BF"/>
        </w:rPr>
      </w:pPr>
      <w:proofErr w:type="gramStart"/>
      <w:r w:rsidRPr="00E27817">
        <w:rPr>
          <w:color w:val="E36C0A" w:themeColor="accent6" w:themeShade="BF"/>
        </w:rPr>
        <w:t>[ Large</w:t>
      </w:r>
      <w:proofErr w:type="gramEnd"/>
      <w:r w:rsidRPr="00E27817">
        <w:rPr>
          <w:color w:val="E36C0A" w:themeColor="accent6" w:themeShade="BF"/>
        </w:rPr>
        <w:t xml:space="preserve"> photo / video placeholder — student team presenting a bridge prototype at the Stevens </w:t>
      </w:r>
      <w:proofErr w:type="gramStart"/>
      <w:r w:rsidRPr="00E27817">
        <w:rPr>
          <w:color w:val="E36C0A" w:themeColor="accent6" w:themeShade="BF"/>
        </w:rPr>
        <w:t>showcase ]</w:t>
      </w:r>
      <w:proofErr w:type="gramEnd"/>
    </w:p>
    <w:p w14:paraId="44AD376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A Hillside learner began the program describing engineering the way most middle schoolers do — as "fixing things." Over ten weeks, that picture sharpened. Working on one of four teams, each member with an assigned leadership role, they took on a Hudson River bridge challenge: design a prototype, build it, and make the case for why it was the strongest — to a panel of professional civil engineering judges.</w:t>
      </w:r>
    </w:p>
    <w:p w14:paraId="4433BC9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Along the way they learned the real vocabulary of structures: tension, compression, buckling, the strongest shapes. They learned that a prototype that fails a test isn't a failure — it's information. And they learned to stand up, explain a decision, and answer a hard question from an engineer who builds things for a living.</w:t>
      </w:r>
    </w:p>
    <w:p w14:paraId="0FD6D9F4"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By the final showcase, the same student who'd </w:t>
      </w:r>
      <w:proofErr w:type="gramStart"/>
      <w:r w:rsidRPr="00E27817">
        <w:rPr>
          <w:color w:val="E36C0A" w:themeColor="accent6" w:themeShade="BF"/>
        </w:rPr>
        <w:t>said</w:t>
      </w:r>
      <w:proofErr w:type="gramEnd"/>
      <w:r w:rsidRPr="00E27817">
        <w:rPr>
          <w:color w:val="E36C0A" w:themeColor="accent6" w:themeShade="BF"/>
        </w:rPr>
        <w:t xml:space="preserve"> "fixing things" could describe engineering as "designing, creating, testing, and improving solutions." Families filled the room at Stevens. The work was no longer abstract — it was theirs.</w:t>
      </w:r>
    </w:p>
    <w:p w14:paraId="40742B19"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"When we mess up, this only sets you up for a new door to open." — </w:t>
      </w:r>
      <w:r w:rsidRPr="00E27817">
        <w:rPr>
          <w:i/>
          <w:iCs/>
          <w:color w:val="E36C0A" w:themeColor="accent6" w:themeShade="BF"/>
        </w:rPr>
        <w:t>A Hillside learner</w:t>
      </w:r>
    </w:p>
    <w:p w14:paraId="43A6468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Three observable outcomes:</w:t>
      </w:r>
    </w:p>
    <w:p w14:paraId="5CECB130" w14:textId="77777777" w:rsidR="00AC0DF4" w:rsidRPr="00E27817" w:rsidRDefault="00AC0DF4" w:rsidP="00AC0DF4">
      <w:pPr>
        <w:numPr>
          <w:ilvl w:val="0"/>
          <w:numId w:val="22"/>
        </w:numPr>
        <w:spacing w:after="200" w:line="276" w:lineRule="auto"/>
        <w:rPr>
          <w:color w:val="E36C0A" w:themeColor="accent6" w:themeShade="BF"/>
        </w:rPr>
      </w:pPr>
      <w:r w:rsidRPr="00E27817">
        <w:rPr>
          <w:color w:val="E36C0A" w:themeColor="accent6" w:themeShade="BF"/>
        </w:rPr>
        <w:t>Completed and defended a team bridge prototype before a panel of professional civil engineering judges.</w:t>
      </w:r>
    </w:p>
    <w:p w14:paraId="7F5659D9" w14:textId="77777777" w:rsidR="00AC0DF4" w:rsidRPr="00E27817" w:rsidRDefault="00AC0DF4" w:rsidP="00AC0DF4">
      <w:pPr>
        <w:numPr>
          <w:ilvl w:val="0"/>
          <w:numId w:val="22"/>
        </w:numPr>
        <w:spacing w:after="200" w:line="276" w:lineRule="auto"/>
        <w:rPr>
          <w:color w:val="E36C0A" w:themeColor="accent6" w:themeShade="BF"/>
        </w:rPr>
      </w:pPr>
      <w:r w:rsidRPr="00E27817">
        <w:rPr>
          <w:color w:val="E36C0A" w:themeColor="accent6" w:themeShade="BF"/>
        </w:rPr>
        <w:t>Articulated a deeper view of engineering — pre/post surveys show the cohort moving from "designing a structure" to "designing, creating, testing, and improving solutions" and "designing for sustainability."</w:t>
      </w:r>
    </w:p>
    <w:p w14:paraId="2EC1CAC0" w14:textId="77777777" w:rsidR="00AC0DF4" w:rsidRPr="00E27817" w:rsidRDefault="00AC0DF4" w:rsidP="00AC0DF4">
      <w:pPr>
        <w:numPr>
          <w:ilvl w:val="0"/>
          <w:numId w:val="22"/>
        </w:numPr>
        <w:spacing w:after="200" w:line="276" w:lineRule="auto"/>
        <w:rPr>
          <w:color w:val="E36C0A" w:themeColor="accent6" w:themeShade="BF"/>
        </w:rPr>
      </w:pPr>
      <w:r w:rsidRPr="00E27817">
        <w:rPr>
          <w:color w:val="E36C0A" w:themeColor="accent6" w:themeShade="BF"/>
        </w:rPr>
        <w:lastRenderedPageBreak/>
        <w:t>Advanced STEM trajectory (cohort-level): 6 of the 11 eighth-grade participants (55%) earned acceptance into the highly selective Union County Vocational-Technical Schools for 2025–26.</w:t>
      </w:r>
    </w:p>
    <w:p w14:paraId="5B8BF766" w14:textId="77777777" w:rsidR="00AC0DF4" w:rsidRPr="00E27817" w:rsidRDefault="00AC0DF4" w:rsidP="00AC0DF4">
      <w:pPr>
        <w:spacing w:after="200" w:line="276" w:lineRule="auto"/>
        <w:rPr>
          <w:color w:val="E36C0A" w:themeColor="accent6" w:themeShade="BF"/>
        </w:rPr>
      </w:pPr>
      <w:r w:rsidRPr="00E27817">
        <w:rPr>
          <w:i/>
          <w:iCs/>
          <w:color w:val="E36C0A" w:themeColor="accent6" w:themeShade="BF"/>
        </w:rPr>
        <w:t>Outcome 3 is a cohort-level result, not attributed to a single learner.</w:t>
      </w:r>
    </w:p>
    <w:p w14:paraId="239EE11E"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40DDB9BF">
          <v:rect id="_x0000_i1045" style="width:0;height:1.5pt" o:hralign="center" o:hrstd="t" o:hr="t" fillcolor="#a0a0a0" stroked="f"/>
        </w:pict>
      </w:r>
    </w:p>
    <w:p w14:paraId="212F064E"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3. Story Grid</w:t>
      </w:r>
    </w:p>
    <w:p w14:paraId="24119FF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Filter by program: All | Explore | Pathway | Rebuild | Launch | Partner Stories</w:t>
      </w:r>
    </w:p>
    <w:p w14:paraId="5332F1CA"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152BA144">
          <v:rect id="_x0000_i1046" style="width:0;height:1.5pt" o:hralign="center" o:hrstd="t" o:hr="t" fillcolor="#a0a0a0" stroked="f"/>
        </w:pict>
      </w:r>
    </w:p>
    <w:p w14:paraId="6472C68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Learner story · Curiosity to confidence</w:t>
      </w:r>
    </w:p>
    <w:p w14:paraId="2236CAF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"It is as important to learn as to succeed." — </w:t>
      </w:r>
      <w:r w:rsidRPr="00E27817">
        <w:rPr>
          <w:i/>
          <w:iCs/>
          <w:color w:val="E36C0A" w:themeColor="accent6" w:themeShade="BF"/>
        </w:rPr>
        <w:t>Student reflection</w:t>
      </w:r>
      <w:r w:rsidRPr="00E27817">
        <w:rPr>
          <w:color w:val="E36C0A" w:themeColor="accent6" w:themeShade="BF"/>
        </w:rPr>
        <w:t xml:space="preserve"> A learner who started seeing engineering in broad strokes finished able to explain the design process, the mechanics of a bridge, and the value of a failed test. Confidence grew most in the moment they had to defend their team's choices </w:t>
      </w:r>
      <w:proofErr w:type="gramStart"/>
      <w:r w:rsidRPr="00E27817">
        <w:rPr>
          <w:color w:val="E36C0A" w:themeColor="accent6" w:themeShade="BF"/>
        </w:rPr>
        <w:t>to</w:t>
      </w:r>
      <w:proofErr w:type="gramEnd"/>
      <w:r w:rsidRPr="00E27817">
        <w:rPr>
          <w:color w:val="E36C0A" w:themeColor="accent6" w:themeShade="BF"/>
        </w:rPr>
        <w:t xml:space="preserve"> real engineers. </w:t>
      </w:r>
      <w:r w:rsidRPr="00E27817">
        <w:rPr>
          <w:i/>
          <w:iCs/>
          <w:color w:val="E36C0A" w:themeColor="accent6" w:themeShade="BF"/>
        </w:rPr>
        <w:t>Tag: Explore</w:t>
      </w:r>
      <w:r w:rsidRPr="00E27817">
        <w:rPr>
          <w:color w:val="E36C0A" w:themeColor="accent6" w:themeShade="BF"/>
        </w:rPr>
        <w:t xml:space="preserve"> · [ Read </w:t>
      </w:r>
      <w:proofErr w:type="gramStart"/>
      <w:r w:rsidRPr="00E27817">
        <w:rPr>
          <w:color w:val="E36C0A" w:themeColor="accent6" w:themeShade="BF"/>
        </w:rPr>
        <w:t>more ]</w:t>
      </w:r>
      <w:proofErr w:type="gramEnd"/>
    </w:p>
    <w:p w14:paraId="2B160A41"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45D66F1E">
          <v:rect id="_x0000_i1047" style="width:0;height:1.5pt" o:hralign="center" o:hrstd="t" o:hr="t" fillcolor="#a0a0a0" stroked="f"/>
        </w:pict>
      </w:r>
    </w:p>
    <w:p w14:paraId="079417E3"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School story · District implementation</w:t>
      </w:r>
    </w:p>
    <w:p w14:paraId="576522C0"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Building Bridges runs as a 10-week NGSS-aligned science elective inside the school day. Hillside Innovation Academy, a STEM-focused magnet middle school, embedded the program for grades 7–8, reaching about 22% of its enrollment in 2025. HIA's own STEM instructors </w:t>
      </w:r>
      <w:proofErr w:type="gramStart"/>
      <w:r w:rsidRPr="00E27817">
        <w:rPr>
          <w:color w:val="E36C0A" w:themeColor="accent6" w:themeShade="BF"/>
        </w:rPr>
        <w:t>carried</w:t>
      </w:r>
      <w:proofErr w:type="gramEnd"/>
      <w:r w:rsidRPr="00E27817">
        <w:rPr>
          <w:color w:val="E36C0A" w:themeColor="accent6" w:themeShade="BF"/>
        </w:rPr>
        <w:t xml:space="preserve"> the learning through the week between sessions. </w:t>
      </w:r>
      <w:r w:rsidRPr="00E27817">
        <w:rPr>
          <w:i/>
          <w:iCs/>
          <w:color w:val="E36C0A" w:themeColor="accent6" w:themeShade="BF"/>
        </w:rPr>
        <w:t>Tag: Explore</w:t>
      </w:r>
      <w:r w:rsidRPr="00E27817">
        <w:rPr>
          <w:color w:val="E36C0A" w:themeColor="accent6" w:themeShade="BF"/>
        </w:rPr>
        <w:t xml:space="preserve"> · [ Read </w:t>
      </w:r>
      <w:proofErr w:type="gramStart"/>
      <w:r w:rsidRPr="00E27817">
        <w:rPr>
          <w:color w:val="E36C0A" w:themeColor="accent6" w:themeShade="BF"/>
        </w:rPr>
        <w:t>more ]</w:t>
      </w:r>
      <w:proofErr w:type="gramEnd"/>
    </w:p>
    <w:p w14:paraId="5DF2FDEF"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4E719B54">
          <v:rect id="_x0000_i1048" style="width:0;height:1.5pt" o:hralign="center" o:hrstd="t" o:hr="t" fillcolor="#a0a0a0" stroked="f"/>
        </w:pict>
      </w:r>
    </w:p>
    <w:p w14:paraId="4E04A00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Instructor story · Curriculum in action</w:t>
      </w:r>
    </w:p>
    <w:p w14:paraId="227BFD1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Students understood tension, compression, and cost most deeply when they built, tested, and revised — not when they watched. Led by a Stevens assistant professor of civil engineering with a construction-engineering co-instructor, the curriculum traded lectures for two real design challenges: a sticker-design pitch and the Hudson River bridge competition. Mixed-grade teams and clear roles turned a rigorous course into a community. </w:t>
      </w:r>
      <w:r w:rsidRPr="00E27817">
        <w:rPr>
          <w:i/>
          <w:iCs/>
          <w:color w:val="E36C0A" w:themeColor="accent6" w:themeShade="BF"/>
        </w:rPr>
        <w:t>Tag: Explore</w:t>
      </w:r>
      <w:r w:rsidRPr="00E27817">
        <w:rPr>
          <w:color w:val="E36C0A" w:themeColor="accent6" w:themeShade="BF"/>
        </w:rPr>
        <w:t xml:space="preserve"> · [ Read </w:t>
      </w:r>
      <w:proofErr w:type="gramStart"/>
      <w:r w:rsidRPr="00E27817">
        <w:rPr>
          <w:color w:val="E36C0A" w:themeColor="accent6" w:themeShade="BF"/>
        </w:rPr>
        <w:t>more ]</w:t>
      </w:r>
      <w:proofErr w:type="gramEnd"/>
    </w:p>
    <w:p w14:paraId="09A93F50"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7760BFA7">
          <v:rect id="_x0000_i1049" style="width:0;height:1.5pt" o:hralign="center" o:hrstd="t" o:hr="t" fillcolor="#a0a0a0" stroked="f"/>
        </w:pict>
      </w:r>
    </w:p>
    <w:p w14:paraId="3CEE9F6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Partner story · Hillside + </w:t>
      </w:r>
      <w:proofErr w:type="gramStart"/>
      <w:r w:rsidRPr="00E27817">
        <w:rPr>
          <w:color w:val="E36C0A" w:themeColor="accent6" w:themeShade="BF"/>
        </w:rPr>
        <w:t>Stevens</w:t>
      </w:r>
      <w:proofErr w:type="gramEnd"/>
      <w:r w:rsidRPr="00E27817">
        <w:rPr>
          <w:color w:val="E36C0A" w:themeColor="accent6" w:themeShade="BF"/>
        </w:rPr>
        <w:t xml:space="preserve"> collaboration</w:t>
      </w:r>
    </w:p>
    <w:p w14:paraId="2965125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Two institutions, one 360-degree support system around the student. Building Bridges is a Hillside Innovation Academy × Stevens Institute of Technology collaboration, funded by the Engineering Information Foundation, now in its second program year. The 2025 program's full investment — $10,340.29 — was independently reviewed and certified through Stevens' Office of Sponsored Accounting and Cost Analysis. </w:t>
      </w:r>
      <w:r w:rsidRPr="00E27817">
        <w:rPr>
          <w:i/>
          <w:iCs/>
          <w:color w:val="E36C0A" w:themeColor="accent6" w:themeShade="BF"/>
        </w:rPr>
        <w:t xml:space="preserve">Tag: Partner </w:t>
      </w:r>
      <w:proofErr w:type="gramStart"/>
      <w:r w:rsidRPr="00E27817">
        <w:rPr>
          <w:i/>
          <w:iCs/>
          <w:color w:val="E36C0A" w:themeColor="accent6" w:themeShade="BF"/>
        </w:rPr>
        <w:t>Stories</w:t>
      </w:r>
      <w:r w:rsidRPr="00E27817">
        <w:rPr>
          <w:color w:val="E36C0A" w:themeColor="accent6" w:themeShade="BF"/>
        </w:rPr>
        <w:t xml:space="preserve"> · [ </w:t>
      </w:r>
      <w:proofErr w:type="gramEnd"/>
      <w:r w:rsidRPr="00E27817">
        <w:rPr>
          <w:color w:val="E36C0A" w:themeColor="accent6" w:themeShade="BF"/>
        </w:rPr>
        <w:t xml:space="preserve">Read </w:t>
      </w:r>
      <w:proofErr w:type="gramStart"/>
      <w:r w:rsidRPr="00E27817">
        <w:rPr>
          <w:color w:val="E36C0A" w:themeColor="accent6" w:themeShade="BF"/>
        </w:rPr>
        <w:t>more ]</w:t>
      </w:r>
      <w:proofErr w:type="gramEnd"/>
    </w:p>
    <w:p w14:paraId="257EA0F4"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55A55736">
          <v:rect id="_x0000_i1050" style="width:0;height:1.5pt" o:hralign="center" o:hrstd="t" o:hr="t" fillcolor="#a0a0a0" stroked="f"/>
        </w:pict>
      </w:r>
    </w:p>
    <w:p w14:paraId="05F16D56"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Family / community story · Showcase and pride</w:t>
      </w:r>
    </w:p>
    <w:p w14:paraId="19FC34A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lastRenderedPageBreak/>
        <w:t xml:space="preserve">Families filled the room at Stevens for the final bridge presentations. The program closed with a showcase where students presented their prototypes to peers, faculty, judges, and families. That family presence connected student achievement to home and community support — a thread the program team named as central to its success. </w:t>
      </w:r>
      <w:r w:rsidRPr="00E27817">
        <w:rPr>
          <w:i/>
          <w:iCs/>
          <w:color w:val="E36C0A" w:themeColor="accent6" w:themeShade="BF"/>
        </w:rPr>
        <w:t xml:space="preserve">Tag: </w:t>
      </w:r>
      <w:proofErr w:type="gramStart"/>
      <w:r w:rsidRPr="00E27817">
        <w:rPr>
          <w:i/>
          <w:iCs/>
          <w:color w:val="E36C0A" w:themeColor="accent6" w:themeShade="BF"/>
        </w:rPr>
        <w:t>Explore</w:t>
      </w:r>
      <w:r w:rsidRPr="00E27817">
        <w:rPr>
          <w:color w:val="E36C0A" w:themeColor="accent6" w:themeShade="BF"/>
        </w:rPr>
        <w:t xml:space="preserve"> · [ </w:t>
      </w:r>
      <w:proofErr w:type="gramEnd"/>
      <w:r w:rsidRPr="00E27817">
        <w:rPr>
          <w:color w:val="E36C0A" w:themeColor="accent6" w:themeShade="BF"/>
        </w:rPr>
        <w:t xml:space="preserve">Read </w:t>
      </w:r>
      <w:proofErr w:type="gramStart"/>
      <w:r w:rsidRPr="00E27817">
        <w:rPr>
          <w:color w:val="E36C0A" w:themeColor="accent6" w:themeShade="BF"/>
        </w:rPr>
        <w:t>more ]</w:t>
      </w:r>
      <w:proofErr w:type="gramEnd"/>
      <w:r w:rsidRPr="00E27817">
        <w:rPr>
          <w:color w:val="E36C0A" w:themeColor="accent6" w:themeShade="BF"/>
        </w:rPr>
        <w:t xml:space="preserve"> </w:t>
      </w:r>
      <w:r w:rsidRPr="00E27817">
        <w:rPr>
          <w:i/>
          <w:iCs/>
          <w:color w:val="E36C0A" w:themeColor="accent6" w:themeShade="BF"/>
        </w:rPr>
        <w:t>(No direct family quote is on record; secure one before publishing.)</w:t>
      </w:r>
    </w:p>
    <w:p w14:paraId="7B7D2EFA"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430FA209">
          <v:rect id="_x0000_i1051" style="width:0;height:1.5pt" o:hralign="center" o:hrstd="t" o:hr="t" fillcolor="#a0a0a0" stroked="f"/>
        </w:pict>
      </w:r>
    </w:p>
    <w:p w14:paraId="0C80292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Pathway story · Toward advanced STEM</w:t>
      </w:r>
    </w:p>
    <w:p w14:paraId="2BB697A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6 of 11 eighth graders (55%) accepted into UCVTS for 2025–26. For eighth graders at a college-and-high-school decision point, Building Bridges sits right on the on-ramp to selective STEM high schools. Union County Vocational-Technical Schools </w:t>
      </w:r>
      <w:proofErr w:type="gramStart"/>
      <w:r w:rsidRPr="00E27817">
        <w:rPr>
          <w:color w:val="E36C0A" w:themeColor="accent6" w:themeShade="BF"/>
        </w:rPr>
        <w:t>includes</w:t>
      </w:r>
      <w:proofErr w:type="gramEnd"/>
      <w:r w:rsidRPr="00E27817">
        <w:rPr>
          <w:color w:val="E36C0A" w:themeColor="accent6" w:themeShade="BF"/>
        </w:rPr>
        <w:t xml:space="preserve"> some of the most competitive public high schools in the state and nation. </w:t>
      </w:r>
      <w:r w:rsidRPr="00E27817">
        <w:rPr>
          <w:i/>
          <w:iCs/>
          <w:color w:val="E36C0A" w:themeColor="accent6" w:themeShade="BF"/>
        </w:rPr>
        <w:t xml:space="preserve">Tag: </w:t>
      </w:r>
      <w:proofErr w:type="gramStart"/>
      <w:r w:rsidRPr="00E27817">
        <w:rPr>
          <w:i/>
          <w:iCs/>
          <w:color w:val="E36C0A" w:themeColor="accent6" w:themeShade="BF"/>
        </w:rPr>
        <w:t>Pathway</w:t>
      </w:r>
      <w:r w:rsidRPr="00E27817">
        <w:rPr>
          <w:color w:val="E36C0A" w:themeColor="accent6" w:themeShade="BF"/>
        </w:rPr>
        <w:t xml:space="preserve"> · [ </w:t>
      </w:r>
      <w:proofErr w:type="gramEnd"/>
      <w:r w:rsidRPr="00E27817">
        <w:rPr>
          <w:color w:val="E36C0A" w:themeColor="accent6" w:themeShade="BF"/>
        </w:rPr>
        <w:t xml:space="preserve">Read </w:t>
      </w:r>
      <w:proofErr w:type="gramStart"/>
      <w:r w:rsidRPr="00E27817">
        <w:rPr>
          <w:color w:val="E36C0A" w:themeColor="accent6" w:themeShade="BF"/>
        </w:rPr>
        <w:t>more ]</w:t>
      </w:r>
      <w:proofErr w:type="gramEnd"/>
    </w:p>
    <w:p w14:paraId="29EB3BA3"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4. Impact Statistics</w:t>
      </w:r>
    </w:p>
    <w:p w14:paraId="405BB5FB" w14:textId="77777777" w:rsidR="00AC0DF4" w:rsidRPr="00E27817" w:rsidRDefault="00AC0DF4" w:rsidP="00AC0DF4">
      <w:pPr>
        <w:spacing w:after="200" w:line="276" w:lineRule="auto"/>
        <w:rPr>
          <w:color w:val="E36C0A" w:themeColor="accent6" w:themeShade="BF"/>
        </w:rPr>
      </w:pPr>
      <w:r w:rsidRPr="00E27817">
        <w:rPr>
          <w:i/>
          <w:iCs/>
          <w:color w:val="E36C0A" w:themeColor="accent6" w:themeShade="BF"/>
        </w:rPr>
        <w:t>Documented 2025 cohort (Program Year 2). "Verified" = stated directly in an attached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1646"/>
        <w:gridCol w:w="3799"/>
        <w:gridCol w:w="3420"/>
      </w:tblGrid>
      <w:tr w:rsidR="00AC0DF4" w:rsidRPr="00E27817" w14:paraId="4F138535" w14:textId="77777777" w:rsidTr="00A16C63">
        <w:trPr>
          <w:tblHeader/>
          <w:tblCellSpacing w:w="15" w:type="dxa"/>
        </w:trPr>
        <w:tc>
          <w:tcPr>
            <w:tcW w:w="0" w:type="auto"/>
            <w:vAlign w:val="center"/>
            <w:hideMark/>
          </w:tcPr>
          <w:p w14:paraId="196128E4"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Number</w:t>
            </w:r>
          </w:p>
        </w:tc>
        <w:tc>
          <w:tcPr>
            <w:tcW w:w="0" w:type="auto"/>
            <w:vAlign w:val="center"/>
            <w:hideMark/>
          </w:tcPr>
          <w:p w14:paraId="3F6A69F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Label</w:t>
            </w:r>
          </w:p>
        </w:tc>
        <w:tc>
          <w:tcPr>
            <w:tcW w:w="0" w:type="auto"/>
            <w:vAlign w:val="center"/>
            <w:hideMark/>
          </w:tcPr>
          <w:p w14:paraId="707069AB"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What it means</w:t>
            </w:r>
          </w:p>
        </w:tc>
        <w:tc>
          <w:tcPr>
            <w:tcW w:w="0" w:type="auto"/>
            <w:vAlign w:val="center"/>
            <w:hideMark/>
          </w:tcPr>
          <w:p w14:paraId="2392BAC3"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Evidence </w:t>
            </w:r>
            <w:proofErr w:type="gramStart"/>
            <w:r w:rsidRPr="00E27817">
              <w:rPr>
                <w:color w:val="E36C0A" w:themeColor="accent6" w:themeShade="BF"/>
              </w:rPr>
              <w:t>note</w:t>
            </w:r>
            <w:proofErr w:type="gramEnd"/>
          </w:p>
        </w:tc>
      </w:tr>
      <w:tr w:rsidR="00AC0DF4" w:rsidRPr="00E27817" w14:paraId="53F96D62" w14:textId="77777777" w:rsidTr="00A16C63">
        <w:trPr>
          <w:tblCellSpacing w:w="15" w:type="dxa"/>
        </w:trPr>
        <w:tc>
          <w:tcPr>
            <w:tcW w:w="0" w:type="auto"/>
            <w:vAlign w:val="center"/>
            <w:hideMark/>
          </w:tcPr>
          <w:p w14:paraId="3AEA2F33"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21</w:t>
            </w:r>
          </w:p>
        </w:tc>
        <w:tc>
          <w:tcPr>
            <w:tcW w:w="0" w:type="auto"/>
            <w:vAlign w:val="center"/>
            <w:hideMark/>
          </w:tcPr>
          <w:p w14:paraId="4521956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Learners served</w:t>
            </w:r>
          </w:p>
        </w:tc>
        <w:tc>
          <w:tcPr>
            <w:tcW w:w="0" w:type="auto"/>
            <w:vAlign w:val="center"/>
            <w:hideMark/>
          </w:tcPr>
          <w:p w14:paraId="346DCDD6"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Seventh and eighth graders completed the 10-week program.</w:t>
            </w:r>
          </w:p>
        </w:tc>
        <w:tc>
          <w:tcPr>
            <w:tcW w:w="0" w:type="auto"/>
            <w:vAlign w:val="center"/>
            <w:hideMark/>
          </w:tcPr>
          <w:p w14:paraId="737E6BC6"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reports (see fact-check: demographic breakdown lists 20; reconcile before citing a gender split).</w:t>
            </w:r>
          </w:p>
        </w:tc>
      </w:tr>
      <w:tr w:rsidR="00AC0DF4" w:rsidRPr="00E27817" w14:paraId="5759884F" w14:textId="77777777" w:rsidTr="00A16C63">
        <w:trPr>
          <w:tblCellSpacing w:w="15" w:type="dxa"/>
        </w:trPr>
        <w:tc>
          <w:tcPr>
            <w:tcW w:w="0" w:type="auto"/>
            <w:vAlign w:val="center"/>
            <w:hideMark/>
          </w:tcPr>
          <w:p w14:paraId="22E63C8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1 cohort · Year 2</w:t>
            </w:r>
          </w:p>
        </w:tc>
        <w:tc>
          <w:tcPr>
            <w:tcW w:w="0" w:type="auto"/>
            <w:vAlign w:val="center"/>
            <w:hideMark/>
          </w:tcPr>
          <w:p w14:paraId="75AC6DB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Cohorts delivered</w:t>
            </w:r>
          </w:p>
        </w:tc>
        <w:tc>
          <w:tcPr>
            <w:tcW w:w="0" w:type="auto"/>
            <w:vAlign w:val="center"/>
            <w:hideMark/>
          </w:tcPr>
          <w:p w14:paraId="72F9F68B"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One documented 10-week cohort in Spring 2025 — the second year of the Bridging Brilliance collaboration.</w:t>
            </w:r>
          </w:p>
        </w:tc>
        <w:tc>
          <w:tcPr>
            <w:tcW w:w="0" w:type="auto"/>
            <w:vAlign w:val="center"/>
            <w:hideMark/>
          </w:tcPr>
          <w:p w14:paraId="7A74367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w:t>
            </w:r>
          </w:p>
        </w:tc>
      </w:tr>
      <w:tr w:rsidR="00AC0DF4" w:rsidRPr="00E27817" w14:paraId="5E710DB9" w14:textId="77777777" w:rsidTr="00A16C63">
        <w:trPr>
          <w:tblCellSpacing w:w="15" w:type="dxa"/>
        </w:trPr>
        <w:tc>
          <w:tcPr>
            <w:tcW w:w="0" w:type="auto"/>
            <w:vAlign w:val="center"/>
            <w:hideMark/>
          </w:tcPr>
          <w:p w14:paraId="20CF10E6"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2 partners + 1 </w:t>
            </w:r>
            <w:proofErr w:type="gramStart"/>
            <w:r w:rsidRPr="00E27817">
              <w:rPr>
                <w:color w:val="E36C0A" w:themeColor="accent6" w:themeShade="BF"/>
              </w:rPr>
              <w:t>funder</w:t>
            </w:r>
            <w:proofErr w:type="gramEnd"/>
          </w:p>
        </w:tc>
        <w:tc>
          <w:tcPr>
            <w:tcW w:w="0" w:type="auto"/>
            <w:vAlign w:val="center"/>
            <w:hideMark/>
          </w:tcPr>
          <w:p w14:paraId="42C804F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Schools / partners</w:t>
            </w:r>
          </w:p>
        </w:tc>
        <w:tc>
          <w:tcPr>
            <w:tcW w:w="0" w:type="auto"/>
            <w:vAlign w:val="center"/>
            <w:hideMark/>
          </w:tcPr>
          <w:p w14:paraId="0E74826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Hillside Innovation Academy and Stevens Institute of Technology, funded by the Engineering Information Foundation.</w:t>
            </w:r>
          </w:p>
        </w:tc>
        <w:tc>
          <w:tcPr>
            <w:tcW w:w="0" w:type="auto"/>
            <w:vAlign w:val="center"/>
            <w:hideMark/>
          </w:tcPr>
          <w:p w14:paraId="26BA919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w:t>
            </w:r>
          </w:p>
        </w:tc>
      </w:tr>
      <w:tr w:rsidR="00AC0DF4" w:rsidRPr="00E27817" w14:paraId="0FA9C792" w14:textId="77777777" w:rsidTr="00A16C63">
        <w:trPr>
          <w:tblCellSpacing w:w="15" w:type="dxa"/>
        </w:trPr>
        <w:tc>
          <w:tcPr>
            <w:tcW w:w="0" w:type="auto"/>
            <w:vAlign w:val="center"/>
            <w:hideMark/>
          </w:tcPr>
          <w:p w14:paraId="32285C4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N/A</w:t>
            </w:r>
          </w:p>
        </w:tc>
        <w:tc>
          <w:tcPr>
            <w:tcW w:w="0" w:type="auto"/>
            <w:vAlign w:val="center"/>
            <w:hideMark/>
          </w:tcPr>
          <w:p w14:paraId="5169FDF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Credentials earned</w:t>
            </w:r>
          </w:p>
        </w:tc>
        <w:tc>
          <w:tcPr>
            <w:tcW w:w="0" w:type="auto"/>
            <w:vAlign w:val="center"/>
            <w:hideMark/>
          </w:tcPr>
          <w:p w14:paraId="6A40E09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Not a credentialing program — middle-school STEM enrichment.</w:t>
            </w:r>
          </w:p>
        </w:tc>
        <w:tc>
          <w:tcPr>
            <w:tcW w:w="0" w:type="auto"/>
            <w:vAlign w:val="center"/>
            <w:hideMark/>
          </w:tcPr>
          <w:p w14:paraId="55F413D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Not applicable (no credential claim should be made).</w:t>
            </w:r>
          </w:p>
        </w:tc>
      </w:tr>
      <w:tr w:rsidR="00AC0DF4" w:rsidRPr="00E27817" w14:paraId="5453BDA1" w14:textId="77777777" w:rsidTr="00A16C63">
        <w:trPr>
          <w:tblCellSpacing w:w="15" w:type="dxa"/>
        </w:trPr>
        <w:tc>
          <w:tcPr>
            <w:tcW w:w="0" w:type="auto"/>
            <w:vAlign w:val="center"/>
            <w:hideMark/>
          </w:tcPr>
          <w:p w14:paraId="7F59E2C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Role-model exposure</w:t>
            </w:r>
          </w:p>
        </w:tc>
        <w:tc>
          <w:tcPr>
            <w:tcW w:w="0" w:type="auto"/>
            <w:vAlign w:val="center"/>
            <w:hideMark/>
          </w:tcPr>
          <w:p w14:paraId="365F16F0"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Employer touchpoints</w:t>
            </w:r>
          </w:p>
        </w:tc>
        <w:tc>
          <w:tcPr>
            <w:tcW w:w="0" w:type="auto"/>
            <w:vAlign w:val="center"/>
            <w:hideMark/>
          </w:tcPr>
          <w:p w14:paraId="78FFB2D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Students met professional civil engineering judges and explored careers at Stevens' Innovation Expo. Not employer hiring or placement.</w:t>
            </w:r>
          </w:p>
        </w:tc>
        <w:tc>
          <w:tcPr>
            <w:tcW w:w="0" w:type="auto"/>
            <w:vAlign w:val="center"/>
            <w:hideMark/>
          </w:tcPr>
          <w:p w14:paraId="047D41D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as exposure; do not frame as workforce placement.</w:t>
            </w:r>
          </w:p>
        </w:tc>
      </w:tr>
      <w:tr w:rsidR="00AC0DF4" w:rsidRPr="00E27817" w14:paraId="2C15F3B6" w14:textId="77777777" w:rsidTr="00A16C63">
        <w:trPr>
          <w:tblCellSpacing w:w="15" w:type="dxa"/>
        </w:trPr>
        <w:tc>
          <w:tcPr>
            <w:tcW w:w="0" w:type="auto"/>
            <w:vAlign w:val="center"/>
            <w:hideMark/>
          </w:tcPr>
          <w:p w14:paraId="2B9EB23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4 (+1)</w:t>
            </w:r>
          </w:p>
        </w:tc>
        <w:tc>
          <w:tcPr>
            <w:tcW w:w="0" w:type="auto"/>
            <w:vAlign w:val="center"/>
            <w:hideMark/>
          </w:tcPr>
          <w:p w14:paraId="0228A57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Capstone projects completed</w:t>
            </w:r>
          </w:p>
        </w:tc>
        <w:tc>
          <w:tcPr>
            <w:tcW w:w="0" w:type="auto"/>
            <w:vAlign w:val="center"/>
            <w:hideMark/>
          </w:tcPr>
          <w:p w14:paraId="6C601E1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Four team bridge prototypes built and defended, plus an earlier sticker-design pitch.</w:t>
            </w:r>
          </w:p>
        </w:tc>
        <w:tc>
          <w:tcPr>
            <w:tcW w:w="0" w:type="auto"/>
            <w:vAlign w:val="center"/>
            <w:hideMark/>
          </w:tcPr>
          <w:p w14:paraId="3E6E649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w:t>
            </w:r>
          </w:p>
        </w:tc>
      </w:tr>
      <w:tr w:rsidR="00AC0DF4" w:rsidRPr="00E27817" w14:paraId="15A82394" w14:textId="77777777" w:rsidTr="00A16C63">
        <w:trPr>
          <w:tblCellSpacing w:w="15" w:type="dxa"/>
        </w:trPr>
        <w:tc>
          <w:tcPr>
            <w:tcW w:w="0" w:type="auto"/>
            <w:vAlign w:val="center"/>
            <w:hideMark/>
          </w:tcPr>
          <w:p w14:paraId="6133547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lastRenderedPageBreak/>
              <w:t>6 of 11 (55%)</w:t>
            </w:r>
          </w:p>
        </w:tc>
        <w:tc>
          <w:tcPr>
            <w:tcW w:w="0" w:type="auto"/>
            <w:vAlign w:val="center"/>
            <w:hideMark/>
          </w:tcPr>
          <w:p w14:paraId="093B969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Placement / next-step outcomes</w:t>
            </w:r>
          </w:p>
        </w:tc>
        <w:tc>
          <w:tcPr>
            <w:tcW w:w="0" w:type="auto"/>
            <w:vAlign w:val="center"/>
            <w:hideMark/>
          </w:tcPr>
          <w:p w14:paraId="4E0E193E"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Eighth-grade participants accepted into the selective UCVTS for 2025–26 (advanced STEM high schools, not workforce).</w:t>
            </w:r>
          </w:p>
        </w:tc>
        <w:tc>
          <w:tcPr>
            <w:tcW w:w="0" w:type="auto"/>
            <w:vAlign w:val="center"/>
            <w:hideMark/>
          </w:tcPr>
          <w:p w14:paraId="0DEB444E"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reports.</w:t>
            </w:r>
          </w:p>
        </w:tc>
      </w:tr>
      <w:tr w:rsidR="00AC0DF4" w:rsidRPr="00E27817" w14:paraId="1E1A9CD0" w14:textId="77777777" w:rsidTr="00A16C63">
        <w:trPr>
          <w:tblCellSpacing w:w="15" w:type="dxa"/>
        </w:trPr>
        <w:tc>
          <w:tcPr>
            <w:tcW w:w="0" w:type="auto"/>
            <w:vAlign w:val="center"/>
            <w:hideMark/>
          </w:tcPr>
          <w:p w14:paraId="6E69A3E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21 across 4 teams</w:t>
            </w:r>
          </w:p>
        </w:tc>
        <w:tc>
          <w:tcPr>
            <w:tcW w:w="0" w:type="auto"/>
            <w:vAlign w:val="center"/>
            <w:hideMark/>
          </w:tcPr>
          <w:p w14:paraId="65C2C00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Students presenting final work</w:t>
            </w:r>
          </w:p>
        </w:tc>
        <w:tc>
          <w:tcPr>
            <w:tcW w:w="0" w:type="auto"/>
            <w:vAlign w:val="center"/>
            <w:hideMark/>
          </w:tcPr>
          <w:p w14:paraId="7B4D62A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Every participant presented to a panel of judges, peers, faculty, and families.</w:t>
            </w:r>
          </w:p>
        </w:tc>
        <w:tc>
          <w:tcPr>
            <w:tcW w:w="0" w:type="auto"/>
            <w:vAlign w:val="center"/>
            <w:hideMark/>
          </w:tcPr>
          <w:p w14:paraId="62CE442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w:t>
            </w:r>
          </w:p>
        </w:tc>
      </w:tr>
      <w:tr w:rsidR="00AC0DF4" w:rsidRPr="00E27817" w14:paraId="405F5EAA" w14:textId="77777777" w:rsidTr="00A16C63">
        <w:trPr>
          <w:tblCellSpacing w:w="15" w:type="dxa"/>
        </w:trPr>
        <w:tc>
          <w:tcPr>
            <w:tcW w:w="0" w:type="auto"/>
            <w:vAlign w:val="center"/>
            <w:hideMark/>
          </w:tcPr>
          <w:p w14:paraId="7DFE93F4"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4</w:t>
            </w:r>
          </w:p>
        </w:tc>
        <w:tc>
          <w:tcPr>
            <w:tcW w:w="0" w:type="auto"/>
            <w:vAlign w:val="center"/>
            <w:hideMark/>
          </w:tcPr>
          <w:p w14:paraId="2A7EE0EB"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Student / prototype teams</w:t>
            </w:r>
          </w:p>
        </w:tc>
        <w:tc>
          <w:tcPr>
            <w:tcW w:w="0" w:type="auto"/>
            <w:vAlign w:val="center"/>
            <w:hideMark/>
          </w:tcPr>
          <w:p w14:paraId="608752C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Mixed-grade teams, each with assigned leadership roles.</w:t>
            </w:r>
          </w:p>
        </w:tc>
        <w:tc>
          <w:tcPr>
            <w:tcW w:w="0" w:type="auto"/>
            <w:vAlign w:val="center"/>
            <w:hideMark/>
          </w:tcPr>
          <w:p w14:paraId="427FEACC"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in attached report.</w:t>
            </w:r>
          </w:p>
        </w:tc>
      </w:tr>
      <w:tr w:rsidR="00AC0DF4" w:rsidRPr="00E27817" w14:paraId="471FE20E" w14:textId="77777777" w:rsidTr="00A16C63">
        <w:trPr>
          <w:tblCellSpacing w:w="15" w:type="dxa"/>
        </w:trPr>
        <w:tc>
          <w:tcPr>
            <w:tcW w:w="0" w:type="auto"/>
            <w:vAlign w:val="center"/>
            <w:hideMark/>
          </w:tcPr>
          <w:p w14:paraId="25BF6F5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Families attended</w:t>
            </w:r>
          </w:p>
        </w:tc>
        <w:tc>
          <w:tcPr>
            <w:tcW w:w="0" w:type="auto"/>
            <w:vAlign w:val="center"/>
            <w:hideMark/>
          </w:tcPr>
          <w:p w14:paraId="3C1EE5F9"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Family / showcase engagement</w:t>
            </w:r>
          </w:p>
        </w:tc>
        <w:tc>
          <w:tcPr>
            <w:tcW w:w="0" w:type="auto"/>
            <w:vAlign w:val="center"/>
            <w:hideMark/>
          </w:tcPr>
          <w:p w14:paraId="08694FFC"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Families attended the final bridge showcase at Stevens; headcount not reported.</w:t>
            </w:r>
          </w:p>
        </w:tc>
        <w:tc>
          <w:tcPr>
            <w:tcW w:w="0" w:type="auto"/>
            <w:vAlign w:val="center"/>
            <w:hideMark/>
          </w:tcPr>
          <w:p w14:paraId="4B2E37C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Verified (count needs confirmation).</w:t>
            </w:r>
          </w:p>
        </w:tc>
      </w:tr>
    </w:tbl>
    <w:p w14:paraId="2D30157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Supporting measures (verified): 22% of HIA enrollment reached · pre-survey response rate 100%, post-survey </w:t>
      </w:r>
      <w:proofErr w:type="gramStart"/>
      <w:r w:rsidRPr="00E27817">
        <w:rPr>
          <w:color w:val="E36C0A" w:themeColor="accent6" w:themeShade="BF"/>
        </w:rPr>
        <w:t>85% ·</w:t>
      </w:r>
      <w:proofErr w:type="gramEnd"/>
      <w:r w:rsidRPr="00E27817">
        <w:rPr>
          <w:color w:val="E36C0A" w:themeColor="accent6" w:themeShade="BF"/>
        </w:rPr>
        <w:t xml:space="preserve"> Building Bridges participants' final-grade average ≈ 93.</w:t>
      </w:r>
    </w:p>
    <w:p w14:paraId="28B4630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School context — handle with care: School-wide spring 2025 NJSLA results show HIA far above district proficiency (e.g., 91% Grade 7 ELA vs. 50% district; 40% Algebra I in grades 7–8 vs. 9% district). These are school-wide results, not measured on the 21 participants, and the reports describe Building Bridges as one contributing factor, not the cause. Use as context only.</w:t>
      </w:r>
    </w:p>
    <w:p w14:paraId="2B47D37E"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417F9C48">
          <v:rect id="_x0000_i1052" style="width:0;height:1.5pt" o:hralign="center" o:hrstd="t" o:hr="t" fillcolor="#a0a0a0" stroked="f"/>
        </w:pict>
      </w:r>
    </w:p>
    <w:p w14:paraId="7D895B5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5. Alumni Pathways</w:t>
      </w:r>
    </w:p>
    <w:p w14:paraId="19821F4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Building Bridges is an early experience, not an endpoint. It helps a middle schooler see engineering as reachable — and gives them a first taste of a college campus, a real design challenge, and an engineer's questions.</w:t>
      </w:r>
    </w:p>
    <w:p w14:paraId="2FF5C3D3"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After Aedifica Explore, next steps may </w:t>
      </w:r>
      <w:proofErr w:type="gramStart"/>
      <w:r w:rsidRPr="00E27817">
        <w:rPr>
          <w:color w:val="E36C0A" w:themeColor="accent6" w:themeShade="BF"/>
        </w:rPr>
        <w:t>include:</w:t>
      </w:r>
      <w:proofErr w:type="gramEnd"/>
      <w:r w:rsidRPr="00E27817">
        <w:rPr>
          <w:color w:val="E36C0A" w:themeColor="accent6" w:themeShade="BF"/>
        </w:rPr>
        <w:t xml:space="preserve"> advanced high school STEM courses · CTE pathways · Project Lead </w:t>
      </w:r>
      <w:proofErr w:type="gramStart"/>
      <w:r w:rsidRPr="00E27817">
        <w:rPr>
          <w:color w:val="E36C0A" w:themeColor="accent6" w:themeShade="BF"/>
        </w:rPr>
        <w:t>The</w:t>
      </w:r>
      <w:proofErr w:type="gramEnd"/>
      <w:r w:rsidRPr="00E27817">
        <w:rPr>
          <w:color w:val="E36C0A" w:themeColor="accent6" w:themeShade="BF"/>
        </w:rPr>
        <w:t xml:space="preserve"> Way and engineering coursework · selective STEM high schools like UCVTS · summer engineering experiences · early college exposure and campus familiarity · future Aedifica Pathway programs · and, over the long term, workforce-connected learning.</w:t>
      </w:r>
    </w:p>
    <w:p w14:paraId="02664CDF"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For the 2025 eighth-grade cohort, that next step is already visible: more than half earned acceptance into selective STEM high schools. For everyone else, the program planted something earlier and quieter — the sense that </w:t>
      </w:r>
      <w:r w:rsidRPr="00E27817">
        <w:rPr>
          <w:i/>
          <w:iCs/>
          <w:color w:val="E36C0A" w:themeColor="accent6" w:themeShade="BF"/>
        </w:rPr>
        <w:t>I could be the person who builds this.</w:t>
      </w:r>
      <w:r w:rsidRPr="00E27817">
        <w:rPr>
          <w:color w:val="E36C0A" w:themeColor="accent6" w:themeShade="BF"/>
        </w:rPr>
        <w:t xml:space="preserve"> No outcomes are guaranteed; the work is in keeping the door open.</w:t>
      </w:r>
    </w:p>
    <w:p w14:paraId="299FCAF9"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579B577D">
          <v:rect id="_x0000_i1053" style="width:0;height:1.5pt" o:hralign="center" o:hrstd="t" o:hr="t" fillcolor="#a0a0a0" stroked="f"/>
        </w:pict>
      </w:r>
    </w:p>
    <w:p w14:paraId="723A82A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6. What changed for students</w:t>
      </w:r>
    </w:p>
    <w:p w14:paraId="49B258F8"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Engineering </w:t>
      </w:r>
      <w:proofErr w:type="gramStart"/>
      <w:r w:rsidRPr="00E27817">
        <w:rPr>
          <w:color w:val="E36C0A" w:themeColor="accent6" w:themeShade="BF"/>
        </w:rPr>
        <w:t>became</w:t>
      </w:r>
      <w:proofErr w:type="gramEnd"/>
      <w:r w:rsidRPr="00E27817">
        <w:rPr>
          <w:color w:val="E36C0A" w:themeColor="accent6" w:themeShade="BF"/>
        </w:rPr>
        <w:t xml:space="preserve"> real. Students moved from defining engineering as "fixing things" to "designing, creating, testing, and improving solutions." A visit to Stevens' Innovation Expo showed them the range — and the genuine rewards — of the work.</w:t>
      </w:r>
    </w:p>
    <w:p w14:paraId="5A0BECF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lastRenderedPageBreak/>
        <w:t xml:space="preserve">Engineering is "building a prototype" and "using serious critical thinking skills." — </w:t>
      </w:r>
      <w:r w:rsidRPr="00E27817">
        <w:rPr>
          <w:i/>
          <w:iCs/>
          <w:color w:val="E36C0A" w:themeColor="accent6" w:themeShade="BF"/>
        </w:rPr>
        <w:t>Student reflection</w:t>
      </w:r>
    </w:p>
    <w:p w14:paraId="168DEB5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Confidence grew through public presentation. Preparing for the competition and answering judges' questions built real public-speaking and technical-communication </w:t>
      </w:r>
      <w:proofErr w:type="gramStart"/>
      <w:r w:rsidRPr="00E27817">
        <w:rPr>
          <w:color w:val="E36C0A" w:themeColor="accent6" w:themeShade="BF"/>
        </w:rPr>
        <w:t>skill</w:t>
      </w:r>
      <w:proofErr w:type="gramEnd"/>
      <w:r w:rsidRPr="00E27817">
        <w:rPr>
          <w:color w:val="E36C0A" w:themeColor="accent6" w:themeShade="BF"/>
        </w:rPr>
        <w:t>. Instructors described it as an unexpected, standout development of the program.</w:t>
      </w:r>
    </w:p>
    <w:p w14:paraId="5D8B1464"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Students "both reported and demonstrated increased confidence in public speaking." — </w:t>
      </w:r>
      <w:r w:rsidRPr="00E27817">
        <w:rPr>
          <w:i/>
          <w:iCs/>
          <w:color w:val="E36C0A" w:themeColor="accent6" w:themeShade="BF"/>
        </w:rPr>
        <w:t>EIF report</w:t>
      </w:r>
    </w:p>
    <w:p w14:paraId="3B9A36B7"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Failure became part of the design process. Testing prototypes taught students that a failed test is data, not defeat. They came to embrace the messy, iterative nature of real engineering.</w:t>
      </w:r>
    </w:p>
    <w:p w14:paraId="2631E406"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"When we mess up, this only sets you up for a new door to open." — </w:t>
      </w:r>
      <w:r w:rsidRPr="00E27817">
        <w:rPr>
          <w:i/>
          <w:iCs/>
          <w:color w:val="E36C0A" w:themeColor="accent6" w:themeShade="BF"/>
        </w:rPr>
        <w:t>Student reflection</w:t>
      </w:r>
    </w:p>
    <w:p w14:paraId="63056FFA"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Students practiced teamwork and leadership. Mixed-grade teams with assigned roles let students discover that leadership can mean listening, helping a teammate, organizing the work, or explaining an idea clearly.</w:t>
      </w:r>
    </w:p>
    <w:p w14:paraId="62A5B3B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Teamwork, time management, and leadership were "frequently cited" outcomes. — </w:t>
      </w:r>
      <w:r w:rsidRPr="00E27817">
        <w:rPr>
          <w:i/>
          <w:iCs/>
          <w:color w:val="E36C0A" w:themeColor="accent6" w:themeShade="BF"/>
        </w:rPr>
        <w:t>EIF report</w:t>
      </w:r>
    </w:p>
    <w:p w14:paraId="09EB8065"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Pathways became visible. By working alongside undergraduates, graduate researchers, and faculty, students saw engineering as a reachable career with many roles. For the eighth-grade cohort, the next step became concrete: 55% accepted into selective STEM high schools.</w:t>
      </w:r>
    </w:p>
    <w:p w14:paraId="2AA9562B"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"It is as important to learn as to succeed." — </w:t>
      </w:r>
      <w:r w:rsidRPr="00E27817">
        <w:rPr>
          <w:i/>
          <w:iCs/>
          <w:color w:val="E36C0A" w:themeColor="accent6" w:themeShade="BF"/>
        </w:rPr>
        <w:t>Student reflection</w:t>
      </w:r>
    </w:p>
    <w:p w14:paraId="3D5B814B" w14:textId="77777777" w:rsidR="00AC0DF4" w:rsidRPr="00E27817" w:rsidRDefault="00000000" w:rsidP="00AC0DF4">
      <w:pPr>
        <w:spacing w:after="200" w:line="276" w:lineRule="auto"/>
        <w:rPr>
          <w:color w:val="E36C0A" w:themeColor="accent6" w:themeShade="BF"/>
        </w:rPr>
      </w:pPr>
      <w:r>
        <w:rPr>
          <w:color w:val="E36C0A" w:themeColor="accent6" w:themeShade="BF"/>
        </w:rPr>
        <w:pict w14:anchorId="7D782E5F">
          <v:rect id="_x0000_i1054" style="width:0;height:1.5pt" o:hralign="center" o:hrstd="t" o:hr="t" fillcolor="#a0a0a0" stroked="f"/>
        </w:pict>
      </w:r>
    </w:p>
    <w:p w14:paraId="7A7BF3A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7. Website Microcopy</w:t>
      </w:r>
    </w:p>
    <w:p w14:paraId="003E827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SEO title: Building Bridges at Hillside Innovation Academy | Aedifica Explore STEM Pathway</w:t>
      </w:r>
    </w:p>
    <w:p w14:paraId="791EF4CD"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 xml:space="preserve">Meta description: How 21 Hillside middle schoolers spent 10 weeks as engineers — designing, testing, and defending bridge prototypes — and what changed. A Hillside Innovation Academy × </w:t>
      </w:r>
      <w:proofErr w:type="gramStart"/>
      <w:r w:rsidRPr="00E27817">
        <w:rPr>
          <w:color w:val="E36C0A" w:themeColor="accent6" w:themeShade="BF"/>
        </w:rPr>
        <w:t>Stevens</w:t>
      </w:r>
      <w:proofErr w:type="gramEnd"/>
      <w:r w:rsidRPr="00E27817">
        <w:rPr>
          <w:color w:val="E36C0A" w:themeColor="accent6" w:themeShade="BF"/>
        </w:rPr>
        <w:t xml:space="preserve"> collaboration informing the Aedifica Explore model.</w:t>
      </w:r>
    </w:p>
    <w:p w14:paraId="33A24ED1"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Suggested URL slug: /explore/building-bridges-hillside</w:t>
      </w:r>
    </w:p>
    <w:p w14:paraId="74B670D4"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CTA button options:</w:t>
      </w:r>
    </w:p>
    <w:p w14:paraId="16136B1B" w14:textId="77777777" w:rsidR="00AC0DF4" w:rsidRPr="00E27817" w:rsidRDefault="00AC0DF4" w:rsidP="00AC0DF4">
      <w:pPr>
        <w:numPr>
          <w:ilvl w:val="0"/>
          <w:numId w:val="24"/>
        </w:numPr>
        <w:spacing w:after="200" w:line="276" w:lineRule="auto"/>
        <w:rPr>
          <w:color w:val="E36C0A" w:themeColor="accent6" w:themeShade="BF"/>
        </w:rPr>
      </w:pPr>
      <w:r w:rsidRPr="00E27817">
        <w:rPr>
          <w:color w:val="E36C0A" w:themeColor="accent6" w:themeShade="BF"/>
        </w:rPr>
        <w:t>Read the student stories</w:t>
      </w:r>
    </w:p>
    <w:p w14:paraId="0200A87B" w14:textId="77777777" w:rsidR="00AC0DF4" w:rsidRPr="00E27817" w:rsidRDefault="00AC0DF4" w:rsidP="00AC0DF4">
      <w:pPr>
        <w:numPr>
          <w:ilvl w:val="0"/>
          <w:numId w:val="24"/>
        </w:numPr>
        <w:spacing w:after="200" w:line="276" w:lineRule="auto"/>
        <w:rPr>
          <w:color w:val="E36C0A" w:themeColor="accent6" w:themeShade="BF"/>
        </w:rPr>
      </w:pPr>
      <w:r w:rsidRPr="00E27817">
        <w:rPr>
          <w:color w:val="E36C0A" w:themeColor="accent6" w:themeShade="BF"/>
        </w:rPr>
        <w:t>Support the next cohort</w:t>
      </w:r>
    </w:p>
    <w:p w14:paraId="6E4C169A" w14:textId="77777777" w:rsidR="00AC0DF4" w:rsidRPr="00E27817" w:rsidRDefault="00AC0DF4" w:rsidP="00AC0DF4">
      <w:pPr>
        <w:numPr>
          <w:ilvl w:val="0"/>
          <w:numId w:val="24"/>
        </w:numPr>
        <w:spacing w:after="200" w:line="276" w:lineRule="auto"/>
        <w:rPr>
          <w:color w:val="E36C0A" w:themeColor="accent6" w:themeShade="BF"/>
        </w:rPr>
      </w:pPr>
      <w:r w:rsidRPr="00E27817">
        <w:rPr>
          <w:color w:val="E36C0A" w:themeColor="accent6" w:themeShade="BF"/>
        </w:rPr>
        <w:t>Bring Explore to your school</w:t>
      </w:r>
    </w:p>
    <w:p w14:paraId="780BFA52"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Pull quotes:</w:t>
      </w:r>
    </w:p>
    <w:p w14:paraId="7E8F0D9A" w14:textId="77777777" w:rsidR="00AC0DF4" w:rsidRPr="00E27817" w:rsidRDefault="00AC0DF4" w:rsidP="00AC0DF4">
      <w:pPr>
        <w:numPr>
          <w:ilvl w:val="0"/>
          <w:numId w:val="25"/>
        </w:numPr>
        <w:spacing w:after="200" w:line="276" w:lineRule="auto"/>
        <w:rPr>
          <w:color w:val="E36C0A" w:themeColor="accent6" w:themeShade="BF"/>
        </w:rPr>
      </w:pPr>
      <w:r w:rsidRPr="00E27817">
        <w:rPr>
          <w:color w:val="E36C0A" w:themeColor="accent6" w:themeShade="BF"/>
        </w:rPr>
        <w:t>"When we mess up, this only sets you up for a new door to open."</w:t>
      </w:r>
    </w:p>
    <w:p w14:paraId="5109C9DA" w14:textId="77777777" w:rsidR="00AC0DF4" w:rsidRPr="00E27817" w:rsidRDefault="00AC0DF4" w:rsidP="00AC0DF4">
      <w:pPr>
        <w:numPr>
          <w:ilvl w:val="0"/>
          <w:numId w:val="25"/>
        </w:numPr>
        <w:spacing w:after="200" w:line="276" w:lineRule="auto"/>
        <w:rPr>
          <w:color w:val="E36C0A" w:themeColor="accent6" w:themeShade="BF"/>
        </w:rPr>
      </w:pPr>
      <w:r w:rsidRPr="00E27817">
        <w:rPr>
          <w:color w:val="E36C0A" w:themeColor="accent6" w:themeShade="BF"/>
        </w:rPr>
        <w:t>"It is as important to learn as to succeed."</w:t>
      </w:r>
    </w:p>
    <w:p w14:paraId="7F91823D" w14:textId="77777777" w:rsidR="00AC0DF4" w:rsidRPr="00E27817" w:rsidRDefault="00AC0DF4" w:rsidP="00AC0DF4">
      <w:pPr>
        <w:numPr>
          <w:ilvl w:val="0"/>
          <w:numId w:val="25"/>
        </w:numPr>
        <w:spacing w:after="200" w:line="276" w:lineRule="auto"/>
        <w:rPr>
          <w:color w:val="E36C0A" w:themeColor="accent6" w:themeShade="BF"/>
        </w:rPr>
      </w:pPr>
      <w:r w:rsidRPr="00E27817">
        <w:rPr>
          <w:color w:val="E36C0A" w:themeColor="accent6" w:themeShade="BF"/>
        </w:rPr>
        <w:t>"Not everything will be easy."</w:t>
      </w:r>
    </w:p>
    <w:p w14:paraId="0C3E5A65" w14:textId="77777777" w:rsidR="00AC0DF4" w:rsidRPr="00E27817" w:rsidRDefault="00AC0DF4" w:rsidP="00AC0DF4">
      <w:pPr>
        <w:numPr>
          <w:ilvl w:val="0"/>
          <w:numId w:val="25"/>
        </w:numPr>
        <w:spacing w:after="200" w:line="276" w:lineRule="auto"/>
        <w:rPr>
          <w:color w:val="E36C0A" w:themeColor="accent6" w:themeShade="BF"/>
        </w:rPr>
      </w:pPr>
      <w:r w:rsidRPr="00E27817">
        <w:rPr>
          <w:color w:val="E36C0A" w:themeColor="accent6" w:themeShade="BF"/>
        </w:rPr>
        <w:t>Engineering is "designing, creating, testing, and improving solutions."</w:t>
      </w:r>
    </w:p>
    <w:p w14:paraId="4F1E8E76" w14:textId="77777777" w:rsidR="00AC0DF4" w:rsidRPr="00E27817" w:rsidRDefault="00AC0DF4" w:rsidP="00AC0DF4">
      <w:pPr>
        <w:numPr>
          <w:ilvl w:val="0"/>
          <w:numId w:val="25"/>
        </w:numPr>
        <w:spacing w:after="200" w:line="276" w:lineRule="auto"/>
        <w:rPr>
          <w:color w:val="E36C0A" w:themeColor="accent6" w:themeShade="BF"/>
        </w:rPr>
      </w:pPr>
      <w:r w:rsidRPr="00E27817">
        <w:rPr>
          <w:color w:val="E36C0A" w:themeColor="accent6" w:themeShade="BF"/>
        </w:rPr>
        <w:t xml:space="preserve">6 of 11 eighth graders </w:t>
      </w:r>
      <w:proofErr w:type="gramStart"/>
      <w:r w:rsidRPr="00E27817">
        <w:rPr>
          <w:color w:val="E36C0A" w:themeColor="accent6" w:themeShade="BF"/>
        </w:rPr>
        <w:t>accepted</w:t>
      </w:r>
      <w:proofErr w:type="gramEnd"/>
      <w:r w:rsidRPr="00E27817">
        <w:rPr>
          <w:color w:val="E36C0A" w:themeColor="accent6" w:themeShade="BF"/>
        </w:rPr>
        <w:t xml:space="preserve"> into selective STEM high schools.</w:t>
      </w:r>
    </w:p>
    <w:p w14:paraId="624C206E"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lastRenderedPageBreak/>
        <w:t>Photo captions (based on report images):</w:t>
      </w:r>
    </w:p>
    <w:p w14:paraId="1D84F474" w14:textId="77777777" w:rsidR="00AC0DF4" w:rsidRPr="00E27817" w:rsidRDefault="00AC0DF4" w:rsidP="00AC0DF4">
      <w:pPr>
        <w:numPr>
          <w:ilvl w:val="0"/>
          <w:numId w:val="26"/>
        </w:numPr>
        <w:spacing w:after="200" w:line="276" w:lineRule="auto"/>
        <w:rPr>
          <w:color w:val="E36C0A" w:themeColor="accent6" w:themeShade="BF"/>
        </w:rPr>
      </w:pPr>
      <w:r w:rsidRPr="00E27817">
        <w:rPr>
          <w:color w:val="E36C0A" w:themeColor="accent6" w:themeShade="BF"/>
        </w:rPr>
        <w:t>A team's final bridge prototype, built to span a model Hudson River.</w:t>
      </w:r>
    </w:p>
    <w:p w14:paraId="10A2CD7A" w14:textId="77777777" w:rsidR="00AC0DF4" w:rsidRPr="00E27817" w:rsidRDefault="00AC0DF4" w:rsidP="00AC0DF4">
      <w:pPr>
        <w:numPr>
          <w:ilvl w:val="0"/>
          <w:numId w:val="26"/>
        </w:numPr>
        <w:spacing w:after="200" w:line="276" w:lineRule="auto"/>
        <w:rPr>
          <w:color w:val="E36C0A" w:themeColor="accent6" w:themeShade="BF"/>
        </w:rPr>
      </w:pPr>
      <w:r w:rsidRPr="00E27817">
        <w:rPr>
          <w:color w:val="E36C0A" w:themeColor="accent6" w:themeShade="BF"/>
        </w:rPr>
        <w:t>Students examine a bridge model together, comparing structural features in class.</w:t>
      </w:r>
    </w:p>
    <w:p w14:paraId="50B171CC" w14:textId="77777777" w:rsidR="00AC0DF4" w:rsidRPr="00E27817" w:rsidRDefault="00AC0DF4" w:rsidP="00AC0DF4">
      <w:pPr>
        <w:numPr>
          <w:ilvl w:val="0"/>
          <w:numId w:val="26"/>
        </w:numPr>
        <w:spacing w:after="200" w:line="276" w:lineRule="auto"/>
        <w:rPr>
          <w:color w:val="E36C0A" w:themeColor="accent6" w:themeShade="BF"/>
        </w:rPr>
      </w:pPr>
      <w:r w:rsidRPr="00E27817">
        <w:rPr>
          <w:color w:val="E36C0A" w:themeColor="accent6" w:themeShade="BF"/>
        </w:rPr>
        <w:t>A team presents and defends its prototype at the Stevens showcase.</w:t>
      </w:r>
    </w:p>
    <w:p w14:paraId="42678CF4" w14:textId="77777777" w:rsidR="00AC0DF4" w:rsidRPr="00E27817" w:rsidRDefault="00AC0DF4" w:rsidP="00AC0DF4">
      <w:pPr>
        <w:numPr>
          <w:ilvl w:val="0"/>
          <w:numId w:val="26"/>
        </w:numPr>
        <w:spacing w:after="200" w:line="276" w:lineRule="auto"/>
        <w:rPr>
          <w:color w:val="E36C0A" w:themeColor="accent6" w:themeShade="BF"/>
        </w:rPr>
      </w:pPr>
      <w:r w:rsidRPr="00E27817">
        <w:rPr>
          <w:color w:val="E36C0A" w:themeColor="accent6" w:themeShade="BF"/>
        </w:rPr>
        <w:t>A student tests how a beam bends under load — physics, hands-on.</w:t>
      </w:r>
    </w:p>
    <w:p w14:paraId="1997516C" w14:textId="77777777" w:rsidR="00AC0DF4" w:rsidRPr="00E27817" w:rsidRDefault="00AC0DF4" w:rsidP="00AC0DF4">
      <w:pPr>
        <w:numPr>
          <w:ilvl w:val="0"/>
          <w:numId w:val="26"/>
        </w:numPr>
        <w:spacing w:after="200" w:line="276" w:lineRule="auto"/>
        <w:rPr>
          <w:color w:val="E36C0A" w:themeColor="accent6" w:themeShade="BF"/>
        </w:rPr>
      </w:pPr>
      <w:r w:rsidRPr="00E27817">
        <w:rPr>
          <w:color w:val="E36C0A" w:themeColor="accent6" w:themeShade="BF"/>
        </w:rPr>
        <w:t>Students field judges' questions about their design decisions at the final presentation.</w:t>
      </w:r>
    </w:p>
    <w:p w14:paraId="5D1B5B79" w14:textId="77777777" w:rsidR="00AC0DF4" w:rsidRPr="00E27817" w:rsidRDefault="00AC0DF4" w:rsidP="00AC0DF4">
      <w:pPr>
        <w:spacing w:after="200" w:line="276" w:lineRule="auto"/>
        <w:rPr>
          <w:color w:val="E36C0A" w:themeColor="accent6" w:themeShade="BF"/>
        </w:rPr>
      </w:pPr>
      <w:r w:rsidRPr="00E27817">
        <w:rPr>
          <w:color w:val="E36C0A" w:themeColor="accent6" w:themeShade="BF"/>
        </w:rPr>
        <w:t>Alt-text suggestions (accessibility):</w:t>
      </w:r>
    </w:p>
    <w:p w14:paraId="7D91167B" w14:textId="77777777" w:rsidR="00AC0DF4" w:rsidRPr="00E27817" w:rsidRDefault="00AC0DF4" w:rsidP="00AC0DF4">
      <w:pPr>
        <w:numPr>
          <w:ilvl w:val="0"/>
          <w:numId w:val="27"/>
        </w:numPr>
        <w:spacing w:after="200" w:line="276" w:lineRule="auto"/>
        <w:rPr>
          <w:color w:val="E36C0A" w:themeColor="accent6" w:themeShade="BF"/>
        </w:rPr>
      </w:pPr>
      <w:r w:rsidRPr="00E27817">
        <w:rPr>
          <w:color w:val="E36C0A" w:themeColor="accent6" w:themeShade="BF"/>
        </w:rPr>
        <w:t>"Colorful construction-toy bridge prototype spanning between two stacks of books on a table."</w:t>
      </w:r>
    </w:p>
    <w:p w14:paraId="4218719B" w14:textId="77777777" w:rsidR="00AC0DF4" w:rsidRPr="00E27817" w:rsidRDefault="00AC0DF4" w:rsidP="00AC0DF4">
      <w:pPr>
        <w:numPr>
          <w:ilvl w:val="0"/>
          <w:numId w:val="27"/>
        </w:numPr>
        <w:spacing w:after="200" w:line="276" w:lineRule="auto"/>
        <w:rPr>
          <w:color w:val="E36C0A" w:themeColor="accent6" w:themeShade="BF"/>
        </w:rPr>
      </w:pPr>
      <w:r w:rsidRPr="00E27817">
        <w:rPr>
          <w:color w:val="E36C0A" w:themeColor="accent6" w:themeShade="BF"/>
        </w:rPr>
        <w:t>"Five middle-school students seated around a round table, hands on a long bridge model."</w:t>
      </w:r>
    </w:p>
    <w:p w14:paraId="3ECB2A24" w14:textId="77777777" w:rsidR="00AC0DF4" w:rsidRPr="00E27817" w:rsidRDefault="00AC0DF4" w:rsidP="00AC0DF4">
      <w:pPr>
        <w:numPr>
          <w:ilvl w:val="0"/>
          <w:numId w:val="27"/>
        </w:numPr>
        <w:spacing w:after="200" w:line="276" w:lineRule="auto"/>
        <w:rPr>
          <w:color w:val="E36C0A" w:themeColor="accent6" w:themeShade="BF"/>
        </w:rPr>
      </w:pPr>
      <w:r w:rsidRPr="00E27817">
        <w:rPr>
          <w:color w:val="E36C0A" w:themeColor="accent6" w:themeShade="BF"/>
        </w:rPr>
        <w:t xml:space="preserve">"Students standing in a row presenting bridge prototypes at a podium with </w:t>
      </w:r>
      <w:proofErr w:type="gramStart"/>
      <w:r w:rsidRPr="00E27817">
        <w:rPr>
          <w:color w:val="E36C0A" w:themeColor="accent6" w:themeShade="BF"/>
        </w:rPr>
        <w:t>Stevens</w:t>
      </w:r>
      <w:proofErr w:type="gramEnd"/>
      <w:r w:rsidRPr="00E27817">
        <w:rPr>
          <w:color w:val="E36C0A" w:themeColor="accent6" w:themeShade="BF"/>
        </w:rPr>
        <w:t xml:space="preserve"> banners."</w:t>
      </w:r>
    </w:p>
    <w:p w14:paraId="131C70F6" w14:textId="77777777" w:rsidR="00AC0DF4" w:rsidRPr="00E27817" w:rsidRDefault="00AC0DF4" w:rsidP="00AC0DF4">
      <w:pPr>
        <w:numPr>
          <w:ilvl w:val="0"/>
          <w:numId w:val="27"/>
        </w:numPr>
        <w:spacing w:after="200" w:line="276" w:lineRule="auto"/>
        <w:rPr>
          <w:color w:val="E36C0A" w:themeColor="accent6" w:themeShade="BF"/>
        </w:rPr>
      </w:pPr>
      <w:r w:rsidRPr="00E27817">
        <w:rPr>
          <w:color w:val="E36C0A" w:themeColor="accent6" w:themeShade="BF"/>
        </w:rPr>
        <w:t>"A student in a pink hoodie bending a thin wooden beam supported between two folding chairs."</w:t>
      </w:r>
    </w:p>
    <w:p w14:paraId="45264497" w14:textId="77777777" w:rsidR="00AC0DF4" w:rsidRPr="00E27817" w:rsidRDefault="00AC0DF4" w:rsidP="00AC0DF4">
      <w:pPr>
        <w:numPr>
          <w:ilvl w:val="0"/>
          <w:numId w:val="27"/>
        </w:numPr>
        <w:spacing w:after="200" w:line="276" w:lineRule="auto"/>
        <w:rPr>
          <w:color w:val="E36C0A" w:themeColor="accent6" w:themeShade="BF"/>
        </w:rPr>
      </w:pPr>
      <w:r w:rsidRPr="00E27817">
        <w:rPr>
          <w:color w:val="E36C0A" w:themeColor="accent6" w:themeShade="BF"/>
        </w:rPr>
        <w:t>"Four students presenting their project at a Stevens-branded podium to an audience."</w:t>
      </w:r>
    </w:p>
    <w:p w14:paraId="682229AC" w14:textId="77777777" w:rsidR="00AC0DF4" w:rsidRDefault="00AC0DF4" w:rsidP="00AC0DF4">
      <w:pPr>
        <w:spacing w:after="200" w:line="276" w:lineRule="auto"/>
        <w:rPr>
          <w:i/>
          <w:iCs/>
          <w:color w:val="E36C0A" w:themeColor="accent6" w:themeShade="BF"/>
        </w:rPr>
      </w:pPr>
      <w:r w:rsidRPr="00E27817">
        <w:rPr>
          <w:i/>
          <w:iCs/>
          <w:color w:val="E36C0A" w:themeColor="accent6" w:themeShade="BF"/>
        </w:rPr>
        <w:t>Do not include student names in captions or alt-text.</w:t>
      </w:r>
    </w:p>
    <w:p w14:paraId="02D40FD6" w14:textId="77777777" w:rsidR="00A0716B" w:rsidRDefault="00A0716B" w:rsidP="00AC0DF4">
      <w:pPr>
        <w:spacing w:after="200" w:line="276" w:lineRule="auto"/>
        <w:rPr>
          <w:color w:val="31849B" w:themeColor="accent5" w:themeShade="BF"/>
        </w:rPr>
      </w:pPr>
    </w:p>
    <w:p w14:paraId="1D556F86" w14:textId="3F60E23D" w:rsidR="00D57481" w:rsidRPr="00D57481" w:rsidRDefault="00D57481" w:rsidP="00AC0DF4">
      <w:pPr>
        <w:spacing w:after="200" w:line="276" w:lineRule="auto"/>
        <w:rPr>
          <w:color w:val="31849B" w:themeColor="accent5" w:themeShade="BF"/>
        </w:rPr>
      </w:pPr>
      <w:r w:rsidRPr="00D57481">
        <w:rPr>
          <w:color w:val="31849B" w:themeColor="accent5" w:themeShade="BF"/>
        </w:rPr>
        <w:t>Lessons from the instructor</w:t>
      </w:r>
    </w:p>
    <w:p w14:paraId="1F7A01E4" w14:textId="77777777" w:rsidR="00D57481" w:rsidRPr="00D57481" w:rsidRDefault="00D57481" w:rsidP="00D57481">
      <w:pPr>
        <w:rPr>
          <w:b/>
          <w:bCs/>
          <w:color w:val="31849B" w:themeColor="accent5" w:themeShade="BF"/>
        </w:rPr>
      </w:pPr>
      <w:r w:rsidRPr="00D57481">
        <w:rPr>
          <w:b/>
          <w:bCs/>
          <w:color w:val="31849B" w:themeColor="accent5" w:themeShade="BF"/>
        </w:rPr>
        <w:t>Lessons from HIA Bridging Brilliance: Building Trust, Ownership, and Opportunity in STEM Learning</w:t>
      </w:r>
    </w:p>
    <w:p w14:paraId="26A75382" w14:textId="77777777" w:rsidR="00D57481" w:rsidRPr="00D57481" w:rsidRDefault="00D57481" w:rsidP="00D57481">
      <w:pPr>
        <w:rPr>
          <w:color w:val="31849B" w:themeColor="accent5" w:themeShade="BF"/>
        </w:rPr>
      </w:pPr>
      <w:r w:rsidRPr="00D57481">
        <w:rPr>
          <w:color w:val="31849B" w:themeColor="accent5" w:themeShade="BF"/>
        </w:rPr>
        <w:t>When we launched this year’s HIA Bridging Brilliance program, we knew we were designing more than a STEM enrichment experience. We were building a bridge—between middle school and high school, between curiosity and confidence, between Hillside and Hoboken, and between students’ current sense of what is possible and the much wider horizon that engineering can offer.</w:t>
      </w:r>
    </w:p>
    <w:p w14:paraId="7C3B673B" w14:textId="77777777" w:rsidR="00D57481" w:rsidRPr="00D57481" w:rsidRDefault="00D57481" w:rsidP="00D57481">
      <w:pPr>
        <w:rPr>
          <w:color w:val="31849B" w:themeColor="accent5" w:themeShade="BF"/>
        </w:rPr>
      </w:pPr>
      <w:r w:rsidRPr="00D57481">
        <w:rPr>
          <w:color w:val="31849B" w:themeColor="accent5" w:themeShade="BF"/>
        </w:rPr>
        <w:t>At its best, STEM education is not simply about introducing students to technical vocabulary, design tools, or formulas. It is about helping young people see themselves as problem-solvers. It is about giving them the confidence to ask better questions, the resilience to test and revise an idea, and the language to explain their thinking to others. Over the course of the program, I saw students move from uncertainty to ownership, from passive participation to active leadership, and from seeing engineering as something distant to seeing it as something they could do, shape, and belong to.</w:t>
      </w:r>
    </w:p>
    <w:p w14:paraId="0DF44DCE" w14:textId="77777777" w:rsidR="00D57481" w:rsidRPr="00D57481" w:rsidRDefault="00D57481" w:rsidP="00D57481">
      <w:pPr>
        <w:rPr>
          <w:color w:val="31849B" w:themeColor="accent5" w:themeShade="BF"/>
        </w:rPr>
      </w:pPr>
      <w:r w:rsidRPr="00D57481">
        <w:rPr>
          <w:color w:val="31849B" w:themeColor="accent5" w:themeShade="BF"/>
        </w:rPr>
        <w:t>The program’s success was certainly supported by curriculum design. The structure mattered. The projects mattered. The exposure to Stevens Institute of Technology mattered. But the deeper lesson is that strong programs are built on more than content. They depend on relationships, trust, institutional commitment, team chemistry, student agency, and a shared belief that middle school students are capable of far more than they are often asked to demonstrate.</w:t>
      </w:r>
    </w:p>
    <w:p w14:paraId="7059859D" w14:textId="77777777" w:rsidR="00D57481" w:rsidRPr="00D57481" w:rsidRDefault="00D57481" w:rsidP="00D57481">
      <w:pPr>
        <w:rPr>
          <w:color w:val="31849B" w:themeColor="accent5" w:themeShade="BF"/>
        </w:rPr>
      </w:pPr>
      <w:r w:rsidRPr="00D57481">
        <w:rPr>
          <w:color w:val="31849B" w:themeColor="accent5" w:themeShade="BF"/>
        </w:rPr>
        <w:t>Several lessons stand out.</w:t>
      </w:r>
    </w:p>
    <w:p w14:paraId="3567D790" w14:textId="77777777" w:rsidR="00D57481" w:rsidRPr="00D57481" w:rsidRDefault="00D57481" w:rsidP="00D57481">
      <w:pPr>
        <w:rPr>
          <w:b/>
          <w:bCs/>
          <w:color w:val="31849B" w:themeColor="accent5" w:themeShade="BF"/>
        </w:rPr>
      </w:pPr>
      <w:r w:rsidRPr="00D57481">
        <w:rPr>
          <w:b/>
          <w:bCs/>
          <w:color w:val="31849B" w:themeColor="accent5" w:themeShade="BF"/>
        </w:rPr>
        <w:t>Build genuine relationships to foster empathy and trust</w:t>
      </w:r>
    </w:p>
    <w:p w14:paraId="6BC58F25" w14:textId="77777777" w:rsidR="00D57481" w:rsidRPr="00D57481" w:rsidRDefault="00D57481" w:rsidP="00D57481">
      <w:pPr>
        <w:rPr>
          <w:color w:val="31849B" w:themeColor="accent5" w:themeShade="BF"/>
        </w:rPr>
      </w:pPr>
      <w:r w:rsidRPr="00D57481">
        <w:rPr>
          <w:color w:val="31849B" w:themeColor="accent5" w:themeShade="BF"/>
        </w:rPr>
        <w:t xml:space="preserve">One of the most important lessons I learned is that rapport is not a soft add-on to program design; it is part of </w:t>
      </w:r>
      <w:proofErr w:type="gramStart"/>
      <w:r w:rsidRPr="00D57481">
        <w:rPr>
          <w:color w:val="31849B" w:themeColor="accent5" w:themeShade="BF"/>
        </w:rPr>
        <w:t>the learning</w:t>
      </w:r>
      <w:proofErr w:type="gramEnd"/>
      <w:r w:rsidRPr="00D57481">
        <w:rPr>
          <w:color w:val="31849B" w:themeColor="accent5" w:themeShade="BF"/>
        </w:rPr>
        <w:t xml:space="preserve"> architecture. Students engage differently when they feel known, respected, and safe enough to take intellectual risks.</w:t>
      </w:r>
    </w:p>
    <w:p w14:paraId="1511647F" w14:textId="77777777" w:rsidR="00D57481" w:rsidRPr="00D57481" w:rsidRDefault="00D57481" w:rsidP="00D57481">
      <w:pPr>
        <w:rPr>
          <w:color w:val="31849B" w:themeColor="accent5" w:themeShade="BF"/>
        </w:rPr>
      </w:pPr>
      <w:r w:rsidRPr="00D57481">
        <w:rPr>
          <w:color w:val="31849B" w:themeColor="accent5" w:themeShade="BF"/>
        </w:rPr>
        <w:lastRenderedPageBreak/>
        <w:t xml:space="preserve">There is a meaningful difference between assuming we understand a student’s background and </w:t>
      </w:r>
      <w:proofErr w:type="gramStart"/>
      <w:r w:rsidRPr="00D57481">
        <w:rPr>
          <w:color w:val="31849B" w:themeColor="accent5" w:themeShade="BF"/>
        </w:rPr>
        <w:t>actually listening</w:t>
      </w:r>
      <w:proofErr w:type="gramEnd"/>
      <w:r w:rsidRPr="00D57481">
        <w:rPr>
          <w:color w:val="31849B" w:themeColor="accent5" w:themeShade="BF"/>
        </w:rPr>
        <w:t xml:space="preserve"> to their experiences. This year, giving students space to speak freely helped us understand not only how they learn, but what motivates them, what makes them hesitant, and what helps them feel confident. That human connection changed the tone of the program.</w:t>
      </w:r>
    </w:p>
    <w:p w14:paraId="57491EE6" w14:textId="77777777" w:rsidR="00D57481" w:rsidRPr="00D57481" w:rsidRDefault="00D57481" w:rsidP="00D57481">
      <w:pPr>
        <w:rPr>
          <w:color w:val="31849B" w:themeColor="accent5" w:themeShade="BF"/>
        </w:rPr>
      </w:pPr>
      <w:r w:rsidRPr="00D57481">
        <w:rPr>
          <w:color w:val="31849B" w:themeColor="accent5" w:themeShade="BF"/>
        </w:rPr>
        <w:t xml:space="preserve">The presence of returning scholars also made a visible difference. Because they already knew us, they entered the program with greater comfort and trust. That trust spread across the cohort. The classroom became more relaxed, more collaborative, and more open to </w:t>
      </w:r>
      <w:proofErr w:type="gramStart"/>
      <w:r w:rsidRPr="00D57481">
        <w:rPr>
          <w:color w:val="31849B" w:themeColor="accent5" w:themeShade="BF"/>
        </w:rPr>
        <w:t>challenge</w:t>
      </w:r>
      <w:proofErr w:type="gramEnd"/>
      <w:r w:rsidRPr="00D57481">
        <w:rPr>
          <w:color w:val="31849B" w:themeColor="accent5" w:themeShade="BF"/>
        </w:rPr>
        <w:t>. For leaders designing youth STEM programs, the implication is clear: relationships should be built early, intentionally, and consistently. Trust accelerates learning.</w:t>
      </w:r>
    </w:p>
    <w:p w14:paraId="2B333153" w14:textId="77777777" w:rsidR="00D57481" w:rsidRPr="00D57481" w:rsidRDefault="00D57481" w:rsidP="00D57481">
      <w:pPr>
        <w:rPr>
          <w:b/>
          <w:bCs/>
          <w:color w:val="31849B" w:themeColor="accent5" w:themeShade="BF"/>
        </w:rPr>
      </w:pPr>
      <w:r w:rsidRPr="00D57481">
        <w:rPr>
          <w:b/>
          <w:bCs/>
          <w:color w:val="31849B" w:themeColor="accent5" w:themeShade="BF"/>
        </w:rPr>
        <w:t>Learning by doing is more powerful than learning by watching</w:t>
      </w:r>
    </w:p>
    <w:p w14:paraId="65F819D6" w14:textId="77777777" w:rsidR="00D57481" w:rsidRPr="00D57481" w:rsidRDefault="00D57481" w:rsidP="00D57481">
      <w:pPr>
        <w:rPr>
          <w:color w:val="31849B" w:themeColor="accent5" w:themeShade="BF"/>
        </w:rPr>
      </w:pPr>
      <w:r w:rsidRPr="00D57481">
        <w:rPr>
          <w:color w:val="31849B" w:themeColor="accent5" w:themeShade="BF"/>
        </w:rPr>
        <w:t>The strongest learning moments did not come when students were watching us explain engineering concepts. They came when students were building, testing, debating, revising, and presenting their own work.</w:t>
      </w:r>
    </w:p>
    <w:p w14:paraId="7A041B07" w14:textId="77777777" w:rsidR="00D57481" w:rsidRPr="00D57481" w:rsidRDefault="00D57481" w:rsidP="00D57481">
      <w:pPr>
        <w:rPr>
          <w:color w:val="31849B" w:themeColor="accent5" w:themeShade="BF"/>
        </w:rPr>
      </w:pPr>
      <w:r w:rsidRPr="00D57481">
        <w:rPr>
          <w:color w:val="31849B" w:themeColor="accent5" w:themeShade="BF"/>
        </w:rPr>
        <w:t>Hands-on learning turned abstract ideas into lived experiences. Concepts such as tension, compression, buckling, material selection, cost, and structural performance became more understandable because students encountered them through their own prototypes. They were not simply told that engineering is iterative; they experienced iteration. They learned that a failed test is not the end of the process. It is data. It is feedback. It is the beginning of a better design.</w:t>
      </w:r>
    </w:p>
    <w:p w14:paraId="0A8DD827" w14:textId="77777777" w:rsidR="00D57481" w:rsidRPr="00D57481" w:rsidRDefault="00D57481" w:rsidP="00D57481">
      <w:pPr>
        <w:rPr>
          <w:color w:val="31849B" w:themeColor="accent5" w:themeShade="BF"/>
        </w:rPr>
      </w:pPr>
      <w:r w:rsidRPr="00D57481">
        <w:rPr>
          <w:color w:val="31849B" w:themeColor="accent5" w:themeShade="BF"/>
        </w:rPr>
        <w:t>This is especially important for middle school learners. At this age, students benefit from seeing that complex problems can be broken into manageable decisions. When they are allowed to touch the materials, test their assumptions, and defend their reasoning, they begin to internalize the habits of engineers: observe carefully, measure what matters, work with constraints, and improve through evidence.</w:t>
      </w:r>
    </w:p>
    <w:p w14:paraId="7EAA0656" w14:textId="77777777" w:rsidR="00D57481" w:rsidRPr="00D57481" w:rsidRDefault="00D57481" w:rsidP="00D57481">
      <w:pPr>
        <w:rPr>
          <w:b/>
          <w:bCs/>
          <w:color w:val="31849B" w:themeColor="accent5" w:themeShade="BF"/>
        </w:rPr>
      </w:pPr>
      <w:r w:rsidRPr="00D57481">
        <w:rPr>
          <w:b/>
          <w:bCs/>
          <w:color w:val="31849B" w:themeColor="accent5" w:themeShade="BF"/>
        </w:rPr>
        <w:t>Students thrive when given real responsibility</w:t>
      </w:r>
    </w:p>
    <w:p w14:paraId="5BC21DF5" w14:textId="77777777" w:rsidR="00D57481" w:rsidRPr="00D57481" w:rsidRDefault="00D57481" w:rsidP="00D57481">
      <w:pPr>
        <w:rPr>
          <w:color w:val="31849B" w:themeColor="accent5" w:themeShade="BF"/>
        </w:rPr>
      </w:pPr>
      <w:r w:rsidRPr="00D57481">
        <w:rPr>
          <w:color w:val="31849B" w:themeColor="accent5" w:themeShade="BF"/>
        </w:rPr>
        <w:t>One of the most rewarding parts of the program was watching students rise to the level of responsibility we placed before them. Middle school students are often underestimated. Yet when they were assigned clear roles within their teams, they demonstrated maturity, accountability, and pride.</w:t>
      </w:r>
    </w:p>
    <w:p w14:paraId="41041EA3" w14:textId="77777777" w:rsidR="00D57481" w:rsidRPr="00D57481" w:rsidRDefault="00D57481" w:rsidP="00D57481">
      <w:pPr>
        <w:rPr>
          <w:color w:val="31849B" w:themeColor="accent5" w:themeShade="BF"/>
        </w:rPr>
      </w:pPr>
      <w:r w:rsidRPr="00D57481">
        <w:rPr>
          <w:color w:val="31849B" w:themeColor="accent5" w:themeShade="BF"/>
        </w:rPr>
        <w:t>Responsibility changed their posture. Students began to see themselves not just as participants, but as contributors. They had jobs to do. Their teammates depended on them. Their design decisions mattered. Their presentations would be heard by peers, instructors, judges, and families.</w:t>
      </w:r>
    </w:p>
    <w:p w14:paraId="56183CDD" w14:textId="77777777" w:rsidR="00D57481" w:rsidRPr="00D57481" w:rsidRDefault="00D57481" w:rsidP="00D57481">
      <w:pPr>
        <w:rPr>
          <w:color w:val="31849B" w:themeColor="accent5" w:themeShade="BF"/>
        </w:rPr>
      </w:pPr>
      <w:r w:rsidRPr="00D57481">
        <w:rPr>
          <w:color w:val="31849B" w:themeColor="accent5" w:themeShade="BF"/>
        </w:rPr>
        <w:t>This sense of ownership helped build confidence. It also strengthened collaboration. Students learned that leadership is not always about being the loudest voice in the room. Sometimes it is about listening carefully, helping a teammate, organizing materials, explaining an idea clearly, or making sure the group stays focused. Those are the kinds of leadership behaviors that strong programs should intentionally cultivate.</w:t>
      </w:r>
    </w:p>
    <w:p w14:paraId="7AE3C877" w14:textId="77777777" w:rsidR="00D57481" w:rsidRPr="00D57481" w:rsidRDefault="00D57481" w:rsidP="00D57481">
      <w:pPr>
        <w:rPr>
          <w:b/>
          <w:bCs/>
          <w:color w:val="31849B" w:themeColor="accent5" w:themeShade="BF"/>
        </w:rPr>
      </w:pPr>
      <w:r w:rsidRPr="00D57481">
        <w:rPr>
          <w:b/>
          <w:bCs/>
          <w:color w:val="31849B" w:themeColor="accent5" w:themeShade="BF"/>
        </w:rPr>
        <w:t>Relatability matters: meet students where they are</w:t>
      </w:r>
    </w:p>
    <w:p w14:paraId="0F8E89CD" w14:textId="77777777" w:rsidR="00D57481" w:rsidRPr="00D57481" w:rsidRDefault="00D57481" w:rsidP="00D57481">
      <w:pPr>
        <w:rPr>
          <w:color w:val="31849B" w:themeColor="accent5" w:themeShade="BF"/>
        </w:rPr>
      </w:pPr>
      <w:r w:rsidRPr="00D57481">
        <w:rPr>
          <w:color w:val="31849B" w:themeColor="accent5" w:themeShade="BF"/>
        </w:rPr>
        <w:t>To reach students, we had to be willing to meet them where they were. That meant making the learning environment academically serious without making it emotionally distant.</w:t>
      </w:r>
    </w:p>
    <w:p w14:paraId="6A4927A8" w14:textId="77777777" w:rsidR="00D57481" w:rsidRPr="00D57481" w:rsidRDefault="00D57481" w:rsidP="00D57481">
      <w:pPr>
        <w:rPr>
          <w:color w:val="31849B" w:themeColor="accent5" w:themeShade="BF"/>
        </w:rPr>
      </w:pPr>
      <w:r w:rsidRPr="00D57481">
        <w:rPr>
          <w:color w:val="31849B" w:themeColor="accent5" w:themeShade="BF"/>
        </w:rPr>
        <w:t xml:space="preserve">Music, games, humor, pop culture references, and informal conversations helped create a setting where students felt comfortable engaging. These moments did not distract from learning. They made learning more accessible. They signaled that students did not need to leave their personalities at the door </w:t>
      </w:r>
      <w:proofErr w:type="gramStart"/>
      <w:r w:rsidRPr="00D57481">
        <w:rPr>
          <w:color w:val="31849B" w:themeColor="accent5" w:themeShade="BF"/>
        </w:rPr>
        <w:t>in order to</w:t>
      </w:r>
      <w:proofErr w:type="gramEnd"/>
      <w:r w:rsidRPr="00D57481">
        <w:rPr>
          <w:color w:val="31849B" w:themeColor="accent5" w:themeShade="BF"/>
        </w:rPr>
        <w:t xml:space="preserve"> participate in STEM.</w:t>
      </w:r>
    </w:p>
    <w:p w14:paraId="13833BFD" w14:textId="77777777" w:rsidR="00D57481" w:rsidRPr="00D57481" w:rsidRDefault="00D57481" w:rsidP="00D57481">
      <w:pPr>
        <w:rPr>
          <w:color w:val="31849B" w:themeColor="accent5" w:themeShade="BF"/>
        </w:rPr>
      </w:pPr>
      <w:r w:rsidRPr="00D57481">
        <w:rPr>
          <w:color w:val="31849B" w:themeColor="accent5" w:themeShade="BF"/>
        </w:rPr>
        <w:t>Relatability is not about lowering expectations. It is about opening the door wider. When students recognize that instructors understand something about their world, they are more willing to enter ours. That exchange creates the conditions for deeper learning.</w:t>
      </w:r>
    </w:p>
    <w:p w14:paraId="2CA1183A" w14:textId="77777777" w:rsidR="00D57481" w:rsidRPr="00D57481" w:rsidRDefault="00D57481" w:rsidP="00D57481">
      <w:pPr>
        <w:rPr>
          <w:b/>
          <w:bCs/>
          <w:color w:val="31849B" w:themeColor="accent5" w:themeShade="BF"/>
        </w:rPr>
      </w:pPr>
      <w:r w:rsidRPr="00D57481">
        <w:rPr>
          <w:b/>
          <w:bCs/>
          <w:color w:val="31849B" w:themeColor="accent5" w:themeShade="BF"/>
        </w:rPr>
        <w:t>Healthy competition can unlock motivation</w:t>
      </w:r>
    </w:p>
    <w:p w14:paraId="3B2B2F34" w14:textId="77777777" w:rsidR="00D57481" w:rsidRPr="00D57481" w:rsidRDefault="00D57481" w:rsidP="00D57481">
      <w:pPr>
        <w:rPr>
          <w:color w:val="31849B" w:themeColor="accent5" w:themeShade="BF"/>
        </w:rPr>
      </w:pPr>
      <w:r w:rsidRPr="00D57481">
        <w:rPr>
          <w:color w:val="31849B" w:themeColor="accent5" w:themeShade="BF"/>
        </w:rPr>
        <w:lastRenderedPageBreak/>
        <w:t>The final presentation and bridge competition brought a special energy to the program. Students knew their work would be evaluated, and that knowledge pushed them to refine their designs, strengthen their explanations, and collaborate more effectively.</w:t>
      </w:r>
    </w:p>
    <w:p w14:paraId="02BEB855" w14:textId="77777777" w:rsidR="00D57481" w:rsidRPr="00D57481" w:rsidRDefault="00D57481" w:rsidP="00D57481">
      <w:pPr>
        <w:rPr>
          <w:color w:val="31849B" w:themeColor="accent5" w:themeShade="BF"/>
        </w:rPr>
      </w:pPr>
      <w:r w:rsidRPr="00D57481">
        <w:rPr>
          <w:color w:val="31849B" w:themeColor="accent5" w:themeShade="BF"/>
        </w:rPr>
        <w:t>Competition, when framed well, can become a tool for growth rather than pressure. In this case, it gave students a reason to go the extra mile. They wanted their bridge to perform well. They wanted their team to be proud. They wanted to answer the judges’ questions with confidence.</w:t>
      </w:r>
    </w:p>
    <w:p w14:paraId="69B25192" w14:textId="77777777" w:rsidR="00D57481" w:rsidRPr="00D57481" w:rsidRDefault="00D57481" w:rsidP="00D57481">
      <w:pPr>
        <w:rPr>
          <w:color w:val="31849B" w:themeColor="accent5" w:themeShade="BF"/>
        </w:rPr>
      </w:pPr>
      <w:r w:rsidRPr="00D57481">
        <w:rPr>
          <w:color w:val="31849B" w:themeColor="accent5" w:themeShade="BF"/>
        </w:rPr>
        <w:t>The key was to make the competition celebratory and developmental. The goal was not simply to name a winner. It was to create a public moment where students could demonstrate what they had learned and see themselves as capable STEM communicators. That kind of experience can stay with a young person long after the prototype is taken apart.</w:t>
      </w:r>
    </w:p>
    <w:p w14:paraId="78F02CD3" w14:textId="77777777" w:rsidR="00D57481" w:rsidRPr="00D57481" w:rsidRDefault="00D57481" w:rsidP="00D57481">
      <w:pPr>
        <w:rPr>
          <w:b/>
          <w:bCs/>
          <w:color w:val="31849B" w:themeColor="accent5" w:themeShade="BF"/>
        </w:rPr>
      </w:pPr>
      <w:r w:rsidRPr="00D57481">
        <w:rPr>
          <w:b/>
          <w:bCs/>
          <w:color w:val="31849B" w:themeColor="accent5" w:themeShade="BF"/>
        </w:rPr>
        <w:t>A clear vision for success matters</w:t>
      </w:r>
    </w:p>
    <w:p w14:paraId="30F482E1" w14:textId="77777777" w:rsidR="00D57481" w:rsidRPr="00D57481" w:rsidRDefault="00D57481" w:rsidP="00D57481">
      <w:pPr>
        <w:rPr>
          <w:color w:val="31849B" w:themeColor="accent5" w:themeShade="BF"/>
        </w:rPr>
      </w:pPr>
      <w:r w:rsidRPr="00D57481">
        <w:rPr>
          <w:color w:val="31849B" w:themeColor="accent5" w:themeShade="BF"/>
        </w:rPr>
        <w:t>Programs like Bridging Brilliance require many moving parts: school leadership, university partners, instructors, families, transportation, materials, schedules, and student expectations. Without a clear vision, activity can easily be mistaken for impact.</w:t>
      </w:r>
    </w:p>
    <w:p w14:paraId="2F4DBEB1" w14:textId="77777777" w:rsidR="00D57481" w:rsidRPr="00D57481" w:rsidRDefault="00D57481" w:rsidP="00D57481">
      <w:pPr>
        <w:rPr>
          <w:color w:val="31849B" w:themeColor="accent5" w:themeShade="BF"/>
        </w:rPr>
      </w:pPr>
      <w:r w:rsidRPr="00D57481">
        <w:rPr>
          <w:color w:val="31849B" w:themeColor="accent5" w:themeShade="BF"/>
        </w:rPr>
        <w:t>A shared definition of success helped us stay focused. We were not only trying to complete projects. We were trying to expand students’ view of engineering, demystify pathways into STEM careers, and increase their confidence to pursue advanced opportunities. That clarity shaped the curriculum, the tone of instruction, the final showcase, and the way we evaluated progress.</w:t>
      </w:r>
    </w:p>
    <w:p w14:paraId="549954AE" w14:textId="77777777" w:rsidR="00D57481" w:rsidRPr="00D57481" w:rsidRDefault="00D57481" w:rsidP="00D57481">
      <w:pPr>
        <w:rPr>
          <w:color w:val="31849B" w:themeColor="accent5" w:themeShade="BF"/>
        </w:rPr>
      </w:pPr>
      <w:r w:rsidRPr="00D57481">
        <w:rPr>
          <w:color w:val="31849B" w:themeColor="accent5" w:themeShade="BF"/>
        </w:rPr>
        <w:t>For program leaders, the lesson is to define success early and return to it often. A clear vision gives teams a common language. It helps partners understand their role. Most importantly, it ensures that the student experience remains at the center.</w:t>
      </w:r>
    </w:p>
    <w:p w14:paraId="195282E3" w14:textId="77777777" w:rsidR="00D57481" w:rsidRPr="00D57481" w:rsidRDefault="00D57481" w:rsidP="00D57481">
      <w:pPr>
        <w:rPr>
          <w:b/>
          <w:bCs/>
          <w:color w:val="31849B" w:themeColor="accent5" w:themeShade="BF"/>
        </w:rPr>
      </w:pPr>
      <w:r w:rsidRPr="00D57481">
        <w:rPr>
          <w:b/>
          <w:bCs/>
          <w:color w:val="31849B" w:themeColor="accent5" w:themeShade="BF"/>
        </w:rPr>
        <w:t>Balanced teams make strong programs possible</w:t>
      </w:r>
    </w:p>
    <w:p w14:paraId="0D73F29E" w14:textId="77777777" w:rsidR="00D57481" w:rsidRPr="00D57481" w:rsidRDefault="00D57481" w:rsidP="00D57481">
      <w:pPr>
        <w:rPr>
          <w:color w:val="31849B" w:themeColor="accent5" w:themeShade="BF"/>
        </w:rPr>
      </w:pPr>
      <w:r w:rsidRPr="00D57481">
        <w:rPr>
          <w:color w:val="31849B" w:themeColor="accent5" w:themeShade="BF"/>
        </w:rPr>
        <w:t>No successful program is delivered by one person alone. This year reinforced the importance of building a team with complementary strengths. Strong instruction, operational coordination, school-based support, university engagement, family communication, and student mentorship all had to work together.</w:t>
      </w:r>
    </w:p>
    <w:p w14:paraId="342F5B0F" w14:textId="77777777" w:rsidR="00D57481" w:rsidRPr="00D57481" w:rsidRDefault="00D57481" w:rsidP="00D57481">
      <w:pPr>
        <w:rPr>
          <w:color w:val="31849B" w:themeColor="accent5" w:themeShade="BF"/>
        </w:rPr>
      </w:pPr>
      <w:r w:rsidRPr="00D57481">
        <w:rPr>
          <w:color w:val="31849B" w:themeColor="accent5" w:themeShade="BF"/>
        </w:rPr>
        <w:t>A balanced team does more than divide tasks. It improves judgment. Different team members see different things. Some understand student dynamics more clearly. Others anticipate logistical risks. Others bring technical expertise, institutional knowledge, or experience managing youth programs. When those perspectives are aligned, the program becomes more adaptive and resilient.</w:t>
      </w:r>
    </w:p>
    <w:p w14:paraId="17C5291D" w14:textId="77777777" w:rsidR="00D57481" w:rsidRPr="00D57481" w:rsidRDefault="00D57481" w:rsidP="00D57481">
      <w:pPr>
        <w:rPr>
          <w:color w:val="31849B" w:themeColor="accent5" w:themeShade="BF"/>
        </w:rPr>
      </w:pPr>
      <w:r w:rsidRPr="00D57481">
        <w:rPr>
          <w:color w:val="31849B" w:themeColor="accent5" w:themeShade="BF"/>
        </w:rPr>
        <w:t>The best teams are not identical. They balance one another. They share commitment, but they bring different strengths to the table.</w:t>
      </w:r>
    </w:p>
    <w:p w14:paraId="01C70F23" w14:textId="77777777" w:rsidR="00D57481" w:rsidRPr="00D57481" w:rsidRDefault="00D57481" w:rsidP="00D57481">
      <w:pPr>
        <w:rPr>
          <w:b/>
          <w:bCs/>
          <w:color w:val="31849B" w:themeColor="accent5" w:themeShade="BF"/>
        </w:rPr>
      </w:pPr>
      <w:r w:rsidRPr="00D57481">
        <w:rPr>
          <w:b/>
          <w:bCs/>
          <w:color w:val="31849B" w:themeColor="accent5" w:themeShade="BF"/>
        </w:rPr>
        <w:t>A can-do mentality creates institutional buy-in</w:t>
      </w:r>
    </w:p>
    <w:p w14:paraId="4C9C5DC6" w14:textId="77777777" w:rsidR="00D57481" w:rsidRPr="00D57481" w:rsidRDefault="00D57481" w:rsidP="00D57481">
      <w:pPr>
        <w:rPr>
          <w:color w:val="31849B" w:themeColor="accent5" w:themeShade="BF"/>
        </w:rPr>
      </w:pPr>
      <w:r w:rsidRPr="00D57481">
        <w:rPr>
          <w:color w:val="31849B" w:themeColor="accent5" w:themeShade="BF"/>
        </w:rPr>
        <w:t>Institutional buy-in is not created by vision statements alone. It is built through reliability, responsiveness, and a can-do mentality.</w:t>
      </w:r>
    </w:p>
    <w:p w14:paraId="25C64748" w14:textId="77777777" w:rsidR="00D57481" w:rsidRPr="00D57481" w:rsidRDefault="00D57481" w:rsidP="00D57481">
      <w:pPr>
        <w:rPr>
          <w:color w:val="31849B" w:themeColor="accent5" w:themeShade="BF"/>
        </w:rPr>
      </w:pPr>
      <w:r w:rsidRPr="00D57481">
        <w:rPr>
          <w:color w:val="31849B" w:themeColor="accent5" w:themeShade="BF"/>
        </w:rPr>
        <w:t xml:space="preserve">Programs that cross institutional boundaries inevitably encounter friction: scheduling constraints, transportation needs, budget questions, communication gaps, and competing priorities. A solutions-oriented culture </w:t>
      </w:r>
      <w:proofErr w:type="gramStart"/>
      <w:r w:rsidRPr="00D57481">
        <w:rPr>
          <w:color w:val="31849B" w:themeColor="accent5" w:themeShade="BF"/>
        </w:rPr>
        <w:t>matters</w:t>
      </w:r>
      <w:proofErr w:type="gramEnd"/>
      <w:r w:rsidRPr="00D57481">
        <w:rPr>
          <w:color w:val="31849B" w:themeColor="accent5" w:themeShade="BF"/>
        </w:rPr>
        <w:t>. When partners see that a team is prepared, flexible, and committed to making things work, confidence grows.</w:t>
      </w:r>
    </w:p>
    <w:p w14:paraId="42A9512D" w14:textId="77777777" w:rsidR="00D57481" w:rsidRPr="00D57481" w:rsidRDefault="00D57481" w:rsidP="00D57481">
      <w:pPr>
        <w:rPr>
          <w:color w:val="31849B" w:themeColor="accent5" w:themeShade="BF"/>
        </w:rPr>
      </w:pPr>
      <w:r w:rsidRPr="00D57481">
        <w:rPr>
          <w:color w:val="31849B" w:themeColor="accent5" w:themeShade="BF"/>
        </w:rPr>
        <w:t>That confidence becomes a form of capital. It helps schools, universities, funders, and families believe that the program is worth investing in—not only financially, but with time, trust, and attention.</w:t>
      </w:r>
    </w:p>
    <w:p w14:paraId="749BF1C7" w14:textId="77777777" w:rsidR="00D57481" w:rsidRPr="00D57481" w:rsidRDefault="00D57481" w:rsidP="00D57481">
      <w:pPr>
        <w:rPr>
          <w:b/>
          <w:bCs/>
          <w:color w:val="31849B" w:themeColor="accent5" w:themeShade="BF"/>
        </w:rPr>
      </w:pPr>
      <w:r w:rsidRPr="00D57481">
        <w:rPr>
          <w:b/>
          <w:bCs/>
          <w:color w:val="31849B" w:themeColor="accent5" w:themeShade="BF"/>
        </w:rPr>
        <w:t>Students engage more deeply when they feel respected and seen</w:t>
      </w:r>
    </w:p>
    <w:p w14:paraId="1D97559B" w14:textId="77777777" w:rsidR="00D57481" w:rsidRPr="00D57481" w:rsidRDefault="00D57481" w:rsidP="00D57481">
      <w:pPr>
        <w:rPr>
          <w:color w:val="31849B" w:themeColor="accent5" w:themeShade="BF"/>
        </w:rPr>
      </w:pPr>
      <w:r w:rsidRPr="00D57481">
        <w:rPr>
          <w:color w:val="31849B" w:themeColor="accent5" w:themeShade="BF"/>
        </w:rPr>
        <w:t>Perhaps the most human lesson is also the most important: students learn more deeply when they feel respected and seen.</w:t>
      </w:r>
    </w:p>
    <w:p w14:paraId="51BBEDF4" w14:textId="77777777" w:rsidR="00D57481" w:rsidRPr="00D57481" w:rsidRDefault="00D57481" w:rsidP="00D57481">
      <w:pPr>
        <w:rPr>
          <w:color w:val="31849B" w:themeColor="accent5" w:themeShade="BF"/>
        </w:rPr>
      </w:pPr>
      <w:r w:rsidRPr="00D57481">
        <w:rPr>
          <w:color w:val="31849B" w:themeColor="accent5" w:themeShade="BF"/>
        </w:rPr>
        <w:lastRenderedPageBreak/>
        <w:t xml:space="preserve">Our scholars were talented, curious, funny, ambitious, and sometimes unsure of themselves. They did not need us to simplify the work. They needed us to believe they could do </w:t>
      </w:r>
      <w:proofErr w:type="gramStart"/>
      <w:r w:rsidRPr="00D57481">
        <w:rPr>
          <w:color w:val="31849B" w:themeColor="accent5" w:themeShade="BF"/>
        </w:rPr>
        <w:t>it, and</w:t>
      </w:r>
      <w:proofErr w:type="gramEnd"/>
      <w:r w:rsidRPr="00D57481">
        <w:rPr>
          <w:color w:val="31849B" w:themeColor="accent5" w:themeShade="BF"/>
        </w:rPr>
        <w:t xml:space="preserve"> then support them as they proved it to themselves.</w:t>
      </w:r>
    </w:p>
    <w:p w14:paraId="31A490E5" w14:textId="77777777" w:rsidR="00D57481" w:rsidRPr="00D57481" w:rsidRDefault="00D57481" w:rsidP="00D57481">
      <w:pPr>
        <w:rPr>
          <w:color w:val="31849B" w:themeColor="accent5" w:themeShade="BF"/>
        </w:rPr>
      </w:pPr>
      <w:r w:rsidRPr="00D57481">
        <w:rPr>
          <w:color w:val="31849B" w:themeColor="accent5" w:themeShade="BF"/>
        </w:rPr>
        <w:t>Respect showed up in small ways: listening to their ideas, taking their questions seriously, giving them real responsibilities, expecting them to present with clarity, and encouraging them when their first design did not work. Over time, those gestures became part of the program culture. Students began to speak with more confidence, use more precise academic language, and take greater pride in their work.</w:t>
      </w:r>
    </w:p>
    <w:p w14:paraId="11576036" w14:textId="77777777" w:rsidR="00D57481" w:rsidRPr="00D57481" w:rsidRDefault="00D57481" w:rsidP="00D57481">
      <w:pPr>
        <w:rPr>
          <w:b/>
          <w:bCs/>
          <w:color w:val="31849B" w:themeColor="accent5" w:themeShade="BF"/>
        </w:rPr>
      </w:pPr>
      <w:r w:rsidRPr="00D57481">
        <w:rPr>
          <w:b/>
          <w:bCs/>
          <w:color w:val="31849B" w:themeColor="accent5" w:themeShade="BF"/>
        </w:rPr>
        <w:t>Cross-institutional partnerships are essential to building a diverse STEM talent pipeline</w:t>
      </w:r>
    </w:p>
    <w:p w14:paraId="6012A1E0" w14:textId="77777777" w:rsidR="00D57481" w:rsidRPr="00D57481" w:rsidRDefault="00D57481" w:rsidP="00D57481">
      <w:pPr>
        <w:rPr>
          <w:color w:val="31849B" w:themeColor="accent5" w:themeShade="BF"/>
        </w:rPr>
      </w:pPr>
      <w:r w:rsidRPr="00D57481">
        <w:rPr>
          <w:color w:val="31849B" w:themeColor="accent5" w:themeShade="BF"/>
        </w:rPr>
        <w:t>Bridging Brilliance also reinforced the importance of partnership. No single institution can build a diverse STEM talent pipeline alone. Schools bring deep knowledge of students, families, and community context. Universities bring exposure, technical expertise, role models, facilities, and pathways into future study. Funders and community partners help make the work sustainable.</w:t>
      </w:r>
    </w:p>
    <w:p w14:paraId="45D8F94C" w14:textId="77777777" w:rsidR="00D57481" w:rsidRPr="00D57481" w:rsidRDefault="00D57481" w:rsidP="00D57481">
      <w:pPr>
        <w:rPr>
          <w:color w:val="31849B" w:themeColor="accent5" w:themeShade="BF"/>
        </w:rPr>
      </w:pPr>
      <w:r w:rsidRPr="00D57481">
        <w:rPr>
          <w:color w:val="31849B" w:themeColor="accent5" w:themeShade="BF"/>
        </w:rPr>
        <w:t xml:space="preserve">When these pieces come together, students gain more than a program. They gain a network of </w:t>
      </w:r>
      <w:proofErr w:type="gramStart"/>
      <w:r w:rsidRPr="00D57481">
        <w:rPr>
          <w:color w:val="31849B" w:themeColor="accent5" w:themeShade="BF"/>
        </w:rPr>
        <w:t>possibility</w:t>
      </w:r>
      <w:proofErr w:type="gramEnd"/>
      <w:r w:rsidRPr="00D57481">
        <w:rPr>
          <w:color w:val="31849B" w:themeColor="accent5" w:themeShade="BF"/>
        </w:rPr>
        <w:t>. They see a college campus. They meet people studying and practicing engineering. They present in professional settings. They begin to imagine themselves in spaces that may have once felt unfamiliar.</w:t>
      </w:r>
    </w:p>
    <w:p w14:paraId="2FE0BA2B" w14:textId="77777777" w:rsidR="00D57481" w:rsidRPr="00D57481" w:rsidRDefault="00D57481" w:rsidP="00D57481">
      <w:pPr>
        <w:rPr>
          <w:color w:val="31849B" w:themeColor="accent5" w:themeShade="BF"/>
        </w:rPr>
      </w:pPr>
      <w:r w:rsidRPr="00D57481">
        <w:rPr>
          <w:color w:val="31849B" w:themeColor="accent5" w:themeShade="BF"/>
        </w:rPr>
        <w:t>That exposure matters. It can turn aspiration into a plan.</w:t>
      </w:r>
    </w:p>
    <w:p w14:paraId="5B52CA21" w14:textId="77777777" w:rsidR="00D57481" w:rsidRPr="00D57481" w:rsidRDefault="00D57481" w:rsidP="00D57481">
      <w:pPr>
        <w:rPr>
          <w:b/>
          <w:bCs/>
          <w:color w:val="31849B" w:themeColor="accent5" w:themeShade="BF"/>
        </w:rPr>
      </w:pPr>
      <w:r w:rsidRPr="00D57481">
        <w:rPr>
          <w:b/>
          <w:bCs/>
          <w:color w:val="31849B" w:themeColor="accent5" w:themeShade="BF"/>
        </w:rPr>
        <w:t>Looking ahead</w:t>
      </w:r>
    </w:p>
    <w:p w14:paraId="12212AE9" w14:textId="77777777" w:rsidR="00D57481" w:rsidRPr="00D57481" w:rsidRDefault="00D57481" w:rsidP="00D57481">
      <w:pPr>
        <w:rPr>
          <w:color w:val="31849B" w:themeColor="accent5" w:themeShade="BF"/>
        </w:rPr>
      </w:pPr>
      <w:r w:rsidRPr="00D57481">
        <w:rPr>
          <w:color w:val="31849B" w:themeColor="accent5" w:themeShade="BF"/>
        </w:rPr>
        <w:t>The lessons from HIA Bridging Brilliance are both practical and hopeful. Build trust early. Let students do real work. Give them responsibility. Make learning relatable. Use competition as celebration. Define success clearly. Build balanced teams. Cultivate institutional buy-in. Respect students deeply. Partner across boundaries.</w:t>
      </w:r>
    </w:p>
    <w:p w14:paraId="1D77D4BC" w14:textId="77777777" w:rsidR="00D57481" w:rsidRPr="00D57481" w:rsidRDefault="00D57481" w:rsidP="00D57481">
      <w:pPr>
        <w:rPr>
          <w:color w:val="31849B" w:themeColor="accent5" w:themeShade="BF"/>
        </w:rPr>
      </w:pPr>
      <w:r w:rsidRPr="00D57481">
        <w:rPr>
          <w:color w:val="31849B" w:themeColor="accent5" w:themeShade="BF"/>
        </w:rPr>
        <w:t>These are not complicated ideas, but they require discipline and care. They require adults to design programs that are rigorous and humane, structured and flexible, ambitious and joyful.</w:t>
      </w:r>
    </w:p>
    <w:p w14:paraId="1928EA98" w14:textId="77777777" w:rsidR="00D57481" w:rsidRPr="00D57481" w:rsidRDefault="00D57481" w:rsidP="00D57481">
      <w:pPr>
        <w:rPr>
          <w:color w:val="31849B" w:themeColor="accent5" w:themeShade="BF"/>
        </w:rPr>
      </w:pPr>
      <w:r w:rsidRPr="00D57481">
        <w:rPr>
          <w:color w:val="31849B" w:themeColor="accent5" w:themeShade="BF"/>
        </w:rPr>
        <w:t>As we look to the future, the opportunity is to build on what worked and continue refining the model. Programs like Bridging Brilliance can help reshape how young people experience STEM—not as a distant field reserved for a few, but as a living, creative, collaborative discipline that welcomes their ideas and rewards their persistence.</w:t>
      </w:r>
    </w:p>
    <w:p w14:paraId="51BC88D5" w14:textId="77777777" w:rsidR="00D57481" w:rsidRPr="00D57481" w:rsidRDefault="00D57481" w:rsidP="00D57481">
      <w:pPr>
        <w:rPr>
          <w:color w:val="31849B" w:themeColor="accent5" w:themeShade="BF"/>
        </w:rPr>
      </w:pPr>
      <w:r w:rsidRPr="00D57481">
        <w:rPr>
          <w:color w:val="31849B" w:themeColor="accent5" w:themeShade="BF"/>
        </w:rPr>
        <w:t>The bridge we built this year was not only made of prototypes, presentations, and engineering concepts. It was built from trust, confidence, ownership, and opportunity. And for many students, that bridge may be the first step toward a much larger journey.</w:t>
      </w:r>
    </w:p>
    <w:p w14:paraId="48DA3563" w14:textId="77777777" w:rsidR="00D57481" w:rsidRDefault="00D57481" w:rsidP="00D57481"/>
    <w:p w14:paraId="655C42C2" w14:textId="77777777" w:rsidR="00D57481" w:rsidRPr="00D57481" w:rsidRDefault="00D57481" w:rsidP="00AC0DF4">
      <w:pPr>
        <w:spacing w:after="200" w:line="276" w:lineRule="auto"/>
        <w:rPr>
          <w:color w:val="E36C0A" w:themeColor="accent6" w:themeShade="BF"/>
        </w:rPr>
      </w:pPr>
    </w:p>
    <w:p w14:paraId="48DE88C9" w14:textId="77777777" w:rsidR="0015208D" w:rsidRDefault="0015208D">
      <w:pPr>
        <w:spacing w:after="200" w:line="276" w:lineRule="auto"/>
        <w:rPr>
          <w:b/>
          <w:bCs/>
          <w:color w:val="00B0F0"/>
        </w:rPr>
      </w:pPr>
      <w:r>
        <w:rPr>
          <w:b/>
          <w:bCs/>
          <w:color w:val="00B0F0"/>
        </w:rPr>
        <w:br w:type="page"/>
      </w:r>
    </w:p>
    <w:p w14:paraId="557A6A8A" w14:textId="7F2124C0" w:rsidR="003A7FE6" w:rsidRDefault="003A7FE6" w:rsidP="003A7FE6">
      <w:pPr>
        <w:spacing w:after="200" w:line="276" w:lineRule="auto"/>
        <w:rPr>
          <w:b/>
          <w:bCs/>
          <w:color w:val="00B0F0"/>
        </w:rPr>
      </w:pPr>
      <w:r w:rsidRPr="005740D9">
        <w:rPr>
          <w:b/>
          <w:bCs/>
          <w:color w:val="00B0F0"/>
        </w:rPr>
        <w:lastRenderedPageBreak/>
        <w:t>Student Stories / Impact Page</w:t>
      </w:r>
    </w:p>
    <w:p w14:paraId="05C10973" w14:textId="77777777" w:rsidR="00AF6534" w:rsidRPr="00FE7403" w:rsidRDefault="00AF6534" w:rsidP="00AF6534">
      <w:pPr>
        <w:spacing w:after="200" w:line="276" w:lineRule="auto"/>
        <w:rPr>
          <w:b/>
          <w:bCs/>
          <w:color w:val="00B0F0"/>
        </w:rPr>
      </w:pPr>
      <w:r w:rsidRPr="00FE7403">
        <w:rPr>
          <w:b/>
          <w:bCs/>
          <w:color w:val="00B0F0"/>
        </w:rPr>
        <w:t>Aedifica Pathway</w:t>
      </w:r>
    </w:p>
    <w:p w14:paraId="545603AD" w14:textId="77777777" w:rsidR="003A7FE6" w:rsidRPr="005740D9" w:rsidRDefault="003A7FE6" w:rsidP="003A7FE6">
      <w:pPr>
        <w:spacing w:after="200" w:line="276" w:lineRule="auto"/>
        <w:rPr>
          <w:b/>
          <w:bCs/>
          <w:color w:val="00B0F0"/>
        </w:rPr>
      </w:pPr>
      <w:r w:rsidRPr="005740D9">
        <w:rPr>
          <w:b/>
          <w:bCs/>
          <w:color w:val="00B0F0"/>
        </w:rPr>
        <w:t>A. Hero</w:t>
      </w:r>
    </w:p>
    <w:p w14:paraId="02D7F1FF" w14:textId="77777777" w:rsidR="003A7FE6" w:rsidRPr="005740D9" w:rsidRDefault="003A7FE6" w:rsidP="003A7FE6">
      <w:pPr>
        <w:spacing w:after="200" w:line="276" w:lineRule="auto"/>
        <w:rPr>
          <w:b/>
          <w:bCs/>
          <w:color w:val="00B0F0"/>
        </w:rPr>
      </w:pPr>
      <w:r w:rsidRPr="005740D9">
        <w:rPr>
          <w:b/>
          <w:bCs/>
          <w:color w:val="00B0F0"/>
        </w:rPr>
        <w:t>Pathways in motion.</w:t>
      </w:r>
    </w:p>
    <w:p w14:paraId="316B7790" w14:textId="77777777" w:rsidR="003A7FE6" w:rsidRPr="005740D9" w:rsidRDefault="003A7FE6" w:rsidP="003A7FE6">
      <w:pPr>
        <w:spacing w:after="200" w:line="276" w:lineRule="auto"/>
        <w:rPr>
          <w:color w:val="00B0F0"/>
        </w:rPr>
      </w:pPr>
      <w:r w:rsidRPr="005740D9">
        <w:rPr>
          <w:color w:val="00B0F0"/>
        </w:rPr>
        <w:t xml:space="preserve">Behind every cohort is a learner deciding whether engineering is for them — and a week that helps them answer. </w:t>
      </w:r>
      <w:proofErr w:type="gramStart"/>
      <w:r w:rsidRPr="005740D9">
        <w:rPr>
          <w:color w:val="00B0F0"/>
        </w:rPr>
        <w:t>Across three</w:t>
      </w:r>
      <w:proofErr w:type="gramEnd"/>
      <w:r w:rsidRPr="005740D9">
        <w:rPr>
          <w:color w:val="00B0F0"/>
        </w:rPr>
        <w:t xml:space="preserve"> summers, students in the Civil Engineering &amp; Design Pathway moved from curiosity to design thinking, from quiet rooms to defended presentations, and from "I have zero experience" to "I want to do this." This page makes those outcomes visible, in students' own words and in the program's own data.</w:t>
      </w:r>
    </w:p>
    <w:p w14:paraId="02D6A470" w14:textId="77777777" w:rsidR="003A7FE6" w:rsidRPr="005740D9" w:rsidRDefault="003A7FE6" w:rsidP="003A7FE6">
      <w:pPr>
        <w:spacing w:after="200" w:line="276" w:lineRule="auto"/>
        <w:rPr>
          <w:color w:val="00B0F0"/>
        </w:rPr>
      </w:pPr>
      <w:proofErr w:type="gramStart"/>
      <w:r w:rsidRPr="005740D9">
        <w:rPr>
          <w:b/>
          <w:bCs/>
          <w:color w:val="00B0F0"/>
        </w:rPr>
        <w:t>[ Read</w:t>
      </w:r>
      <w:proofErr w:type="gramEnd"/>
      <w:r w:rsidRPr="005740D9">
        <w:rPr>
          <w:b/>
          <w:bCs/>
          <w:color w:val="00B0F0"/>
        </w:rPr>
        <w:t xml:space="preserve"> </w:t>
      </w:r>
      <w:proofErr w:type="gramStart"/>
      <w:r w:rsidRPr="005740D9">
        <w:rPr>
          <w:b/>
          <w:bCs/>
          <w:color w:val="00B0F0"/>
        </w:rPr>
        <w:t>Stories ]</w:t>
      </w:r>
      <w:proofErr w:type="gramEnd"/>
      <w:r w:rsidRPr="005740D9">
        <w:rPr>
          <w:color w:val="00B0F0"/>
        </w:rPr>
        <w:t xml:space="preserve"> · </w:t>
      </w:r>
      <w:proofErr w:type="gramStart"/>
      <w:r w:rsidRPr="005740D9">
        <w:rPr>
          <w:b/>
          <w:bCs/>
          <w:color w:val="00B0F0"/>
        </w:rPr>
        <w:t>[ Support</w:t>
      </w:r>
      <w:proofErr w:type="gramEnd"/>
      <w:r w:rsidRPr="005740D9">
        <w:rPr>
          <w:b/>
          <w:bCs/>
          <w:color w:val="00B0F0"/>
        </w:rPr>
        <w:t xml:space="preserve"> a </w:t>
      </w:r>
      <w:proofErr w:type="gramStart"/>
      <w:r w:rsidRPr="005740D9">
        <w:rPr>
          <w:b/>
          <w:bCs/>
          <w:color w:val="00B0F0"/>
        </w:rPr>
        <w:t>Cohort ]</w:t>
      </w:r>
      <w:proofErr w:type="gramEnd"/>
    </w:p>
    <w:p w14:paraId="7F6F0DFD" w14:textId="77777777" w:rsidR="003A7FE6" w:rsidRPr="005740D9" w:rsidRDefault="00000000" w:rsidP="003A7FE6">
      <w:pPr>
        <w:spacing w:after="200" w:line="276" w:lineRule="auto"/>
        <w:rPr>
          <w:color w:val="00B0F0"/>
        </w:rPr>
      </w:pPr>
      <w:r>
        <w:rPr>
          <w:color w:val="00B0F0"/>
        </w:rPr>
        <w:pict w14:anchorId="1D40C5C8">
          <v:rect id="_x0000_i1055" style="width:0;height:1.5pt" o:hralign="center" o:hrstd="t" o:hr="t" fillcolor="#a0a0a0" stroked="f"/>
        </w:pict>
      </w:r>
    </w:p>
    <w:p w14:paraId="627890AE" w14:textId="77777777" w:rsidR="003A7FE6" w:rsidRPr="005740D9" w:rsidRDefault="003A7FE6" w:rsidP="003A7FE6">
      <w:pPr>
        <w:spacing w:after="200" w:line="276" w:lineRule="auto"/>
        <w:rPr>
          <w:b/>
          <w:bCs/>
          <w:color w:val="00B0F0"/>
        </w:rPr>
      </w:pPr>
      <w:r w:rsidRPr="005740D9">
        <w:rPr>
          <w:b/>
          <w:bCs/>
          <w:color w:val="00B0F0"/>
        </w:rPr>
        <w:t>B. Featured Story</w:t>
      </w:r>
    </w:p>
    <w:p w14:paraId="46535806" w14:textId="77777777" w:rsidR="003A7FE6" w:rsidRPr="005740D9" w:rsidRDefault="003A7FE6" w:rsidP="003A7FE6">
      <w:pPr>
        <w:spacing w:after="200" w:line="276" w:lineRule="auto"/>
        <w:rPr>
          <w:color w:val="00B0F0"/>
        </w:rPr>
      </w:pPr>
      <w:r w:rsidRPr="005740D9">
        <w:rPr>
          <w:b/>
          <w:bCs/>
          <w:color w:val="00B0F0"/>
        </w:rPr>
        <w:t>Title: "I was apprehensive — then it became the best class I've taken."</w:t>
      </w:r>
    </w:p>
    <w:p w14:paraId="0664BED7" w14:textId="77777777" w:rsidR="003A7FE6" w:rsidRPr="005740D9" w:rsidRDefault="003A7FE6" w:rsidP="003A7FE6">
      <w:pPr>
        <w:spacing w:after="200" w:line="276" w:lineRule="auto"/>
        <w:rPr>
          <w:color w:val="00B0F0"/>
        </w:rPr>
      </w:pPr>
      <w:r w:rsidRPr="005740D9">
        <w:rPr>
          <w:b/>
          <w:bCs/>
          <w:color w:val="00B0F0"/>
        </w:rPr>
        <w:t>Learner:</w:t>
      </w:r>
      <w:r w:rsidRPr="005740D9">
        <w:rPr>
          <w:color w:val="00B0F0"/>
        </w:rPr>
        <w:t xml:space="preserve"> </w:t>
      </w:r>
      <w:r w:rsidRPr="005740D9">
        <w:rPr>
          <w:i/>
          <w:iCs/>
          <w:color w:val="00B0F0"/>
        </w:rPr>
        <w:t>A 2023 Pathway student (rising senior)</w:t>
      </w:r>
      <w:r w:rsidRPr="005740D9">
        <w:rPr>
          <w:color w:val="00B0F0"/>
        </w:rPr>
        <w:t xml:space="preserve"> </w:t>
      </w:r>
      <w:r w:rsidRPr="005740D9">
        <w:rPr>
          <w:b/>
          <w:bCs/>
          <w:color w:val="00B0F0"/>
        </w:rPr>
        <w:t>Program:</w:t>
      </w:r>
      <w:r w:rsidRPr="005740D9">
        <w:rPr>
          <w:color w:val="00B0F0"/>
        </w:rPr>
        <w:t xml:space="preserve"> Aedifica Pathway · Civil Engineering &amp; Design</w:t>
      </w:r>
    </w:p>
    <w:p w14:paraId="61F9FDB8" w14:textId="77777777" w:rsidR="003A7FE6" w:rsidRPr="005740D9" w:rsidRDefault="003A7FE6" w:rsidP="003A7FE6">
      <w:pPr>
        <w:spacing w:after="200" w:line="276" w:lineRule="auto"/>
        <w:rPr>
          <w:color w:val="00B0F0"/>
        </w:rPr>
      </w:pPr>
      <w:r w:rsidRPr="005740D9">
        <w:rPr>
          <w:color w:val="00B0F0"/>
        </w:rPr>
        <w:t>A student arrived expecting to be out of their depth, certain the course would demand engineering knowledge they didn't have. Instead of pulling back, they stayed with it — through daily build challenges, a team research project, and a final presentation. By the last day, the same student who'd been nervous about belonging described the most enjoyable class they'd attended, and a real, first-hand sense of what college engineering feels like.</w:t>
      </w:r>
    </w:p>
    <w:p w14:paraId="4E875DD9" w14:textId="77777777" w:rsidR="003A7FE6" w:rsidRPr="005740D9" w:rsidRDefault="003A7FE6" w:rsidP="003A7FE6">
      <w:pPr>
        <w:spacing w:after="200" w:line="276" w:lineRule="auto"/>
        <w:rPr>
          <w:color w:val="00B0F0"/>
        </w:rPr>
      </w:pPr>
      <w:r w:rsidRPr="005740D9">
        <w:rPr>
          <w:color w:val="00B0F0"/>
        </w:rPr>
        <w:t xml:space="preserve">"The class started off very </w:t>
      </w:r>
      <w:proofErr w:type="gramStart"/>
      <w:r w:rsidRPr="005740D9">
        <w:rPr>
          <w:color w:val="00B0F0"/>
        </w:rPr>
        <w:t>slow</w:t>
      </w:r>
      <w:proofErr w:type="gramEnd"/>
      <w:r w:rsidRPr="005740D9">
        <w:rPr>
          <w:color w:val="00B0F0"/>
        </w:rPr>
        <w:t xml:space="preserve"> but once it picked up, it became the most enjoyable class I've ever attended." — </w:t>
      </w:r>
      <w:r w:rsidRPr="005740D9">
        <w:rPr>
          <w:i/>
          <w:iCs/>
          <w:color w:val="00B0F0"/>
        </w:rPr>
        <w:t>A 2023 Pathway student</w:t>
      </w:r>
    </w:p>
    <w:p w14:paraId="3A283E26" w14:textId="77777777" w:rsidR="003A7FE6" w:rsidRPr="005740D9" w:rsidRDefault="003A7FE6" w:rsidP="003A7FE6">
      <w:pPr>
        <w:spacing w:after="200" w:line="276" w:lineRule="auto"/>
        <w:rPr>
          <w:color w:val="00B0F0"/>
        </w:rPr>
      </w:pPr>
      <w:r w:rsidRPr="005740D9">
        <w:rPr>
          <w:b/>
          <w:bCs/>
          <w:color w:val="00B0F0"/>
        </w:rPr>
        <w:t>Outcome summary:</w:t>
      </w:r>
      <w:r w:rsidRPr="005740D9">
        <w:rPr>
          <w:color w:val="00B0F0"/>
        </w:rPr>
        <w:t xml:space="preserve"> Completed a team final research project and presentation; reported stronger engineering knowledge and clearer college readiness. (Career placement and long-term outcomes are not tracked in the current data and are not claimed.)</w:t>
      </w:r>
    </w:p>
    <w:p w14:paraId="34E51C5C" w14:textId="77777777" w:rsidR="003A7FE6" w:rsidRPr="005740D9" w:rsidRDefault="003A7FE6" w:rsidP="003A7FE6">
      <w:pPr>
        <w:spacing w:after="200" w:line="276" w:lineRule="auto"/>
        <w:rPr>
          <w:color w:val="00B0F0"/>
        </w:rPr>
      </w:pPr>
      <w:r w:rsidRPr="005740D9">
        <w:rPr>
          <w:b/>
          <w:bCs/>
          <w:color w:val="00B0F0"/>
        </w:rPr>
        <w:t>Suggested visual direction:</w:t>
      </w:r>
      <w:r w:rsidRPr="005740D9">
        <w:rPr>
          <w:color w:val="00B0F0"/>
        </w:rPr>
        <w:t xml:space="preserve"> A wide, warm photo of a student mid-presentation — gesturing at a project board, peers visible and engaged in the foreground. If a real cohort photo isn't cleared, use an abstract build-and-blueprint motif rather than stock "happy student" imagery.</w:t>
      </w:r>
    </w:p>
    <w:p w14:paraId="547DC61E" w14:textId="77777777" w:rsidR="003A7FE6" w:rsidRPr="005740D9" w:rsidRDefault="003A7FE6" w:rsidP="003A7FE6">
      <w:pPr>
        <w:spacing w:after="200" w:line="276" w:lineRule="auto"/>
        <w:rPr>
          <w:color w:val="00B0F0"/>
        </w:rPr>
      </w:pPr>
      <w:r w:rsidRPr="005740D9">
        <w:rPr>
          <w:i/>
          <w:iCs/>
          <w:color w:val="00B0F0"/>
        </w:rPr>
        <w:t>Permission note: Confirm written consent before attaching a real student's name, face, or voice to this story.</w:t>
      </w:r>
    </w:p>
    <w:p w14:paraId="78265EC9" w14:textId="77777777" w:rsidR="003A7FE6" w:rsidRPr="005740D9" w:rsidRDefault="00000000" w:rsidP="003A7FE6">
      <w:pPr>
        <w:spacing w:after="200" w:line="276" w:lineRule="auto"/>
        <w:rPr>
          <w:color w:val="00B0F0"/>
        </w:rPr>
      </w:pPr>
      <w:r>
        <w:rPr>
          <w:color w:val="00B0F0"/>
        </w:rPr>
        <w:pict w14:anchorId="58F04D3E">
          <v:rect id="_x0000_i1056" style="width:0;height:1.5pt" o:hralign="center" o:hrstd="t" o:hr="t" fillcolor="#a0a0a0" stroked="f"/>
        </w:pict>
      </w:r>
    </w:p>
    <w:p w14:paraId="730F48D1" w14:textId="77777777" w:rsidR="003A7FE6" w:rsidRPr="005740D9" w:rsidRDefault="003A7FE6" w:rsidP="003A7FE6">
      <w:pPr>
        <w:spacing w:after="200" w:line="276" w:lineRule="auto"/>
        <w:rPr>
          <w:b/>
          <w:bCs/>
          <w:color w:val="00B0F0"/>
        </w:rPr>
      </w:pPr>
      <w:r w:rsidRPr="005740D9">
        <w:rPr>
          <w:b/>
          <w:bCs/>
          <w:color w:val="00B0F0"/>
        </w:rPr>
        <w:t>C. Story Grid</w:t>
      </w:r>
    </w:p>
    <w:p w14:paraId="2C69673F" w14:textId="77777777" w:rsidR="003A7FE6" w:rsidRPr="005740D9" w:rsidRDefault="003A7FE6" w:rsidP="003A7FE6">
      <w:pPr>
        <w:spacing w:after="200" w:line="276" w:lineRule="auto"/>
        <w:rPr>
          <w:color w:val="00B0F0"/>
        </w:rPr>
      </w:pPr>
      <w:r w:rsidRPr="005740D9">
        <w:rPr>
          <w:i/>
          <w:iCs/>
          <w:color w:val="00B0F0"/>
        </w:rPr>
        <w:t>Suggested filters: Pathway · Explore · Rebuild · Launch · Talent Pipeline</w:t>
      </w:r>
    </w:p>
    <w:p w14:paraId="62AAB653" w14:textId="77777777" w:rsidR="003A7FE6" w:rsidRPr="005740D9" w:rsidRDefault="00000000" w:rsidP="003A7FE6">
      <w:pPr>
        <w:spacing w:after="200" w:line="276" w:lineRule="auto"/>
        <w:rPr>
          <w:color w:val="00B0F0"/>
        </w:rPr>
      </w:pPr>
      <w:r>
        <w:rPr>
          <w:color w:val="00B0F0"/>
        </w:rPr>
        <w:pict w14:anchorId="15D01739">
          <v:rect id="_x0000_i1057" style="width:0;height:1.5pt" o:hralign="center" o:hrstd="t" o:hr="t" fillcolor="#a0a0a0" stroked="f"/>
        </w:pict>
      </w:r>
    </w:p>
    <w:p w14:paraId="4A217135" w14:textId="77777777" w:rsidR="003A7FE6" w:rsidRPr="005740D9" w:rsidRDefault="003A7FE6" w:rsidP="003A7FE6">
      <w:pPr>
        <w:spacing w:after="200" w:line="276" w:lineRule="auto"/>
        <w:rPr>
          <w:color w:val="00B0F0"/>
        </w:rPr>
      </w:pPr>
      <w:r w:rsidRPr="005740D9">
        <w:rPr>
          <w:b/>
          <w:bCs/>
          <w:color w:val="00B0F0"/>
        </w:rPr>
        <w:t>Learner story · Curiosity to confidence</w:t>
      </w:r>
      <w:r w:rsidRPr="005740D9">
        <w:rPr>
          <w:color w:val="00B0F0"/>
        </w:rPr>
        <w:t xml:space="preserve"> A learner with zero prior experience finished the week feeling capable in a field they'd never touched.</w:t>
      </w:r>
    </w:p>
    <w:p w14:paraId="0000DD0B" w14:textId="77777777" w:rsidR="003A7FE6" w:rsidRPr="005740D9" w:rsidRDefault="003A7FE6" w:rsidP="003A7FE6">
      <w:pPr>
        <w:spacing w:after="200" w:line="276" w:lineRule="auto"/>
        <w:rPr>
          <w:color w:val="00B0F0"/>
        </w:rPr>
      </w:pPr>
      <w:r w:rsidRPr="005740D9">
        <w:rPr>
          <w:color w:val="00B0F0"/>
        </w:rPr>
        <w:lastRenderedPageBreak/>
        <w:t xml:space="preserve">"I had absolutely zero experience prior to it, but now I feel much more accomplished and learned in the subject." — </w:t>
      </w:r>
      <w:r w:rsidRPr="005740D9">
        <w:rPr>
          <w:i/>
          <w:iCs/>
          <w:color w:val="00B0F0"/>
        </w:rPr>
        <w:t>A 2024 Pathway student</w:t>
      </w:r>
      <w:r w:rsidRPr="005740D9">
        <w:rPr>
          <w:color w:val="00B0F0"/>
        </w:rPr>
        <w:t xml:space="preserve"> </w:t>
      </w:r>
      <w:r w:rsidRPr="005740D9">
        <w:rPr>
          <w:i/>
          <w:iCs/>
          <w:color w:val="00B0F0"/>
        </w:rPr>
        <w:t xml:space="preserve">Program tag: </w:t>
      </w:r>
      <w:proofErr w:type="gramStart"/>
      <w:r w:rsidRPr="005740D9">
        <w:rPr>
          <w:i/>
          <w:iCs/>
          <w:color w:val="00B0F0"/>
        </w:rPr>
        <w:t>Pathway</w:t>
      </w:r>
      <w:r w:rsidRPr="005740D9">
        <w:rPr>
          <w:color w:val="00B0F0"/>
        </w:rPr>
        <w:t xml:space="preserve"> · </w:t>
      </w:r>
      <w:r w:rsidRPr="005740D9">
        <w:rPr>
          <w:b/>
          <w:bCs/>
          <w:color w:val="00B0F0"/>
        </w:rPr>
        <w:t xml:space="preserve">[ </w:t>
      </w:r>
      <w:proofErr w:type="gramEnd"/>
      <w:r w:rsidRPr="005740D9">
        <w:rPr>
          <w:b/>
          <w:bCs/>
          <w:color w:val="00B0F0"/>
        </w:rPr>
        <w:t xml:space="preserve">Read </w:t>
      </w:r>
      <w:proofErr w:type="gramStart"/>
      <w:r w:rsidRPr="005740D9">
        <w:rPr>
          <w:b/>
          <w:bCs/>
          <w:color w:val="00B0F0"/>
        </w:rPr>
        <w:t>more ]</w:t>
      </w:r>
      <w:proofErr w:type="gramEnd"/>
    </w:p>
    <w:p w14:paraId="3C2C99DB" w14:textId="77777777" w:rsidR="003A7FE6" w:rsidRPr="005740D9" w:rsidRDefault="00000000" w:rsidP="003A7FE6">
      <w:pPr>
        <w:spacing w:after="200" w:line="276" w:lineRule="auto"/>
        <w:rPr>
          <w:color w:val="00B0F0"/>
        </w:rPr>
      </w:pPr>
      <w:r>
        <w:rPr>
          <w:color w:val="00B0F0"/>
        </w:rPr>
        <w:pict w14:anchorId="6B17950F">
          <v:rect id="_x0000_i1058" style="width:0;height:1.5pt" o:hralign="center" o:hrstd="t" o:hr="t" fillcolor="#a0a0a0" stroked="f"/>
        </w:pict>
      </w:r>
    </w:p>
    <w:p w14:paraId="16173C81" w14:textId="77777777" w:rsidR="003A7FE6" w:rsidRPr="005740D9" w:rsidRDefault="003A7FE6" w:rsidP="003A7FE6">
      <w:pPr>
        <w:spacing w:after="200" w:line="276" w:lineRule="auto"/>
        <w:rPr>
          <w:color w:val="00B0F0"/>
        </w:rPr>
      </w:pPr>
      <w:r w:rsidRPr="005740D9">
        <w:rPr>
          <w:b/>
          <w:bCs/>
          <w:color w:val="00B0F0"/>
        </w:rPr>
        <w:t>Instructor story · Curriculum in action</w:t>
      </w:r>
      <w:r w:rsidRPr="005740D9">
        <w:rPr>
          <w:color w:val="00B0F0"/>
        </w:rPr>
        <w:t xml:space="preserve"> The Pathway runs on a practicing civil engineer who teaches through real projects and first-hand industry stories — consistently the program's most-praised element, rated "Excellent" by 88–96% of students each summer.</w:t>
      </w:r>
    </w:p>
    <w:p w14:paraId="1478EF3E" w14:textId="77777777" w:rsidR="003A7FE6" w:rsidRPr="005740D9" w:rsidRDefault="003A7FE6" w:rsidP="003A7FE6">
      <w:pPr>
        <w:spacing w:after="200" w:line="276" w:lineRule="auto"/>
        <w:rPr>
          <w:color w:val="00B0F0"/>
        </w:rPr>
      </w:pPr>
      <w:r w:rsidRPr="005740D9">
        <w:rPr>
          <w:color w:val="00B0F0"/>
        </w:rPr>
        <w:t xml:space="preserve">"He made us all think on our feet and think outside the box while considering the needs and happiness of the client." — </w:t>
      </w:r>
      <w:r w:rsidRPr="005740D9">
        <w:rPr>
          <w:i/>
          <w:iCs/>
          <w:color w:val="00B0F0"/>
        </w:rPr>
        <w:t>A 2022 Pathway student</w:t>
      </w:r>
      <w:r w:rsidRPr="005740D9">
        <w:rPr>
          <w:color w:val="00B0F0"/>
        </w:rPr>
        <w:t xml:space="preserve"> </w:t>
      </w:r>
      <w:r w:rsidRPr="005740D9">
        <w:rPr>
          <w:i/>
          <w:iCs/>
          <w:color w:val="00B0F0"/>
        </w:rPr>
        <w:t xml:space="preserve">Program tag: </w:t>
      </w:r>
      <w:proofErr w:type="gramStart"/>
      <w:r w:rsidRPr="005740D9">
        <w:rPr>
          <w:i/>
          <w:iCs/>
          <w:color w:val="00B0F0"/>
        </w:rPr>
        <w:t>Pathway</w:t>
      </w:r>
      <w:r w:rsidRPr="005740D9">
        <w:rPr>
          <w:color w:val="00B0F0"/>
        </w:rPr>
        <w:t xml:space="preserve"> · </w:t>
      </w:r>
      <w:r w:rsidRPr="005740D9">
        <w:rPr>
          <w:b/>
          <w:bCs/>
          <w:color w:val="00B0F0"/>
        </w:rPr>
        <w:t xml:space="preserve">[ </w:t>
      </w:r>
      <w:proofErr w:type="gramEnd"/>
      <w:r w:rsidRPr="005740D9">
        <w:rPr>
          <w:b/>
          <w:bCs/>
          <w:color w:val="00B0F0"/>
        </w:rPr>
        <w:t xml:space="preserve">Read </w:t>
      </w:r>
      <w:proofErr w:type="gramStart"/>
      <w:r w:rsidRPr="005740D9">
        <w:rPr>
          <w:b/>
          <w:bCs/>
          <w:color w:val="00B0F0"/>
        </w:rPr>
        <w:t>more ]</w:t>
      </w:r>
      <w:proofErr w:type="gramEnd"/>
      <w:r w:rsidRPr="005740D9">
        <w:rPr>
          <w:color w:val="00B0F0"/>
        </w:rPr>
        <w:t xml:space="preserve"> </w:t>
      </w:r>
      <w:r w:rsidRPr="005740D9">
        <w:rPr>
          <w:i/>
          <w:iCs/>
          <w:color w:val="00B0F0"/>
        </w:rPr>
        <w:t>(Instructor is named in the source surveys; confirm permission before publishing the name.)</w:t>
      </w:r>
    </w:p>
    <w:p w14:paraId="46B6F88F" w14:textId="77777777" w:rsidR="003A7FE6" w:rsidRPr="005740D9" w:rsidRDefault="003A7FE6" w:rsidP="003A7FE6">
      <w:pPr>
        <w:spacing w:after="200" w:line="276" w:lineRule="auto"/>
        <w:rPr>
          <w:b/>
          <w:bCs/>
          <w:color w:val="00B0F0"/>
        </w:rPr>
      </w:pPr>
      <w:r w:rsidRPr="005740D9">
        <w:rPr>
          <w:b/>
          <w:bCs/>
          <w:color w:val="00B0F0"/>
        </w:rPr>
        <w:t>D. Impact Statistics</w:t>
      </w:r>
    </w:p>
    <w:p w14:paraId="746A69D3" w14:textId="77777777" w:rsidR="003A7FE6" w:rsidRPr="005740D9" w:rsidRDefault="003A7FE6" w:rsidP="003A7FE6">
      <w:pPr>
        <w:spacing w:after="200" w:line="276" w:lineRule="auto"/>
        <w:rPr>
          <w:color w:val="00B0F0"/>
        </w:rPr>
      </w:pPr>
      <w:r w:rsidRPr="005740D9">
        <w:rPr>
          <w:i/>
          <w:iCs/>
          <w:color w:val="00B0F0"/>
        </w:rPr>
        <w:t>Period: Summers 2022–2024. Verified figures come directly from the Stevens Pre-College Civil Engineering survey reports. "Excellent" rating scales differed slightly between years (2022 used a five-point scale; 2023–2024 used a four-point scale), so year-over-year comparisons of "Excellent" are directional, not exact.</w:t>
      </w:r>
    </w:p>
    <w:p w14:paraId="316AC8BA" w14:textId="77777777" w:rsidR="003A7FE6" w:rsidRPr="005740D9" w:rsidRDefault="003A7FE6" w:rsidP="003A7FE6">
      <w:pPr>
        <w:spacing w:after="200" w:line="276" w:lineRule="auto"/>
        <w:rPr>
          <w:color w:val="00B0F0"/>
        </w:rPr>
      </w:pPr>
      <w:r w:rsidRPr="005740D9">
        <w:rPr>
          <w:b/>
          <w:bCs/>
          <w:color w:val="00B0F0"/>
        </w:rPr>
        <w:t>Verified — program quality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3776"/>
        <w:gridCol w:w="3884"/>
      </w:tblGrid>
      <w:tr w:rsidR="003A7FE6" w:rsidRPr="005740D9" w14:paraId="0D02007B" w14:textId="77777777" w:rsidTr="006446F3">
        <w:trPr>
          <w:tblHeader/>
          <w:tblCellSpacing w:w="15" w:type="dxa"/>
        </w:trPr>
        <w:tc>
          <w:tcPr>
            <w:tcW w:w="0" w:type="auto"/>
            <w:vAlign w:val="center"/>
            <w:hideMark/>
          </w:tcPr>
          <w:p w14:paraId="68A351D2" w14:textId="77777777" w:rsidR="003A7FE6" w:rsidRPr="005740D9" w:rsidRDefault="003A7FE6" w:rsidP="003A7FE6">
            <w:pPr>
              <w:spacing w:after="200" w:line="276" w:lineRule="auto"/>
              <w:rPr>
                <w:b/>
                <w:bCs/>
                <w:color w:val="00B0F0"/>
              </w:rPr>
            </w:pPr>
            <w:r w:rsidRPr="005740D9">
              <w:rPr>
                <w:b/>
                <w:bCs/>
                <w:color w:val="00B0F0"/>
              </w:rPr>
              <w:t>Metric</w:t>
            </w:r>
          </w:p>
        </w:tc>
        <w:tc>
          <w:tcPr>
            <w:tcW w:w="0" w:type="auto"/>
            <w:vAlign w:val="center"/>
            <w:hideMark/>
          </w:tcPr>
          <w:p w14:paraId="5C86E5B7" w14:textId="77777777" w:rsidR="003A7FE6" w:rsidRPr="005740D9" w:rsidRDefault="003A7FE6" w:rsidP="003A7FE6">
            <w:pPr>
              <w:spacing w:after="200" w:line="276" w:lineRule="auto"/>
              <w:rPr>
                <w:b/>
                <w:bCs/>
                <w:color w:val="00B0F0"/>
              </w:rPr>
            </w:pPr>
            <w:r w:rsidRPr="005740D9">
              <w:rPr>
                <w:b/>
                <w:bCs/>
                <w:color w:val="00B0F0"/>
              </w:rPr>
              <w:t>Value</w:t>
            </w:r>
          </w:p>
        </w:tc>
        <w:tc>
          <w:tcPr>
            <w:tcW w:w="0" w:type="auto"/>
            <w:vAlign w:val="center"/>
            <w:hideMark/>
          </w:tcPr>
          <w:p w14:paraId="3E27840F" w14:textId="77777777" w:rsidR="003A7FE6" w:rsidRPr="005740D9" w:rsidRDefault="003A7FE6" w:rsidP="003A7FE6">
            <w:pPr>
              <w:spacing w:after="200" w:line="276" w:lineRule="auto"/>
              <w:rPr>
                <w:b/>
                <w:bCs/>
                <w:color w:val="00B0F0"/>
              </w:rPr>
            </w:pPr>
            <w:r w:rsidRPr="005740D9">
              <w:rPr>
                <w:b/>
                <w:bCs/>
                <w:color w:val="00B0F0"/>
              </w:rPr>
              <w:t>What it means</w:t>
            </w:r>
          </w:p>
        </w:tc>
      </w:tr>
      <w:tr w:rsidR="003A7FE6" w:rsidRPr="005740D9" w14:paraId="632A1203" w14:textId="77777777" w:rsidTr="006446F3">
        <w:trPr>
          <w:tblCellSpacing w:w="15" w:type="dxa"/>
        </w:trPr>
        <w:tc>
          <w:tcPr>
            <w:tcW w:w="0" w:type="auto"/>
            <w:vAlign w:val="center"/>
            <w:hideMark/>
          </w:tcPr>
          <w:p w14:paraId="20D917AC" w14:textId="77777777" w:rsidR="003A7FE6" w:rsidRPr="005740D9" w:rsidRDefault="003A7FE6" w:rsidP="003A7FE6">
            <w:pPr>
              <w:spacing w:after="200" w:line="276" w:lineRule="auto"/>
              <w:rPr>
                <w:color w:val="00B0F0"/>
              </w:rPr>
            </w:pPr>
            <w:r w:rsidRPr="005740D9">
              <w:rPr>
                <w:b/>
                <w:bCs/>
                <w:color w:val="00B0F0"/>
              </w:rPr>
              <w:t>Cohorts delivered</w:t>
            </w:r>
          </w:p>
        </w:tc>
        <w:tc>
          <w:tcPr>
            <w:tcW w:w="0" w:type="auto"/>
            <w:vAlign w:val="center"/>
            <w:hideMark/>
          </w:tcPr>
          <w:p w14:paraId="436DE2AC" w14:textId="77777777" w:rsidR="003A7FE6" w:rsidRPr="005740D9" w:rsidRDefault="003A7FE6" w:rsidP="003A7FE6">
            <w:pPr>
              <w:spacing w:after="200" w:line="276" w:lineRule="auto"/>
              <w:rPr>
                <w:color w:val="00B0F0"/>
              </w:rPr>
            </w:pPr>
            <w:r w:rsidRPr="005740D9">
              <w:rPr>
                <w:color w:val="00B0F0"/>
              </w:rPr>
              <w:t>Three summers (2022, 2023, 2024); 2023 ran two sessions</w:t>
            </w:r>
          </w:p>
        </w:tc>
        <w:tc>
          <w:tcPr>
            <w:tcW w:w="0" w:type="auto"/>
            <w:vAlign w:val="center"/>
            <w:hideMark/>
          </w:tcPr>
          <w:p w14:paraId="699DBB5F" w14:textId="77777777" w:rsidR="003A7FE6" w:rsidRPr="005740D9" w:rsidRDefault="003A7FE6" w:rsidP="003A7FE6">
            <w:pPr>
              <w:spacing w:after="200" w:line="276" w:lineRule="auto"/>
              <w:rPr>
                <w:color w:val="00B0F0"/>
              </w:rPr>
            </w:pPr>
            <w:r w:rsidRPr="005740D9">
              <w:rPr>
                <w:color w:val="00B0F0"/>
              </w:rPr>
              <w:t>The program has been delivered repeatedly, not as a one-off pilot.</w:t>
            </w:r>
          </w:p>
        </w:tc>
      </w:tr>
      <w:tr w:rsidR="003A7FE6" w:rsidRPr="005740D9" w14:paraId="26381089" w14:textId="77777777" w:rsidTr="006446F3">
        <w:trPr>
          <w:tblCellSpacing w:w="15" w:type="dxa"/>
        </w:trPr>
        <w:tc>
          <w:tcPr>
            <w:tcW w:w="0" w:type="auto"/>
            <w:vAlign w:val="center"/>
            <w:hideMark/>
          </w:tcPr>
          <w:p w14:paraId="6001E982" w14:textId="77777777" w:rsidR="003A7FE6" w:rsidRPr="005740D9" w:rsidRDefault="003A7FE6" w:rsidP="003A7FE6">
            <w:pPr>
              <w:spacing w:after="200" w:line="276" w:lineRule="auto"/>
              <w:rPr>
                <w:color w:val="00B0F0"/>
              </w:rPr>
            </w:pPr>
            <w:r w:rsidRPr="005740D9">
              <w:rPr>
                <w:b/>
                <w:bCs/>
                <w:color w:val="00B0F0"/>
              </w:rPr>
              <w:t>Program rated "Excellent"</w:t>
            </w:r>
          </w:p>
        </w:tc>
        <w:tc>
          <w:tcPr>
            <w:tcW w:w="0" w:type="auto"/>
            <w:vAlign w:val="center"/>
            <w:hideMark/>
          </w:tcPr>
          <w:p w14:paraId="44681A0F" w14:textId="77777777" w:rsidR="003A7FE6" w:rsidRPr="005740D9" w:rsidRDefault="003A7FE6" w:rsidP="003A7FE6">
            <w:pPr>
              <w:spacing w:after="200" w:line="276" w:lineRule="auto"/>
              <w:rPr>
                <w:color w:val="00B0F0"/>
              </w:rPr>
            </w:pPr>
            <w:r w:rsidRPr="005740D9">
              <w:rPr>
                <w:color w:val="00B0F0"/>
              </w:rPr>
              <w:t>80% (</w:t>
            </w:r>
            <w:proofErr w:type="gramStart"/>
            <w:r w:rsidRPr="005740D9">
              <w:rPr>
                <w:color w:val="00B0F0"/>
              </w:rPr>
              <w:t>2022) ·</w:t>
            </w:r>
            <w:proofErr w:type="gramEnd"/>
            <w:r w:rsidRPr="005740D9">
              <w:rPr>
                <w:color w:val="00B0F0"/>
              </w:rPr>
              <w:t xml:space="preserve"> 73% (</w:t>
            </w:r>
            <w:proofErr w:type="gramStart"/>
            <w:r w:rsidRPr="005740D9">
              <w:rPr>
                <w:color w:val="00B0F0"/>
              </w:rPr>
              <w:t>2023) ·</w:t>
            </w:r>
            <w:proofErr w:type="gramEnd"/>
            <w:r w:rsidRPr="005740D9">
              <w:rPr>
                <w:color w:val="00B0F0"/>
              </w:rPr>
              <w:t xml:space="preserve"> 76% (2024)</w:t>
            </w:r>
          </w:p>
        </w:tc>
        <w:tc>
          <w:tcPr>
            <w:tcW w:w="0" w:type="auto"/>
            <w:vAlign w:val="center"/>
            <w:hideMark/>
          </w:tcPr>
          <w:p w14:paraId="68BC98A0" w14:textId="77777777" w:rsidR="003A7FE6" w:rsidRPr="005740D9" w:rsidRDefault="003A7FE6" w:rsidP="003A7FE6">
            <w:pPr>
              <w:spacing w:after="200" w:line="276" w:lineRule="auto"/>
              <w:rPr>
                <w:color w:val="00B0F0"/>
              </w:rPr>
            </w:pPr>
            <w:r w:rsidRPr="005740D9">
              <w:rPr>
                <w:color w:val="00B0F0"/>
              </w:rPr>
              <w:t>Roughly three-quarters of students each summer rated the program at the top of the scale; near-zero rated it Fair or Poor.</w:t>
            </w:r>
          </w:p>
        </w:tc>
      </w:tr>
      <w:tr w:rsidR="003A7FE6" w:rsidRPr="005740D9" w14:paraId="1799C5DD" w14:textId="77777777" w:rsidTr="006446F3">
        <w:trPr>
          <w:tblCellSpacing w:w="15" w:type="dxa"/>
        </w:trPr>
        <w:tc>
          <w:tcPr>
            <w:tcW w:w="0" w:type="auto"/>
            <w:vAlign w:val="center"/>
            <w:hideMark/>
          </w:tcPr>
          <w:p w14:paraId="4FDF2C83" w14:textId="77777777" w:rsidR="003A7FE6" w:rsidRPr="005740D9" w:rsidRDefault="003A7FE6" w:rsidP="003A7FE6">
            <w:pPr>
              <w:spacing w:after="200" w:line="276" w:lineRule="auto"/>
              <w:rPr>
                <w:color w:val="00B0F0"/>
              </w:rPr>
            </w:pPr>
            <w:r w:rsidRPr="005740D9">
              <w:rPr>
                <w:b/>
                <w:bCs/>
                <w:color w:val="00B0F0"/>
              </w:rPr>
              <w:t>Instructor rated "Excellent"</w:t>
            </w:r>
          </w:p>
        </w:tc>
        <w:tc>
          <w:tcPr>
            <w:tcW w:w="0" w:type="auto"/>
            <w:vAlign w:val="center"/>
            <w:hideMark/>
          </w:tcPr>
          <w:p w14:paraId="3FBB8823" w14:textId="77777777" w:rsidR="003A7FE6" w:rsidRPr="005740D9" w:rsidRDefault="003A7FE6" w:rsidP="003A7FE6">
            <w:pPr>
              <w:spacing w:after="200" w:line="276" w:lineRule="auto"/>
              <w:rPr>
                <w:color w:val="00B0F0"/>
              </w:rPr>
            </w:pPr>
            <w:r w:rsidRPr="005740D9">
              <w:rPr>
                <w:color w:val="00B0F0"/>
              </w:rPr>
              <w:t>96% (2022) · 88–96% (2023, by session) · 92% (2024)</w:t>
            </w:r>
          </w:p>
        </w:tc>
        <w:tc>
          <w:tcPr>
            <w:tcW w:w="0" w:type="auto"/>
            <w:vAlign w:val="center"/>
            <w:hideMark/>
          </w:tcPr>
          <w:p w14:paraId="18628BCC" w14:textId="77777777" w:rsidR="003A7FE6" w:rsidRPr="005740D9" w:rsidRDefault="003A7FE6" w:rsidP="003A7FE6">
            <w:pPr>
              <w:spacing w:after="200" w:line="276" w:lineRule="auto"/>
              <w:rPr>
                <w:color w:val="00B0F0"/>
              </w:rPr>
            </w:pPr>
            <w:r w:rsidRPr="005740D9">
              <w:rPr>
                <w:color w:val="00B0F0"/>
              </w:rPr>
              <w:t>Teaching quality is the program's most consistent strength.</w:t>
            </w:r>
          </w:p>
        </w:tc>
      </w:tr>
      <w:tr w:rsidR="003A7FE6" w:rsidRPr="005740D9" w14:paraId="21647FE6" w14:textId="77777777" w:rsidTr="006446F3">
        <w:trPr>
          <w:tblCellSpacing w:w="15" w:type="dxa"/>
        </w:trPr>
        <w:tc>
          <w:tcPr>
            <w:tcW w:w="0" w:type="auto"/>
            <w:vAlign w:val="center"/>
            <w:hideMark/>
          </w:tcPr>
          <w:p w14:paraId="01485DF8" w14:textId="77777777" w:rsidR="003A7FE6" w:rsidRPr="005740D9" w:rsidRDefault="003A7FE6" w:rsidP="003A7FE6">
            <w:pPr>
              <w:spacing w:after="200" w:line="276" w:lineRule="auto"/>
              <w:rPr>
                <w:color w:val="00B0F0"/>
              </w:rPr>
            </w:pPr>
            <w:r w:rsidRPr="005740D9">
              <w:rPr>
                <w:b/>
                <w:bCs/>
                <w:color w:val="00B0F0"/>
              </w:rPr>
              <w:t>Faculty "Motivating / Friendly" (above average)</w:t>
            </w:r>
          </w:p>
        </w:tc>
        <w:tc>
          <w:tcPr>
            <w:tcW w:w="0" w:type="auto"/>
            <w:vAlign w:val="center"/>
            <w:hideMark/>
          </w:tcPr>
          <w:p w14:paraId="5049ACCA" w14:textId="77777777" w:rsidR="003A7FE6" w:rsidRPr="005740D9" w:rsidRDefault="003A7FE6" w:rsidP="003A7FE6">
            <w:pPr>
              <w:spacing w:after="200" w:line="276" w:lineRule="auto"/>
              <w:rPr>
                <w:color w:val="00B0F0"/>
              </w:rPr>
            </w:pPr>
            <w:r w:rsidRPr="005740D9">
              <w:rPr>
                <w:color w:val="00B0F0"/>
              </w:rPr>
              <w:t>100% (2022) · 85–92% (2023) · 92% (2024)</w:t>
            </w:r>
          </w:p>
        </w:tc>
        <w:tc>
          <w:tcPr>
            <w:tcW w:w="0" w:type="auto"/>
            <w:vAlign w:val="center"/>
            <w:hideMark/>
          </w:tcPr>
          <w:p w14:paraId="357695FB" w14:textId="77777777" w:rsidR="003A7FE6" w:rsidRPr="005740D9" w:rsidRDefault="003A7FE6" w:rsidP="003A7FE6">
            <w:pPr>
              <w:spacing w:after="200" w:line="276" w:lineRule="auto"/>
              <w:rPr>
                <w:color w:val="00B0F0"/>
              </w:rPr>
            </w:pPr>
            <w:r w:rsidRPr="005740D9">
              <w:rPr>
                <w:color w:val="00B0F0"/>
              </w:rPr>
              <w:t>Students consistently describe a supportive, engaging learning environment.</w:t>
            </w:r>
          </w:p>
        </w:tc>
      </w:tr>
      <w:tr w:rsidR="003A7FE6" w:rsidRPr="005740D9" w14:paraId="1A0FF0C8" w14:textId="77777777" w:rsidTr="006446F3">
        <w:trPr>
          <w:tblCellSpacing w:w="15" w:type="dxa"/>
        </w:trPr>
        <w:tc>
          <w:tcPr>
            <w:tcW w:w="0" w:type="auto"/>
            <w:vAlign w:val="center"/>
            <w:hideMark/>
          </w:tcPr>
          <w:p w14:paraId="278B597F" w14:textId="77777777" w:rsidR="003A7FE6" w:rsidRPr="005740D9" w:rsidRDefault="003A7FE6" w:rsidP="003A7FE6">
            <w:pPr>
              <w:spacing w:after="200" w:line="276" w:lineRule="auto"/>
              <w:rPr>
                <w:color w:val="00B0F0"/>
              </w:rPr>
            </w:pPr>
            <w:r w:rsidRPr="005740D9">
              <w:rPr>
                <w:b/>
                <w:bCs/>
                <w:color w:val="00B0F0"/>
              </w:rPr>
              <w:t>Faculty "Knowledge on course topics" (above average)</w:t>
            </w:r>
          </w:p>
        </w:tc>
        <w:tc>
          <w:tcPr>
            <w:tcW w:w="0" w:type="auto"/>
            <w:vAlign w:val="center"/>
            <w:hideMark/>
          </w:tcPr>
          <w:p w14:paraId="27F526CB" w14:textId="77777777" w:rsidR="003A7FE6" w:rsidRPr="005740D9" w:rsidRDefault="003A7FE6" w:rsidP="003A7FE6">
            <w:pPr>
              <w:spacing w:after="200" w:line="276" w:lineRule="auto"/>
              <w:rPr>
                <w:color w:val="00B0F0"/>
              </w:rPr>
            </w:pPr>
            <w:r w:rsidRPr="005740D9">
              <w:rPr>
                <w:color w:val="00B0F0"/>
              </w:rPr>
              <w:t>94% (2022) · 84–85% (2023) · 78% (2024)</w:t>
            </w:r>
          </w:p>
        </w:tc>
        <w:tc>
          <w:tcPr>
            <w:tcW w:w="0" w:type="auto"/>
            <w:vAlign w:val="center"/>
            <w:hideMark/>
          </w:tcPr>
          <w:p w14:paraId="02DE026E" w14:textId="77777777" w:rsidR="003A7FE6" w:rsidRPr="005740D9" w:rsidRDefault="003A7FE6" w:rsidP="003A7FE6">
            <w:pPr>
              <w:spacing w:after="200" w:line="276" w:lineRule="auto"/>
              <w:rPr>
                <w:color w:val="00B0F0"/>
              </w:rPr>
            </w:pPr>
            <w:r w:rsidRPr="005740D9">
              <w:rPr>
                <w:color w:val="00B0F0"/>
              </w:rPr>
              <w:t>Practitioner credibility is felt by students.</w:t>
            </w:r>
          </w:p>
        </w:tc>
      </w:tr>
      <w:tr w:rsidR="003A7FE6" w:rsidRPr="005740D9" w14:paraId="7C472178" w14:textId="77777777" w:rsidTr="006446F3">
        <w:trPr>
          <w:tblCellSpacing w:w="15" w:type="dxa"/>
        </w:trPr>
        <w:tc>
          <w:tcPr>
            <w:tcW w:w="0" w:type="auto"/>
            <w:vAlign w:val="center"/>
            <w:hideMark/>
          </w:tcPr>
          <w:p w14:paraId="7094F2AF" w14:textId="77777777" w:rsidR="003A7FE6" w:rsidRPr="005740D9" w:rsidRDefault="003A7FE6" w:rsidP="003A7FE6">
            <w:pPr>
              <w:spacing w:after="200" w:line="276" w:lineRule="auto"/>
              <w:rPr>
                <w:color w:val="00B0F0"/>
              </w:rPr>
            </w:pPr>
            <w:r w:rsidRPr="005740D9">
              <w:rPr>
                <w:b/>
                <w:bCs/>
                <w:color w:val="00B0F0"/>
              </w:rPr>
              <w:t>Hands-on / evening research rated "Excellent"</w:t>
            </w:r>
          </w:p>
        </w:tc>
        <w:tc>
          <w:tcPr>
            <w:tcW w:w="0" w:type="auto"/>
            <w:vAlign w:val="center"/>
            <w:hideMark/>
          </w:tcPr>
          <w:p w14:paraId="1D2F261A" w14:textId="77777777" w:rsidR="003A7FE6" w:rsidRPr="005740D9" w:rsidRDefault="003A7FE6" w:rsidP="003A7FE6">
            <w:pPr>
              <w:spacing w:after="200" w:line="276" w:lineRule="auto"/>
              <w:rPr>
                <w:color w:val="00B0F0"/>
              </w:rPr>
            </w:pPr>
            <w:r w:rsidRPr="005740D9">
              <w:rPr>
                <w:color w:val="00B0F0"/>
              </w:rPr>
              <w:t>87% (2022) · 62–84% (2023) · 70% (2024)</w:t>
            </w:r>
          </w:p>
        </w:tc>
        <w:tc>
          <w:tcPr>
            <w:tcW w:w="0" w:type="auto"/>
            <w:vAlign w:val="center"/>
            <w:hideMark/>
          </w:tcPr>
          <w:p w14:paraId="34D5771B" w14:textId="77777777" w:rsidR="003A7FE6" w:rsidRPr="005740D9" w:rsidRDefault="003A7FE6" w:rsidP="003A7FE6">
            <w:pPr>
              <w:spacing w:after="200" w:line="276" w:lineRule="auto"/>
              <w:rPr>
                <w:color w:val="00B0F0"/>
              </w:rPr>
            </w:pPr>
            <w:r w:rsidRPr="005740D9">
              <w:rPr>
                <w:color w:val="00B0F0"/>
              </w:rPr>
              <w:t>The applied, project-based portion lands well across cohorts.</w:t>
            </w:r>
          </w:p>
        </w:tc>
      </w:tr>
      <w:tr w:rsidR="003A7FE6" w:rsidRPr="005740D9" w14:paraId="63786B2B" w14:textId="77777777" w:rsidTr="006446F3">
        <w:trPr>
          <w:tblCellSpacing w:w="15" w:type="dxa"/>
        </w:trPr>
        <w:tc>
          <w:tcPr>
            <w:tcW w:w="0" w:type="auto"/>
            <w:vAlign w:val="center"/>
            <w:hideMark/>
          </w:tcPr>
          <w:p w14:paraId="4FDBF08E" w14:textId="77777777" w:rsidR="003A7FE6" w:rsidRPr="005740D9" w:rsidRDefault="003A7FE6" w:rsidP="003A7FE6">
            <w:pPr>
              <w:spacing w:after="200" w:line="276" w:lineRule="auto"/>
              <w:rPr>
                <w:color w:val="00B0F0"/>
              </w:rPr>
            </w:pPr>
            <w:r w:rsidRPr="005740D9">
              <w:rPr>
                <w:b/>
                <w:bCs/>
                <w:color w:val="00B0F0"/>
              </w:rPr>
              <w:t>Reaching students new to pre-college</w:t>
            </w:r>
          </w:p>
        </w:tc>
        <w:tc>
          <w:tcPr>
            <w:tcW w:w="0" w:type="auto"/>
            <w:vAlign w:val="center"/>
            <w:hideMark/>
          </w:tcPr>
          <w:p w14:paraId="43A84A15" w14:textId="77777777" w:rsidR="003A7FE6" w:rsidRPr="005740D9" w:rsidRDefault="003A7FE6" w:rsidP="003A7FE6">
            <w:pPr>
              <w:spacing w:after="200" w:line="276" w:lineRule="auto"/>
              <w:rPr>
                <w:color w:val="00B0F0"/>
              </w:rPr>
            </w:pPr>
            <w:r w:rsidRPr="005740D9">
              <w:rPr>
                <w:color w:val="00B0F0"/>
              </w:rPr>
              <w:t>First-time participants: 92% (</w:t>
            </w:r>
            <w:proofErr w:type="gramStart"/>
            <w:r w:rsidRPr="005740D9">
              <w:rPr>
                <w:color w:val="00B0F0"/>
              </w:rPr>
              <w:t>2022) ·</w:t>
            </w:r>
            <w:proofErr w:type="gramEnd"/>
            <w:r w:rsidRPr="005740D9">
              <w:rPr>
                <w:color w:val="00B0F0"/>
              </w:rPr>
              <w:t xml:space="preserve"> 92% (</w:t>
            </w:r>
            <w:proofErr w:type="gramStart"/>
            <w:r w:rsidRPr="005740D9">
              <w:rPr>
                <w:color w:val="00B0F0"/>
              </w:rPr>
              <w:t>2023) ·</w:t>
            </w:r>
            <w:proofErr w:type="gramEnd"/>
            <w:r w:rsidRPr="005740D9">
              <w:rPr>
                <w:color w:val="00B0F0"/>
              </w:rPr>
              <w:t xml:space="preserve"> 78% (2024)</w:t>
            </w:r>
          </w:p>
        </w:tc>
        <w:tc>
          <w:tcPr>
            <w:tcW w:w="0" w:type="auto"/>
            <w:vAlign w:val="center"/>
            <w:hideMark/>
          </w:tcPr>
          <w:p w14:paraId="2A2EE0F2" w14:textId="77777777" w:rsidR="003A7FE6" w:rsidRPr="005740D9" w:rsidRDefault="003A7FE6" w:rsidP="003A7FE6">
            <w:pPr>
              <w:spacing w:after="200" w:line="276" w:lineRule="auto"/>
              <w:rPr>
                <w:color w:val="00B0F0"/>
              </w:rPr>
            </w:pPr>
            <w:r w:rsidRPr="005740D9">
              <w:rPr>
                <w:color w:val="00B0F0"/>
              </w:rPr>
              <w:t>The Pathway is most students' first pre-college experience — a genuine point of entry.</w:t>
            </w:r>
          </w:p>
        </w:tc>
      </w:tr>
      <w:tr w:rsidR="003A7FE6" w:rsidRPr="005740D9" w14:paraId="151AFCC2" w14:textId="77777777" w:rsidTr="006446F3">
        <w:trPr>
          <w:tblCellSpacing w:w="15" w:type="dxa"/>
        </w:trPr>
        <w:tc>
          <w:tcPr>
            <w:tcW w:w="0" w:type="auto"/>
            <w:vAlign w:val="center"/>
            <w:hideMark/>
          </w:tcPr>
          <w:p w14:paraId="1DB446DC" w14:textId="77777777" w:rsidR="003A7FE6" w:rsidRPr="005740D9" w:rsidRDefault="003A7FE6" w:rsidP="003A7FE6">
            <w:pPr>
              <w:spacing w:after="200" w:line="276" w:lineRule="auto"/>
              <w:rPr>
                <w:color w:val="00B0F0"/>
              </w:rPr>
            </w:pPr>
            <w:r w:rsidRPr="005740D9">
              <w:rPr>
                <w:b/>
                <w:bCs/>
                <w:color w:val="00B0F0"/>
              </w:rPr>
              <w:lastRenderedPageBreak/>
              <w:t>Who it reaches</w:t>
            </w:r>
          </w:p>
        </w:tc>
        <w:tc>
          <w:tcPr>
            <w:tcW w:w="0" w:type="auto"/>
            <w:vAlign w:val="center"/>
            <w:hideMark/>
          </w:tcPr>
          <w:p w14:paraId="280F3187" w14:textId="77777777" w:rsidR="003A7FE6" w:rsidRPr="005740D9" w:rsidRDefault="003A7FE6" w:rsidP="003A7FE6">
            <w:pPr>
              <w:spacing w:after="200" w:line="276" w:lineRule="auto"/>
              <w:rPr>
                <w:color w:val="00B0F0"/>
              </w:rPr>
            </w:pPr>
            <w:r w:rsidRPr="005740D9">
              <w:rPr>
                <w:color w:val="00B0F0"/>
              </w:rPr>
              <w:t xml:space="preserve">Predominantly rising juniors and seniors (e.g., 81% seniors in 2022; 84% </w:t>
            </w:r>
            <w:proofErr w:type="spellStart"/>
            <w:r w:rsidRPr="005740D9">
              <w:rPr>
                <w:color w:val="00B0F0"/>
              </w:rPr>
              <w:t>juniors+seniors</w:t>
            </w:r>
            <w:proofErr w:type="spellEnd"/>
            <w:r w:rsidRPr="005740D9">
              <w:rPr>
                <w:color w:val="00B0F0"/>
              </w:rPr>
              <w:t xml:space="preserve"> in 2023; 89% in 2024)</w:t>
            </w:r>
          </w:p>
        </w:tc>
        <w:tc>
          <w:tcPr>
            <w:tcW w:w="0" w:type="auto"/>
            <w:vAlign w:val="center"/>
            <w:hideMark/>
          </w:tcPr>
          <w:p w14:paraId="69EBC615" w14:textId="77777777" w:rsidR="003A7FE6" w:rsidRPr="005740D9" w:rsidRDefault="003A7FE6" w:rsidP="003A7FE6">
            <w:pPr>
              <w:spacing w:after="200" w:line="276" w:lineRule="auto"/>
              <w:rPr>
                <w:color w:val="00B0F0"/>
              </w:rPr>
            </w:pPr>
            <w:r w:rsidRPr="005740D9">
              <w:rPr>
                <w:color w:val="00B0F0"/>
              </w:rPr>
              <w:t>The program meets students right at the college-and-major decision point.</w:t>
            </w:r>
          </w:p>
        </w:tc>
      </w:tr>
    </w:tbl>
    <w:p w14:paraId="475F4BE2" w14:textId="77777777" w:rsidR="003A7FE6" w:rsidRPr="005740D9" w:rsidRDefault="003A7FE6" w:rsidP="003A7FE6">
      <w:pPr>
        <w:spacing w:after="200" w:line="276" w:lineRule="auto"/>
        <w:rPr>
          <w:color w:val="00B0F0"/>
        </w:rPr>
      </w:pPr>
      <w:r w:rsidRPr="005740D9">
        <w:rPr>
          <w:b/>
          <w:bCs/>
          <w:color w:val="00B0F0"/>
        </w:rPr>
        <w:t>Recurring themes in open-ended responses</w:t>
      </w:r>
      <w:r w:rsidRPr="005740D9">
        <w:rPr>
          <w:color w:val="00B0F0"/>
        </w:rPr>
        <w:t xml:space="preserve"> </w:t>
      </w:r>
      <w:r w:rsidRPr="005740D9">
        <w:rPr>
          <w:i/>
          <w:iCs/>
          <w:color w:val="00B0F0"/>
        </w:rPr>
        <w:t>(qualitative, not measured percentages)</w:t>
      </w:r>
      <w:r w:rsidRPr="005740D9">
        <w:rPr>
          <w:color w:val="00B0F0"/>
        </w:rPr>
        <w:t xml:space="preserve"> Survey comments across all three summers repeatedly cited growth in </w:t>
      </w:r>
      <w:r w:rsidRPr="005740D9">
        <w:rPr>
          <w:b/>
          <w:bCs/>
          <w:color w:val="00B0F0"/>
        </w:rPr>
        <w:t>confidence</w:t>
      </w:r>
      <w:r w:rsidRPr="005740D9">
        <w:rPr>
          <w:color w:val="00B0F0"/>
        </w:rPr>
        <w:t xml:space="preserve">, stronger </w:t>
      </w:r>
      <w:r w:rsidRPr="005740D9">
        <w:rPr>
          <w:b/>
          <w:bCs/>
          <w:color w:val="00B0F0"/>
        </w:rPr>
        <w:t>interest in civil engineering and design</w:t>
      </w:r>
      <w:r w:rsidRPr="005740D9">
        <w:rPr>
          <w:color w:val="00B0F0"/>
        </w:rPr>
        <w:t xml:space="preserve">, new </w:t>
      </w:r>
      <w:r w:rsidRPr="005740D9">
        <w:rPr>
          <w:b/>
          <w:bCs/>
          <w:color w:val="00B0F0"/>
        </w:rPr>
        <w:t>technical vocabulary</w:t>
      </w:r>
      <w:r w:rsidRPr="005740D9">
        <w:rPr>
          <w:color w:val="00B0F0"/>
        </w:rPr>
        <w:t xml:space="preserve">, </w:t>
      </w:r>
      <w:r w:rsidRPr="005740D9">
        <w:rPr>
          <w:b/>
          <w:bCs/>
          <w:color w:val="00B0F0"/>
        </w:rPr>
        <w:t>teamwork</w:t>
      </w:r>
      <w:r w:rsidRPr="005740D9">
        <w:rPr>
          <w:color w:val="00B0F0"/>
        </w:rPr>
        <w:t xml:space="preserve">, </w:t>
      </w:r>
      <w:r w:rsidRPr="005740D9">
        <w:rPr>
          <w:b/>
          <w:bCs/>
          <w:color w:val="00B0F0"/>
        </w:rPr>
        <w:t>presentation skill</w:t>
      </w:r>
      <w:r w:rsidRPr="005740D9">
        <w:rPr>
          <w:color w:val="00B0F0"/>
        </w:rPr>
        <w:t xml:space="preserve">, and awareness of the </w:t>
      </w:r>
      <w:r w:rsidRPr="005740D9">
        <w:rPr>
          <w:b/>
          <w:bCs/>
          <w:color w:val="00B0F0"/>
        </w:rPr>
        <w:t>financial, social, and environmental</w:t>
      </w:r>
      <w:r w:rsidRPr="005740D9">
        <w:rPr>
          <w:color w:val="00B0F0"/>
        </w:rPr>
        <w:t xml:space="preserve"> dimensions of a build.</w:t>
      </w:r>
    </w:p>
    <w:p w14:paraId="614AC37B" w14:textId="77777777" w:rsidR="00F4745E" w:rsidRDefault="00F4745E" w:rsidP="003A7FE6">
      <w:pPr>
        <w:spacing w:after="200" w:line="276" w:lineRule="auto"/>
        <w:rPr>
          <w:b/>
          <w:bCs/>
          <w:color w:val="00B0F0"/>
        </w:rPr>
      </w:pPr>
    </w:p>
    <w:p w14:paraId="4D5C1848" w14:textId="443FDE95" w:rsidR="003A7FE6" w:rsidRPr="005740D9" w:rsidRDefault="003A7FE6" w:rsidP="003A7FE6">
      <w:pPr>
        <w:spacing w:after="200" w:line="276" w:lineRule="auto"/>
        <w:rPr>
          <w:b/>
          <w:bCs/>
          <w:color w:val="00B0F0"/>
        </w:rPr>
      </w:pPr>
      <w:r w:rsidRPr="005740D9">
        <w:rPr>
          <w:b/>
          <w:bCs/>
          <w:color w:val="00B0F0"/>
        </w:rPr>
        <w:t>F. Quote Bank</w:t>
      </w:r>
    </w:p>
    <w:p w14:paraId="611C5E47" w14:textId="77777777" w:rsidR="003A7FE6" w:rsidRPr="005740D9" w:rsidRDefault="003A7FE6" w:rsidP="003A7FE6">
      <w:pPr>
        <w:spacing w:after="200" w:line="276" w:lineRule="auto"/>
        <w:rPr>
          <w:color w:val="00B0F0"/>
        </w:rPr>
      </w:pPr>
      <w:r w:rsidRPr="005740D9">
        <w:rPr>
          <w:i/>
          <w:iCs/>
          <w:color w:val="00B0F0"/>
        </w:rPr>
        <w:t>Ranked strongest first. All quotes are anonymized by cohort year and lightly edited only for readability. Verify permission before public use.</w:t>
      </w:r>
    </w:p>
    <w:p w14:paraId="46A738D2" w14:textId="327B0EFD" w:rsidR="003A7FE6" w:rsidRPr="005740D9" w:rsidRDefault="003A7FE6" w:rsidP="00F4745E">
      <w:pPr>
        <w:spacing w:after="200" w:line="276" w:lineRule="auto"/>
        <w:rPr>
          <w:color w:val="00B0F0"/>
        </w:rPr>
      </w:pPr>
      <w:r w:rsidRPr="005740D9">
        <w:rPr>
          <w:b/>
          <w:bCs/>
          <w:color w:val="00B0F0"/>
        </w:rPr>
        <w:t>1.</w:t>
      </w:r>
      <w:r w:rsidR="00F4745E">
        <w:rPr>
          <w:b/>
          <w:bCs/>
          <w:color w:val="00B0F0"/>
        </w:rPr>
        <w:t xml:space="preserve"> </w:t>
      </w:r>
      <w:r w:rsidRPr="005740D9">
        <w:rPr>
          <w:color w:val="00B0F0"/>
        </w:rPr>
        <w:t>"I was initially apprehensive about attending this class because of the knowledge it would require. However, it proved to be an amazing experience… By the end, the projects and lessons left me with much more knowledge about engineering and enlightened me on the fun of college life</w:t>
      </w:r>
      <w:proofErr w:type="gramStart"/>
      <w:r w:rsidRPr="005740D9">
        <w:rPr>
          <w:color w:val="00B0F0"/>
        </w:rPr>
        <w:t>." —</w:t>
      </w:r>
      <w:proofErr w:type="gramEnd"/>
      <w:r w:rsidRPr="005740D9">
        <w:rPr>
          <w:color w:val="00B0F0"/>
        </w:rPr>
        <w:t xml:space="preserve"> </w:t>
      </w:r>
      <w:r w:rsidRPr="005740D9">
        <w:rPr>
          <w:i/>
          <w:iCs/>
          <w:color w:val="00B0F0"/>
        </w:rPr>
        <w:t>2023</w:t>
      </w:r>
      <w:r w:rsidRPr="005740D9">
        <w:rPr>
          <w:color w:val="00B0F0"/>
        </w:rPr>
        <w:t xml:space="preserve"> </w:t>
      </w:r>
      <w:r w:rsidRPr="005740D9">
        <w:rPr>
          <w:b/>
          <w:bCs/>
          <w:color w:val="00B0F0"/>
        </w:rPr>
        <w:t>Theme:</w:t>
      </w:r>
      <w:r w:rsidRPr="005740D9">
        <w:rPr>
          <w:color w:val="00B0F0"/>
        </w:rPr>
        <w:t xml:space="preserve"> Resilience / college identity · </w:t>
      </w:r>
      <w:r w:rsidRPr="005740D9">
        <w:rPr>
          <w:b/>
          <w:bCs/>
          <w:color w:val="00B0F0"/>
        </w:rPr>
        <w:t>Why it's strong:</w:t>
      </w:r>
      <w:r w:rsidRPr="005740D9">
        <w:rPr>
          <w:color w:val="00B0F0"/>
        </w:rPr>
        <w:t xml:space="preserve"> A complete arc — fear, persistence, payoff — in the student's own voice. · </w:t>
      </w:r>
      <w:r w:rsidRPr="005740D9">
        <w:rPr>
          <w:b/>
          <w:bCs/>
          <w:color w:val="00B0F0"/>
        </w:rPr>
        <w:t>Placement:</w:t>
      </w:r>
      <w:r w:rsidRPr="005740D9">
        <w:rPr>
          <w:color w:val="00B0F0"/>
        </w:rPr>
        <w:t xml:space="preserve"> Hero or Featured Story.</w:t>
      </w:r>
    </w:p>
    <w:p w14:paraId="41628389" w14:textId="0A55D7E0" w:rsidR="003A7FE6" w:rsidRPr="005740D9" w:rsidRDefault="003A7FE6" w:rsidP="00F4745E">
      <w:pPr>
        <w:spacing w:after="200" w:line="276" w:lineRule="auto"/>
        <w:rPr>
          <w:color w:val="00B0F0"/>
        </w:rPr>
      </w:pPr>
      <w:r w:rsidRPr="005740D9">
        <w:rPr>
          <w:b/>
          <w:bCs/>
          <w:color w:val="00B0F0"/>
        </w:rPr>
        <w:t>2.</w:t>
      </w:r>
      <w:r w:rsidR="00F4745E">
        <w:rPr>
          <w:b/>
          <w:bCs/>
          <w:color w:val="00B0F0"/>
        </w:rPr>
        <w:t xml:space="preserve"> </w:t>
      </w:r>
      <w:r w:rsidRPr="005740D9">
        <w:rPr>
          <w:color w:val="00B0F0"/>
        </w:rPr>
        <w:t>"I really enjoyed my teacher — he really opened up my mind and made me more confident in myself</w:t>
      </w:r>
      <w:proofErr w:type="gramStart"/>
      <w:r w:rsidRPr="005740D9">
        <w:rPr>
          <w:color w:val="00B0F0"/>
        </w:rPr>
        <w:t>." —</w:t>
      </w:r>
      <w:proofErr w:type="gramEnd"/>
      <w:r w:rsidRPr="005740D9">
        <w:rPr>
          <w:color w:val="00B0F0"/>
        </w:rPr>
        <w:t xml:space="preserve"> </w:t>
      </w:r>
      <w:r w:rsidRPr="005740D9">
        <w:rPr>
          <w:i/>
          <w:iCs/>
          <w:color w:val="00B0F0"/>
        </w:rPr>
        <w:t>2022</w:t>
      </w:r>
      <w:r w:rsidRPr="005740D9">
        <w:rPr>
          <w:color w:val="00B0F0"/>
        </w:rPr>
        <w:t xml:space="preserve"> </w:t>
      </w:r>
      <w:r w:rsidRPr="005740D9">
        <w:rPr>
          <w:b/>
          <w:bCs/>
          <w:color w:val="00B0F0"/>
        </w:rPr>
        <w:t>Theme:</w:t>
      </w:r>
      <w:r w:rsidRPr="005740D9">
        <w:rPr>
          <w:color w:val="00B0F0"/>
        </w:rPr>
        <w:t xml:space="preserve"> Confidence · </w:t>
      </w:r>
      <w:r w:rsidRPr="005740D9">
        <w:rPr>
          <w:b/>
          <w:bCs/>
          <w:color w:val="00B0F0"/>
        </w:rPr>
        <w:t>Why it's strong:</w:t>
      </w:r>
      <w:r w:rsidRPr="005740D9">
        <w:rPr>
          <w:color w:val="00B0F0"/>
        </w:rPr>
        <w:t xml:space="preserve"> Names the exact outcome funders and families care about, plainly. · </w:t>
      </w:r>
      <w:r w:rsidRPr="005740D9">
        <w:rPr>
          <w:b/>
          <w:bCs/>
          <w:color w:val="00B0F0"/>
        </w:rPr>
        <w:t>Placement:</w:t>
      </w:r>
      <w:r w:rsidRPr="005740D9">
        <w:rPr>
          <w:color w:val="00B0F0"/>
        </w:rPr>
        <w:t xml:space="preserve"> Hero subhead or Impact section.</w:t>
      </w:r>
    </w:p>
    <w:p w14:paraId="3797F768" w14:textId="338710EC" w:rsidR="003A7FE6" w:rsidRPr="005740D9" w:rsidRDefault="003A7FE6" w:rsidP="00F4745E">
      <w:pPr>
        <w:spacing w:after="200" w:line="276" w:lineRule="auto"/>
        <w:rPr>
          <w:color w:val="00B0F0"/>
        </w:rPr>
      </w:pPr>
      <w:r w:rsidRPr="005740D9">
        <w:rPr>
          <w:b/>
          <w:bCs/>
          <w:color w:val="00B0F0"/>
        </w:rPr>
        <w:t>3.</w:t>
      </w:r>
      <w:r w:rsidR="00F4745E">
        <w:rPr>
          <w:b/>
          <w:bCs/>
          <w:color w:val="00B0F0"/>
        </w:rPr>
        <w:t xml:space="preserve"> </w:t>
      </w:r>
      <w:r w:rsidRPr="005740D9">
        <w:rPr>
          <w:color w:val="00B0F0"/>
        </w:rPr>
        <w:t>"I learned how to think and design like an engineer, and to be aware of how I'm impacting the environment around me</w:t>
      </w:r>
      <w:proofErr w:type="gramStart"/>
      <w:r w:rsidRPr="005740D9">
        <w:rPr>
          <w:color w:val="00B0F0"/>
        </w:rPr>
        <w:t>." —</w:t>
      </w:r>
      <w:proofErr w:type="gramEnd"/>
      <w:r w:rsidRPr="005740D9">
        <w:rPr>
          <w:color w:val="00B0F0"/>
        </w:rPr>
        <w:t xml:space="preserve"> </w:t>
      </w:r>
      <w:r w:rsidRPr="005740D9">
        <w:rPr>
          <w:i/>
          <w:iCs/>
          <w:color w:val="00B0F0"/>
        </w:rPr>
        <w:t>2024</w:t>
      </w:r>
      <w:r w:rsidRPr="005740D9">
        <w:rPr>
          <w:color w:val="00B0F0"/>
        </w:rPr>
        <w:t xml:space="preserve"> </w:t>
      </w:r>
      <w:r w:rsidRPr="005740D9">
        <w:rPr>
          <w:b/>
          <w:bCs/>
          <w:color w:val="00B0F0"/>
        </w:rPr>
        <w:t>Theme:</w:t>
      </w:r>
      <w:r w:rsidRPr="005740D9">
        <w:rPr>
          <w:color w:val="00B0F0"/>
        </w:rPr>
        <w:t xml:space="preserve"> Engineering thinking / sustainability · </w:t>
      </w:r>
      <w:r w:rsidRPr="005740D9">
        <w:rPr>
          <w:b/>
          <w:bCs/>
          <w:color w:val="00B0F0"/>
        </w:rPr>
        <w:t>Why it's strong:</w:t>
      </w:r>
      <w:r w:rsidRPr="005740D9">
        <w:rPr>
          <w:color w:val="00B0F0"/>
        </w:rPr>
        <w:t xml:space="preserve"> Shows skill </w:t>
      </w:r>
      <w:r w:rsidRPr="005740D9">
        <w:rPr>
          <w:i/>
          <w:iCs/>
          <w:color w:val="00B0F0"/>
        </w:rPr>
        <w:t>and</w:t>
      </w:r>
      <w:r w:rsidRPr="005740D9">
        <w:rPr>
          <w:color w:val="00B0F0"/>
        </w:rPr>
        <w:t xml:space="preserve"> judgment, not just enjoyment. · </w:t>
      </w:r>
      <w:r w:rsidRPr="005740D9">
        <w:rPr>
          <w:b/>
          <w:bCs/>
          <w:color w:val="00B0F0"/>
        </w:rPr>
        <w:t>Placement:</w:t>
      </w:r>
      <w:r w:rsidRPr="005740D9">
        <w:rPr>
          <w:color w:val="00B0F0"/>
        </w:rPr>
        <w:t xml:space="preserve"> Story card or partner deck.</w:t>
      </w:r>
    </w:p>
    <w:p w14:paraId="4CB3320A" w14:textId="015F3710" w:rsidR="003A7FE6" w:rsidRPr="005740D9" w:rsidRDefault="003A7FE6" w:rsidP="00F4745E">
      <w:pPr>
        <w:spacing w:after="200" w:line="276" w:lineRule="auto"/>
        <w:rPr>
          <w:color w:val="00B0F0"/>
        </w:rPr>
      </w:pPr>
      <w:r w:rsidRPr="005740D9">
        <w:rPr>
          <w:b/>
          <w:bCs/>
          <w:color w:val="00B0F0"/>
        </w:rPr>
        <w:t>4.</w:t>
      </w:r>
      <w:r w:rsidR="00F4745E">
        <w:rPr>
          <w:b/>
          <w:bCs/>
          <w:color w:val="00B0F0"/>
        </w:rPr>
        <w:t xml:space="preserve"> </w:t>
      </w:r>
      <w:r w:rsidRPr="005740D9">
        <w:rPr>
          <w:color w:val="00B0F0"/>
        </w:rPr>
        <w:t>"I really enjoyed presenting our final project because everyone was able to ask questions and give constructive feedback</w:t>
      </w:r>
      <w:proofErr w:type="gramStart"/>
      <w:r w:rsidRPr="005740D9">
        <w:rPr>
          <w:color w:val="00B0F0"/>
        </w:rPr>
        <w:t>." —</w:t>
      </w:r>
      <w:proofErr w:type="gramEnd"/>
      <w:r w:rsidRPr="005740D9">
        <w:rPr>
          <w:color w:val="00B0F0"/>
        </w:rPr>
        <w:t xml:space="preserve"> </w:t>
      </w:r>
      <w:r w:rsidRPr="005740D9">
        <w:rPr>
          <w:i/>
          <w:iCs/>
          <w:color w:val="00B0F0"/>
        </w:rPr>
        <w:t>2023</w:t>
      </w:r>
      <w:r w:rsidRPr="005740D9">
        <w:rPr>
          <w:color w:val="00B0F0"/>
        </w:rPr>
        <w:t xml:space="preserve"> </w:t>
      </w:r>
      <w:r w:rsidRPr="005740D9">
        <w:rPr>
          <w:b/>
          <w:bCs/>
          <w:color w:val="00B0F0"/>
        </w:rPr>
        <w:t>Theme:</w:t>
      </w:r>
      <w:r w:rsidRPr="005740D9">
        <w:rPr>
          <w:color w:val="00B0F0"/>
        </w:rPr>
        <w:t xml:space="preserve"> Presentation skill · </w:t>
      </w:r>
      <w:r w:rsidRPr="005740D9">
        <w:rPr>
          <w:b/>
          <w:bCs/>
          <w:color w:val="00B0F0"/>
        </w:rPr>
        <w:t>Why it's strong:</w:t>
      </w:r>
      <w:r w:rsidRPr="005740D9">
        <w:rPr>
          <w:color w:val="00B0F0"/>
        </w:rPr>
        <w:t xml:space="preserve"> Direct evidence of public technical communication. · </w:t>
      </w:r>
      <w:r w:rsidRPr="005740D9">
        <w:rPr>
          <w:b/>
          <w:bCs/>
          <w:color w:val="00B0F0"/>
        </w:rPr>
        <w:t>Placement:</w:t>
      </w:r>
      <w:r w:rsidRPr="005740D9">
        <w:rPr>
          <w:color w:val="00B0F0"/>
        </w:rPr>
        <w:t xml:space="preserve"> Learner story card.</w:t>
      </w:r>
    </w:p>
    <w:p w14:paraId="61FC9814" w14:textId="5ECE3786" w:rsidR="003A7FE6" w:rsidRPr="005740D9" w:rsidRDefault="003A7FE6" w:rsidP="00F4745E">
      <w:pPr>
        <w:spacing w:after="200" w:line="276" w:lineRule="auto"/>
        <w:rPr>
          <w:color w:val="00B0F0"/>
        </w:rPr>
      </w:pPr>
      <w:r w:rsidRPr="005740D9">
        <w:rPr>
          <w:b/>
          <w:bCs/>
          <w:color w:val="00B0F0"/>
        </w:rPr>
        <w:t>5.</w:t>
      </w:r>
      <w:r w:rsidR="00F4745E">
        <w:rPr>
          <w:b/>
          <w:bCs/>
          <w:color w:val="00B0F0"/>
        </w:rPr>
        <w:t xml:space="preserve"> </w:t>
      </w:r>
      <w:r w:rsidRPr="005740D9">
        <w:rPr>
          <w:color w:val="00B0F0"/>
        </w:rPr>
        <w:t>"It allowed me to understand what civil engineering is and presented it in a way that would make me want to become a civil engineer</w:t>
      </w:r>
      <w:proofErr w:type="gramStart"/>
      <w:r w:rsidRPr="005740D9">
        <w:rPr>
          <w:color w:val="00B0F0"/>
        </w:rPr>
        <w:t>." —</w:t>
      </w:r>
      <w:proofErr w:type="gramEnd"/>
      <w:r w:rsidRPr="005740D9">
        <w:rPr>
          <w:color w:val="00B0F0"/>
        </w:rPr>
        <w:t xml:space="preserve"> </w:t>
      </w:r>
      <w:r w:rsidRPr="005740D9">
        <w:rPr>
          <w:i/>
          <w:iCs/>
          <w:color w:val="00B0F0"/>
        </w:rPr>
        <w:t>2024</w:t>
      </w:r>
      <w:r w:rsidRPr="005740D9">
        <w:rPr>
          <w:color w:val="00B0F0"/>
        </w:rPr>
        <w:t xml:space="preserve"> </w:t>
      </w:r>
      <w:r w:rsidRPr="005740D9">
        <w:rPr>
          <w:b/>
          <w:bCs/>
          <w:color w:val="00B0F0"/>
        </w:rPr>
        <w:t>Theme:</w:t>
      </w:r>
      <w:r w:rsidRPr="005740D9">
        <w:rPr>
          <w:color w:val="00B0F0"/>
        </w:rPr>
        <w:t xml:space="preserve"> Career interest · </w:t>
      </w:r>
      <w:r w:rsidRPr="005740D9">
        <w:rPr>
          <w:b/>
          <w:bCs/>
          <w:color w:val="00B0F0"/>
        </w:rPr>
        <w:t>Why it's strong:</w:t>
      </w:r>
      <w:r w:rsidRPr="005740D9">
        <w:rPr>
          <w:color w:val="00B0F0"/>
        </w:rPr>
        <w:t xml:space="preserve"> Curiosity converting into intent. · </w:t>
      </w:r>
      <w:r w:rsidRPr="005740D9">
        <w:rPr>
          <w:b/>
          <w:bCs/>
          <w:color w:val="00B0F0"/>
        </w:rPr>
        <w:t>Placement:</w:t>
      </w:r>
      <w:r w:rsidRPr="005740D9">
        <w:rPr>
          <w:color w:val="00B0F0"/>
        </w:rPr>
        <w:t xml:space="preserve"> Impact section or social post.</w:t>
      </w:r>
    </w:p>
    <w:p w14:paraId="1E7FBFE1" w14:textId="1E28A98B" w:rsidR="003A7FE6" w:rsidRPr="005740D9" w:rsidRDefault="003A7FE6" w:rsidP="00F4745E">
      <w:pPr>
        <w:spacing w:after="200" w:line="276" w:lineRule="auto"/>
        <w:rPr>
          <w:color w:val="00B0F0"/>
        </w:rPr>
      </w:pPr>
      <w:r w:rsidRPr="005740D9">
        <w:rPr>
          <w:b/>
          <w:bCs/>
          <w:color w:val="00B0F0"/>
        </w:rPr>
        <w:t>6.</w:t>
      </w:r>
      <w:r w:rsidR="00F4745E">
        <w:rPr>
          <w:b/>
          <w:bCs/>
          <w:color w:val="00B0F0"/>
        </w:rPr>
        <w:t xml:space="preserve"> </w:t>
      </w:r>
      <w:r w:rsidRPr="005740D9">
        <w:rPr>
          <w:color w:val="00B0F0"/>
        </w:rPr>
        <w:t>"I'm glad I had such a great teacher who encouraged the class to think differently and consider the financial and social impacts of what we were doing</w:t>
      </w:r>
      <w:proofErr w:type="gramStart"/>
      <w:r w:rsidRPr="005740D9">
        <w:rPr>
          <w:color w:val="00B0F0"/>
        </w:rPr>
        <w:t>." —</w:t>
      </w:r>
      <w:proofErr w:type="gramEnd"/>
      <w:r w:rsidRPr="005740D9">
        <w:rPr>
          <w:color w:val="00B0F0"/>
        </w:rPr>
        <w:t xml:space="preserve"> </w:t>
      </w:r>
      <w:r w:rsidRPr="005740D9">
        <w:rPr>
          <w:i/>
          <w:iCs/>
          <w:color w:val="00B0F0"/>
        </w:rPr>
        <w:t>2023</w:t>
      </w:r>
      <w:r w:rsidRPr="005740D9">
        <w:rPr>
          <w:color w:val="00B0F0"/>
        </w:rPr>
        <w:t xml:space="preserve"> </w:t>
      </w:r>
      <w:r w:rsidRPr="005740D9">
        <w:rPr>
          <w:b/>
          <w:bCs/>
          <w:color w:val="00B0F0"/>
        </w:rPr>
        <w:t>Theme:</w:t>
      </w:r>
      <w:r w:rsidRPr="005740D9">
        <w:rPr>
          <w:color w:val="00B0F0"/>
        </w:rPr>
        <w:t xml:space="preserve"> Technical learning / systems thinking · </w:t>
      </w:r>
      <w:r w:rsidRPr="005740D9">
        <w:rPr>
          <w:b/>
          <w:bCs/>
          <w:color w:val="00B0F0"/>
        </w:rPr>
        <w:t>Why it's strong:</w:t>
      </w:r>
      <w:r w:rsidRPr="005740D9">
        <w:rPr>
          <w:color w:val="00B0F0"/>
        </w:rPr>
        <w:t xml:space="preserve"> Maps to construction-management-adjacent reasoning (cost, social impact). · </w:t>
      </w:r>
      <w:r w:rsidRPr="005740D9">
        <w:rPr>
          <w:b/>
          <w:bCs/>
          <w:color w:val="00B0F0"/>
        </w:rPr>
        <w:t>Placement:</w:t>
      </w:r>
      <w:r w:rsidRPr="005740D9">
        <w:rPr>
          <w:color w:val="00B0F0"/>
        </w:rPr>
        <w:t xml:space="preserve"> Partner / employer deck.</w:t>
      </w:r>
    </w:p>
    <w:p w14:paraId="232C59C2" w14:textId="1E4067B6" w:rsidR="003A7FE6" w:rsidRPr="005740D9" w:rsidRDefault="003A7FE6" w:rsidP="00F4745E">
      <w:pPr>
        <w:spacing w:after="200" w:line="276" w:lineRule="auto"/>
        <w:rPr>
          <w:color w:val="00B0F0"/>
        </w:rPr>
      </w:pPr>
      <w:r w:rsidRPr="005740D9">
        <w:rPr>
          <w:b/>
          <w:bCs/>
          <w:color w:val="00B0F0"/>
        </w:rPr>
        <w:t>7.</w:t>
      </w:r>
      <w:r w:rsidR="00F4745E">
        <w:rPr>
          <w:b/>
          <w:bCs/>
          <w:color w:val="00B0F0"/>
        </w:rPr>
        <w:t xml:space="preserve"> </w:t>
      </w:r>
      <w:r w:rsidRPr="005740D9">
        <w:rPr>
          <w:color w:val="00B0F0"/>
        </w:rPr>
        <w:t>"I learned a lot of new vocabulary that my friends and I started using casually — we now look at the buildings and structures around us in a new light, as form or function</w:t>
      </w:r>
      <w:proofErr w:type="gramStart"/>
      <w:r w:rsidRPr="005740D9">
        <w:rPr>
          <w:color w:val="00B0F0"/>
        </w:rPr>
        <w:t>." —</w:t>
      </w:r>
      <w:proofErr w:type="gramEnd"/>
      <w:r w:rsidRPr="005740D9">
        <w:rPr>
          <w:color w:val="00B0F0"/>
        </w:rPr>
        <w:t xml:space="preserve"> </w:t>
      </w:r>
      <w:r w:rsidRPr="005740D9">
        <w:rPr>
          <w:i/>
          <w:iCs/>
          <w:color w:val="00B0F0"/>
        </w:rPr>
        <w:t>2024</w:t>
      </w:r>
      <w:r w:rsidRPr="005740D9">
        <w:rPr>
          <w:color w:val="00B0F0"/>
        </w:rPr>
        <w:t xml:space="preserve"> </w:t>
      </w:r>
      <w:r w:rsidRPr="005740D9">
        <w:rPr>
          <w:b/>
          <w:bCs/>
          <w:color w:val="00B0F0"/>
        </w:rPr>
        <w:t>Theme:</w:t>
      </w:r>
      <w:r w:rsidRPr="005740D9">
        <w:rPr>
          <w:color w:val="00B0F0"/>
        </w:rPr>
        <w:t xml:space="preserve"> Technical learning / STEM identity · </w:t>
      </w:r>
      <w:r w:rsidRPr="005740D9">
        <w:rPr>
          <w:b/>
          <w:bCs/>
          <w:color w:val="00B0F0"/>
        </w:rPr>
        <w:t>Why it's strong:</w:t>
      </w:r>
      <w:r w:rsidRPr="005740D9">
        <w:rPr>
          <w:color w:val="00B0F0"/>
        </w:rPr>
        <w:t xml:space="preserve"> Learning that persisted past the classroom. · </w:t>
      </w:r>
      <w:r w:rsidRPr="005740D9">
        <w:rPr>
          <w:b/>
          <w:bCs/>
          <w:color w:val="00B0F0"/>
        </w:rPr>
        <w:t>Placement:</w:t>
      </w:r>
      <w:r w:rsidRPr="005740D9">
        <w:rPr>
          <w:color w:val="00B0F0"/>
        </w:rPr>
        <w:t xml:space="preserve"> Story card.</w:t>
      </w:r>
    </w:p>
    <w:p w14:paraId="6FBE0D54" w14:textId="024B439B" w:rsidR="003A7FE6" w:rsidRPr="005740D9" w:rsidRDefault="003A7FE6" w:rsidP="00F4745E">
      <w:pPr>
        <w:spacing w:after="200" w:line="276" w:lineRule="auto"/>
        <w:rPr>
          <w:color w:val="00B0F0"/>
        </w:rPr>
      </w:pPr>
      <w:r w:rsidRPr="005740D9">
        <w:rPr>
          <w:b/>
          <w:bCs/>
          <w:color w:val="00B0F0"/>
        </w:rPr>
        <w:lastRenderedPageBreak/>
        <w:t>8.</w:t>
      </w:r>
      <w:r w:rsidR="00F4745E">
        <w:rPr>
          <w:b/>
          <w:bCs/>
          <w:color w:val="00B0F0"/>
        </w:rPr>
        <w:t xml:space="preserve"> </w:t>
      </w:r>
      <w:r w:rsidRPr="005740D9">
        <w:rPr>
          <w:color w:val="00B0F0"/>
        </w:rPr>
        <w:t xml:space="preserve">"I loved working with my group to come up with creative ideas for our presentations… the concepts were so varied and engaging." — </w:t>
      </w:r>
      <w:r w:rsidRPr="005740D9">
        <w:rPr>
          <w:i/>
          <w:iCs/>
          <w:color w:val="00B0F0"/>
        </w:rPr>
        <w:t>2023</w:t>
      </w:r>
      <w:r w:rsidRPr="005740D9">
        <w:rPr>
          <w:color w:val="00B0F0"/>
        </w:rPr>
        <w:t xml:space="preserve"> </w:t>
      </w:r>
      <w:r w:rsidRPr="005740D9">
        <w:rPr>
          <w:b/>
          <w:bCs/>
          <w:color w:val="00B0F0"/>
        </w:rPr>
        <w:t>Theme:</w:t>
      </w:r>
      <w:r w:rsidRPr="005740D9">
        <w:rPr>
          <w:color w:val="00B0F0"/>
        </w:rPr>
        <w:t xml:space="preserve"> Teamwork · </w:t>
      </w:r>
      <w:r w:rsidRPr="005740D9">
        <w:rPr>
          <w:b/>
          <w:bCs/>
          <w:color w:val="00B0F0"/>
        </w:rPr>
        <w:t>Why it's strong:</w:t>
      </w:r>
      <w:r w:rsidRPr="005740D9">
        <w:rPr>
          <w:color w:val="00B0F0"/>
        </w:rPr>
        <w:t xml:space="preserve"> Collaboration plus creativity in one line. · </w:t>
      </w:r>
      <w:r w:rsidRPr="005740D9">
        <w:rPr>
          <w:b/>
          <w:bCs/>
          <w:color w:val="00B0F0"/>
        </w:rPr>
        <w:t>Placement:</w:t>
      </w:r>
      <w:r w:rsidRPr="005740D9">
        <w:rPr>
          <w:color w:val="00B0F0"/>
        </w:rPr>
        <w:t xml:space="preserve"> Story card.</w:t>
      </w:r>
    </w:p>
    <w:p w14:paraId="79DD4D63" w14:textId="5F3D8BB6" w:rsidR="003A7FE6" w:rsidRPr="005740D9" w:rsidRDefault="003A7FE6" w:rsidP="00F4745E">
      <w:pPr>
        <w:spacing w:after="200" w:line="276" w:lineRule="auto"/>
        <w:rPr>
          <w:color w:val="00B0F0"/>
        </w:rPr>
      </w:pPr>
      <w:r w:rsidRPr="005740D9">
        <w:rPr>
          <w:b/>
          <w:bCs/>
          <w:color w:val="00B0F0"/>
        </w:rPr>
        <w:t>9.</w:t>
      </w:r>
      <w:r w:rsidR="00F4745E">
        <w:rPr>
          <w:b/>
          <w:bCs/>
          <w:color w:val="00B0F0"/>
        </w:rPr>
        <w:t xml:space="preserve"> </w:t>
      </w:r>
      <w:r w:rsidRPr="005740D9">
        <w:rPr>
          <w:color w:val="00B0F0"/>
        </w:rPr>
        <w:t>"I became more interested in civil engineering and now have future support as I prepare for college</w:t>
      </w:r>
      <w:proofErr w:type="gramStart"/>
      <w:r w:rsidRPr="005740D9">
        <w:rPr>
          <w:color w:val="00B0F0"/>
        </w:rPr>
        <w:t>." —</w:t>
      </w:r>
      <w:proofErr w:type="gramEnd"/>
      <w:r w:rsidRPr="005740D9">
        <w:rPr>
          <w:color w:val="00B0F0"/>
        </w:rPr>
        <w:t xml:space="preserve"> </w:t>
      </w:r>
      <w:r w:rsidRPr="005740D9">
        <w:rPr>
          <w:i/>
          <w:iCs/>
          <w:color w:val="00B0F0"/>
        </w:rPr>
        <w:t>2024</w:t>
      </w:r>
      <w:r w:rsidRPr="005740D9">
        <w:rPr>
          <w:color w:val="00B0F0"/>
        </w:rPr>
        <w:t xml:space="preserve"> </w:t>
      </w:r>
      <w:r w:rsidRPr="005740D9">
        <w:rPr>
          <w:b/>
          <w:bCs/>
          <w:color w:val="00B0F0"/>
        </w:rPr>
        <w:t>Theme:</w:t>
      </w:r>
      <w:r w:rsidRPr="005740D9">
        <w:rPr>
          <w:color w:val="00B0F0"/>
        </w:rPr>
        <w:t xml:space="preserve"> College / STEM identity · </w:t>
      </w:r>
      <w:r w:rsidRPr="005740D9">
        <w:rPr>
          <w:b/>
          <w:bCs/>
          <w:color w:val="00B0F0"/>
        </w:rPr>
        <w:t>Why it's strong:</w:t>
      </w:r>
      <w:r w:rsidRPr="005740D9">
        <w:rPr>
          <w:color w:val="00B0F0"/>
        </w:rPr>
        <w:t xml:space="preserve"> Forward-looking and concrete. · </w:t>
      </w:r>
      <w:r w:rsidRPr="005740D9">
        <w:rPr>
          <w:b/>
          <w:bCs/>
          <w:color w:val="00B0F0"/>
        </w:rPr>
        <w:t>Placement:</w:t>
      </w:r>
      <w:r w:rsidRPr="005740D9">
        <w:rPr>
          <w:color w:val="00B0F0"/>
        </w:rPr>
        <w:t xml:space="preserve"> Alumni Pathways intro.</w:t>
      </w:r>
    </w:p>
    <w:p w14:paraId="18BC9FE3" w14:textId="14D01040" w:rsidR="003A7FE6" w:rsidRPr="005740D9" w:rsidRDefault="003A7FE6" w:rsidP="00F4745E">
      <w:pPr>
        <w:spacing w:after="200" w:line="276" w:lineRule="auto"/>
        <w:rPr>
          <w:color w:val="00B0F0"/>
        </w:rPr>
      </w:pPr>
      <w:r w:rsidRPr="005740D9">
        <w:rPr>
          <w:b/>
          <w:bCs/>
          <w:color w:val="00B0F0"/>
        </w:rPr>
        <w:t>10.</w:t>
      </w:r>
      <w:r w:rsidR="00F4745E">
        <w:rPr>
          <w:b/>
          <w:bCs/>
          <w:color w:val="00B0F0"/>
        </w:rPr>
        <w:t xml:space="preserve"> </w:t>
      </w:r>
      <w:r w:rsidRPr="005740D9">
        <w:rPr>
          <w:color w:val="00B0F0"/>
        </w:rPr>
        <w:t>"I had absolutely zero experience prior to it, but now I feel much more accomplished and learned in the subject</w:t>
      </w:r>
      <w:proofErr w:type="gramStart"/>
      <w:r w:rsidRPr="005740D9">
        <w:rPr>
          <w:color w:val="00B0F0"/>
        </w:rPr>
        <w:t>." —</w:t>
      </w:r>
      <w:proofErr w:type="gramEnd"/>
      <w:r w:rsidRPr="005740D9">
        <w:rPr>
          <w:color w:val="00B0F0"/>
        </w:rPr>
        <w:t xml:space="preserve"> </w:t>
      </w:r>
      <w:r w:rsidRPr="005740D9">
        <w:rPr>
          <w:i/>
          <w:iCs/>
          <w:color w:val="00B0F0"/>
        </w:rPr>
        <w:t>2024</w:t>
      </w:r>
      <w:r w:rsidRPr="005740D9">
        <w:rPr>
          <w:color w:val="00B0F0"/>
        </w:rPr>
        <w:t xml:space="preserve"> </w:t>
      </w:r>
      <w:r w:rsidRPr="005740D9">
        <w:rPr>
          <w:b/>
          <w:bCs/>
          <w:color w:val="00B0F0"/>
        </w:rPr>
        <w:t>Theme:</w:t>
      </w:r>
      <w:r w:rsidRPr="005740D9">
        <w:rPr>
          <w:color w:val="00B0F0"/>
        </w:rPr>
        <w:t xml:space="preserve"> Confidence / access · </w:t>
      </w:r>
      <w:r w:rsidRPr="005740D9">
        <w:rPr>
          <w:b/>
          <w:bCs/>
          <w:color w:val="00B0F0"/>
        </w:rPr>
        <w:t>Why it's strong:</w:t>
      </w:r>
      <w:r w:rsidRPr="005740D9">
        <w:rPr>
          <w:color w:val="00B0F0"/>
        </w:rPr>
        <w:t xml:space="preserve"> Speaks to students who think engineering "isn't for them." · </w:t>
      </w:r>
      <w:r w:rsidRPr="005740D9">
        <w:rPr>
          <w:b/>
          <w:bCs/>
          <w:color w:val="00B0F0"/>
        </w:rPr>
        <w:t>Placement:</w:t>
      </w:r>
      <w:r w:rsidRPr="005740D9">
        <w:rPr>
          <w:color w:val="00B0F0"/>
        </w:rPr>
        <w:t xml:space="preserve"> Learner story card.</w:t>
      </w:r>
    </w:p>
    <w:p w14:paraId="39EBD46C" w14:textId="4ACDA0A9" w:rsidR="003A7FE6" w:rsidRPr="005740D9" w:rsidRDefault="003A7FE6" w:rsidP="00F4745E">
      <w:pPr>
        <w:spacing w:after="200" w:line="276" w:lineRule="auto"/>
        <w:rPr>
          <w:color w:val="00B0F0"/>
        </w:rPr>
      </w:pPr>
      <w:r w:rsidRPr="005740D9">
        <w:rPr>
          <w:b/>
          <w:bCs/>
          <w:color w:val="00B0F0"/>
        </w:rPr>
        <w:t>11.</w:t>
      </w:r>
      <w:r w:rsidR="00F4745E">
        <w:rPr>
          <w:b/>
          <w:bCs/>
          <w:color w:val="00B0F0"/>
        </w:rPr>
        <w:t xml:space="preserve"> </w:t>
      </w:r>
      <w:r w:rsidRPr="005740D9">
        <w:rPr>
          <w:color w:val="00B0F0"/>
        </w:rPr>
        <w:t xml:space="preserve">"The class started off very </w:t>
      </w:r>
      <w:proofErr w:type="gramStart"/>
      <w:r w:rsidRPr="005740D9">
        <w:rPr>
          <w:color w:val="00B0F0"/>
        </w:rPr>
        <w:t>slow</w:t>
      </w:r>
      <w:proofErr w:type="gramEnd"/>
      <w:r w:rsidRPr="005740D9">
        <w:rPr>
          <w:color w:val="00B0F0"/>
        </w:rPr>
        <w:t xml:space="preserve"> but once it picked up, it became the most enjoyable class I've ever attended</w:t>
      </w:r>
      <w:proofErr w:type="gramStart"/>
      <w:r w:rsidRPr="005740D9">
        <w:rPr>
          <w:color w:val="00B0F0"/>
        </w:rPr>
        <w:t>." —</w:t>
      </w:r>
      <w:proofErr w:type="gramEnd"/>
      <w:r w:rsidRPr="005740D9">
        <w:rPr>
          <w:color w:val="00B0F0"/>
        </w:rPr>
        <w:t xml:space="preserve"> </w:t>
      </w:r>
      <w:r w:rsidRPr="005740D9">
        <w:rPr>
          <w:i/>
          <w:iCs/>
          <w:color w:val="00B0F0"/>
        </w:rPr>
        <w:t>2023</w:t>
      </w:r>
      <w:r w:rsidRPr="005740D9">
        <w:rPr>
          <w:color w:val="00B0F0"/>
        </w:rPr>
        <w:t xml:space="preserve"> </w:t>
      </w:r>
      <w:r w:rsidRPr="005740D9">
        <w:rPr>
          <w:b/>
          <w:bCs/>
          <w:color w:val="00B0F0"/>
        </w:rPr>
        <w:t>Theme:</w:t>
      </w:r>
      <w:r w:rsidRPr="005740D9">
        <w:rPr>
          <w:color w:val="00B0F0"/>
        </w:rPr>
        <w:t xml:space="preserve"> Resilience · </w:t>
      </w:r>
      <w:r w:rsidRPr="005740D9">
        <w:rPr>
          <w:b/>
          <w:bCs/>
          <w:color w:val="00B0F0"/>
        </w:rPr>
        <w:t>Why it's strong:</w:t>
      </w:r>
      <w:r w:rsidRPr="005740D9">
        <w:rPr>
          <w:color w:val="00B0F0"/>
        </w:rPr>
        <w:t xml:space="preserve"> Honest about the slow start, which makes the turnaround credible. · </w:t>
      </w:r>
      <w:r w:rsidRPr="005740D9">
        <w:rPr>
          <w:b/>
          <w:bCs/>
          <w:color w:val="00B0F0"/>
        </w:rPr>
        <w:t>Placement:</w:t>
      </w:r>
      <w:r w:rsidRPr="005740D9">
        <w:rPr>
          <w:color w:val="00B0F0"/>
        </w:rPr>
        <w:t xml:space="preserve"> Featured Story.</w:t>
      </w:r>
    </w:p>
    <w:p w14:paraId="399EB71A" w14:textId="5E353435" w:rsidR="000E0F5E" w:rsidRDefault="003A7FE6" w:rsidP="00FE7403">
      <w:pPr>
        <w:spacing w:after="200" w:line="276" w:lineRule="auto"/>
        <w:rPr>
          <w:rFonts w:asciiTheme="majorHAnsi" w:eastAsiaTheme="majorEastAsia" w:hAnsiTheme="majorHAnsi" w:cstheme="majorBidi"/>
          <w:b/>
          <w:bCs/>
          <w:color w:val="1B1E2A"/>
          <w:sz w:val="32"/>
          <w:szCs w:val="28"/>
        </w:rPr>
      </w:pPr>
      <w:r w:rsidRPr="005740D9">
        <w:rPr>
          <w:b/>
          <w:bCs/>
          <w:color w:val="00B0F0"/>
        </w:rPr>
        <w:t>12.</w:t>
      </w:r>
      <w:r w:rsidR="00F4745E">
        <w:rPr>
          <w:b/>
          <w:bCs/>
          <w:color w:val="00B0F0"/>
        </w:rPr>
        <w:t xml:space="preserve"> </w:t>
      </w:r>
      <w:r w:rsidRPr="005740D9">
        <w:rPr>
          <w:color w:val="00B0F0"/>
        </w:rPr>
        <w:t>"It made me excited for my major and college life in the future</w:t>
      </w:r>
      <w:proofErr w:type="gramStart"/>
      <w:r w:rsidRPr="005740D9">
        <w:rPr>
          <w:color w:val="00B0F0"/>
        </w:rPr>
        <w:t>." —</w:t>
      </w:r>
      <w:proofErr w:type="gramEnd"/>
      <w:r w:rsidRPr="005740D9">
        <w:rPr>
          <w:color w:val="00B0F0"/>
        </w:rPr>
        <w:t xml:space="preserve"> </w:t>
      </w:r>
      <w:r w:rsidRPr="005740D9">
        <w:rPr>
          <w:i/>
          <w:iCs/>
          <w:color w:val="00B0F0"/>
        </w:rPr>
        <w:t>2024</w:t>
      </w:r>
      <w:r w:rsidRPr="005740D9">
        <w:rPr>
          <w:color w:val="00B0F0"/>
        </w:rPr>
        <w:t xml:space="preserve"> </w:t>
      </w:r>
      <w:r w:rsidRPr="005740D9">
        <w:rPr>
          <w:b/>
          <w:bCs/>
          <w:color w:val="00B0F0"/>
        </w:rPr>
        <w:t>Theme:</w:t>
      </w:r>
      <w:r w:rsidRPr="005740D9">
        <w:rPr>
          <w:color w:val="00B0F0"/>
        </w:rPr>
        <w:t xml:space="preserve"> Career / college excitement · </w:t>
      </w:r>
      <w:r w:rsidRPr="005740D9">
        <w:rPr>
          <w:b/>
          <w:bCs/>
          <w:color w:val="00B0F0"/>
        </w:rPr>
        <w:t>Why it's strong:</w:t>
      </w:r>
      <w:r w:rsidRPr="005740D9">
        <w:rPr>
          <w:color w:val="00B0F0"/>
        </w:rPr>
        <w:t xml:space="preserve"> Short, warm, social-ready. · </w:t>
      </w:r>
      <w:r w:rsidRPr="005740D9">
        <w:rPr>
          <w:b/>
          <w:bCs/>
          <w:color w:val="00B0F0"/>
        </w:rPr>
        <w:t>Placement:</w:t>
      </w:r>
      <w:r w:rsidRPr="005740D9">
        <w:rPr>
          <w:color w:val="00B0F0"/>
        </w:rPr>
        <w:t xml:space="preserve"> Social post.</w:t>
      </w:r>
    </w:p>
    <w:p w14:paraId="16793466" w14:textId="77777777" w:rsidR="00FE7403" w:rsidRDefault="00FE7403">
      <w:pPr>
        <w:spacing w:after="200" w:line="276" w:lineRule="auto"/>
        <w:rPr>
          <w:rFonts w:asciiTheme="majorHAnsi" w:eastAsiaTheme="majorEastAsia" w:hAnsiTheme="majorHAnsi" w:cstheme="majorBidi"/>
          <w:b/>
          <w:bCs/>
          <w:color w:val="1B1E2A"/>
          <w:sz w:val="32"/>
          <w:szCs w:val="28"/>
        </w:rPr>
      </w:pPr>
      <w:r>
        <w:br w:type="page"/>
      </w:r>
    </w:p>
    <w:p w14:paraId="7DBADDB6" w14:textId="3A20C6D9" w:rsidR="00A03C5A" w:rsidRDefault="00B93DD4">
      <w:pPr>
        <w:pStyle w:val="Heading1"/>
      </w:pPr>
      <w:r>
        <w:lastRenderedPageBreak/>
        <w:t>Insights and Resources Page</w:t>
      </w:r>
    </w:p>
    <w:p w14:paraId="04D87B78" w14:textId="77777777" w:rsidR="00A03C5A" w:rsidRDefault="00B93DD4">
      <w:r>
        <w:rPr>
          <w:b/>
        </w:rPr>
        <w:t>Page purpose:</w:t>
      </w:r>
      <w:r>
        <w:t xml:space="preserve"> Provide helpful downloadable and educational resources for learners, families, educators, and partners.</w:t>
      </w:r>
    </w:p>
    <w:p w14:paraId="000550E3" w14:textId="77777777" w:rsidR="00A03C5A" w:rsidRDefault="00B93DD4">
      <w:pPr>
        <w:pStyle w:val="Heading2"/>
      </w:pPr>
      <w:r>
        <w:t>Hero</w:t>
      </w:r>
    </w:p>
    <w:p w14:paraId="66FCC0F8" w14:textId="77777777" w:rsidR="00A03C5A" w:rsidRDefault="00B93DD4">
      <w:r>
        <w:rPr>
          <w:b/>
        </w:rPr>
        <w:t>Suggested heading:</w:t>
      </w:r>
      <w:r>
        <w:t xml:space="preserve"> Insights and resources for building the builders.</w:t>
      </w:r>
    </w:p>
    <w:p w14:paraId="0983E641" w14:textId="77777777" w:rsidR="00A03C5A" w:rsidRDefault="00B93DD4">
      <w:r>
        <w:rPr>
          <w:b/>
        </w:rPr>
        <w:t>Suggested intro copy:</w:t>
      </w:r>
      <w:r>
        <w:t xml:space="preserve"> Use these tools to understand construction-management pathways, prepare for programs, support learners, and design stronger education-to-workforce partnerships.</w:t>
      </w:r>
    </w:p>
    <w:p w14:paraId="24250C21" w14:textId="77777777" w:rsidR="00A03C5A" w:rsidRDefault="00B93DD4">
      <w:pPr>
        <w:pStyle w:val="CTA"/>
      </w:pPr>
      <w:r>
        <w:t>Primary CTA: Browse Resources   |   Secondary CTA: Request a Resource</w:t>
      </w:r>
    </w:p>
    <w:p w14:paraId="3C4F1086" w14:textId="77777777" w:rsidR="00A03C5A" w:rsidRDefault="00B93DD4">
      <w:pPr>
        <w:pStyle w:val="Heading2"/>
      </w:pPr>
      <w:r>
        <w:t>Application Resources</w:t>
      </w:r>
    </w:p>
    <w:p w14:paraId="4039C9E8" w14:textId="77777777" w:rsidR="00A03C5A" w:rsidRDefault="00B93DD4">
      <w:pPr>
        <w:pStyle w:val="ListBullet"/>
        <w:spacing w:after="60"/>
      </w:pPr>
      <w:r>
        <w:t>Program comparison guide.</w:t>
      </w:r>
    </w:p>
    <w:p w14:paraId="0403B256" w14:textId="77777777" w:rsidR="00A03C5A" w:rsidRDefault="00B93DD4">
      <w:pPr>
        <w:pStyle w:val="ListBullet"/>
        <w:spacing w:after="60"/>
      </w:pPr>
      <w:r>
        <w:t>Application checklist.</w:t>
      </w:r>
    </w:p>
    <w:p w14:paraId="1CDD33AF" w14:textId="77777777" w:rsidR="00A03C5A" w:rsidRDefault="00B93DD4">
      <w:pPr>
        <w:pStyle w:val="ListBullet"/>
        <w:spacing w:after="60"/>
      </w:pPr>
      <w:r>
        <w:t>Interest statement worksheet.</w:t>
      </w:r>
    </w:p>
    <w:p w14:paraId="6D147B04" w14:textId="77777777" w:rsidR="00A03C5A" w:rsidRDefault="00B93DD4">
      <w:pPr>
        <w:pStyle w:val="ListBullet"/>
        <w:spacing w:after="60"/>
      </w:pPr>
      <w:r>
        <w:t>Interview preparation guide.</w:t>
      </w:r>
    </w:p>
    <w:p w14:paraId="45C03C5E" w14:textId="77777777" w:rsidR="00A03C5A" w:rsidRDefault="00B93DD4">
      <w:pPr>
        <w:pStyle w:val="ListBullet"/>
        <w:spacing w:after="60"/>
      </w:pPr>
      <w:r>
        <w:t>Rebuild cohort calendar [when available].</w:t>
      </w:r>
    </w:p>
    <w:p w14:paraId="7AD8BBFC" w14:textId="77777777" w:rsidR="00A03C5A" w:rsidRDefault="00B93DD4">
      <w:pPr>
        <w:pStyle w:val="Heading2"/>
      </w:pPr>
      <w:r>
        <w:t>Student Resources</w:t>
      </w:r>
    </w:p>
    <w:p w14:paraId="67B0AA94" w14:textId="77777777" w:rsidR="00A03C5A" w:rsidRDefault="00B93DD4">
      <w:pPr>
        <w:pStyle w:val="ListBullet"/>
        <w:spacing w:after="60"/>
      </w:pPr>
      <w:r>
        <w:t>What is construction management?</w:t>
      </w:r>
    </w:p>
    <w:p w14:paraId="7F8CEFAA" w14:textId="77777777" w:rsidR="00A03C5A" w:rsidRDefault="00B93DD4">
      <w:pPr>
        <w:pStyle w:val="ListBullet"/>
        <w:spacing w:after="60"/>
      </w:pPr>
      <w:r>
        <w:t>Construction career map.</w:t>
      </w:r>
    </w:p>
    <w:p w14:paraId="5CD34F48" w14:textId="77777777" w:rsidR="00A03C5A" w:rsidRDefault="00B93DD4">
      <w:pPr>
        <w:pStyle w:val="ListBullet"/>
        <w:spacing w:after="60"/>
      </w:pPr>
      <w:r>
        <w:t>Basic construction vocabulary.</w:t>
      </w:r>
    </w:p>
    <w:p w14:paraId="3195672E" w14:textId="77777777" w:rsidR="00A03C5A" w:rsidRDefault="00B93DD4">
      <w:pPr>
        <w:pStyle w:val="ListBullet"/>
        <w:spacing w:after="60"/>
      </w:pPr>
      <w:r>
        <w:t xml:space="preserve">Project </w:t>
      </w:r>
      <w:proofErr w:type="gramStart"/>
      <w:r>
        <w:t>lifecycle overview</w:t>
      </w:r>
      <w:proofErr w:type="gramEnd"/>
      <w:r>
        <w:t>.</w:t>
      </w:r>
    </w:p>
    <w:p w14:paraId="4BA42A60" w14:textId="77777777" w:rsidR="00A03C5A" w:rsidRDefault="00B93DD4">
      <w:pPr>
        <w:pStyle w:val="ListBullet"/>
        <w:spacing w:after="60"/>
      </w:pPr>
      <w:r>
        <w:t>Portfolio artifact examples.</w:t>
      </w:r>
    </w:p>
    <w:p w14:paraId="73FA7678" w14:textId="77777777" w:rsidR="00A03C5A" w:rsidRDefault="00B93DD4">
      <w:pPr>
        <w:pStyle w:val="ListBullet"/>
        <w:spacing w:after="60"/>
      </w:pPr>
      <w:r>
        <w:t>Resume and interview prep worksheet.</w:t>
      </w:r>
    </w:p>
    <w:p w14:paraId="6A9FD260" w14:textId="77777777" w:rsidR="00A03C5A" w:rsidRDefault="00B93DD4">
      <w:pPr>
        <w:pStyle w:val="Heading2"/>
      </w:pPr>
      <w:r>
        <w:t>Family Resources</w:t>
      </w:r>
    </w:p>
    <w:p w14:paraId="1056A596" w14:textId="77777777" w:rsidR="00A03C5A" w:rsidRDefault="00B93DD4">
      <w:pPr>
        <w:pStyle w:val="ListBullet"/>
        <w:spacing w:after="60"/>
      </w:pPr>
      <w:r>
        <w:t>Family guide to construction-management careers.</w:t>
      </w:r>
    </w:p>
    <w:p w14:paraId="671B36DE" w14:textId="77777777" w:rsidR="00A03C5A" w:rsidRDefault="00B93DD4">
      <w:pPr>
        <w:pStyle w:val="ListBullet"/>
        <w:spacing w:after="60"/>
      </w:pPr>
      <w:r>
        <w:t>What students will learn.</w:t>
      </w:r>
    </w:p>
    <w:p w14:paraId="1A14D883" w14:textId="77777777" w:rsidR="00A03C5A" w:rsidRDefault="00B93DD4">
      <w:pPr>
        <w:pStyle w:val="ListBullet"/>
        <w:spacing w:after="60"/>
      </w:pPr>
      <w:r>
        <w:t>How families can support attendance and completion.</w:t>
      </w:r>
    </w:p>
    <w:p w14:paraId="2CC2E8B7" w14:textId="77777777" w:rsidR="00A03C5A" w:rsidRDefault="00B93DD4">
      <w:pPr>
        <w:pStyle w:val="ListBullet"/>
        <w:spacing w:after="60"/>
      </w:pPr>
      <w:r>
        <w:t>Safety and participation expectations.</w:t>
      </w:r>
    </w:p>
    <w:p w14:paraId="4C668720" w14:textId="77777777" w:rsidR="00A03C5A" w:rsidRDefault="00B93DD4">
      <w:pPr>
        <w:pStyle w:val="ListBullet"/>
        <w:spacing w:after="60"/>
      </w:pPr>
      <w:r>
        <w:t>College, credential, and career pathway overview.</w:t>
      </w:r>
    </w:p>
    <w:p w14:paraId="145ABDE1" w14:textId="77777777" w:rsidR="00A03C5A" w:rsidRDefault="00B93DD4">
      <w:pPr>
        <w:pStyle w:val="Heading2"/>
      </w:pPr>
      <w:r>
        <w:t>Educator Resources</w:t>
      </w:r>
    </w:p>
    <w:p w14:paraId="78331FC0" w14:textId="77777777" w:rsidR="00A03C5A" w:rsidRDefault="00B93DD4">
      <w:pPr>
        <w:pStyle w:val="ListBullet"/>
        <w:spacing w:after="60"/>
      </w:pPr>
      <w:r>
        <w:t>Sample lesson overview.</w:t>
      </w:r>
    </w:p>
    <w:p w14:paraId="5C55FFBC" w14:textId="77777777" w:rsidR="00A03C5A" w:rsidRDefault="00B93DD4">
      <w:pPr>
        <w:pStyle w:val="ListBullet"/>
        <w:spacing w:after="60"/>
      </w:pPr>
      <w:r>
        <w:t>Pathway implementation checklist.</w:t>
      </w:r>
    </w:p>
    <w:p w14:paraId="6A40BA38" w14:textId="77777777" w:rsidR="00A03C5A" w:rsidRDefault="00B93DD4">
      <w:pPr>
        <w:pStyle w:val="ListBullet"/>
        <w:spacing w:after="60"/>
      </w:pPr>
      <w:r>
        <w:t>Career speaker guide.</w:t>
      </w:r>
    </w:p>
    <w:p w14:paraId="5034D7E6" w14:textId="77777777" w:rsidR="00A03C5A" w:rsidRDefault="00B93DD4">
      <w:pPr>
        <w:pStyle w:val="ListBullet"/>
        <w:spacing w:after="60"/>
      </w:pPr>
      <w:r>
        <w:t>Capstone rubric.</w:t>
      </w:r>
    </w:p>
    <w:p w14:paraId="164B7F6E" w14:textId="77777777" w:rsidR="00A03C5A" w:rsidRDefault="00B93DD4">
      <w:pPr>
        <w:pStyle w:val="ListBullet"/>
        <w:spacing w:after="60"/>
      </w:pPr>
      <w:r>
        <w:t>Teacher professional development inquiry form.</w:t>
      </w:r>
    </w:p>
    <w:p w14:paraId="69644F83" w14:textId="77777777" w:rsidR="00A03C5A" w:rsidRDefault="00B93DD4">
      <w:pPr>
        <w:pStyle w:val="Heading2"/>
      </w:pPr>
      <w:r>
        <w:t>Forms</w:t>
      </w:r>
    </w:p>
    <w:p w14:paraId="484B4967" w14:textId="77777777" w:rsidR="00A03C5A" w:rsidRDefault="00B93DD4">
      <w:pPr>
        <w:pStyle w:val="ListBullet"/>
        <w:spacing w:after="60"/>
      </w:pPr>
      <w:r>
        <w:t>Learner interest form.</w:t>
      </w:r>
    </w:p>
    <w:p w14:paraId="0B4BD514" w14:textId="77777777" w:rsidR="00A03C5A" w:rsidRDefault="00B93DD4">
      <w:pPr>
        <w:pStyle w:val="ListBullet"/>
        <w:spacing w:after="60"/>
      </w:pPr>
      <w:r>
        <w:t>Partner inquiry form.</w:t>
      </w:r>
    </w:p>
    <w:p w14:paraId="773A1FE0" w14:textId="77777777" w:rsidR="00A03C5A" w:rsidRDefault="00B93DD4">
      <w:pPr>
        <w:pStyle w:val="ListBullet"/>
        <w:spacing w:after="60"/>
      </w:pPr>
      <w:r>
        <w:t>Employer partnership form.</w:t>
      </w:r>
    </w:p>
    <w:p w14:paraId="0BE5DCBF" w14:textId="77777777" w:rsidR="00A03C5A" w:rsidRDefault="00B93DD4">
      <w:pPr>
        <w:pStyle w:val="ListBullet"/>
        <w:spacing w:after="60"/>
      </w:pPr>
      <w:r>
        <w:t>Media release form.</w:t>
      </w:r>
    </w:p>
    <w:p w14:paraId="0C525558" w14:textId="77777777" w:rsidR="00A03C5A" w:rsidRDefault="00B93DD4">
      <w:pPr>
        <w:pStyle w:val="ListBullet"/>
        <w:spacing w:after="60"/>
      </w:pPr>
      <w:r>
        <w:t>Referral form.</w:t>
      </w:r>
    </w:p>
    <w:p w14:paraId="4DA0CF29" w14:textId="77777777" w:rsidR="00A03C5A" w:rsidRDefault="00B93DD4">
      <w:pPr>
        <w:pStyle w:val="ListBullet"/>
        <w:spacing w:after="60"/>
      </w:pPr>
      <w:r>
        <w:t>Program feedback form.</w:t>
      </w:r>
    </w:p>
    <w:p w14:paraId="3C0B92E4" w14:textId="77777777" w:rsidR="00BA49D7" w:rsidRDefault="00BA49D7">
      <w:pPr>
        <w:spacing w:after="200" w:line="276" w:lineRule="auto"/>
        <w:rPr>
          <w:rFonts w:asciiTheme="majorHAnsi" w:eastAsiaTheme="majorEastAsia" w:hAnsiTheme="majorHAnsi" w:cstheme="majorBidi"/>
          <w:b/>
          <w:bCs/>
          <w:color w:val="1B1E2A"/>
          <w:sz w:val="32"/>
          <w:szCs w:val="28"/>
        </w:rPr>
      </w:pPr>
      <w:r>
        <w:lastRenderedPageBreak/>
        <w:br w:type="page"/>
      </w:r>
    </w:p>
    <w:p w14:paraId="2D382898" w14:textId="7F2B5291" w:rsidR="00A03C5A" w:rsidRDefault="00B93DD4">
      <w:pPr>
        <w:pStyle w:val="Heading1"/>
      </w:pPr>
      <w:r>
        <w:lastRenderedPageBreak/>
        <w:t>Contact Page Template</w:t>
      </w:r>
    </w:p>
    <w:p w14:paraId="5E7A1ABF" w14:textId="77777777" w:rsidR="00A03C5A" w:rsidRDefault="00B93DD4">
      <w:r>
        <w:rPr>
          <w:b/>
        </w:rPr>
        <w:t>Page purpose:</w:t>
      </w:r>
      <w:r>
        <w:t xml:space="preserve"> Route learners, families, partners, funders, and employers to the right contact path.</w:t>
      </w:r>
    </w:p>
    <w:p w14:paraId="0D60EED3" w14:textId="77777777" w:rsidR="00A03C5A" w:rsidRDefault="00B93DD4">
      <w:pPr>
        <w:pStyle w:val="Heading2"/>
      </w:pPr>
      <w:r>
        <w:t>Hero</w:t>
      </w:r>
    </w:p>
    <w:p w14:paraId="5AB6DB89" w14:textId="77777777" w:rsidR="00A03C5A" w:rsidRDefault="00B93DD4">
      <w:r>
        <w:rPr>
          <w:b/>
        </w:rPr>
        <w:t>Suggested heading:</w:t>
      </w:r>
      <w:r>
        <w:t xml:space="preserve"> Contact Aedifica</w:t>
      </w:r>
    </w:p>
    <w:p w14:paraId="3410EA2A" w14:textId="77777777" w:rsidR="00A03C5A" w:rsidRDefault="00B93DD4">
      <w:r>
        <w:rPr>
          <w:b/>
        </w:rPr>
        <w:t>Suggested intro copy:</w:t>
      </w:r>
      <w:r>
        <w:t xml:space="preserve"> Have a question about a program, cohort, partnership, or referral? Tell us who you are and what you are trying to build.</w:t>
      </w:r>
    </w:p>
    <w:p w14:paraId="07F42D78" w14:textId="77777777" w:rsidR="00A03C5A" w:rsidRDefault="00B93DD4">
      <w:pPr>
        <w:pStyle w:val="CTA"/>
      </w:pPr>
      <w:r>
        <w:t>Primary CTA: Send a Message   |   Secondary CTA: Schedule a Conversation</w:t>
      </w:r>
    </w:p>
    <w:p w14:paraId="3D8110C3" w14:textId="77777777" w:rsidR="00A03C5A" w:rsidRDefault="00B93DD4">
      <w:pPr>
        <w:pStyle w:val="Heading2"/>
      </w:pPr>
      <w:r>
        <w:t>Contact Form</w:t>
      </w:r>
    </w:p>
    <w:p w14:paraId="1B6CDD36" w14:textId="77777777" w:rsidR="00A03C5A" w:rsidRDefault="00B93DD4">
      <w:pPr>
        <w:pStyle w:val="ListBullet"/>
        <w:spacing w:after="60"/>
      </w:pPr>
      <w:r>
        <w:t>Name.</w:t>
      </w:r>
    </w:p>
    <w:p w14:paraId="3A6F2853" w14:textId="77777777" w:rsidR="00A03C5A" w:rsidRDefault="00B93DD4">
      <w:pPr>
        <w:pStyle w:val="ListBullet"/>
        <w:spacing w:after="60"/>
      </w:pPr>
      <w:r>
        <w:t>Email.</w:t>
      </w:r>
    </w:p>
    <w:p w14:paraId="556ACB79" w14:textId="77777777" w:rsidR="00A03C5A" w:rsidRDefault="00B93DD4">
      <w:pPr>
        <w:pStyle w:val="ListBullet"/>
        <w:spacing w:after="60"/>
      </w:pPr>
      <w:r>
        <w:t>Phone [optional].</w:t>
      </w:r>
    </w:p>
    <w:p w14:paraId="7D0CBA31" w14:textId="77777777" w:rsidR="00A03C5A" w:rsidRDefault="00B93DD4">
      <w:pPr>
        <w:pStyle w:val="ListBullet"/>
        <w:spacing w:after="60"/>
      </w:pPr>
      <w:r>
        <w:t>I am a: Learner / Parent or Family Member / School / Workforce Partner / Employer / Funder / Other.</w:t>
      </w:r>
    </w:p>
    <w:p w14:paraId="6C4FF6D0" w14:textId="77777777" w:rsidR="00A03C5A" w:rsidRDefault="00B93DD4">
      <w:pPr>
        <w:pStyle w:val="ListBullet"/>
        <w:spacing w:after="60"/>
      </w:pPr>
      <w:r>
        <w:t>Program of interest: Explore / Pathway / Rebuild / Launch / Talent Pipeline / Not sure.</w:t>
      </w:r>
    </w:p>
    <w:p w14:paraId="52BC8412" w14:textId="77777777" w:rsidR="00A03C5A" w:rsidRDefault="00B93DD4">
      <w:pPr>
        <w:pStyle w:val="ListBullet"/>
        <w:spacing w:after="60"/>
      </w:pPr>
      <w:r>
        <w:t>Message.</w:t>
      </w:r>
    </w:p>
    <w:p w14:paraId="25237FC8" w14:textId="77777777" w:rsidR="00A03C5A" w:rsidRDefault="00B93DD4">
      <w:pPr>
        <w:pStyle w:val="ListBullet"/>
        <w:spacing w:after="60"/>
      </w:pPr>
      <w:r>
        <w:t>Permission to contact checkbox.</w:t>
      </w:r>
    </w:p>
    <w:p w14:paraId="5DE9DBF1" w14:textId="77777777" w:rsidR="00A03C5A" w:rsidRDefault="00B93DD4">
      <w:pPr>
        <w:pStyle w:val="Heading2"/>
      </w:pPr>
      <w:r>
        <w:t>Direct Contacts</w:t>
      </w:r>
    </w:p>
    <w:p w14:paraId="6FA7A6E8" w14:textId="77777777" w:rsidR="00A03C5A" w:rsidRDefault="00B93DD4">
      <w:r>
        <w:rPr>
          <w:b/>
        </w:rPr>
        <w:t>Suggested custom text:</w:t>
      </w:r>
      <w:r>
        <w:t xml:space="preserve"> Use final verified contacts before publishing.</w:t>
      </w:r>
    </w:p>
    <w:p w14:paraId="0DBB03E0" w14:textId="36CAAE15" w:rsidR="00A03C5A" w:rsidRPr="000E0F5E" w:rsidRDefault="00B93DD4">
      <w:pPr>
        <w:pStyle w:val="ListBullet"/>
        <w:spacing w:after="60"/>
        <w:rPr>
          <w:color w:val="00FFCC"/>
        </w:rPr>
      </w:pPr>
      <w:r w:rsidRPr="000E0F5E">
        <w:rPr>
          <w:color w:val="00FFCC"/>
        </w:rPr>
        <w:t xml:space="preserve">General inquiries: </w:t>
      </w:r>
      <w:r w:rsidR="00EC26C1" w:rsidRPr="000E0F5E">
        <w:rPr>
          <w:color w:val="00FFCC"/>
        </w:rPr>
        <w:t>info@edfca.com</w:t>
      </w:r>
    </w:p>
    <w:p w14:paraId="5A9069F0" w14:textId="77777777" w:rsidR="00A03C5A" w:rsidRDefault="00B93DD4">
      <w:pPr>
        <w:pStyle w:val="ListBullet"/>
        <w:spacing w:after="60"/>
      </w:pPr>
      <w:r>
        <w:t>Program partnerships: [Partnership Email].</w:t>
      </w:r>
    </w:p>
    <w:p w14:paraId="713CF38D" w14:textId="77777777" w:rsidR="00A03C5A" w:rsidRDefault="00B93DD4">
      <w:pPr>
        <w:pStyle w:val="ListBullet"/>
        <w:spacing w:after="60"/>
      </w:pPr>
      <w:r>
        <w:t>Learner applications: [Application Email].</w:t>
      </w:r>
    </w:p>
    <w:p w14:paraId="4A58607B" w14:textId="77777777" w:rsidR="00A03C5A" w:rsidRDefault="00B93DD4">
      <w:pPr>
        <w:pStyle w:val="ListBullet"/>
        <w:spacing w:after="60"/>
      </w:pPr>
      <w:r>
        <w:t>Employer partnerships: [Employer Email].</w:t>
      </w:r>
    </w:p>
    <w:p w14:paraId="3B7A3D0E" w14:textId="77777777" w:rsidR="00A03C5A" w:rsidRDefault="00B93DD4">
      <w:pPr>
        <w:pStyle w:val="ListBullet"/>
        <w:spacing w:after="60"/>
      </w:pPr>
      <w:r>
        <w:t>Media or funder inquiries: [Media / Funder Email].</w:t>
      </w:r>
    </w:p>
    <w:p w14:paraId="5B850AEA" w14:textId="77777777" w:rsidR="00A03C5A" w:rsidRDefault="00B93DD4">
      <w:pPr>
        <w:pStyle w:val="Heading2"/>
      </w:pPr>
      <w:r>
        <w:t>Office Information</w:t>
      </w:r>
    </w:p>
    <w:p w14:paraId="1A00A221" w14:textId="77777777" w:rsidR="00A03C5A" w:rsidRDefault="00B93DD4">
      <w:pPr>
        <w:pStyle w:val="ListBullet"/>
        <w:spacing w:after="60"/>
      </w:pPr>
      <w:r>
        <w:t>Aedifica LLC.</w:t>
      </w:r>
    </w:p>
    <w:p w14:paraId="25588DC7" w14:textId="77777777" w:rsidR="00A03C5A" w:rsidRDefault="00B93DD4">
      <w:pPr>
        <w:pStyle w:val="ListBullet"/>
        <w:spacing w:after="60"/>
      </w:pPr>
      <w:r>
        <w:t>[Street Address, if public].</w:t>
      </w:r>
    </w:p>
    <w:p w14:paraId="5143D133" w14:textId="77777777" w:rsidR="00A03C5A" w:rsidRDefault="00B93DD4">
      <w:pPr>
        <w:pStyle w:val="ListBullet"/>
        <w:spacing w:after="60"/>
      </w:pPr>
      <w:r>
        <w:t>[City], New Jersey.</w:t>
      </w:r>
    </w:p>
    <w:p w14:paraId="31BD7D6D" w14:textId="77777777" w:rsidR="00A03C5A" w:rsidRDefault="00B93DD4">
      <w:pPr>
        <w:pStyle w:val="ListBullet"/>
        <w:spacing w:after="60"/>
      </w:pPr>
      <w:r>
        <w:t>[Phone Number].</w:t>
      </w:r>
    </w:p>
    <w:p w14:paraId="4D8187A7" w14:textId="77777777" w:rsidR="00A03C5A" w:rsidRDefault="00B93DD4">
      <w:pPr>
        <w:pStyle w:val="ListBullet"/>
        <w:spacing w:after="60"/>
      </w:pPr>
      <w:r>
        <w:t>[Office Hours].</w:t>
      </w:r>
    </w:p>
    <w:p w14:paraId="7D3DEF53" w14:textId="77777777" w:rsidR="00A03C5A" w:rsidRDefault="00B93DD4">
      <w:pPr>
        <w:pStyle w:val="ListBullet"/>
        <w:spacing w:after="60"/>
      </w:pPr>
      <w:r>
        <w:t>[Service Area: New Jersey / New York Metro].</w:t>
      </w:r>
    </w:p>
    <w:p w14:paraId="4C13454D" w14:textId="77777777" w:rsidR="00A03C5A" w:rsidRDefault="00B93DD4">
      <w:pPr>
        <w:pStyle w:val="Heading2"/>
      </w:pPr>
      <w:r>
        <w:t>Social Media</w:t>
      </w:r>
    </w:p>
    <w:p w14:paraId="1A568872" w14:textId="77777777" w:rsidR="00A03C5A" w:rsidRDefault="00B93DD4">
      <w:pPr>
        <w:pStyle w:val="ListBullet"/>
        <w:spacing w:after="60"/>
      </w:pPr>
      <w:r>
        <w:t>LinkedIn: [URL].</w:t>
      </w:r>
    </w:p>
    <w:p w14:paraId="04BD3F5B" w14:textId="77777777" w:rsidR="00A03C5A" w:rsidRDefault="00B93DD4">
      <w:pPr>
        <w:pStyle w:val="ListBullet"/>
        <w:spacing w:after="60"/>
      </w:pPr>
      <w:r>
        <w:t>Instagram: [URL].</w:t>
      </w:r>
    </w:p>
    <w:p w14:paraId="6B34338A" w14:textId="77777777" w:rsidR="00A03C5A" w:rsidRDefault="00B93DD4">
      <w:pPr>
        <w:pStyle w:val="ListBullet"/>
        <w:spacing w:after="60"/>
      </w:pPr>
      <w:r>
        <w:t>YouTube / Video: [URL].</w:t>
      </w:r>
    </w:p>
    <w:p w14:paraId="4CAA18C9" w14:textId="77777777" w:rsidR="00A03C5A" w:rsidRDefault="00B93DD4">
      <w:pPr>
        <w:pStyle w:val="ListBullet"/>
        <w:spacing w:after="60"/>
      </w:pPr>
      <w:r>
        <w:t>Newsletter signup: [Form URL].</w:t>
      </w:r>
    </w:p>
    <w:p w14:paraId="3485C757" w14:textId="77777777" w:rsidR="00A03C5A" w:rsidRDefault="00B93DD4">
      <w:r>
        <w:br w:type="page"/>
      </w:r>
    </w:p>
    <w:sectPr w:rsidR="00A03C5A"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3EC3F" w14:textId="77777777" w:rsidR="00126CED" w:rsidRDefault="00126CED">
      <w:pPr>
        <w:spacing w:after="0" w:line="240" w:lineRule="auto"/>
      </w:pPr>
      <w:r>
        <w:separator/>
      </w:r>
    </w:p>
  </w:endnote>
  <w:endnote w:type="continuationSeparator" w:id="0">
    <w:p w14:paraId="6D53DF4C" w14:textId="77777777" w:rsidR="00126CED" w:rsidRDefault="00126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509F" w14:textId="77777777" w:rsidR="00A03C5A" w:rsidRDefault="00B93DD4">
    <w:pPr>
      <w:pStyle w:val="Footer"/>
      <w:jc w:val="center"/>
    </w:pPr>
    <w:r>
      <w:rPr>
        <w:color w:val="5E5B60"/>
        <w:sz w:val="16"/>
      </w:rPr>
      <w:t>Aedifica / EDFCA Master Website Copy Template |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B4A4" w14:textId="77777777" w:rsidR="00126CED" w:rsidRDefault="00126CED">
      <w:pPr>
        <w:spacing w:after="0" w:line="240" w:lineRule="auto"/>
      </w:pPr>
      <w:r>
        <w:separator/>
      </w:r>
    </w:p>
  </w:footnote>
  <w:footnote w:type="continuationSeparator" w:id="0">
    <w:p w14:paraId="0E49CB93" w14:textId="77777777" w:rsidR="00126CED" w:rsidRDefault="00126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08AA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024B2"/>
    <w:multiLevelType w:val="multilevel"/>
    <w:tmpl w:val="06A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446A8"/>
    <w:multiLevelType w:val="multilevel"/>
    <w:tmpl w:val="CBC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47E84"/>
    <w:multiLevelType w:val="multilevel"/>
    <w:tmpl w:val="D84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8734E"/>
    <w:multiLevelType w:val="multilevel"/>
    <w:tmpl w:val="719A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94A03"/>
    <w:multiLevelType w:val="multilevel"/>
    <w:tmpl w:val="4AA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427D0"/>
    <w:multiLevelType w:val="multilevel"/>
    <w:tmpl w:val="25F2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30E49"/>
    <w:multiLevelType w:val="multilevel"/>
    <w:tmpl w:val="804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91A4A"/>
    <w:multiLevelType w:val="multilevel"/>
    <w:tmpl w:val="8AD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57C7D"/>
    <w:multiLevelType w:val="multilevel"/>
    <w:tmpl w:val="303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70EC1"/>
    <w:multiLevelType w:val="multilevel"/>
    <w:tmpl w:val="61CC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E518F"/>
    <w:multiLevelType w:val="multilevel"/>
    <w:tmpl w:val="4E7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E73AB"/>
    <w:multiLevelType w:val="multilevel"/>
    <w:tmpl w:val="596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508BB"/>
    <w:multiLevelType w:val="multilevel"/>
    <w:tmpl w:val="3992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C713EC"/>
    <w:multiLevelType w:val="multilevel"/>
    <w:tmpl w:val="05B2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13EEE"/>
    <w:multiLevelType w:val="multilevel"/>
    <w:tmpl w:val="BE5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02791"/>
    <w:multiLevelType w:val="multilevel"/>
    <w:tmpl w:val="64D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03953"/>
    <w:multiLevelType w:val="multilevel"/>
    <w:tmpl w:val="BEA6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20696"/>
    <w:multiLevelType w:val="multilevel"/>
    <w:tmpl w:val="98B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8C44E2"/>
    <w:multiLevelType w:val="hybridMultilevel"/>
    <w:tmpl w:val="B03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8575441">
    <w:abstractNumId w:val="8"/>
  </w:num>
  <w:num w:numId="2" w16cid:durableId="982736831">
    <w:abstractNumId w:val="6"/>
  </w:num>
  <w:num w:numId="3" w16cid:durableId="640036523">
    <w:abstractNumId w:val="5"/>
  </w:num>
  <w:num w:numId="4" w16cid:durableId="1381711431">
    <w:abstractNumId w:val="4"/>
  </w:num>
  <w:num w:numId="5" w16cid:durableId="596596376">
    <w:abstractNumId w:val="7"/>
  </w:num>
  <w:num w:numId="6" w16cid:durableId="995843593">
    <w:abstractNumId w:val="3"/>
  </w:num>
  <w:num w:numId="7" w16cid:durableId="209265862">
    <w:abstractNumId w:val="2"/>
  </w:num>
  <w:num w:numId="8" w16cid:durableId="1239711298">
    <w:abstractNumId w:val="1"/>
  </w:num>
  <w:num w:numId="9" w16cid:durableId="4019789">
    <w:abstractNumId w:val="0"/>
  </w:num>
  <w:num w:numId="10" w16cid:durableId="1060982313">
    <w:abstractNumId w:val="15"/>
  </w:num>
  <w:num w:numId="11" w16cid:durableId="1435399224">
    <w:abstractNumId w:val="19"/>
  </w:num>
  <w:num w:numId="12" w16cid:durableId="779301772">
    <w:abstractNumId w:val="20"/>
  </w:num>
  <w:num w:numId="13" w16cid:durableId="192496551">
    <w:abstractNumId w:val="16"/>
  </w:num>
  <w:num w:numId="14" w16cid:durableId="2017075370">
    <w:abstractNumId w:val="22"/>
  </w:num>
  <w:num w:numId="15" w16cid:durableId="233586288">
    <w:abstractNumId w:val="9"/>
  </w:num>
  <w:num w:numId="16" w16cid:durableId="1298992424">
    <w:abstractNumId w:val="23"/>
  </w:num>
  <w:num w:numId="17" w16cid:durableId="646013243">
    <w:abstractNumId w:val="11"/>
  </w:num>
  <w:num w:numId="18" w16cid:durableId="446970190">
    <w:abstractNumId w:val="13"/>
  </w:num>
  <w:num w:numId="19" w16cid:durableId="590697520">
    <w:abstractNumId w:val="17"/>
  </w:num>
  <w:num w:numId="20" w16cid:durableId="1011641431">
    <w:abstractNumId w:val="18"/>
  </w:num>
  <w:num w:numId="21" w16cid:durableId="573513210">
    <w:abstractNumId w:val="10"/>
  </w:num>
  <w:num w:numId="22" w16cid:durableId="1014499851">
    <w:abstractNumId w:val="14"/>
  </w:num>
  <w:num w:numId="23" w16cid:durableId="843321311">
    <w:abstractNumId w:val="25"/>
  </w:num>
  <w:num w:numId="24" w16cid:durableId="253980038">
    <w:abstractNumId w:val="24"/>
  </w:num>
  <w:num w:numId="25" w16cid:durableId="1313756709">
    <w:abstractNumId w:val="26"/>
  </w:num>
  <w:num w:numId="26" w16cid:durableId="486633274">
    <w:abstractNumId w:val="12"/>
  </w:num>
  <w:num w:numId="27" w16cid:durableId="519969483">
    <w:abstractNumId w:val="21"/>
  </w:num>
  <w:num w:numId="28" w16cid:durableId="17469559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957"/>
    <w:rsid w:val="00034616"/>
    <w:rsid w:val="00051E72"/>
    <w:rsid w:val="00054E16"/>
    <w:rsid w:val="0006063C"/>
    <w:rsid w:val="00060DD1"/>
    <w:rsid w:val="00061FA5"/>
    <w:rsid w:val="00096FAE"/>
    <w:rsid w:val="000C71BE"/>
    <w:rsid w:val="000D68DE"/>
    <w:rsid w:val="000E0F5E"/>
    <w:rsid w:val="000E4102"/>
    <w:rsid w:val="000F26D2"/>
    <w:rsid w:val="00102465"/>
    <w:rsid w:val="00122125"/>
    <w:rsid w:val="00126CED"/>
    <w:rsid w:val="001426CC"/>
    <w:rsid w:val="0015074B"/>
    <w:rsid w:val="0015208D"/>
    <w:rsid w:val="001A5A10"/>
    <w:rsid w:val="001E1378"/>
    <w:rsid w:val="001F5DB4"/>
    <w:rsid w:val="002035DC"/>
    <w:rsid w:val="00204C6A"/>
    <w:rsid w:val="00223D7E"/>
    <w:rsid w:val="00245D12"/>
    <w:rsid w:val="00273CD3"/>
    <w:rsid w:val="00286F05"/>
    <w:rsid w:val="0029639D"/>
    <w:rsid w:val="002E4D98"/>
    <w:rsid w:val="00300977"/>
    <w:rsid w:val="00326F90"/>
    <w:rsid w:val="00334C51"/>
    <w:rsid w:val="0036021C"/>
    <w:rsid w:val="00363ADA"/>
    <w:rsid w:val="003717CC"/>
    <w:rsid w:val="003869B7"/>
    <w:rsid w:val="00386A76"/>
    <w:rsid w:val="00390905"/>
    <w:rsid w:val="003A7FE6"/>
    <w:rsid w:val="003B2D5B"/>
    <w:rsid w:val="003B6908"/>
    <w:rsid w:val="003F0552"/>
    <w:rsid w:val="004108BC"/>
    <w:rsid w:val="00412791"/>
    <w:rsid w:val="00422C26"/>
    <w:rsid w:val="0045523D"/>
    <w:rsid w:val="00473B90"/>
    <w:rsid w:val="004908BE"/>
    <w:rsid w:val="004916F6"/>
    <w:rsid w:val="004A4D69"/>
    <w:rsid w:val="004A593B"/>
    <w:rsid w:val="004B1E0B"/>
    <w:rsid w:val="004D7BA1"/>
    <w:rsid w:val="004F430B"/>
    <w:rsid w:val="005148B0"/>
    <w:rsid w:val="00534922"/>
    <w:rsid w:val="005441D3"/>
    <w:rsid w:val="005740D9"/>
    <w:rsid w:val="00583A4D"/>
    <w:rsid w:val="005D3F1C"/>
    <w:rsid w:val="005F27DA"/>
    <w:rsid w:val="00611594"/>
    <w:rsid w:val="00642685"/>
    <w:rsid w:val="006446F3"/>
    <w:rsid w:val="00654B42"/>
    <w:rsid w:val="00686DE5"/>
    <w:rsid w:val="006A08F8"/>
    <w:rsid w:val="006A6241"/>
    <w:rsid w:val="006C7835"/>
    <w:rsid w:val="006D434B"/>
    <w:rsid w:val="006E181D"/>
    <w:rsid w:val="007065CF"/>
    <w:rsid w:val="00712D8D"/>
    <w:rsid w:val="007139DF"/>
    <w:rsid w:val="00732C78"/>
    <w:rsid w:val="00764BA1"/>
    <w:rsid w:val="0079264B"/>
    <w:rsid w:val="0079697F"/>
    <w:rsid w:val="007B5DDB"/>
    <w:rsid w:val="007E1E4E"/>
    <w:rsid w:val="007F3E3C"/>
    <w:rsid w:val="007F7946"/>
    <w:rsid w:val="0080464B"/>
    <w:rsid w:val="00814309"/>
    <w:rsid w:val="00815C59"/>
    <w:rsid w:val="00822AF8"/>
    <w:rsid w:val="008B6252"/>
    <w:rsid w:val="008E368E"/>
    <w:rsid w:val="008F4075"/>
    <w:rsid w:val="00916B98"/>
    <w:rsid w:val="009845B2"/>
    <w:rsid w:val="009A1FAD"/>
    <w:rsid w:val="009B3404"/>
    <w:rsid w:val="009E37A7"/>
    <w:rsid w:val="00A03C5A"/>
    <w:rsid w:val="00A0716B"/>
    <w:rsid w:val="00A12078"/>
    <w:rsid w:val="00A16C63"/>
    <w:rsid w:val="00A708EA"/>
    <w:rsid w:val="00A73651"/>
    <w:rsid w:val="00A76D8C"/>
    <w:rsid w:val="00A8158A"/>
    <w:rsid w:val="00A855C8"/>
    <w:rsid w:val="00A8642E"/>
    <w:rsid w:val="00AA1D8D"/>
    <w:rsid w:val="00AA5AC8"/>
    <w:rsid w:val="00AC0DF4"/>
    <w:rsid w:val="00AC502E"/>
    <w:rsid w:val="00AF6534"/>
    <w:rsid w:val="00B11A5F"/>
    <w:rsid w:val="00B12B37"/>
    <w:rsid w:val="00B47730"/>
    <w:rsid w:val="00B60C74"/>
    <w:rsid w:val="00B81657"/>
    <w:rsid w:val="00B90129"/>
    <w:rsid w:val="00B908B4"/>
    <w:rsid w:val="00B93DD4"/>
    <w:rsid w:val="00BA49D7"/>
    <w:rsid w:val="00BB26F1"/>
    <w:rsid w:val="00BC3E84"/>
    <w:rsid w:val="00BD0AA2"/>
    <w:rsid w:val="00C40395"/>
    <w:rsid w:val="00C45BF9"/>
    <w:rsid w:val="00C52F55"/>
    <w:rsid w:val="00C61CED"/>
    <w:rsid w:val="00C86480"/>
    <w:rsid w:val="00CB0664"/>
    <w:rsid w:val="00CE3C89"/>
    <w:rsid w:val="00D15B88"/>
    <w:rsid w:val="00D4044B"/>
    <w:rsid w:val="00D57481"/>
    <w:rsid w:val="00D63324"/>
    <w:rsid w:val="00D918D1"/>
    <w:rsid w:val="00DA1BB6"/>
    <w:rsid w:val="00DB01E5"/>
    <w:rsid w:val="00DC7FAE"/>
    <w:rsid w:val="00E10DCE"/>
    <w:rsid w:val="00E15CD9"/>
    <w:rsid w:val="00E24AAD"/>
    <w:rsid w:val="00E27817"/>
    <w:rsid w:val="00E459D8"/>
    <w:rsid w:val="00EA1ABC"/>
    <w:rsid w:val="00EC1B5A"/>
    <w:rsid w:val="00EC26C1"/>
    <w:rsid w:val="00ED2AE2"/>
    <w:rsid w:val="00EE1994"/>
    <w:rsid w:val="00EF3DF6"/>
    <w:rsid w:val="00EF4491"/>
    <w:rsid w:val="00F1241B"/>
    <w:rsid w:val="00F1519B"/>
    <w:rsid w:val="00F4745E"/>
    <w:rsid w:val="00F6070C"/>
    <w:rsid w:val="00F6275B"/>
    <w:rsid w:val="00F6296E"/>
    <w:rsid w:val="00FA5B20"/>
    <w:rsid w:val="00FA6783"/>
    <w:rsid w:val="00FC693F"/>
    <w:rsid w:val="00FE74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E5E63"/>
  <w14:defaultImageDpi w14:val="300"/>
  <w15:docId w15:val="{1912CFE5-A247-4E10-8D95-110759AE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B1E2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F787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440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1E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Note">
    <w:name w:val="Blueprint Note"/>
    <w:pPr>
      <w:spacing w:after="120"/>
      <w:ind w:left="216"/>
    </w:pPr>
    <w:rPr>
      <w:rFonts w:ascii="Arial" w:eastAsia="Arial" w:hAnsi="Arial"/>
      <w:i/>
      <w:color w:val="5E5B60"/>
      <w:sz w:val="19"/>
    </w:rPr>
  </w:style>
  <w:style w:type="paragraph" w:customStyle="1" w:styleId="CTA">
    <w:name w:val="CTA"/>
    <w:pPr>
      <w:spacing w:after="120"/>
    </w:pPr>
    <w:rPr>
      <w:rFonts w:ascii="Arial" w:eastAsia="Arial" w:hAnsi="Arial"/>
      <w:b/>
      <w:color w:val="C63694"/>
      <w:sz w:val="21"/>
    </w:rPr>
  </w:style>
  <w:style w:type="paragraph" w:styleId="NormalWeb">
    <w:name w:val="Normal (Web)"/>
    <w:basedOn w:val="Normal"/>
    <w:uiPriority w:val="99"/>
    <w:semiHidden/>
    <w:unhideWhenUsed/>
    <w:rsid w:val="004B1E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69</Pages>
  <Words>15758</Words>
  <Characters>114877</Characters>
  <Application>Microsoft Office Word</Application>
  <DocSecurity>0</DocSecurity>
  <Lines>3104</Lines>
  <Paragraphs>2512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 Karam</cp:lastModifiedBy>
  <cp:revision>21</cp:revision>
  <dcterms:created xsi:type="dcterms:W3CDTF">2026-06-23T19:42:00Z</dcterms:created>
  <dcterms:modified xsi:type="dcterms:W3CDTF">2026-06-24T19:45:00Z</dcterms:modified>
  <cp:category/>
</cp:coreProperties>
</file>