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06" w:lineRule="exact" w:before="0" w:after="0"/>
        <w:ind w:left="0" w:right="390" w:firstLine="0"/>
        <w:jc w:val="right"/>
      </w:pPr>
      <w:r>
        <w:rPr>
          <w:rFonts w:ascii="fon1" w:hAnsi="fon1" w:eastAsia="fon1"/>
          <w:b w:val="0"/>
          <w:i w:val="0"/>
          <w:color w:val="000000"/>
          <w:sz w:val="17"/>
        </w:rPr>
        <w:t>Tuesday, November 15, 2022 : 10:17 AM</w:t>
      </w:r>
    </w:p>
    <w:p>
      <w:pPr>
        <w:autoSpaceDN w:val="0"/>
        <w:autoSpaceDE w:val="0"/>
        <w:widowControl/>
        <w:spacing w:line="388" w:lineRule="exact" w:before="310" w:after="0"/>
        <w:ind w:left="3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MASINDE MULIRO UNIVERSITY OF SCIENCE AND TECHNOLOGY</w:t>
      </w:r>
    </w:p>
    <w:p>
      <w:pPr>
        <w:autoSpaceDN w:val="0"/>
        <w:tabs>
          <w:tab w:pos="3112" w:val="left"/>
          <w:tab w:pos="3118" w:val="left"/>
          <w:tab w:pos="3520" w:val="left"/>
          <w:tab w:pos="3784" w:val="left"/>
        </w:tabs>
        <w:autoSpaceDE w:val="0"/>
        <w:widowControl/>
        <w:spacing w:line="208" w:lineRule="exact" w:before="108" w:after="0"/>
        <w:ind w:left="2904" w:right="3456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P.O. BOX. 190-50100 KAKAMEGA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TEL: +057-2505222/3,0702597360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FAX: +056-30153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Email:info@mmust.ac.ke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Web: www.mmust.ac.ke </w:t>
      </w:r>
    </w:p>
    <w:p>
      <w:pPr>
        <w:autoSpaceDN w:val="0"/>
        <w:autoSpaceDE w:val="0"/>
        <w:widowControl/>
        <w:spacing w:line="242" w:lineRule="exact" w:before="154" w:after="136"/>
        <w:ind w:left="1308" w:right="0" w:firstLine="0"/>
        <w:jc w:val="left"/>
      </w:pPr>
      <w:r>
        <w:rPr>
          <w:rFonts w:ascii="fon2" w:hAnsi="fon2" w:eastAsia="fon2"/>
          <w:b/>
          <w:i w:val="0"/>
          <w:color w:val="000000"/>
          <w:sz w:val="20"/>
        </w:rPr>
        <w:t>STUDENT FEES STATEMENT AS AT 15TH NOVEMBER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>
        <w:trPr>
          <w:trHeight w:hRule="exact" w:val="406"/>
        </w:trPr>
        <w:tc>
          <w:tcPr>
            <w:tcW w:type="dxa" w:w="149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2" w:after="0"/>
              <w:ind w:left="46" w:right="0" w:firstLine="0"/>
              <w:jc w:val="left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STUD. NAME:</w:t>
            </w:r>
          </w:p>
        </w:tc>
        <w:tc>
          <w:tcPr>
            <w:tcW w:type="dxa" w:w="354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2" w:after="0"/>
              <w:ind w:left="90" w:right="0" w:firstLine="0"/>
              <w:jc w:val="left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MWANAHAWA RASHID MBWERE</w:t>
            </w:r>
          </w:p>
        </w:tc>
        <w:tc>
          <w:tcPr>
            <w:tcW w:type="dxa" w:w="1140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72" w:after="0"/>
              <w:ind w:left="0" w:right="70" w:firstLine="0"/>
              <w:jc w:val="right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CLASS:</w:t>
            </w:r>
          </w:p>
        </w:tc>
        <w:tc>
          <w:tcPr>
            <w:tcW w:type="dxa" w:w="1340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72" w:after="0"/>
              <w:ind w:left="0" w:right="0" w:firstLine="0"/>
              <w:jc w:val="center"/>
            </w:pPr>
            <w:r>
              <w:rPr>
                <w:rFonts w:ascii="fon1" w:hAnsi="fon1" w:eastAsia="fon1"/>
                <w:b w:val="0"/>
                <w:i w:val="0"/>
                <w:color w:val="000000"/>
                <w:sz w:val="17"/>
              </w:rPr>
              <w:t>EDA/M/SEP19</w:t>
            </w:r>
          </w:p>
        </w:tc>
        <w:tc>
          <w:tcPr>
            <w:tcW w:type="dxa" w:w="600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02" w:after="0"/>
              <w:ind w:left="0" w:right="0" w:firstLine="0"/>
              <w:jc w:val="center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Page:</w:t>
            </w:r>
          </w:p>
        </w:tc>
        <w:tc>
          <w:tcPr>
            <w:tcW w:type="dxa" w:w="220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02" w:after="0"/>
              <w:ind w:left="0" w:right="0" w:firstLine="0"/>
              <w:jc w:val="center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1</w:t>
            </w:r>
          </w:p>
        </w:tc>
        <w:tc>
          <w:tcPr>
            <w:tcW w:type="dxa" w:w="300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02" w:after="0"/>
              <w:ind w:left="0" w:right="0" w:firstLine="0"/>
              <w:jc w:val="center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of</w:t>
            </w:r>
          </w:p>
        </w:tc>
        <w:tc>
          <w:tcPr>
            <w:tcW w:type="dxa" w:w="396"/>
            <w:vMerge w:val="restart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002" w:after="0"/>
              <w:ind w:left="60" w:right="0" w:firstLine="0"/>
              <w:jc w:val="left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2</w:t>
            </w:r>
          </w:p>
        </w:tc>
      </w:tr>
      <w:tr>
        <w:trPr>
          <w:trHeight w:hRule="exact" w:val="360"/>
        </w:trPr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46" w:right="0" w:firstLine="0"/>
              <w:jc w:val="left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STUDENT NO: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90" w:right="0" w:firstLine="0"/>
              <w:jc w:val="left"/>
            </w:pPr>
            <w:r>
              <w:rPr>
                <w:rFonts w:ascii="fon1" w:hAnsi="fon1" w:eastAsia="fon1"/>
                <w:b w:val="0"/>
                <w:i w:val="0"/>
                <w:color w:val="000000"/>
                <w:sz w:val="17"/>
              </w:rPr>
              <w:t>EDA/B/01-00417/2019</w:t>
            </w:r>
          </w:p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46" w:right="0" w:firstLine="0"/>
              <w:jc w:val="left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PROGRAMME: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90" w:right="0" w:firstLine="0"/>
              <w:jc w:val="left"/>
            </w:pPr>
            <w:r>
              <w:rPr>
                <w:rFonts w:ascii="fon1" w:hAnsi="fon1" w:eastAsia="fon1"/>
                <w:b w:val="0"/>
                <w:i w:val="0"/>
                <w:color w:val="000000"/>
                <w:sz w:val="17"/>
              </w:rPr>
              <w:t>BACHELOR OF EDUCATION (ARTS)</w:t>
            </w:r>
          </w:p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0" w:right="0" w:firstLine="0"/>
              <w:jc w:val="center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DEPARTMENT: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90" w:right="0" w:firstLine="0"/>
              <w:jc w:val="left"/>
            </w:pPr>
            <w:r>
              <w:rPr>
                <w:rFonts w:ascii="fon1" w:hAnsi="fon1" w:eastAsia="fon1"/>
                <w:b w:val="0"/>
                <w:i w:val="0"/>
                <w:color w:val="000000"/>
                <w:sz w:val="17"/>
              </w:rPr>
              <w:t>EDUCATION ARTS</w:t>
            </w:r>
          </w:p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</w:tr>
      <w:tr>
        <w:trPr>
          <w:trHeight w:hRule="exact" w:val="796"/>
        </w:trPr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0" w:right="0" w:firstLine="0"/>
              <w:jc w:val="center"/>
            </w:pPr>
            <w:r>
              <w:rPr>
                <w:rFonts w:ascii="fon2" w:hAnsi="fon2" w:eastAsia="fon2"/>
                <w:b/>
                <w:i w:val="0"/>
                <w:color w:val="000000"/>
                <w:sz w:val="17"/>
              </w:rPr>
              <w:t>SCHOOL/FAC.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90" w:right="0" w:firstLine="0"/>
              <w:jc w:val="left"/>
            </w:pPr>
            <w:r>
              <w:rPr>
                <w:rFonts w:ascii="fon1" w:hAnsi="fon1" w:eastAsia="fon1"/>
                <w:b w:val="0"/>
                <w:i w:val="0"/>
                <w:color w:val="000000"/>
                <w:sz w:val="17"/>
              </w:rPr>
              <w:t>SCHOOL OF EDUCATION(SEDU)</w:t>
            </w:r>
          </w:p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  <w:tc>
          <w:tcPr>
            <w:tcW w:type="dxa" w:w="1172"/>
            <w:vMerge/>
            <w:tcBorders>
              <w:top w:sz="12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18" w:lineRule="exact" w:before="162" w:after="98"/>
        <w:ind w:left="44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1 2019/2020 [YEAR 1, SEMESTER 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339"/>
        <w:gridCol w:w="1339"/>
        <w:gridCol w:w="1339"/>
        <w:gridCol w:w="1339"/>
        <w:gridCol w:w="1339"/>
        <w:gridCol w:w="1339"/>
        <w:gridCol w:w="1339"/>
      </w:tblGrid>
      <w:tr>
        <w:trPr>
          <w:trHeight w:hRule="exact" w:val="320"/>
        </w:trPr>
        <w:tc>
          <w:tcPr>
            <w:tcW w:type="dxa" w:w="11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8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10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20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1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19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2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6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258"/>
        </w:trPr>
        <w:tc>
          <w:tcPr>
            <w:tcW w:type="dxa" w:w="113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11 SEP 2019</w:t>
            </w:r>
          </w:p>
        </w:tc>
        <w:tc>
          <w:tcPr>
            <w:tcW w:type="dxa" w:w="8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17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PAY</w:t>
            </w:r>
          </w:p>
        </w:tc>
        <w:tc>
          <w:tcPr>
            <w:tcW w:type="dxa" w:w="10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394362</w:t>
            </w:r>
          </w:p>
        </w:tc>
        <w:tc>
          <w:tcPr>
            <w:tcW w:type="dxa" w:w="2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MMUST NBK</w:t>
            </w:r>
          </w:p>
        </w:tc>
        <w:tc>
          <w:tcPr>
            <w:tcW w:type="dxa" w:w="112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27,500.00</w:t>
            </w:r>
          </w:p>
        </w:tc>
        <w:tc>
          <w:tcPr>
            <w:tcW w:type="dxa" w:w="12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27,500.00</w:t>
            </w:r>
          </w:p>
        </w:tc>
        <w:tc>
          <w:tcPr>
            <w:tcW w:type="dxa" w:w="112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-27,500.00</w:t>
            </w:r>
          </w:p>
        </w:tc>
      </w:tr>
      <w:tr>
        <w:trPr>
          <w:trHeight w:hRule="exact" w:val="234"/>
        </w:trPr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00100370554000 (TUTION)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1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12 SEP 2019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7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PAY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395896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2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MMUST COOP BANK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38,100.00</w:t>
            </w:r>
          </w:p>
        </w:tc>
        <w:tc>
          <w:tcPr>
            <w:tcW w:type="dxa" w:w="1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-65,600.00</w:t>
            </w:r>
          </w:p>
        </w:tc>
      </w:tr>
      <w:tr>
        <w:trPr>
          <w:trHeight w:hRule="exact" w:val="167"/>
        </w:trPr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01129033999900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13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4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13 SEP 2019</w:t>
            </w:r>
          </w:p>
        </w:tc>
        <w:tc>
          <w:tcPr>
            <w:tcW w:type="dxa" w:w="8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4" w:after="0"/>
              <w:ind w:left="17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10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4" w:after="0"/>
              <w:ind w:left="25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SFI324776</w:t>
            </w:r>
          </w:p>
        </w:tc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12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8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-38,100.00</w:t>
            </w:r>
          </w:p>
        </w:tc>
      </w:tr>
      <w:tr>
        <w:trPr>
          <w:trHeight w:hRule="exact" w:val="320"/>
        </w:trPr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20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0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1136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8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27,500.00</w:t>
            </w:r>
          </w:p>
        </w:tc>
        <w:tc>
          <w:tcPr>
            <w:tcW w:type="dxa" w:w="12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65,600.00</w:t>
            </w:r>
          </w:p>
        </w:tc>
        <w:tc>
          <w:tcPr>
            <w:tcW w:type="dxa" w:w="11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270" w:after="98"/>
        <w:ind w:left="44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2 2019/2020 [YEAR 1, SEMESTER 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339"/>
        <w:gridCol w:w="1339"/>
        <w:gridCol w:w="1339"/>
        <w:gridCol w:w="1339"/>
        <w:gridCol w:w="1339"/>
        <w:gridCol w:w="1339"/>
        <w:gridCol w:w="1339"/>
      </w:tblGrid>
      <w:tr>
        <w:trPr>
          <w:trHeight w:hRule="exact" w:val="320"/>
        </w:trPr>
        <w:tc>
          <w:tcPr>
            <w:tcW w:type="dxa" w:w="89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0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3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10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2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1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3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5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272"/>
        </w:trPr>
        <w:tc>
          <w:tcPr>
            <w:tcW w:type="dxa" w:w="89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28 JAN 2020</w:t>
            </w:r>
          </w:p>
        </w:tc>
        <w:tc>
          <w:tcPr>
            <w:tcW w:type="dxa" w:w="1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10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2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SFI333403</w:t>
            </w:r>
          </w:p>
        </w:tc>
        <w:tc>
          <w:tcPr>
            <w:tcW w:type="dxa" w:w="1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36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0" w:right="2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12,100.00</w:t>
            </w:r>
          </w:p>
        </w:tc>
        <w:tc>
          <w:tcPr>
            <w:tcW w:type="dxa" w:w="11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1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-26,000.00</w:t>
            </w:r>
          </w:p>
        </w:tc>
      </w:tr>
      <w:tr>
        <w:trPr>
          <w:trHeight w:hRule="exact" w:val="320"/>
        </w:trPr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29 JUN 2020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0" w:right="186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H172859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2917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2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-30,000.00</w:t>
            </w:r>
          </w:p>
        </w:tc>
      </w:tr>
      <w:tr>
        <w:trPr>
          <w:trHeight w:hRule="exact" w:val="180"/>
        </w:trPr>
        <w:tc>
          <w:tcPr>
            <w:tcW w:type="dxa" w:w="299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" w:after="0"/>
              <w:ind w:left="46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Serial Number: 1910361099</w:t>
            </w:r>
          </w:p>
        </w:tc>
        <w:tc>
          <w:tcPr>
            <w:tcW w:type="dxa" w:w="19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8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2918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33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017"/>
            <w:gridSpan w:val="3"/>
            <w:vMerge/>
            <w:tcBorders/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1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12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4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-34,000.00</w:t>
            </w:r>
          </w:p>
        </w:tc>
      </w:tr>
      <w:tr>
        <w:trPr>
          <w:trHeight w:hRule="exact" w:val="260"/>
        </w:trPr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29 JUN 2020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0" w:right="186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8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H172934</w:t>
            </w:r>
          </w:p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70"/>
        </w:trPr>
        <w:tc>
          <w:tcPr>
            <w:tcW w:type="dxa" w:w="2996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46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Serial Number: 1910361099-2</w:t>
            </w:r>
          </w:p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2996"/>
            <w:gridSpan w:val="3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190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0" w:right="260" w:firstLine="0"/>
              <w:jc w:val="righ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12,100.00</w:t>
            </w:r>
          </w:p>
        </w:tc>
        <w:tc>
          <w:tcPr>
            <w:tcW w:type="dxa" w:w="11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8,000.00</w:t>
            </w:r>
          </w:p>
        </w:tc>
        <w:tc>
          <w:tcPr>
            <w:tcW w:type="dxa" w:w="11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270" w:after="98"/>
        <w:ind w:left="44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1 2020/2021 [YEAR 2, SEMESTER 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339"/>
        <w:gridCol w:w="1339"/>
        <w:gridCol w:w="1339"/>
        <w:gridCol w:w="1339"/>
        <w:gridCol w:w="1339"/>
        <w:gridCol w:w="1339"/>
        <w:gridCol w:w="1339"/>
      </w:tblGrid>
      <w:tr>
        <w:trPr>
          <w:trHeight w:hRule="exact" w:val="320"/>
        </w:trPr>
        <w:tc>
          <w:tcPr>
            <w:tcW w:type="dxa" w:w="9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2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8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1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2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19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2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6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264"/>
        </w:trPr>
        <w:tc>
          <w:tcPr>
            <w:tcW w:type="dxa" w:w="91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10 SEP 2020</w:t>
            </w:r>
          </w:p>
        </w:tc>
        <w:tc>
          <w:tcPr>
            <w:tcW w:type="dxa" w:w="1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624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8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SFI347287</w:t>
            </w:r>
          </w:p>
        </w:tc>
        <w:tc>
          <w:tcPr>
            <w:tcW w:type="dxa" w:w="1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26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24,000.00</w:t>
            </w:r>
          </w:p>
        </w:tc>
        <w:tc>
          <w:tcPr>
            <w:tcW w:type="dxa" w:w="12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12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-10,000.00</w:t>
            </w:r>
          </w:p>
        </w:tc>
      </w:tr>
      <w:tr>
        <w:trPr>
          <w:trHeight w:hRule="exact" w:val="72"/>
        </w:trPr>
        <w:tc>
          <w:tcPr>
            <w:tcW w:type="dxa" w:w="9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02 DEC 2020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H184594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3064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68"/>
        </w:trPr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top w:sz="4.0" w:val="single" w:color="#000000"/>
            </w:tcBorders>
          </w:tcPr>
          <w:p/>
        </w:tc>
        <w:tc>
          <w:tcPr>
            <w:tcW w:type="dxa" w:w="1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4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-14,000.00</w:t>
            </w:r>
          </w:p>
        </w:tc>
      </w:tr>
      <w:tr>
        <w:trPr>
          <w:trHeight w:hRule="exact" w:val="290"/>
        </w:trPr>
        <w:tc>
          <w:tcPr>
            <w:tcW w:type="dxa" w:w="21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0" w:right="0" w:firstLine="0"/>
              <w:jc w:val="center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Serial Number: 2020162448</w:t>
            </w:r>
          </w:p>
        </w:tc>
        <w:tc>
          <w:tcPr>
            <w:tcW w:type="dxa" w:w="8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38" w:after="0"/>
              <w:ind w:left="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545199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20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BARCLAYS BANK IGU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26,100.00</w:t>
            </w:r>
          </w:p>
        </w:tc>
        <w:tc>
          <w:tcPr>
            <w:tcW w:type="dxa" w:w="112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2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-40,100.00</w:t>
            </w:r>
          </w:p>
        </w:tc>
      </w:tr>
      <w:tr>
        <w:trPr>
          <w:trHeight w:hRule="exact" w:val="236"/>
        </w:trPr>
        <w:tc>
          <w:tcPr>
            <w:tcW w:type="dxa" w:w="91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06 JAN 2021</w:t>
            </w:r>
          </w:p>
        </w:tc>
        <w:tc>
          <w:tcPr>
            <w:tcW w:type="dxa" w:w="12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8" w:after="0"/>
              <w:ind w:left="0" w:right="576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PAY</w:t>
            </w:r>
          </w:p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/>
          </w:tcPr>
          <w:p/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50"/>
        </w:trPr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COLLECTION</w:t>
            </w:r>
          </w:p>
        </w:tc>
        <w:tc>
          <w:tcPr>
            <w:tcW w:type="dxa" w:w="1339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  <w:tc>
          <w:tcPr>
            <w:tcW w:type="dxa" w:w="133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58"/>
        </w:trPr>
        <w:tc>
          <w:tcPr>
            <w:tcW w:type="dxa" w:w="2176"/>
            <w:gridSpan w:val="2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8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304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24,000.00</w:t>
            </w:r>
          </w:p>
        </w:tc>
        <w:tc>
          <w:tcPr>
            <w:tcW w:type="dxa" w:w="12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30,100.00</w:t>
            </w:r>
          </w:p>
        </w:tc>
        <w:tc>
          <w:tcPr>
            <w:tcW w:type="dxa" w:w="11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270" w:after="98"/>
        <w:ind w:left="44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2 2020/2021 [YEAR 2, SEMESTER 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339"/>
        <w:gridCol w:w="1339"/>
        <w:gridCol w:w="1339"/>
        <w:gridCol w:w="1339"/>
        <w:gridCol w:w="1339"/>
        <w:gridCol w:w="1339"/>
        <w:gridCol w:w="1339"/>
      </w:tblGrid>
      <w:tr>
        <w:trPr>
          <w:trHeight w:hRule="exact" w:val="300"/>
        </w:trPr>
        <w:tc>
          <w:tcPr>
            <w:tcW w:type="dxa" w:w="89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0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1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20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3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5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440" w:bottom="568" w:left="1424" w:header="720" w:footer="720" w:gutter="0"/>
          <w:cols w:space="720" w:num="1" w:equalWidth="0">
            <w:col w:w="937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5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6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17 FEB 2021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6" w:after="0"/>
              <w:ind w:left="1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6" w:after="0"/>
              <w:ind w:left="2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SFI358670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6" w:after="0"/>
              <w:ind w:left="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06" w:after="0"/>
              <w:ind w:left="0" w:right="2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12,100.00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22" w:firstLine="0"/>
              <w:jc w:val="right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Page: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2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of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60" w:right="0" w:firstLine="0"/>
              <w:jc w:val="left"/>
            </w:pPr>
            <w:r>
              <w:rPr>
                <w:rFonts w:ascii="fon12" w:hAnsi="fon12" w:eastAsia="fon12"/>
                <w:b w:val="0"/>
                <w:i/>
                <w:color w:val="000000"/>
                <w:sz w:val="17"/>
              </w:rPr>
              <w:t>2</w:t>
            </w:r>
          </w:p>
        </w:tc>
      </w:tr>
      <w:tr>
        <w:trPr>
          <w:trHeight w:hRule="exact" w:val="266"/>
        </w:trPr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-28,000.00</w:t>
            </w:r>
          </w:p>
        </w:tc>
      </w:tr>
      <w:tr>
        <w:trPr>
          <w:trHeight w:hRule="exact" w:val="4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0" w:after="0"/>
              <w:ind w:left="25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19 MAR 2021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H197881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0" w:after="0"/>
              <w:ind w:left="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3167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-32,000.00</w:t>
            </w:r>
          </w:p>
        </w:tc>
      </w:tr>
    </w:tbl>
    <w:p>
      <w:pPr>
        <w:autoSpaceDN w:val="0"/>
        <w:autoSpaceDE w:val="0"/>
        <w:widowControl/>
        <w:spacing w:line="230" w:lineRule="exact" w:before="308" w:after="28"/>
        <w:ind w:left="490" w:right="0" w:firstLine="0"/>
        <w:jc w:val="left"/>
      </w:pPr>
      <w:r>
        <w:rPr>
          <w:rFonts w:ascii="Arial,Italic" w:hAnsi="Arial,Italic" w:eastAsia="Arial,Italic"/>
          <w:b w:val="0"/>
          <w:i/>
          <w:color w:val="000000"/>
          <w:sz w:val="17"/>
        </w:rPr>
        <w:t>; Serial Number: 2020162448-2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4.00000000000006" w:type="dxa"/>
      </w:tblPr>
      <w:tblGrid>
        <w:gridCol w:w="3120"/>
        <w:gridCol w:w="3120"/>
        <w:gridCol w:w="3120"/>
      </w:tblGrid>
      <w:tr>
        <w:trPr>
          <w:trHeight w:hRule="exact" w:val="360"/>
        </w:trPr>
        <w:tc>
          <w:tcPr>
            <w:tcW w:type="dxa" w:w="3116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6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31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6" w:after="0"/>
              <w:ind w:left="0" w:right="240" w:firstLine="0"/>
              <w:jc w:val="righ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12,100.00</w:t>
            </w:r>
          </w:p>
        </w:tc>
        <w:tc>
          <w:tcPr>
            <w:tcW w:type="dxa" w:w="23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6" w:after="0"/>
              <w:ind w:left="270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4,000.00</w:t>
            </w:r>
          </w:p>
        </w:tc>
      </w:tr>
    </w:tbl>
    <w:p>
      <w:pPr>
        <w:autoSpaceDN w:val="0"/>
        <w:autoSpaceDE w:val="0"/>
        <w:widowControl/>
        <w:spacing w:line="218" w:lineRule="exact" w:before="264" w:after="98"/>
        <w:ind w:left="28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3 2020/2021 [HOLIDAY]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4.00000000000006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18"/>
        </w:trPr>
        <w:tc>
          <w:tcPr>
            <w:tcW w:type="dxa" w:w="11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0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7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1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3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5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276"/>
        </w:trPr>
        <w:tc>
          <w:tcPr>
            <w:tcW w:type="dxa" w:w="111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30 AUG 2021</w:t>
            </w:r>
          </w:p>
        </w:tc>
        <w:tc>
          <w:tcPr>
            <w:tcW w:type="dxa" w:w="10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1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76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6" w:after="0"/>
              <w:ind w:left="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H211014</w:t>
            </w:r>
          </w:p>
        </w:tc>
        <w:tc>
          <w:tcPr>
            <w:tcW w:type="dxa" w:w="194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6" w:after="0"/>
              <w:ind w:left="17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3586</w:t>
            </w:r>
          </w:p>
        </w:tc>
        <w:tc>
          <w:tcPr>
            <w:tcW w:type="dxa" w:w="13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12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2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-36,000.00</w:t>
            </w:r>
          </w:p>
        </w:tc>
      </w:tr>
      <w:tr>
        <w:trPr>
          <w:trHeight w:hRule="exact" w:val="276"/>
        </w:trPr>
        <w:tc>
          <w:tcPr>
            <w:tcW w:type="dxa" w:w="2176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0" w:right="0" w:firstLine="0"/>
              <w:jc w:val="center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Serial Number: 2120001806</w:t>
            </w:r>
          </w:p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2176"/>
            <w:gridSpan w:val="2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76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0" w:right="260" w:firstLine="0"/>
              <w:jc w:val="righ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0.00</w:t>
            </w:r>
          </w:p>
        </w:tc>
        <w:tc>
          <w:tcPr>
            <w:tcW w:type="dxa" w:w="11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4,000.00</w:t>
            </w:r>
          </w:p>
        </w:tc>
        <w:tc>
          <w:tcPr>
            <w:tcW w:type="dxa" w:w="11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270" w:after="98"/>
        <w:ind w:left="28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1 2021/2022 [YEAR 3, SEMESTER 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4.00000000000006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20"/>
        </w:trPr>
        <w:tc>
          <w:tcPr>
            <w:tcW w:type="dxa" w:w="11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8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10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1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3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5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340"/>
        </w:trPr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01 OCT 2021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17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10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25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SFI377857</w:t>
            </w:r>
          </w:p>
        </w:tc>
        <w:tc>
          <w:tcPr>
            <w:tcW w:type="dxa" w:w="19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3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8" w:after="0"/>
              <w:ind w:left="0" w:right="2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29,165.00</w:t>
            </w:r>
          </w:p>
        </w:tc>
        <w:tc>
          <w:tcPr>
            <w:tcW w:type="dxa" w:w="11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8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-6,835.00</w:t>
            </w:r>
          </w:p>
        </w:tc>
      </w:tr>
      <w:tr>
        <w:trPr>
          <w:trHeight w:hRule="exact" w:val="360"/>
        </w:trPr>
        <w:tc>
          <w:tcPr>
            <w:tcW w:type="dxa" w:w="1136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8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260" w:firstLine="0"/>
              <w:jc w:val="righ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29,165.00</w:t>
            </w:r>
          </w:p>
        </w:tc>
        <w:tc>
          <w:tcPr>
            <w:tcW w:type="dxa" w:w="11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270" w:firstLine="0"/>
              <w:jc w:val="righ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0.00</w:t>
            </w:r>
          </w:p>
        </w:tc>
        <w:tc>
          <w:tcPr>
            <w:tcW w:type="dxa" w:w="11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270" w:after="98"/>
        <w:ind w:left="28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2 2021/2022 [YEAR 3, SEMESTER 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4.00000000000006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20"/>
        </w:trPr>
        <w:tc>
          <w:tcPr>
            <w:tcW w:type="dxa" w:w="89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0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3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10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2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20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0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19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2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6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272"/>
        </w:trPr>
        <w:tc>
          <w:tcPr>
            <w:tcW w:type="dxa" w:w="89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27 JAN 2022</w:t>
            </w:r>
          </w:p>
        </w:tc>
        <w:tc>
          <w:tcPr>
            <w:tcW w:type="dxa" w:w="1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10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2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SFI389540</w:t>
            </w:r>
          </w:p>
        </w:tc>
        <w:tc>
          <w:tcPr>
            <w:tcW w:type="dxa" w:w="20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0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18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17,100.00</w:t>
            </w:r>
          </w:p>
        </w:tc>
        <w:tc>
          <w:tcPr>
            <w:tcW w:type="dxa" w:w="12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30,165.00</w:t>
            </w:r>
          </w:p>
        </w:tc>
        <w:tc>
          <w:tcPr>
            <w:tcW w:type="dxa" w:w="11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10,265.00</w:t>
            </w:r>
          </w:p>
        </w:tc>
      </w:tr>
      <w:tr>
        <w:trPr>
          <w:trHeight w:hRule="exact" w:val="320"/>
        </w:trPr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15 FEB 2022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0" w:right="186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C226181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2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KWALE COUNTY-069654</w:t>
            </w:r>
          </w:p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</w:tcBorders>
          </w:tcPr>
          <w:p/>
        </w:tc>
        <w:tc>
          <w:tcPr>
            <w:tcW w:type="dxa" w:w="1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2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-19,900.00</w:t>
            </w:r>
          </w:p>
        </w:tc>
      </w:tr>
      <w:tr>
        <w:trPr>
          <w:trHeight w:hRule="exact" w:val="72"/>
        </w:trPr>
        <w:tc>
          <w:tcPr>
            <w:tcW w:type="dxa" w:w="8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16 FEB 2022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2" w:after="0"/>
              <w:ind w:left="0" w:right="186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H228420</w:t>
            </w:r>
          </w:p>
        </w:tc>
        <w:tc>
          <w:tcPr>
            <w:tcW w:type="dxa" w:w="20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11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3819</w:t>
            </w:r>
          </w:p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</w:tcBorders>
          </w:tcPr>
          <w:p/>
        </w:tc>
        <w:tc>
          <w:tcPr>
            <w:tcW w:type="dxa" w:w="133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/>
          </w:tcPr>
          <w:p/>
        </w:tc>
        <w:tc>
          <w:tcPr>
            <w:tcW w:type="dxa" w:w="1337"/>
            <w:vMerge/>
            <w:tcBorders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2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12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-23,900.00</w:t>
            </w:r>
          </w:p>
        </w:tc>
      </w:tr>
      <w:tr>
        <w:trPr>
          <w:trHeight w:hRule="exact" w:val="278"/>
        </w:trPr>
        <w:tc>
          <w:tcPr>
            <w:tcW w:type="dxa" w:w="2996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46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Serial Number: 2120001806-2</w:t>
            </w:r>
          </w:p>
        </w:tc>
        <w:tc>
          <w:tcPr>
            <w:tcW w:type="dxa" w:w="1337"/>
            <w:vMerge/>
            <w:tcBorders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bottom w:sz="4.0" w:val="single" w:color="#000000"/>
            </w:tcBorders>
          </w:tcPr>
          <w:p/>
        </w:tc>
        <w:tc>
          <w:tcPr>
            <w:tcW w:type="dxa" w:w="1337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62"/>
        </w:trPr>
        <w:tc>
          <w:tcPr>
            <w:tcW w:type="dxa" w:w="2996"/>
            <w:gridSpan w:val="3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6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20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6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17,100.00</w:t>
            </w:r>
          </w:p>
        </w:tc>
        <w:tc>
          <w:tcPr>
            <w:tcW w:type="dxa" w:w="12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6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34,165.00</w:t>
            </w:r>
          </w:p>
        </w:tc>
        <w:tc>
          <w:tcPr>
            <w:tcW w:type="dxa" w:w="112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8" w:lineRule="exact" w:before="268" w:after="98"/>
        <w:ind w:left="28" w:right="0" w:firstLine="0"/>
        <w:jc w:val="left"/>
      </w:pPr>
      <w:r>
        <w:rPr>
          <w:rFonts w:ascii="fon10" w:hAnsi="fon10" w:eastAsia="fon10"/>
          <w:b/>
          <w:i w:val="0"/>
          <w:color w:val="000000"/>
          <w:sz w:val="18"/>
        </w:rPr>
        <w:t>SEMESTER 1 2022/2023 [YEAR 4, SEMESTER 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4.00000000000006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20"/>
        </w:trPr>
        <w:tc>
          <w:tcPr>
            <w:tcW w:type="dxa" w:w="9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DATE</w:t>
            </w:r>
          </w:p>
        </w:tc>
        <w:tc>
          <w:tcPr>
            <w:tcW w:type="dxa" w:w="126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TYPE</w:t>
            </w:r>
          </w:p>
        </w:tc>
        <w:tc>
          <w:tcPr>
            <w:tcW w:type="dxa" w:w="8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REF.</w:t>
            </w:r>
          </w:p>
        </w:tc>
        <w:tc>
          <w:tcPr>
            <w:tcW w:type="dxa" w:w="20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DESCRIPTION</w:t>
            </w:r>
          </w:p>
        </w:tc>
        <w:tc>
          <w:tcPr>
            <w:tcW w:type="dxa" w:w="1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19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DEBIT</w:t>
            </w:r>
          </w:p>
        </w:tc>
        <w:tc>
          <w:tcPr>
            <w:tcW w:type="dxa" w:w="12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24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CREDIT</w:t>
            </w:r>
          </w:p>
        </w:tc>
        <w:tc>
          <w:tcPr>
            <w:tcW w:type="dxa" w:w="114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2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BALANCE</w:t>
            </w:r>
          </w:p>
        </w:tc>
      </w:tr>
      <w:tr>
        <w:trPr>
          <w:trHeight w:hRule="exact" w:val="338"/>
        </w:trPr>
        <w:tc>
          <w:tcPr>
            <w:tcW w:type="dxa" w:w="91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06 SEP 2022</w:t>
            </w:r>
          </w:p>
        </w:tc>
        <w:tc>
          <w:tcPr>
            <w:tcW w:type="dxa" w:w="126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0" w:right="624" w:firstLine="0"/>
              <w:jc w:val="righ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</w:t>
            </w:r>
          </w:p>
        </w:tc>
        <w:tc>
          <w:tcPr>
            <w:tcW w:type="dxa" w:w="8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SFI408517</w:t>
            </w:r>
          </w:p>
        </w:tc>
        <w:tc>
          <w:tcPr>
            <w:tcW w:type="dxa" w:w="20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6" w:after="0"/>
              <w:ind w:left="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STANDARD INVOICE</w:t>
            </w:r>
          </w:p>
        </w:tc>
        <w:tc>
          <w:tcPr>
            <w:tcW w:type="dxa" w:w="11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24,000.00</w:t>
            </w:r>
          </w:p>
        </w:tc>
        <w:tc>
          <w:tcPr>
            <w:tcW w:type="dxa" w:w="12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21,600.00</w:t>
            </w:r>
          </w:p>
        </w:tc>
        <w:tc>
          <w:tcPr>
            <w:tcW w:type="dxa" w:w="114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0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100.00</w:t>
            </w:r>
          </w:p>
        </w:tc>
      </w:tr>
      <w:tr>
        <w:trPr>
          <w:trHeight w:hRule="exact" w:val="258"/>
        </w:trPr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14 OCT 2022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C242442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2" w:after="0"/>
              <w:ind w:left="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KWALE COUNTY-077456</w:t>
            </w:r>
          </w:p>
        </w:tc>
        <w:tc>
          <w:tcPr>
            <w:tcW w:type="dxa" w:w="1170"/>
            <w:vMerge/>
            <w:tcBorders>
              <w:top w:sz="4.0" w:val="single" w:color="#000000"/>
            </w:tcBorders>
          </w:tcPr>
          <w:p/>
        </w:tc>
        <w:tc>
          <w:tcPr>
            <w:tcW w:type="dxa" w:w="1170"/>
            <w:vMerge/>
            <w:tcBorders>
              <w:top w:sz="4.0" w:val="single" w:color="#000000"/>
            </w:tcBorders>
          </w:tcPr>
          <w:p/>
        </w:tc>
        <w:tc>
          <w:tcPr>
            <w:tcW w:type="dxa" w:w="11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6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-21,500.00</w:t>
            </w:r>
          </w:p>
        </w:tc>
      </w:tr>
      <w:tr>
        <w:trPr>
          <w:trHeight w:hRule="exact" w:val="70"/>
        </w:trPr>
        <w:tc>
          <w:tcPr>
            <w:tcW w:type="dxa" w:w="11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11 NOV 2022</w:t>
            </w:r>
          </w:p>
        </w:tc>
        <w:tc>
          <w:tcPr>
            <w:tcW w:type="dxa" w:w="10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184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ALLOC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3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H247497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HELB 4334</w:t>
            </w:r>
          </w:p>
        </w:tc>
        <w:tc>
          <w:tcPr>
            <w:tcW w:type="dxa" w:w="11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60" w:after="0"/>
              <w:ind w:left="0" w:right="20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2,000.00</w:t>
            </w:r>
          </w:p>
        </w:tc>
        <w:tc>
          <w:tcPr>
            <w:tcW w:type="dxa" w:w="1170"/>
            <w:vMerge/>
            <w:tcBorders>
              <w:top w:sz="4.0" w:val="single" w:color="#000000"/>
            </w:tcBorders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40"/>
            <w:gridSpan w:val="2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2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4,000.00</w:t>
            </w:r>
          </w:p>
        </w:tc>
        <w:tc>
          <w:tcPr>
            <w:tcW w:type="dxa" w:w="11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8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-25,500.00</w:t>
            </w:r>
          </w:p>
        </w:tc>
      </w:tr>
      <w:tr>
        <w:trPr>
          <w:trHeight w:hRule="exact" w:val="161"/>
        </w:trPr>
        <w:tc>
          <w:tcPr>
            <w:tcW w:type="dxa" w:w="217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Serial Number: 2223280370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510"/>
            <w:gridSpan w:val="3"/>
            <w:vMerge/>
            <w:tcBorders/>
          </w:tcPr>
          <w:p/>
        </w:tc>
        <w:tc>
          <w:tcPr>
            <w:tcW w:type="dxa" w:w="84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8" w:after="0"/>
              <w:ind w:left="0" w:right="0" w:firstLine="0"/>
              <w:jc w:val="center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SIA195908</w:t>
            </w:r>
          </w:p>
        </w:tc>
        <w:tc>
          <w:tcPr>
            <w:tcW w:type="dxa" w:w="20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8" w:after="0"/>
              <w:ind w:left="90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INVOICE ADJUSTMENT</w:t>
            </w:r>
          </w:p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4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0" w:right="4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-23,500.00</w:t>
            </w:r>
          </w:p>
        </w:tc>
      </w:tr>
      <w:tr>
        <w:trPr>
          <w:trHeight w:hRule="exact" w:val="250"/>
        </w:trPr>
        <w:tc>
          <w:tcPr>
            <w:tcW w:type="dxa" w:w="11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46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14 NOV 2022</w:t>
            </w:r>
          </w:p>
        </w:tc>
        <w:tc>
          <w:tcPr>
            <w:tcW w:type="dxa" w:w="10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184" w:right="0" w:firstLine="0"/>
              <w:jc w:val="left"/>
            </w:pPr>
            <w:r>
              <w:rPr>
                <w:rFonts w:ascii="fon5" w:hAnsi="fon5" w:eastAsia="fon5"/>
                <w:b w:val="0"/>
                <w:i w:val="0"/>
                <w:color w:val="000000"/>
                <w:sz w:val="18"/>
              </w:rPr>
              <w:t>ADJ</w:t>
            </w:r>
          </w:p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2176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46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17"/>
              </w:rPr>
              <w:t>MEALS</w:t>
            </w:r>
          </w:p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  <w:tc>
          <w:tcPr>
            <w:tcW w:type="dxa" w:w="117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58"/>
        </w:trPr>
        <w:tc>
          <w:tcPr>
            <w:tcW w:type="dxa" w:w="2176"/>
            <w:gridSpan w:val="3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36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SUB TOTAL</w:t>
            </w:r>
          </w:p>
        </w:tc>
        <w:tc>
          <w:tcPr>
            <w:tcW w:type="dxa" w:w="84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26,000.00</w:t>
            </w:r>
          </w:p>
        </w:tc>
        <w:tc>
          <w:tcPr>
            <w:tcW w:type="dxa" w:w="122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7"/>
              </w:rPr>
              <w:t>25,600.00</w:t>
            </w:r>
          </w:p>
        </w:tc>
        <w:tc>
          <w:tcPr>
            <w:tcW w:type="dxa" w:w="1144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2"/>
        </w:trPr>
        <w:tc>
          <w:tcPr>
            <w:tcW w:type="dxa" w:w="2176"/>
            <w:gridSpan w:val="3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0" w:after="0"/>
              <w:ind w:left="3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CURRENT BALANCE </w:t>
            </w:r>
          </w:p>
        </w:tc>
        <w:tc>
          <w:tcPr>
            <w:tcW w:type="dxa" w:w="840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0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72" w:after="0"/>
              <w:ind w:left="2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-23,500.00</w:t>
            </w:r>
          </w:p>
        </w:tc>
      </w:tr>
    </w:tbl>
    <w:p>
      <w:pPr>
        <w:autoSpaceDN w:val="0"/>
        <w:autoSpaceDE w:val="0"/>
        <w:widowControl/>
        <w:spacing w:line="230" w:lineRule="exact" w:before="148" w:after="0"/>
        <w:ind w:left="1486" w:right="0" w:firstLine="0"/>
        <w:jc w:val="left"/>
      </w:pPr>
      <w:r>
        <w:rPr>
          <w:rFonts w:ascii="Arial,Italic" w:hAnsi="Arial,Italic" w:eastAsia="Arial,Italic"/>
          <w:b w:val="0"/>
          <w:i/>
          <w:color w:val="000000"/>
          <w:sz w:val="17"/>
        </w:rPr>
        <w:t>{Prepaid Amount: 23,500.00 (Twenty-Three Thousand Five Hundred and Zero Cents)}</w:t>
      </w:r>
    </w:p>
    <w:sectPr w:rsidR="00FC693F" w:rsidRPr="0006063C" w:rsidSect="00034616">
      <w:pgSz w:w="12240" w:h="15840"/>
      <w:pgMar w:top="560" w:right="1440" w:bottom="1440" w:left="1440" w:header="720" w:footer="720" w:gutter="0"/>
      <w:cols w:space="720" w:num="1" w:equalWidth="0">
        <w:col w:w="9360" w:space="0"/>
        <w:col w:w="93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