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00"/>
        <w:jc w:val="center"/>
      </w:pPr>
      <w:r>
        <w:rPr>
          <w:rFonts w:ascii="Arial" w:cs="Arial" w:eastAsia="Arial" w:hAnsi="Arial"/>
          <w:sz w:val="96"/>
          <w:szCs w:val="96"/>
        </w:rPr>
        <w:t xml:space="preserve">🏗️</w:t>
      </w:r>
    </w:p>
    <w:p>
      <w:pPr>
        <w:spacing w:after="100" w:before="0"/>
        <w:jc w:val="center"/>
      </w:pPr>
      <w:r>
        <w:rPr>
          <w:rFonts w:ascii="Arial" w:cs="Arial" w:eastAsia="Arial" w:hAnsi="Arial"/>
          <w:b/>
          <w:bCs/>
          <w:color w:val="0d1b2a"/>
          <w:sz w:val="72"/>
          <w:szCs w:val="72"/>
        </w:rPr>
        <w:t xml:space="preserve">ObrasOS</w:t>
      </w:r>
    </w:p>
    <w:p>
      <w:pPr>
        <w:spacing w:after="80" w:before="0"/>
        <w:jc w:val="center"/>
      </w:pPr>
      <w:r>
        <w:rPr>
          <w:rFonts w:ascii="Arial" w:cs="Arial" w:eastAsia="Arial" w:hAnsi="Arial"/>
          <w:i/>
          <w:iCs/>
          <w:color w:val="145184"/>
          <w:sz w:val="26"/>
          <w:szCs w:val="26"/>
        </w:rPr>
        <w:t xml:space="preserve">Structural Fluidity</w:t>
      </w:r>
    </w:p>
    <w:p>
      <w:pPr>
        <w:pBdr>
          <w:bottom w:val="single" w:color="F5C518" w:sz="8" w:space="1"/>
        </w:pBdr>
        <w:spacing w:after="200" w:before="0"/>
        <w:jc w:val="center"/>
      </w:pPr>
      <w:r>
        <w:rPr>
          <w:rFonts w:ascii="Arial" w:cs="Arial" w:eastAsia="Arial" w:hAnsi="Arial"/>
          <w:color w:val="475569"/>
          <w:sz w:val="24"/>
          <w:szCs w:val="24"/>
        </w:rPr>
        <w:t xml:space="preserve">Plan de Negocio · Software SaaS para Gestión de Obras</w:t>
      </w:r>
    </w:p>
    <w:p>
      <w:pPr>
        <w:spacing w:after="80" w:before="360"/>
        <w:jc w:val="center"/>
      </w:pPr>
      <w:r>
        <w:rPr>
          <w:rFonts w:ascii="Arial" w:cs="Arial" w:eastAsia="Arial" w:hAnsi="Arial"/>
          <w:b/>
          <w:bCs/>
          <w:color w:val="334155"/>
          <w:sz w:val="22"/>
          <w:szCs w:val="22"/>
        </w:rPr>
        <w:t xml:space="preserve">Control Total de tus Obras · México 2026</w:t>
      </w:r>
    </w:p>
    <w:p>
      <w:pPr>
        <w:spacing w:after="80" w:before="0"/>
        <w:jc w:val="center"/>
      </w:pPr>
      <w:r>
        <w:rPr>
          <w:rFonts w:ascii="Arial" w:cs="Arial" w:eastAsia="Arial" w:hAnsi="Arial"/>
          <w:color w:val="475569"/>
          <w:sz w:val="20"/>
          <w:szCs w:val="20"/>
        </w:rPr>
        <w:t xml:space="preserve">Versión 2.5  ·  Precios en MXN  ·  Prevención en Tiempo Real</w:t>
      </w:r>
    </w:p>
    <w:p>
      <w:r>
        <w:br w:type="page"/>
      </w:r>
    </w:p>
    <w:p>
      <w:pPr>
        <w:pStyle w:val="Heading1"/>
        <w:spacing w:after="160" w:before="440"/>
      </w:pPr>
      <w:r>
        <w:rPr>
          <w:rFonts w:ascii="Arial" w:cs="Arial" w:eastAsia="Arial" w:hAnsi="Arial"/>
          <w:b/>
          <w:bCs/>
          <w:color w:val="0d1b2a"/>
          <w:sz w:val="34"/>
          <w:szCs w:val="34"/>
        </w:rPr>
        <w:t xml:space="preserve">1. Resumen Ejecutivo</w:t>
      </w:r>
    </w:p>
    <w:p>
      <w:pPr>
        <w:pBdr>
          <w:left w:val="single" w:color="F5C518" w:sz="18" w:space="8"/>
        </w:pBdr>
        <w:shd w:fill="FFFBEA" w:val="clear"/>
        <w:spacing w:after="120" w:before="120"/>
      </w:pPr>
      <w:r>
        <w:rPr>
          <w:rFonts w:ascii="Arial" w:cs="Arial" w:eastAsia="Arial" w:hAnsi="Arial"/>
          <w:i/>
          <w:iCs/>
          <w:color w:val="333333"/>
          <w:sz w:val="22"/>
          <w:szCs w:val="22"/>
        </w:rPr>
        <w:t xml:space="preserve">"La construcción sigue estancada en el papel y el WhatsApp. No sabemos qué pasa realmente hasta que llega la factura."</w:t>
      </w:r>
    </w:p>
    <w:p>
      <w:pPr>
        <w:spacing w:after="80" w:before="60"/>
      </w:pPr>
      <w:r>
        <w:rPr>
          <w:rFonts w:ascii="Arial" w:cs="Arial" w:eastAsia="Arial" w:hAnsi="Arial"/>
          <w:color w:val="333333"/>
          <w:sz w:val="22"/>
          <w:szCs w:val="22"/>
        </w:rPr>
        <w:t xml:space="preserve"/>
      </w:r>
    </w:p>
    <w:p>
      <w:pPr>
        <w:spacing w:after="80" w:before="60"/>
      </w:pPr>
      <w:r>
        <w:rPr>
          <w:rFonts w:ascii="Arial" w:cs="Arial" w:eastAsia="Arial" w:hAnsi="Arial"/>
          <w:color w:val="333333"/>
          <w:sz w:val="22"/>
          <w:szCs w:val="22"/>
        </w:rPr>
        <w:t xml:space="preserve">ObrasOS es una plataforma SaaS con identidad Structural Fluidity, diseñada exclusivamente para empresas constructoras y contratistas en México. Resuelve los problemas críticos de gestión y seguridad operativa en tres módulos integrados: control de personal en campo (Módulo 01), materiales e inventario (Módulo 02) y avance de obra (Módulo 03).</w:t>
      </w:r>
    </w:p>
    <w:p>
      <w:pPr>
        <w:spacing w:after="80" w:before="60"/>
      </w:pPr>
      <w:r>
        <w:rPr>
          <w:rFonts w:ascii="Arial" w:cs="Arial" w:eastAsia="Arial" w:hAnsi="Arial"/>
          <w:color w:val="333333"/>
          <w:sz w:val="22"/>
          <w:szCs w:val="22"/>
        </w:rPr>
        <w:t xml:space="preserve"/>
      </w:r>
    </w:p>
    <w:p>
      <w:pPr>
        <w:spacing w:after="80" w:before="60"/>
      </w:pPr>
      <w:r>
        <w:rPr>
          <w:rFonts w:ascii="Arial" w:cs="Arial" w:eastAsia="Arial" w:hAnsi="Arial"/>
          <w:color w:val="333333"/>
          <w:sz w:val="22"/>
          <w:szCs w:val="22"/>
        </w:rPr>
        <w:t xml:space="preserve">El sistema se distingue por su enfoque en la "Prevención en Tiempo Real": transforma el cumplimiento de seguridad (uso de EPP — Equipo de Protección Personal) en un activo legal y operativo para el constructor, generando folios únicos de seguridad con evidencia digital en cada registro.</w:t>
      </w:r>
    </w:p>
    <w:p>
      <w:pPr>
        <w:spacing w:after="80" w:before="60"/>
      </w:pPr>
      <w:r>
        <w:rPr>
          <w:rFonts w:ascii="Arial" w:cs="Arial" w:eastAsia="Arial" w:hAnsi="Arial"/>
          <w:color w:val="333333"/>
          <w:sz w:val="22"/>
          <w:szCs w:val="22"/>
        </w:rPr>
        <w:t xml:space="preserve"/>
      </w:r>
    </w:p>
    <w:p>
      <w:pPr>
        <w:pBdr>
          <w:left w:val="single" w:color="F5C518" w:sz="18" w:space="8"/>
        </w:pBdr>
        <w:shd w:fill="FFFBEA" w:val="clear"/>
        <w:spacing w:after="120" w:before="120"/>
      </w:pPr>
      <w:r>
        <w:rPr>
          <w:rFonts w:ascii="Arial" w:cs="Arial" w:eastAsia="Arial" w:hAnsi="Arial"/>
          <w:i/>
          <w:iCs/>
          <w:color w:val="333333"/>
          <w:sz w:val="22"/>
          <w:szCs w:val="22"/>
        </w:rPr>
        <w:t xml:space="preserve">Propuesta de valor: Control total de obras en tiempo real — Asistencia, seguridad EPP, materiales y avance sincronizados desde cualquier dispositivo. Prevención como diferenciador competitivo.</w:t>
      </w:r>
    </w:p>
    <w:p>
      <w:pPr>
        <w:pBdr>
          <w:bottom w:val="single" w:color="E0E0E0" w:sz="4" w:space="1"/>
        </w:pBdr>
        <w:spacing w:after="200" w:before="200"/>
      </w:pPr>
    </w:p>
    <w:p>
      <w:pPr>
        <w:pStyle w:val="Heading1"/>
        <w:spacing w:after="160" w:before="440"/>
      </w:pPr>
      <w:r>
        <w:rPr>
          <w:rFonts w:ascii="Arial" w:cs="Arial" w:eastAsia="Arial" w:hAnsi="Arial"/>
          <w:b/>
          <w:bCs/>
          <w:color w:val="0d1b2a"/>
          <w:sz w:val="34"/>
          <w:szCs w:val="34"/>
        </w:rPr>
        <w:t xml:space="preserve">2. El Problema</w:t>
      </w:r>
    </w:p>
    <w:p>
      <w:pPr>
        <w:spacing w:after="80" w:before="60"/>
      </w:pPr>
      <w:r>
        <w:rPr>
          <w:rFonts w:ascii="Arial" w:cs="Arial" w:eastAsia="Arial" w:hAnsi="Arial"/>
          <w:color w:val="333333"/>
          <w:sz w:val="22"/>
          <w:szCs w:val="22"/>
        </w:rPr>
        <w:t xml:space="preserve">Las empresas constructoras con plantillas grandes enfrentan 4 dolores operativos críticos que ObrasOS resuelve directamente:</w:t>
      </w:r>
    </w:p>
    <w:p>
      <w:pPr>
        <w:spacing w:after="8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Dolor</w:t>
            </w:r>
          </w:p>
        </w:tc>
        <w:tc>
          <w:tcPr>
            <w:tcW w:type="dxa" w:w="65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45184"/>
                <w:sz w:val="20"/>
                <w:szCs w:val="20"/>
              </w:rPr>
              <w:t xml:space="preserve">Asistencia en papel</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Listas manuales manipulables, errores en nómina y sin validación de ubicación.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45184"/>
                <w:sz w:val="20"/>
                <w:szCs w:val="20"/>
              </w:rPr>
              <w:t xml:space="preserve">Material perdido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Fugas de dinero por falta de control de stock, entradas y salidas sin trazabilidad.</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45184"/>
                <w:sz w:val="20"/>
                <w:szCs w:val="20"/>
              </w:rPr>
              <w:t xml:space="preserve">Ceguera Operativa</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Información fragmentada en WhatsApp; decisiones tardías con datos incorrectos.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45184"/>
                <w:sz w:val="20"/>
                <w:szCs w:val="20"/>
              </w:rPr>
              <w:t xml:space="preserve">Riesgos Legales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Falta de evidencia diaria sobre el uso de equipo de protección (EPP). Sin respaldo ante accidentes o auditorías.</w:t>
            </w:r>
          </w:p>
        </w:tc>
      </w:tr>
    </w:tbl>
    <w:p>
      <w:pPr>
        <w:spacing w:after="80" w:before="60"/>
      </w:pPr>
      <w:r>
        <w:rPr>
          <w:rFonts w:ascii="Arial" w:cs="Arial" w:eastAsia="Arial" w:hAnsi="Arial"/>
          <w:color w:val="333333"/>
          <w:sz w:val="22"/>
          <w:szCs w:val="22"/>
        </w:rPr>
        <w:t xml:space="preserve"/>
      </w:r>
    </w:p>
    <w:p>
      <w:pPr>
        <w:pBdr>
          <w:bottom w:val="single" w:color="E0E0E0" w:sz="4" w:space="1"/>
        </w:pBdr>
        <w:spacing w:after="200" w:before="200"/>
      </w:pPr>
    </w:p>
    <w:p>
      <w:pPr>
        <w:pStyle w:val="Heading1"/>
        <w:spacing w:after="160" w:before="440"/>
      </w:pPr>
      <w:r>
        <w:rPr>
          <w:rFonts w:ascii="Arial" w:cs="Arial" w:eastAsia="Arial" w:hAnsi="Arial"/>
          <w:b/>
          <w:bCs/>
          <w:color w:val="0d1b2a"/>
          <w:sz w:val="34"/>
          <w:szCs w:val="34"/>
        </w:rPr>
        <w:t xml:space="preserve">3. La Solución — Diferentes Módulos, un Sistema</w:t>
      </w:r>
    </w:p>
    <w:p>
      <w:pPr>
        <w:spacing w:after="80" w:before="60"/>
      </w:pPr>
      <w:r>
        <w:rPr>
          <w:rFonts w:ascii="Arial" w:cs="Arial" w:eastAsia="Arial" w:hAnsi="Arial"/>
          <w:color w:val="333333"/>
          <w:sz w:val="22"/>
          <w:szCs w:val="22"/>
        </w:rPr>
        <w:t xml:space="preserve">ObrasOS está construido especialmente para constructores. El MVP incluye 3 módulos integrados accesibles vía PWA desde celular (sin instalar ninguna app) y desde dashboard web para gerencia:</w:t>
      </w:r>
    </w:p>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Módulo 01 · Campo — Asistencia + Prevención EPP</w:t>
      </w:r>
    </w:p>
    <w:p>
      <w:pPr>
        <w:spacing w:after="40" w:before="60"/>
      </w:pPr>
      <w:r>
        <w:rPr>
          <w:rFonts w:ascii="Arial" w:cs="Arial" w:eastAsia="Arial" w:hAnsi="Arial"/>
          <w:b/>
          <w:bCs/>
          <w:color w:val="145184"/>
          <w:sz w:val="18"/>
          <w:szCs w:val="18"/>
        </w:rPr>
        <w:t xml:space="preserve">▸  MÓDULO 01 · CAMPO</w:t>
      </w:r>
    </w:p>
    <w:p>
      <w:pPr>
        <w:spacing w:after="80" w:before="60"/>
      </w:pPr>
      <w:r>
        <w:rPr>
          <w:rFonts w:ascii="Arial" w:cs="Arial" w:eastAsia="Arial" w:hAnsi="Arial"/>
          <w:color w:val="333333"/>
          <w:sz w:val="22"/>
          <w:szCs w:val="22"/>
        </w:rPr>
        <w:t xml:space="preserve">Control de asistencia vía QR y GPS. Incluye el flujo de "Responsabilidad Compartida" donde el trabajador declara el estado de su EPP y el supervisor valida el cumplimiento en tiempo real.</w:t>
      </w:r>
    </w:p>
    <w:p>
      <w:pPr>
        <w:spacing w:after="80" w:before="60"/>
      </w:pPr>
      <w:r>
        <w:rPr>
          <w:rFonts w:ascii="Arial" w:cs="Arial" w:eastAsia="Arial" w:hAnsi="Arial"/>
          <w:color w:val="333333"/>
          <w:sz w:val="22"/>
          <w:szCs w:val="22"/>
        </w:rPr>
        <w:t xml:space="preserve"/>
      </w:r>
    </w:p>
    <w:p>
      <w:pPr>
        <w:spacing w:after="80" w:before="60"/>
      </w:pPr>
      <w:r>
        <w:rPr>
          <w:rFonts w:ascii="Arial" w:cs="Arial" w:eastAsia="Arial" w:hAnsi="Arial"/>
          <w:color w:val="333333"/>
          <w:sz w:val="22"/>
          <w:szCs w:val="22"/>
        </w:rPr>
        <w:t xml:space="preserve">Flujo de Prevención en Tiempo Real:</w:t>
      </w:r>
    </w:p>
    <w:p>
      <w:pPr>
        <w:pStyle w:val="ListParagraph"/>
        <w:numPr>
          <w:ilvl w:val="0"/>
          <w:numId w:val="2"/>
        </w:numPr>
        <w:spacing w:after="40" w:before="40"/>
      </w:pPr>
      <w:r>
        <w:rPr>
          <w:rFonts w:ascii="Arial" w:cs="Arial" w:eastAsia="Arial" w:hAnsi="Arial"/>
          <w:color w:val="333333"/>
          <w:sz w:val="22"/>
          <w:szCs w:val="22"/>
        </w:rPr>
        <w:t xml:space="preserve">Obrero escanea QR de la obra → sistema valida GPS dentro del perímetro.</w:t>
      </w:r>
    </w:p>
    <w:p>
      <w:pPr>
        <w:pStyle w:val="ListParagraph"/>
        <w:numPr>
          <w:ilvl w:val="0"/>
          <w:numId w:val="2"/>
        </w:numPr>
        <w:spacing w:after="40" w:before="40"/>
      </w:pPr>
      <w:r>
        <w:rPr>
          <w:rFonts w:ascii="Arial" w:cs="Arial" w:eastAsia="Arial" w:hAnsi="Arial"/>
          <w:color w:val="333333"/>
          <w:sz w:val="22"/>
          <w:szCs w:val="22"/>
        </w:rPr>
        <w:t xml:space="preserve">Obrero completa la Declaración de EPP: marca cada elemento (casco, chaleco, botas, guantes, lentes) como Conforme (Luz Verde) o Dañado/Sin equipo.</w:t>
      </w:r>
    </w:p>
    <w:p>
      <w:pPr>
        <w:pStyle w:val="ListParagraph"/>
        <w:numPr>
          <w:ilvl w:val="0"/>
          <w:numId w:val="2"/>
        </w:numPr>
        <w:spacing w:after="40" w:before="40"/>
      </w:pPr>
      <w:r>
        <w:rPr>
          <w:rFonts w:ascii="Arial" w:cs="Arial" w:eastAsia="Arial" w:hAnsi="Arial"/>
          <w:color w:val="333333"/>
          <w:sz w:val="22"/>
          <w:szCs w:val="22"/>
        </w:rPr>
        <w:t xml:space="preserve">Supervisor revisa lista en tiempo real → aprueba asistencia → registra incumplimientos visuales.</w:t>
      </w:r>
    </w:p>
    <w:p>
      <w:pPr>
        <w:pStyle w:val="ListParagraph"/>
        <w:numPr>
          <w:ilvl w:val="0"/>
          <w:numId w:val="2"/>
        </w:numPr>
        <w:spacing w:after="40" w:before="40"/>
      </w:pPr>
      <w:r>
        <w:rPr>
          <w:rFonts w:ascii="Arial" w:cs="Arial" w:eastAsia="Arial" w:hAnsi="Arial"/>
          <w:color w:val="333333"/>
          <w:sz w:val="22"/>
          <w:szCs w:val="22"/>
        </w:rPr>
        <w:t xml:space="preserve">Sistema genera Folio Único de Seguridad con fecha, hora, GPS y estado de EPP declarado.</w:t>
      </w:r>
    </w:p>
    <w:p>
      <w:pPr>
        <w:pStyle w:val="ListParagraph"/>
        <w:numPr>
          <w:ilvl w:val="0"/>
          <w:numId w:val="2"/>
        </w:numPr>
        <w:spacing w:after="40" w:before="40"/>
      </w:pPr>
      <w:r>
        <w:rPr>
          <w:rFonts w:ascii="Arial" w:cs="Arial" w:eastAsia="Arial" w:hAnsi="Arial"/>
          <w:color w:val="333333"/>
          <w:sz w:val="22"/>
          <w:szCs w:val="22"/>
        </w:rPr>
        <w:t xml:space="preserve">Si el plan lo permite: dispara correo automático de alerta (Resend) con enlace permanente al dashboard.</w:t>
      </w:r>
    </w:p>
    <w:p>
      <w:pPr>
        <w:spacing w:after="80" w:before="60"/>
      </w:pPr>
      <w:r>
        <w:rPr>
          <w:rFonts w:ascii="Arial" w:cs="Arial" w:eastAsia="Arial" w:hAnsi="Arial"/>
          <w:color w:val="333333"/>
          <w:sz w:val="22"/>
          <w:szCs w:val="22"/>
        </w:rPr>
        <w:t xml:space="preserve"/>
      </w:r>
    </w:p>
    <w:p>
      <w:pPr>
        <w:pBdr>
          <w:left w:val="single" w:color="991b1b" w:sz="18" w:space="8"/>
        </w:pBdr>
        <w:shd w:fill="FFF0F0" w:val="clear"/>
        <w:spacing w:after="120" w:before="120"/>
      </w:pPr>
      <w:r>
        <w:rPr>
          <w:rFonts w:ascii="Arial" w:cs="Arial" w:eastAsia="Arial" w:hAnsi="Arial"/>
          <w:i/>
          <w:iCs/>
          <w:color w:val="333333"/>
          <w:sz w:val="22"/>
          <w:szCs w:val="22"/>
        </w:rPr>
        <w:t xml:space="preserve">Diferenciador clave: El Folio Único de Seguridad es evidencia digital ante auditorías de la STPS, accidentes laborales o disputas legales. Convierte el cumplimiento diario en un activo legal para la constructora.</w:t>
      </w:r>
    </w:p>
    <w:p>
      <w:pPr>
        <w:spacing w:after="80" w:before="60"/>
      </w:pPr>
      <w:r>
        <w:rPr>
          <w:rFonts w:ascii="Arial" w:cs="Arial" w:eastAsia="Arial" w:hAnsi="Arial"/>
          <w:color w:val="333333"/>
          <w:sz w:val="22"/>
          <w:szCs w:val="22"/>
        </w:rPr>
        <w:t xml:space="preserve"/>
      </w:r>
    </w:p>
    <w:p>
      <w:pPr>
        <w:spacing w:after="80" w:before="200"/>
      </w:pPr>
      <w:r>
        <w:rPr>
          <w:rFonts w:ascii="Arial" w:cs="Arial" w:eastAsia="Arial" w:hAnsi="Arial"/>
          <w:b/>
          <w:bCs/>
          <w:color w:val="334155"/>
          <w:sz w:val="22"/>
          <w:szCs w:val="22"/>
        </w:rPr>
        <w:t xml:space="preserve">Checklist EPP — Declaración del Trabajador (por registro de entrada)</w:t>
      </w:r>
    </w:p>
    <w:p>
      <w:pPr>
        <w:spacing w:after="80" w:before="60"/>
      </w:pPr>
      <w:r>
        <w:rPr>
          <w:rFonts w:ascii="Arial" w:cs="Arial" w:eastAsia="Arial" w:hAnsi="Arial"/>
          <w:color w:val="333333"/>
          <w:sz w:val="22"/>
          <w:szCs w:val="22"/>
        </w:rPr>
        <w:t xml:space="preserve">El trabajador confirma el estado de cada elemento de protección al marcar su asistencia:</w:t>
      </w:r>
    </w:p>
    <w:p>
      <w:pPr>
        <w:spacing w:after="8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c>
          <w:tcPr>
            <w:tcW w:type="dxa" w:w="36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Elemento de Protección (EPP)</w:t>
            </w:r>
          </w:p>
        </w:tc>
        <w:tc>
          <w:tcPr>
            <w:tcW w:type="dxa" w:w="2000"/>
            <w:tcBorders>
              <w:top w:val="single" w:color="CCCCCC" w:sz="1"/>
              <w:left w:val="single" w:color="CCCCCC" w:sz="1"/>
              <w:bottom w:val="single" w:color="CCCCCC" w:sz="1"/>
              <w:right w:val="single" w:color="CCCCCC" w:sz="1"/>
            </w:tcBorders>
            <w:shd w:fill="1a7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 Conforme</w:t>
            </w:r>
          </w:p>
        </w:tc>
        <w:tc>
          <w:tcPr>
            <w:tcW w:type="dxa" w:w="2000"/>
            <w:tcBorders>
              <w:top w:val="single" w:color="CCCCCC" w:sz="1"/>
              <w:left w:val="single" w:color="CCCCCC" w:sz="1"/>
              <w:bottom w:val="single" w:color="CCCCCC" w:sz="1"/>
              <w:right w:val="single" w:color="CCCCCC" w:sz="1"/>
            </w:tcBorders>
            <w:shd w:fill="92400e" w:val="clear"/>
            <w:tcMar>
              <w:top w:type="dxa" w:w="100"/>
              <w:left w:type="dxa" w:w="150"/>
              <w:bottom w:type="dxa" w:w="100"/>
              <w:right w:type="dxa" w:w="150"/>
            </w:tcMar>
            <w:vAlign w:val="center"/>
          </w:tcPr>
          <w:p>
            <w:r>
              <w:rPr>
                <w:rFonts w:ascii="Arial" w:cs="Arial" w:eastAsia="Arial" w:hAnsi="Arial"/>
                <w:b/>
                <w:bCs/>
                <w:color w:val="FFFFFF"/>
                <w:sz w:val="20"/>
                <w:szCs w:val="20"/>
              </w:rPr>
              <w:t xml:space="preserve">⚠️ Dañado</w:t>
            </w:r>
          </w:p>
        </w:tc>
        <w:tc>
          <w:tcPr>
            <w:tcW w:type="dxa" w:w="1760"/>
            <w:tcBorders>
              <w:top w:val="single" w:color="CCCCCC" w:sz="1"/>
              <w:left w:val="single" w:color="CCCCCC" w:sz="1"/>
              <w:bottom w:val="single" w:color="CCCCCC" w:sz="1"/>
              <w:right w:val="single" w:color="CCCCCC" w:sz="1"/>
            </w:tcBorders>
            <w:shd w:fill="991b1b" w:val="clear"/>
            <w:tcMar>
              <w:top w:type="dxa" w:w="100"/>
              <w:left w:type="dxa" w:w="150"/>
              <w:bottom w:type="dxa" w:w="100"/>
              <w:right w:type="dxa" w:w="150"/>
            </w:tcMar>
            <w:vAlign w:val="center"/>
          </w:tcPr>
          <w:p>
            <w:r>
              <w:rPr>
                <w:rFonts w:ascii="Arial" w:cs="Arial" w:eastAsia="Arial" w:hAnsi="Arial"/>
                <w:b/>
                <w:bCs/>
                <w:color w:val="FFFFFF"/>
                <w:sz w:val="20"/>
                <w:szCs w:val="20"/>
              </w:rPr>
              <w:t xml:space="preserve">❌ Sin equipo</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Casco de seguridad</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a7a4a"/>
                <w:sz w:val="20"/>
                <w:szCs w:val="20"/>
              </w:rPr>
              <w:t xml:space="preserve">☐</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92400e"/>
                <w:sz w:val="20"/>
                <w:szCs w:val="20"/>
              </w:rPr>
              <w:t xml:space="preserve">☐</w:t>
            </w:r>
          </w:p>
        </w:tc>
        <w:tc>
          <w:tcPr>
            <w:tcW w:type="dxa" w:w="17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991b1b"/>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Chaleco reflectivo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7a4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92400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991b1b"/>
                <w:sz w:val="20"/>
                <w:szCs w:val="20"/>
              </w:rPr>
              <w:t xml:space="preserv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Botas de seguridad (punta de acero)</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a7a4a"/>
                <w:sz w:val="20"/>
                <w:szCs w:val="20"/>
              </w:rPr>
              <w:t xml:space="preserve">☐</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92400e"/>
                <w:sz w:val="20"/>
                <w:szCs w:val="20"/>
              </w:rPr>
              <w:t xml:space="preserve">☐</w:t>
            </w:r>
          </w:p>
        </w:tc>
        <w:tc>
          <w:tcPr>
            <w:tcW w:type="dxa" w:w="17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991b1b"/>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Guantes de trabajo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7a4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92400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991b1b"/>
                <w:sz w:val="20"/>
                <w:szCs w:val="20"/>
              </w:rPr>
              <w:t xml:space="preserv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Lentes de protección</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a7a4a"/>
                <w:sz w:val="20"/>
                <w:szCs w:val="20"/>
              </w:rPr>
              <w:t xml:space="preserve">☐</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92400e"/>
                <w:sz w:val="20"/>
                <w:szCs w:val="20"/>
              </w:rPr>
              <w:t xml:space="preserve">☐</w:t>
            </w:r>
          </w:p>
        </w:tc>
        <w:tc>
          <w:tcPr>
            <w:tcW w:type="dxa" w:w="17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991b1b"/>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Arnés (trabajos en altura)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7a4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92400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991b1b"/>
                <w:sz w:val="20"/>
                <w:szCs w:val="20"/>
              </w:rPr>
              <w:t xml:space="preserve">☐</w:t>
            </w:r>
          </w:p>
        </w:tc>
      </w:tr>
      <w:tr>
        <w:tc>
          <w:tcPr>
            <w:tcW w:type="dxa" w:w="3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Tapones auditivos (zonas de ruido)</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a7a4a"/>
                <w:sz w:val="20"/>
                <w:szCs w:val="20"/>
              </w:rPr>
              <w:t xml:space="preserve">☐</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92400e"/>
                <w:sz w:val="20"/>
                <w:szCs w:val="20"/>
              </w:rPr>
              <w:t xml:space="preserve">☐</w:t>
            </w:r>
          </w:p>
        </w:tc>
        <w:tc>
          <w:tcPr>
            <w:tcW w:type="dxa" w:w="17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991b1b"/>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Mascarilla / respirador (zona de polvo)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7a4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92400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991b1b"/>
                <w:sz w:val="20"/>
                <w:szCs w:val="20"/>
              </w:rPr>
              <w:t xml:space="preserve">☐</w:t>
            </w:r>
          </w:p>
        </w:tc>
      </w:tr>
    </w:tbl>
    <w:p>
      <w:pPr>
        <w:spacing w:after="80" w:before="60"/>
      </w:pPr>
      <w:r>
        <w:rPr>
          <w:rFonts w:ascii="Arial" w:cs="Arial" w:eastAsia="Arial" w:hAnsi="Arial"/>
          <w:color w:val="333333"/>
          <w:sz w:val="22"/>
          <w:szCs w:val="22"/>
        </w:rPr>
        <w:t xml:space="preserve"/>
      </w:r>
    </w:p>
    <w:p>
      <w:pPr>
        <w:spacing w:after="80" w:before="80"/>
      </w:pPr>
      <w:r>
        <w:rPr>
          <w:rFonts w:ascii="Arial" w:cs="Arial" w:eastAsia="Arial" w:hAnsi="Arial"/>
          <w:i/>
          <w:iCs/>
          <w:color w:val="475569"/>
          <w:sz w:val="20"/>
          <w:szCs w:val="20"/>
        </w:rPr>
        <w:t xml:space="preserve">📌  Los elementos del checklist son configurables por plan. Plan Básico: checklist fijo. Plan Profesional: personalizable. Plan Empresa: checklist personalizado + firma táctil del trabajador.</w:t>
      </w:r>
    </w:p>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Módulo 02 · Almacén — Control de Materiales</w:t>
      </w:r>
    </w:p>
    <w:p>
      <w:pPr>
        <w:spacing w:after="40" w:before="60"/>
      </w:pPr>
      <w:r>
        <w:rPr>
          <w:rFonts w:ascii="Arial" w:cs="Arial" w:eastAsia="Arial" w:hAnsi="Arial"/>
          <w:b/>
          <w:bCs/>
          <w:color w:val="145184"/>
          <w:sz w:val="18"/>
          <w:szCs w:val="18"/>
        </w:rPr>
        <w:t xml:space="preserve">▸  MÓDULO 02 · ALMACÉN</w:t>
      </w:r>
    </w:p>
    <w:p>
      <w:pPr>
        <w:spacing w:after="80" w:before="60"/>
      </w:pPr>
      <w:r>
        <w:rPr>
          <w:rFonts w:ascii="Arial" w:cs="Arial" w:eastAsia="Arial" w:hAnsi="Arial"/>
          <w:color w:val="333333"/>
          <w:sz w:val="22"/>
          <w:szCs w:val="22"/>
        </w:rPr>
        <w:t xml:space="preserve">Gestión de entradas, salidas y transferencias entre obras con alertas automáticas de stock mínimo. Comparativo de presupuesto vs gasto real exportable en PDF/CSV.</w:t>
      </w:r>
    </w:p>
    <w:p>
      <w:pPr>
        <w:spacing w:after="80" w:before="60"/>
      </w:pPr>
      <w:r>
        <w:rPr>
          <w:rFonts w:ascii="Arial" w:cs="Arial" w:eastAsia="Arial" w:hAnsi="Arial"/>
          <w:color w:val="333333"/>
          <w:sz w:val="22"/>
          <w:szCs w:val="22"/>
        </w:rPr>
        <w:t xml:space="preserve"/>
      </w:r>
    </w:p>
    <w:p>
      <w:pPr>
        <w:spacing w:after="80" w:before="60"/>
      </w:pPr>
      <w:r>
        <w:rPr>
          <w:rFonts w:ascii="Arial" w:cs="Arial" w:eastAsia="Arial" w:hAnsi="Arial"/>
          <w:color w:val="333333"/>
          <w:sz w:val="22"/>
          <w:szCs w:val="22"/>
        </w:rPr>
        <w:t xml:space="preserve">Estado de inventario en tiempo real (ejemplo):</w:t>
      </w:r>
    </w:p>
    <w:p>
      <w:pPr>
        <w:pStyle w:val="ListParagraph"/>
        <w:numPr>
          <w:ilvl w:val="0"/>
          <w:numId w:val="3"/>
        </w:numPr>
        <w:spacing w:after="40" w:before="40"/>
      </w:pPr>
      <w:r>
        <w:rPr>
          <w:rFonts w:ascii="Arial" w:cs="Arial" w:eastAsia="Arial" w:hAnsi="Arial"/>
          <w:color w:val="333333"/>
          <w:sz w:val="22"/>
          <w:szCs w:val="22"/>
        </w:rPr>
        <w:t xml:space="preserve">Cemento Portland → 180 / 200 sacos ⚠ (alerta activa — bajo mínimo)</w:t>
      </w:r>
    </w:p>
    <w:p>
      <w:pPr>
        <w:pStyle w:val="ListParagraph"/>
        <w:numPr>
          <w:ilvl w:val="0"/>
          <w:numId w:val="3"/>
        </w:numPr>
        <w:spacing w:after="40" w:before="40"/>
      </w:pPr>
      <w:r>
        <w:rPr>
          <w:rFonts w:ascii="Arial" w:cs="Arial" w:eastAsia="Arial" w:hAnsi="Arial"/>
          <w:color w:val="333333"/>
          <w:sz w:val="22"/>
          <w:szCs w:val="22"/>
        </w:rPr>
        <w:t xml:space="preserve">Varilla 3/8" → 4,200 kg ✓ (nivel normal)</w:t>
      </w:r>
    </w:p>
    <w:p>
      <w:pPr>
        <w:pStyle w:val="ListParagraph"/>
        <w:numPr>
          <w:ilvl w:val="0"/>
          <w:numId w:val="3"/>
        </w:numPr>
        <w:spacing w:after="40" w:before="40"/>
      </w:pPr>
      <w:r>
        <w:rPr>
          <w:rFonts w:ascii="Arial" w:cs="Arial" w:eastAsia="Arial" w:hAnsi="Arial"/>
          <w:color w:val="333333"/>
          <w:sz w:val="22"/>
          <w:szCs w:val="22"/>
        </w:rPr>
        <w:t xml:space="preserve">Grava 3/4" → 12 / 30 m³ ⚠ (alerta activa — bajo mínimo)</w:t>
      </w:r>
    </w:p>
    <w:p>
      <w:pPr>
        <w:pStyle w:val="ListParagraph"/>
        <w:numPr>
          <w:ilvl w:val="0"/>
          <w:numId w:val="3"/>
        </w:numPr>
        <w:spacing w:after="40" w:before="40"/>
      </w:pPr>
      <w:r>
        <w:rPr>
          <w:rFonts w:ascii="Arial" w:cs="Arial" w:eastAsia="Arial" w:hAnsi="Arial"/>
          <w:color w:val="333333"/>
          <w:sz w:val="22"/>
          <w:szCs w:val="22"/>
        </w:rPr>
        <w:t xml:space="preserve">Block 15x20x40 → 2,400 pzas ✓ (nivel normal)</w:t>
      </w:r>
    </w:p>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Módulo 03 · Reportes — Avance de Obra</w:t>
      </w:r>
    </w:p>
    <w:p>
      <w:pPr>
        <w:spacing w:after="40" w:before="60"/>
      </w:pPr>
      <w:r>
        <w:rPr>
          <w:rFonts w:ascii="Arial" w:cs="Arial" w:eastAsia="Arial" w:hAnsi="Arial"/>
          <w:b/>
          <w:bCs/>
          <w:color w:val="145184"/>
          <w:sz w:val="18"/>
          <w:szCs w:val="18"/>
        </w:rPr>
        <w:t xml:space="preserve">▸  MÓDULO 03 · REPORTES</w:t>
      </w:r>
    </w:p>
    <w:p>
      <w:pPr>
        <w:spacing w:after="80" w:before="60"/>
      </w:pPr>
      <w:r>
        <w:rPr>
          <w:rFonts w:ascii="Arial" w:cs="Arial" w:eastAsia="Arial" w:hAnsi="Arial"/>
          <w:color w:val="333333"/>
          <w:sz w:val="22"/>
          <w:szCs w:val="22"/>
        </w:rPr>
        <w:t xml:space="preserve">Seguimiento de etapas con fotos, geotags y detección automática de retrasos. Generación de reportes PDF para clientes en un clic.</w:t>
      </w:r>
    </w:p>
    <w:p>
      <w:pPr>
        <w:spacing w:after="80" w:before="60"/>
      </w:pPr>
      <w:r>
        <w:rPr>
          <w:rFonts w:ascii="Arial" w:cs="Arial" w:eastAsia="Arial" w:hAnsi="Arial"/>
          <w:color w:val="333333"/>
          <w:sz w:val="22"/>
          <w:szCs w:val="22"/>
        </w:rPr>
        <w:t xml:space="preserve"/>
      </w:r>
    </w:p>
    <w:p>
      <w:pPr>
        <w:spacing w:after="80" w:before="60"/>
      </w:pPr>
      <w:r>
        <w:rPr>
          <w:rFonts w:ascii="Arial" w:cs="Arial" w:eastAsia="Arial" w:hAnsi="Arial"/>
          <w:color w:val="333333"/>
          <w:sz w:val="22"/>
          <w:szCs w:val="22"/>
        </w:rPr>
        <w:t xml:space="preserve">Estado de avance por etapa (ejemplo Torre Cumbres):</w:t>
      </w:r>
    </w:p>
    <w:p>
      <w:pPr>
        <w:pStyle w:val="ListParagraph"/>
        <w:numPr>
          <w:ilvl w:val="0"/>
          <w:numId w:val="3"/>
        </w:numPr>
        <w:spacing w:after="40" w:before="40"/>
      </w:pPr>
      <w:r>
        <w:rPr>
          <w:rFonts w:ascii="Arial" w:cs="Arial" w:eastAsia="Arial" w:hAnsi="Arial"/>
          <w:color w:val="333333"/>
          <w:sz w:val="22"/>
          <w:szCs w:val="22"/>
        </w:rPr>
        <w:t xml:space="preserve">Cimentación → 100% ✓</w:t>
      </w:r>
    </w:p>
    <w:p>
      <w:pPr>
        <w:pStyle w:val="ListParagraph"/>
        <w:numPr>
          <w:ilvl w:val="0"/>
          <w:numId w:val="3"/>
        </w:numPr>
        <w:spacing w:after="40" w:before="40"/>
      </w:pPr>
      <w:r>
        <w:rPr>
          <w:rFonts w:ascii="Arial" w:cs="Arial" w:eastAsia="Arial" w:hAnsi="Arial"/>
          <w:color w:val="333333"/>
          <w:sz w:val="22"/>
          <w:szCs w:val="22"/>
        </w:rPr>
        <w:t xml:space="preserve">Estructura → 68% (en progreso)</w:t>
      </w:r>
    </w:p>
    <w:p>
      <w:pPr>
        <w:pStyle w:val="ListParagraph"/>
        <w:numPr>
          <w:ilvl w:val="0"/>
          <w:numId w:val="3"/>
        </w:numPr>
        <w:spacing w:after="40" w:before="40"/>
      </w:pPr>
      <w:r>
        <w:rPr>
          <w:rFonts w:ascii="Arial" w:cs="Arial" w:eastAsia="Arial" w:hAnsi="Arial"/>
          <w:color w:val="333333"/>
          <w:sz w:val="22"/>
          <w:szCs w:val="22"/>
        </w:rPr>
        <w:t xml:space="preserve">Cerramientos → 20% (en progreso)</w:t>
      </w:r>
    </w:p>
    <w:p>
      <w:pPr>
        <w:pStyle w:val="ListParagraph"/>
        <w:numPr>
          <w:ilvl w:val="0"/>
          <w:numId w:val="3"/>
        </w:numPr>
        <w:spacing w:after="40" w:before="40"/>
      </w:pPr>
      <w:r>
        <w:rPr>
          <w:rFonts w:ascii="Arial" w:cs="Arial" w:eastAsia="Arial" w:hAnsi="Arial"/>
          <w:color w:val="333333"/>
          <w:sz w:val="22"/>
          <w:szCs w:val="22"/>
        </w:rPr>
        <w:t xml:space="preserve">Instalaciones → 5% ⚠ (alerta de retraso activa)</w:t>
      </w:r>
    </w:p>
    <w:p>
      <w:pPr>
        <w:pBdr>
          <w:bottom w:val="single" w:color="E0E0E0" w:sz="4" w:space="1"/>
        </w:pBdr>
        <w:spacing w:after="200" w:before="200"/>
      </w:pPr>
    </w:p>
    <w:p>
      <w:pPr>
        <w:pStyle w:val="Heading1"/>
        <w:spacing w:after="160" w:before="440"/>
      </w:pPr>
      <w:r>
        <w:rPr>
          <w:rFonts w:ascii="Arial" w:cs="Arial" w:eastAsia="Arial" w:hAnsi="Arial"/>
          <w:b/>
          <w:bCs/>
          <w:color w:val="0d1b2a"/>
          <w:sz w:val="34"/>
          <w:szCs w:val="34"/>
        </w:rPr>
        <w:t xml:space="preserve">4. Modelo de Negocio — Precios en MXN</w:t>
      </w:r>
    </w:p>
    <w:p>
      <w:pPr>
        <w:spacing w:after="80" w:before="60"/>
      </w:pPr>
      <w:r>
        <w:rPr>
          <w:rFonts w:ascii="Arial" w:cs="Arial" w:eastAsia="Arial" w:hAnsi="Arial"/>
          <w:color w:val="333333"/>
          <w:sz w:val="22"/>
          <w:szCs w:val="22"/>
        </w:rPr>
        <w:t xml:space="preserve">SaaS con suscripción mensual por empresa (tenant) en pesos mexicanos. Sin contratos anuales forzados. Cancela cuando quieras.</w:t>
      </w:r>
    </w:p>
    <w:p>
      <w:pPr>
        <w:spacing w:after="80" w:before="60"/>
      </w:pPr>
      <w:r>
        <w:rPr>
          <w:rFonts w:ascii="Arial" w:cs="Arial" w:eastAsia="Arial" w:hAnsi="Arial"/>
          <w:color w:val="333333"/>
          <w:sz w:val="22"/>
          <w:szCs w:val="22"/>
        </w:rPr>
        <w:t xml:space="preserve"/>
      </w:r>
    </w:p>
    <w:p>
      <w:pPr>
        <w:pBdr>
          <w:left w:val="single" w:color="F5C518" w:sz="18" w:space="8"/>
        </w:pBdr>
        <w:shd w:fill="FFFBEA" w:val="clear"/>
        <w:spacing w:after="120" w:before="120"/>
      </w:pPr>
      <w:r>
        <w:rPr>
          <w:rFonts w:ascii="Arial" w:cs="Arial" w:eastAsia="Arial" w:hAnsi="Arial"/>
          <w:i/>
          <w:iCs/>
          <w:color w:val="333333"/>
          <w:sz w:val="22"/>
          <w:szCs w:val="22"/>
        </w:rPr>
        <w:t xml:space="preserve">Tipo de cambio de referencia: ~$17.89 MXN por USD (Banxico, abril 2026). Precios redondeados a cifras psicológicamente cómodas para el mercado mexicano.</w:t>
      </w:r>
    </w:p>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4.1 Planes y Precios</w:t>
      </w:r>
    </w:p>
    <w:p>
      <w:pPr>
        <w:spacing w:after="8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400"/>
        <w:gridCol w:w="2160"/>
      </w:tblGrid>
      <w:tr>
        <w:tc>
          <w:tcPr>
            <w:tcW w:type="dxa" w:w="15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Precio / Mes</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Capacidad</w:t>
            </w:r>
          </w:p>
        </w:tc>
        <w:tc>
          <w:tcPr>
            <w:tcW w:type="dxa" w:w="24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Módulos</w:t>
            </w:r>
          </w:p>
        </w:tc>
        <w:tc>
          <w:tcPr>
            <w:tcW w:type="dxa" w:w="21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Seguridad / EPP</w:t>
            </w:r>
          </w:p>
        </w:tc>
      </w:tr>
      <w:tr>
        <w:tc>
          <w:tcPr>
            <w:tcW w:type="dxa" w:w="15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45184"/>
                <w:sz w:val="20"/>
                <w:szCs w:val="20"/>
              </w:rPr>
              <w:t xml:space="preserve">Básico</w:t>
            </w:r>
          </w:p>
        </w:tc>
        <w:tc>
          <w:tcPr>
            <w:tcW w:type="dxa" w:w="15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$990 MXN</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1 obra / 30 emp.</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Asistencia + Materiales + Avance + PDF</w:t>
            </w:r>
          </w:p>
        </w:tc>
        <w:tc>
          <w:tcPr>
            <w:tcW w:type="dxa" w:w="21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Checklist EPP fijo. Alertas en panel.</w:t>
            </w:r>
          </w:p>
        </w:tc>
      </w:tr>
      <w:tr>
        <w:tc>
          <w:tcPr>
            <w:tcW w:type="dxa" w:w="1500"/>
            <w:tcBorders>
              <w:top w:val="single" w:color="CCCCCC" w:sz="1"/>
              <w:left w:val="single" w:color="CCCCCC" w:sz="1"/>
              <w:bottom w:val="single" w:color="CCCCCC" w:sz="1"/>
              <w:right w:val="single" w:color="CCCCCC" w:sz="1"/>
            </w:tcBorders>
            <w:shd w:fill="FFFBEA" w:val="clear"/>
            <w:tcMar>
              <w:top w:type="dxa" w:w="100"/>
              <w:left w:type="dxa" w:w="150"/>
              <w:bottom w:type="dxa" w:w="100"/>
              <w:right w:type="dxa" w:w="150"/>
            </w:tcMar>
          </w:tcPr>
          <w:p>
            <w:r>
              <w:rPr>
                <w:rFonts w:ascii="Arial" w:cs="Arial" w:eastAsia="Arial" w:hAnsi="Arial"/>
                <w:b/>
                <w:bCs/>
                <w:color w:val="145184"/>
                <w:sz w:val="20"/>
                <w:szCs w:val="20"/>
              </w:rPr>
              <w:t xml:space="preserve">Profesional ⭐</w:t>
            </w:r>
          </w:p>
        </w:tc>
        <w:tc>
          <w:tcPr>
            <w:tcW w:type="dxa" w:w="1500"/>
            <w:tcBorders>
              <w:top w:val="single" w:color="CCCCCC" w:sz="1"/>
              <w:left w:val="single" w:color="CCCCCC" w:sz="1"/>
              <w:bottom w:val="single" w:color="CCCCCC" w:sz="1"/>
              <w:right w:val="single" w:color="CCCCCC" w:sz="1"/>
            </w:tcBorders>
            <w:shd w:fill="FFFBEA" w:val="clear"/>
            <w:tcMar>
              <w:top w:type="dxa" w:w="100"/>
              <w:left w:type="dxa" w:w="150"/>
              <w:bottom w:type="dxa" w:w="100"/>
              <w:right w:type="dxa" w:w="150"/>
            </w:tcMar>
          </w:tcPr>
          <w:p>
            <w:r>
              <w:rPr>
                <w:rFonts w:ascii="Arial" w:cs="Arial" w:eastAsia="Arial" w:hAnsi="Arial"/>
                <w:b/>
                <w:bCs/>
                <w:color w:val="1a7a4a"/>
                <w:sz w:val="20"/>
                <w:szCs w:val="20"/>
              </w:rPr>
              <w:t xml:space="preserve">$2,490 MXN</w:t>
            </w:r>
          </w:p>
        </w:tc>
        <w:tc>
          <w:tcPr>
            <w:tcW w:type="dxa" w:w="1800"/>
            <w:tcBorders>
              <w:top w:val="single" w:color="CCCCCC" w:sz="1"/>
              <w:left w:val="single" w:color="CCCCCC" w:sz="1"/>
              <w:bottom w:val="single" w:color="CCCCCC" w:sz="1"/>
              <w:right w:val="single" w:color="CCCCCC" w:sz="1"/>
            </w:tcBorders>
            <w:shd w:fill="FFFBEA" w:val="clear"/>
            <w:tcMar>
              <w:top w:type="dxa" w:w="100"/>
              <w:left w:type="dxa" w:w="150"/>
              <w:bottom w:type="dxa" w:w="100"/>
              <w:right w:type="dxa" w:w="150"/>
            </w:tcMar>
          </w:tcPr>
          <w:p>
            <w:r>
              <w:rPr>
                <w:rFonts w:ascii="Arial" w:cs="Arial" w:eastAsia="Arial" w:hAnsi="Arial"/>
                <w:b w:val="false"/>
                <w:bCs w:val="false"/>
                <w:color w:val="333333"/>
                <w:sz w:val="20"/>
                <w:szCs w:val="20"/>
              </w:rPr>
              <w:t xml:space="preserve">5 obras / 150 emp.</w:t>
            </w:r>
          </w:p>
        </w:tc>
        <w:tc>
          <w:tcPr>
            <w:tcW w:type="dxa" w:w="2400"/>
            <w:tcBorders>
              <w:top w:val="single" w:color="CCCCCC" w:sz="1"/>
              <w:left w:val="single" w:color="CCCCCC" w:sz="1"/>
              <w:bottom w:val="single" w:color="CCCCCC" w:sz="1"/>
              <w:right w:val="single" w:color="CCCCCC" w:sz="1"/>
            </w:tcBorders>
            <w:shd w:fill="FFFBEA" w:val="clear"/>
            <w:tcMar>
              <w:top w:type="dxa" w:w="100"/>
              <w:left w:type="dxa" w:w="150"/>
              <w:bottom w:type="dxa" w:w="100"/>
              <w:right w:type="dxa" w:w="150"/>
            </w:tcMar>
          </w:tcPr>
          <w:p>
            <w:r>
              <w:rPr>
                <w:rFonts w:ascii="Arial" w:cs="Arial" w:eastAsia="Arial" w:hAnsi="Arial"/>
                <w:b w:val="false"/>
                <w:bCs w:val="false"/>
                <w:color w:val="333333"/>
                <w:sz w:val="20"/>
                <w:szCs w:val="20"/>
              </w:rPr>
              <w:t xml:space="preserve">Todo Básico + Multi-obra + CSV/PDF + Roles</w:t>
            </w:r>
          </w:p>
        </w:tc>
        <w:tc>
          <w:tcPr>
            <w:tcW w:type="dxa" w:w="2160"/>
            <w:tcBorders>
              <w:top w:val="single" w:color="CCCCCC" w:sz="1"/>
              <w:left w:val="single" w:color="CCCCCC" w:sz="1"/>
              <w:bottom w:val="single" w:color="CCCCCC" w:sz="1"/>
              <w:right w:val="single" w:color="CCCCCC" w:sz="1"/>
            </w:tcBorders>
            <w:shd w:fill="FFFBEA" w:val="clear"/>
            <w:tcMar>
              <w:top w:type="dxa" w:w="100"/>
              <w:left w:type="dxa" w:w="150"/>
              <w:bottom w:type="dxa" w:w="100"/>
              <w:right w:type="dxa" w:w="150"/>
            </w:tcMar>
          </w:tcPr>
          <w:p>
            <w:r>
              <w:rPr>
                <w:rFonts w:ascii="Arial" w:cs="Arial" w:eastAsia="Arial" w:hAnsi="Arial"/>
                <w:b w:val="false"/>
                <w:bCs w:val="false"/>
                <w:color w:val="333333"/>
                <w:sz w:val="20"/>
                <w:szCs w:val="20"/>
              </w:rPr>
              <w:t xml:space="preserve">Checklist EPP personalizable. Alertas Email (Resend).</w:t>
            </w:r>
          </w:p>
        </w:tc>
      </w:tr>
      <w:tr>
        <w:tc>
          <w:tcPr>
            <w:tcW w:type="dxa" w:w="15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45184"/>
                <w:sz w:val="20"/>
                <w:szCs w:val="20"/>
              </w:rPr>
              <w:t xml:space="preserve">Empresa</w:t>
            </w:r>
          </w:p>
        </w:tc>
        <w:tc>
          <w:tcPr>
            <w:tcW w:type="dxa" w:w="15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$5,990 MXN</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Ilimitado</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Todo Profesional + Multi-empresa + API</w:t>
            </w:r>
          </w:p>
        </w:tc>
        <w:tc>
          <w:tcPr>
            <w:tcW w:type="dxa" w:w="21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Checklist personalizado + Firma Táctil + API.</w:t>
            </w:r>
          </w:p>
        </w:tc>
      </w:tr>
    </w:tbl>
    <w:p>
      <w:pPr>
        <w:spacing w:after="80" w:before="60"/>
      </w:pPr>
      <w:r>
        <w:rPr>
          <w:rFonts w:ascii="Arial" w:cs="Arial" w:eastAsia="Arial" w:hAnsi="Arial"/>
          <w:color w:val="333333"/>
          <w:sz w:val="22"/>
          <w:szCs w:val="22"/>
        </w:rPr>
        <w:t xml:space="preserve"/>
      </w:r>
    </w:p>
    <w:p>
      <w:pPr>
        <w:spacing w:after="80" w:before="80"/>
      </w:pPr>
      <w:r>
        <w:rPr>
          <w:rFonts w:ascii="Arial" w:cs="Arial" w:eastAsia="Arial" w:hAnsi="Arial"/>
          <w:i/>
          <w:iCs/>
          <w:color w:val="475569"/>
          <w:sz w:val="20"/>
          <w:szCs w:val="20"/>
        </w:rPr>
        <w:t xml:space="preserve">📌  El plan Profesional es el recomendado. $2,490 MXN/mes para 5 obras = $498 MXN por obra al mes. No requiere autorización especial en la mayoría de constructoras.</w:t>
      </w:r>
    </w:p>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4.2 Estrategia de Escalada</w:t>
      </w:r>
    </w:p>
    <w:p>
      <w:pPr>
        <w:spacing w:after="8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Etapa</w:t>
            </w:r>
          </w:p>
        </w:tc>
        <w:tc>
          <w:tcPr>
            <w:tcW w:type="dxa" w:w="26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Estrategia</w:t>
            </w:r>
          </w:p>
        </w:tc>
        <w:tc>
          <w:tcPr>
            <w:tcW w:type="dxa" w:w="45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Piloto (mes 1–2)</w:t>
            </w:r>
          </w:p>
        </w:tc>
        <w:tc>
          <w:tcPr>
            <w:tcW w:type="dxa" w:w="2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Gratis 60 días</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Sin tarjeta. Implementación asistida. Oferta especial subcontratistas RECAL ESTRUCTURAS.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Early Adopter (mes 3–6)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30% descuento permanente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Para los primeros clientes de pago. Genera lealtad y promotores.</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Precio regular (mes 7+)</w:t>
            </w:r>
          </w:p>
        </w:tc>
        <w:tc>
          <w:tcPr>
            <w:tcW w:type="dxa" w:w="2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Precios de tabla</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$990 / $2,490 / $5,990 MXN según plan.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Precio futuro (año 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+15–20% anual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Al agregar nuevos módulos como el módulo de Seguridad Avanzada.</w:t>
            </w:r>
          </w:p>
        </w:tc>
      </w:tr>
    </w:tbl>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4.3 Proyección de Ingresos Año 1 (en MXN)</w:t>
      </w:r>
    </w:p>
    <w:p>
      <w:pPr>
        <w:spacing w:after="8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800"/>
        <w:gridCol w:w="3160"/>
      </w:tblGrid>
      <w:tr>
        <w:tc>
          <w:tcPr>
            <w:tcW w:type="dxa" w:w="1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Mes</w:t>
            </w:r>
          </w:p>
        </w:tc>
        <w:tc>
          <w:tcPr>
            <w:tcW w:type="dxa" w:w="14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Clientes</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MRR (MXN)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ARR aprox.</w:t>
            </w:r>
          </w:p>
        </w:tc>
        <w:tc>
          <w:tcPr>
            <w:tcW w:type="dxa" w:w="31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Acción clave</w:t>
            </w:r>
          </w:p>
        </w:tc>
      </w:tr>
      <w:tr>
        <w:tc>
          <w:tcPr>
            <w:tcW w:type="dxa" w:w="1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1–2</w:t>
            </w:r>
          </w:p>
        </w:tc>
        <w:tc>
          <w:tcPr>
            <w:tcW w:type="dxa" w:w="14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0</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$0</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Piloto gratuito — 3 empresas beta (RECAL + red directa)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$4,980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~$60K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Conversión de pilotos a plan de pago</w:t>
            </w:r>
          </w:p>
        </w:tc>
      </w:tr>
      <w:tr>
        <w:tc>
          <w:tcPr>
            <w:tcW w:type="dxa" w:w="1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4–5</w:t>
            </w:r>
          </w:p>
        </w:tc>
        <w:tc>
          <w:tcPr>
            <w:tcW w:type="dxa" w:w="14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$12,450</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~$149K</w:t>
            </w:r>
          </w:p>
        </w:tc>
        <w:tc>
          <w:tcPr>
            <w:tcW w:type="dxa" w:w="31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Referidos dentro del sector + outreach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6–8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$24,900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~$299K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Primeros clientes plan Empresa</w:t>
            </w:r>
          </w:p>
        </w:tc>
      </w:tr>
      <w:tr>
        <w:tc>
          <w:tcPr>
            <w:tcW w:type="dxa" w:w="1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9–12</w:t>
            </w:r>
          </w:p>
        </w:tc>
        <w:tc>
          <w:tcPr>
            <w:tcW w:type="dxa" w:w="14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$49,800</w:t>
            </w:r>
          </w:p>
        </w:tc>
        <w:tc>
          <w:tcPr>
            <w:tcW w:type="dxa" w:w="1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~$598K</w:t>
            </w:r>
          </w:p>
        </w:tc>
        <w:tc>
          <w:tcPr>
            <w:tcW w:type="dxa" w:w="31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Escala con contenido + Meta Ads</w:t>
            </w:r>
          </w:p>
        </w:tc>
      </w:tr>
    </w:tbl>
    <w:p>
      <w:pPr>
        <w:spacing w:after="80" w:before="60"/>
      </w:pPr>
      <w:r>
        <w:rPr>
          <w:rFonts w:ascii="Arial" w:cs="Arial" w:eastAsia="Arial" w:hAnsi="Arial"/>
          <w:color w:val="333333"/>
          <w:sz w:val="22"/>
          <w:szCs w:val="22"/>
        </w:rPr>
        <w:t xml:space="preserve"/>
      </w:r>
    </w:p>
    <w:p>
      <w:pPr>
        <w:spacing w:after="80" w:before="80"/>
      </w:pPr>
      <w:r>
        <w:rPr>
          <w:rFonts w:ascii="Arial" w:cs="Arial" w:eastAsia="Arial" w:hAnsi="Arial"/>
          <w:i/>
          <w:iCs/>
          <w:color w:val="475569"/>
          <w:sz w:val="20"/>
          <w:szCs w:val="20"/>
        </w:rPr>
        <w:t xml:space="preserve">📌  Proyección basada en plan Profesional promedio ($2,490 MXN). El MRR real dependerá del mix de planes.</w:t>
      </w:r>
    </w:p>
    <w:p>
      <w:pPr>
        <w:pBdr>
          <w:bottom w:val="single" w:color="E0E0E0" w:sz="4" w:space="1"/>
        </w:pBdr>
        <w:spacing w:after="200" w:before="200"/>
      </w:pPr>
    </w:p>
    <w:p>
      <w:pPr>
        <w:pStyle w:val="Heading1"/>
        <w:spacing w:after="160" w:before="440"/>
      </w:pPr>
      <w:r>
        <w:rPr>
          <w:rFonts w:ascii="Arial" w:cs="Arial" w:eastAsia="Arial" w:hAnsi="Arial"/>
          <w:b/>
          <w:bCs/>
          <w:color w:val="0d1b2a"/>
          <w:sz w:val="34"/>
          <w:szCs w:val="34"/>
        </w:rPr>
        <w:t xml:space="preserve">5. Arquitectura Técnica</w:t>
      </w:r>
    </w:p>
    <w:p>
      <w:pPr>
        <w:spacing w:after="8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Capa</w:t>
            </w:r>
          </w:p>
        </w:tc>
        <w:tc>
          <w:tcPr>
            <w:tcW w:type="dxa" w:w="26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Tecnología</w:t>
            </w:r>
          </w:p>
        </w:tc>
        <w:tc>
          <w:tcPr>
            <w:tcW w:type="dxa" w:w="45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Función</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Frontend Web</w:t>
            </w:r>
          </w:p>
        </w:tc>
        <w:tc>
          <w:tcPr>
            <w:tcW w:type="dxa" w:w="2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Next.js 14 + TypeScript</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Dashboard admin/gerentes con App Router, dark/light mode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Frontend Campo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PWA (Next.js)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Registro desde celular sin instalar app — checklist EPP incluido</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UI / Diseño</w:t>
            </w:r>
          </w:p>
        </w:tc>
        <w:tc>
          <w:tcPr>
            <w:tcW w:type="dxa" w:w="2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Tailwind CSS + shadcn/ui</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Componentes dark/light mode, BotonTema, animaciones Reveal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Autenticación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Supabase Auth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Login multi-tenant con JWT y Row Level Security (RLS)</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Base de datos</w:t>
            </w:r>
          </w:p>
        </w:tc>
        <w:tc>
          <w:tcPr>
            <w:tcW w:type="dxa" w:w="2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Supabase (PostgreSQL)</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Obras, empleados, movimientos, avances, folios EPP</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Archivos / Fotos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Supabase Storage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Fotos de avance con geolocalización automática</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Seguridad / EPP</w:t>
            </w:r>
          </w:p>
        </w:tc>
        <w:tc>
          <w:tcPr>
            <w:tcW w:type="dxa" w:w="2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Supabase + Folio Único</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Generación de folios con hash único por registro de seguridad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Notificaciones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Resend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Alertas de EPP, stock bajo mínimo, reportes automáticos</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Pagos</w:t>
            </w:r>
          </w:p>
        </w:tc>
        <w:tc>
          <w:tcPr>
            <w:tcW w:type="dxa" w:w="2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Stripe (MXN)</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Suscripciones en pesos, trials 60 días, 3 planes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Hosting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Vercel + Supabase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Deploy continuo, bajo costo inicial</w:t>
            </w:r>
          </w:p>
        </w:tc>
      </w:tr>
    </w:tbl>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5.1 Estructura Multi-Tenant</w:t>
      </w:r>
    </w:p>
    <w:p>
      <w:pPr>
        <w:spacing w:after="80" w:before="60"/>
      </w:pPr>
      <w:r>
        <w:rPr>
          <w:rFonts w:ascii="Arial" w:cs="Arial" w:eastAsia="Arial" w:hAnsi="Arial"/>
          <w:color w:val="333333"/>
          <w:sz w:val="22"/>
          <w:szCs w:val="22"/>
        </w:rPr>
        <w:t xml:space="preserve">Cada empresa constructora es un tenant aislado. Row Level Security (RLS) en Supabase filtra automáticamente todos los datos por empresa_id derivado del JWT del usuario.</w:t>
      </w:r>
    </w:p>
    <w:p>
      <w:pPr>
        <w:spacing w:after="80" w:before="60"/>
      </w:pPr>
      <w:r>
        <w:rPr>
          <w:rFonts w:ascii="Arial" w:cs="Arial" w:eastAsia="Arial" w:hAnsi="Arial"/>
          <w:color w:val="333333"/>
          <w:sz w:val="22"/>
          <w:szCs w:val="22"/>
        </w:rPr>
        <w:t xml:space="preserve"/>
      </w:r>
    </w:p>
    <w:p>
      <w:pPr>
        <w:spacing w:after="80" w:before="60"/>
      </w:pPr>
      <w:r>
        <w:rPr>
          <w:rFonts w:ascii="Arial" w:cs="Arial" w:eastAsia="Arial" w:hAnsi="Arial"/>
          <w:color w:val="333333"/>
          <w:sz w:val="22"/>
          <w:szCs w:val="22"/>
        </w:rPr>
        <w:t xml:space="preserve">Roles del sistema:</w:t>
      </w:r>
    </w:p>
    <w:p>
      <w:pPr>
        <w:pStyle w:val="ListParagraph"/>
        <w:numPr>
          <w:ilvl w:val="0"/>
          <w:numId w:val="3"/>
        </w:numPr>
        <w:spacing w:after="40" w:before="40"/>
      </w:pPr>
      <w:r>
        <w:rPr>
          <w:rFonts w:ascii="Arial" w:cs="Arial" w:eastAsia="Arial" w:hAnsi="Arial"/>
          <w:color w:val="333333"/>
          <w:sz w:val="22"/>
          <w:szCs w:val="22"/>
        </w:rPr>
        <w:t xml:space="preserve">Admin — Acceso total: configuración, reportes, folios EPP, facturación.</w:t>
      </w:r>
    </w:p>
    <w:p>
      <w:pPr>
        <w:pStyle w:val="ListParagraph"/>
        <w:numPr>
          <w:ilvl w:val="0"/>
          <w:numId w:val="3"/>
        </w:numPr>
        <w:spacing w:after="40" w:before="40"/>
      </w:pPr>
      <w:r>
        <w:rPr>
          <w:rFonts w:ascii="Arial" w:cs="Arial" w:eastAsia="Arial" w:hAnsi="Arial"/>
          <w:color w:val="333333"/>
          <w:sz w:val="22"/>
          <w:szCs w:val="22"/>
        </w:rPr>
        <w:t xml:space="preserve">Gerente de obra — Su obra: avance, asistencia, materiales, alertas EPP.</w:t>
      </w:r>
    </w:p>
    <w:p>
      <w:pPr>
        <w:pStyle w:val="ListParagraph"/>
        <w:numPr>
          <w:ilvl w:val="0"/>
          <w:numId w:val="3"/>
        </w:numPr>
        <w:spacing w:after="40" w:before="40"/>
      </w:pPr>
      <w:r>
        <w:rPr>
          <w:rFonts w:ascii="Arial" w:cs="Arial" w:eastAsia="Arial" w:hAnsi="Arial"/>
          <w:color w:val="333333"/>
          <w:sz w:val="22"/>
          <w:szCs w:val="22"/>
        </w:rPr>
        <w:t xml:space="preserve">Supervisor — Registra avances, valida EPP, aprueba asistencia.</w:t>
      </w:r>
    </w:p>
    <w:p>
      <w:pPr>
        <w:pStyle w:val="ListParagraph"/>
        <w:numPr>
          <w:ilvl w:val="0"/>
          <w:numId w:val="3"/>
        </w:numPr>
        <w:spacing w:after="40" w:before="40"/>
      </w:pPr>
      <w:r>
        <w:rPr>
          <w:rFonts w:ascii="Arial" w:cs="Arial" w:eastAsia="Arial" w:hAnsi="Arial"/>
          <w:color w:val="333333"/>
          <w:sz w:val="22"/>
          <w:szCs w:val="22"/>
        </w:rPr>
        <w:t xml:space="preserve">Obrero — Marca asistencia + completa checklist EPP desde PWA móvil.</w:t>
      </w:r>
    </w:p>
    <w:p>
      <w:pPr>
        <w:pBdr>
          <w:bottom w:val="single" w:color="E0E0E0" w:sz="4" w:space="1"/>
        </w:pBdr>
        <w:spacing w:after="200" w:before="200"/>
      </w:pPr>
    </w:p>
    <w:p>
      <w:pPr>
        <w:pStyle w:val="Heading1"/>
        <w:spacing w:after="160" w:before="440"/>
      </w:pPr>
      <w:r>
        <w:rPr>
          <w:rFonts w:ascii="Arial" w:cs="Arial" w:eastAsia="Arial" w:hAnsi="Arial"/>
          <w:b/>
          <w:bCs/>
          <w:color w:val="0d1b2a"/>
          <w:sz w:val="34"/>
          <w:szCs w:val="34"/>
        </w:rPr>
        <w:t xml:space="preserve">6. Flujo de Prevención en Tiempo Real</w:t>
      </w:r>
    </w:p>
    <w:p>
      <w:pPr>
        <w:spacing w:after="80" w:before="60"/>
      </w:pPr>
      <w:r>
        <w:rPr>
          <w:rFonts w:ascii="Arial" w:cs="Arial" w:eastAsia="Arial" w:hAnsi="Arial"/>
          <w:color w:val="333333"/>
          <w:sz w:val="22"/>
          <w:szCs w:val="22"/>
        </w:rPr>
        <w:t xml:space="preserve">Este flujo es el diferenciador central de ObrasOS respecto a cualquier sistema genérico de asistencia:</w:t>
      </w:r>
    </w:p>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6.1 Paso a Paso del Flujo EPP</w:t>
      </w:r>
    </w:p>
    <w:p>
      <w:pPr>
        <w:pStyle w:val="ListParagraph"/>
        <w:numPr>
          <w:ilvl w:val="0"/>
          <w:numId w:val="2"/>
        </w:numPr>
        <w:spacing w:after="40" w:before="40"/>
      </w:pPr>
      <w:r>
        <w:rPr>
          <w:rFonts w:ascii="Arial" w:cs="Arial" w:eastAsia="Arial" w:hAnsi="Arial"/>
          <w:color w:val="333333"/>
          <w:sz w:val="22"/>
          <w:szCs w:val="22"/>
        </w:rPr>
        <w:t xml:space="preserve">Obrero escanea el QR único de la obra desde su celular (PWA, sin app).</w:t>
      </w:r>
    </w:p>
    <w:p>
      <w:pPr>
        <w:pStyle w:val="ListParagraph"/>
        <w:numPr>
          <w:ilvl w:val="0"/>
          <w:numId w:val="2"/>
        </w:numPr>
        <w:spacing w:after="40" w:before="40"/>
      </w:pPr>
      <w:r>
        <w:rPr>
          <w:rFonts w:ascii="Arial" w:cs="Arial" w:eastAsia="Arial" w:hAnsi="Arial"/>
          <w:color w:val="333333"/>
          <w:sz w:val="22"/>
          <w:szCs w:val="22"/>
        </w:rPr>
        <w:t xml:space="preserve">Sistema valida geolocalización GPS dentro del perímetro configurado.</w:t>
      </w:r>
    </w:p>
    <w:p>
      <w:pPr>
        <w:pStyle w:val="ListParagraph"/>
        <w:numPr>
          <w:ilvl w:val="0"/>
          <w:numId w:val="2"/>
        </w:numPr>
        <w:spacing w:after="40" w:before="40"/>
      </w:pPr>
      <w:r>
        <w:rPr>
          <w:rFonts w:ascii="Arial" w:cs="Arial" w:eastAsia="Arial" w:hAnsi="Arial"/>
          <w:color w:val="333333"/>
          <w:sz w:val="22"/>
          <w:szCs w:val="22"/>
        </w:rPr>
        <w:t xml:space="preserve">Obrero completa el checklist EPP: marca cada elemento como Conforme (✅), Dañado (⚠️) o Sin equipo (❌).</w:t>
      </w:r>
    </w:p>
    <w:p>
      <w:pPr>
        <w:pStyle w:val="ListParagraph"/>
        <w:numPr>
          <w:ilvl w:val="0"/>
          <w:numId w:val="2"/>
        </w:numPr>
        <w:spacing w:after="40" w:before="40"/>
      </w:pPr>
      <w:r>
        <w:rPr>
          <w:rFonts w:ascii="Arial" w:cs="Arial" w:eastAsia="Arial" w:hAnsi="Arial"/>
          <w:color w:val="333333"/>
          <w:sz w:val="22"/>
          <w:szCs w:val="22"/>
        </w:rPr>
        <w:t xml:space="preserve">Supervisor recibe la lista en tiempo real, revisa el estado de cada trabajador y aprueba o señala incumplimientos visuales.</w:t>
      </w:r>
    </w:p>
    <w:p>
      <w:pPr>
        <w:pStyle w:val="ListParagraph"/>
        <w:numPr>
          <w:ilvl w:val="0"/>
          <w:numId w:val="2"/>
        </w:numPr>
        <w:spacing w:after="40" w:before="40"/>
      </w:pPr>
      <w:r>
        <w:rPr>
          <w:rFonts w:ascii="Arial" w:cs="Arial" w:eastAsia="Arial" w:hAnsi="Arial"/>
          <w:color w:val="333333"/>
          <w:sz w:val="22"/>
          <w:szCs w:val="22"/>
        </w:rPr>
        <w:t xml:space="preserve">Sistema genera el Folio Único de Seguridad: fecha, hora, GPS, empleado, obra y estado EPP completo.</w:t>
      </w:r>
    </w:p>
    <w:p>
      <w:pPr>
        <w:pStyle w:val="ListParagraph"/>
        <w:numPr>
          <w:ilvl w:val="0"/>
          <w:numId w:val="2"/>
        </w:numPr>
        <w:spacing w:after="40" w:before="40"/>
      </w:pPr>
      <w:r>
        <w:rPr>
          <w:rFonts w:ascii="Arial" w:cs="Arial" w:eastAsia="Arial" w:hAnsi="Arial"/>
          <w:color w:val="333333"/>
          <w:sz w:val="22"/>
          <w:szCs w:val="22"/>
        </w:rPr>
        <w:t xml:space="preserve">Si el plan lo permite (Profesional / Empresa): Resend dispara correo de alerta automático con enlace permanente al dashboard.</w:t>
      </w:r>
    </w:p>
    <w:p>
      <w:pPr>
        <w:spacing w:after="80" w:before="60"/>
      </w:pPr>
      <w:r>
        <w:rPr>
          <w:rFonts w:ascii="Arial" w:cs="Arial" w:eastAsia="Arial" w:hAnsi="Arial"/>
          <w:color w:val="333333"/>
          <w:sz w:val="22"/>
          <w:szCs w:val="22"/>
        </w:rPr>
        <w:t xml:space="preserve"/>
      </w:r>
    </w:p>
    <w:p>
      <w:pPr>
        <w:pBdr>
          <w:left w:val="single" w:color="991b1b" w:sz="18" w:space="8"/>
        </w:pBdr>
        <w:shd w:fill="FFF0F0" w:val="clear"/>
        <w:spacing w:after="120" w:before="120"/>
      </w:pPr>
      <w:r>
        <w:rPr>
          <w:rFonts w:ascii="Arial" w:cs="Arial" w:eastAsia="Arial" w:hAnsi="Arial"/>
          <w:i/>
          <w:iCs/>
          <w:color w:val="333333"/>
          <w:sz w:val="22"/>
          <w:szCs w:val="22"/>
        </w:rPr>
        <w:t xml:space="preserve">El enlace permanente del folio no expira. Puede compartirse con un inspector de la STPS, un abogado o un cliente sin necesidad de acceso al sistema.</w:t>
      </w:r>
    </w:p>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6.2 Checklist de Lanzamiento del Módulo EPP</w:t>
      </w:r>
    </w:p>
    <w:p>
      <w:pPr>
        <w:spacing w:after="80" w:before="60"/>
      </w:pPr>
      <w:r>
        <w:rPr>
          <w:rFonts w:ascii="Arial" w:cs="Arial" w:eastAsia="Arial" w:hAnsi="Arial"/>
          <w:color w:val="333333"/>
          <w:sz w:val="22"/>
          <w:szCs w:val="22"/>
        </w:rPr>
        <w:t xml:space="preserve">Requisitos técnicos para activar el flujo de Prevención en el MVP:</w:t>
      </w:r>
    </w:p>
    <w:p>
      <w:pPr>
        <w:spacing w:after="8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000"/>
        <w:gridCol w:w="2200"/>
      </w:tblGrid>
      <w:tr>
        <w:tc>
          <w:tcPr>
            <w:tcW w:type="dxa" w:w="6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
            </w:r>
          </w:p>
        </w:tc>
        <w:tc>
          <w:tcPr>
            <w:tcW w:type="dxa" w:w="45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Tarea técnica</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Responsable</w:t>
            </w:r>
          </w:p>
        </w:tc>
        <w:tc>
          <w:tcPr>
            <w:tcW w:type="dxa" w:w="2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Estado</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Diseñar tabla folios_seguridad en Supabase (id, obra_id, empleado_id, fecha, gps_lat, gps_lng, epp_json, folio_hash)</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45184"/>
                <w:sz w:val="20"/>
                <w:szCs w:val="20"/>
              </w:rPr>
              <w:t xml:space="preserve">Dev Backend</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Crear componente ChecklistEPP.tsx con los 8 elementos configurables por plan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45184"/>
                <w:sz w:val="20"/>
                <w:szCs w:val="20"/>
              </w:rPr>
              <w:t xml:space="preserve">Dev Frontend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Integrar checklist al flujo de registro de asistencia (post-QR scan)</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45184"/>
                <w:sz w:val="20"/>
                <w:szCs w:val="20"/>
              </w:rPr>
              <w:t xml:space="preserve">Dev Frontend</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Generar folio_hash único (UUID + timestamp) al guardar el registro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45184"/>
                <w:sz w:val="20"/>
                <w:szCs w:val="20"/>
              </w:rPr>
              <w:t xml:space="preserve">Dev Backend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Crear ruta pública /folio/[hash] para visualización sin login</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45184"/>
                <w:sz w:val="20"/>
                <w:szCs w:val="20"/>
              </w:rPr>
              <w:t xml:space="preserve">Dev Frontend</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Configurar template de email en Resend con enlace al folio (plan Pro+)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45184"/>
                <w:sz w:val="20"/>
                <w:szCs w:val="20"/>
              </w:rPr>
              <w:t xml:space="preserve">Dev Backend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Configurar checklist personalizable en panel Admin (plan Pro+)</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45184"/>
                <w:sz w:val="20"/>
                <w:szCs w:val="20"/>
              </w:rPr>
              <w:t xml:space="preserve">Dev Frontend</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Implementar firma táctil canvas en PWA (plan Empresa)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45184"/>
                <w:sz w:val="20"/>
                <w:szCs w:val="20"/>
              </w:rPr>
              <w:t xml:space="preserve">Dev Frontend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Agregar filtro por estado EPP en dashboard de supervisor</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145184"/>
                <w:sz w:val="20"/>
                <w:szCs w:val="20"/>
              </w:rPr>
              <w:t xml:space="preserve">Dev Frontend</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Exportar reporte PDF de folios EPP por obra y fecha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45184"/>
                <w:sz w:val="20"/>
                <w:szCs w:val="20"/>
              </w:rPr>
              <w:t xml:space="preserve">Dev Backend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bl>
    <w:p>
      <w:pPr>
        <w:pBdr>
          <w:bottom w:val="single" w:color="E0E0E0" w:sz="4" w:space="1"/>
        </w:pBdr>
        <w:spacing w:after="200" w:before="200"/>
      </w:pPr>
    </w:p>
    <w:p>
      <w:pPr>
        <w:pStyle w:val="Heading1"/>
        <w:spacing w:after="160" w:before="440"/>
      </w:pPr>
      <w:r>
        <w:rPr>
          <w:rFonts w:ascii="Arial" w:cs="Arial" w:eastAsia="Arial" w:hAnsi="Arial"/>
          <w:b/>
          <w:bCs/>
          <w:color w:val="0d1b2a"/>
          <w:sz w:val="34"/>
          <w:szCs w:val="34"/>
        </w:rPr>
        <w:t xml:space="preserve">7. Plan de Desarrollo del MVP</w:t>
      </w:r>
    </w:p>
    <w:p>
      <w:pPr>
        <w:spacing w:after="8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5120"/>
      </w:tblGrid>
      <w:tr>
        <w:tc>
          <w:tcPr>
            <w:tcW w:type="dxa" w:w="144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Semana</w:t>
            </w:r>
          </w:p>
        </w:tc>
        <w:tc>
          <w:tcPr>
            <w:tcW w:type="dxa" w:w="2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Hito</w:t>
            </w:r>
          </w:p>
        </w:tc>
        <w:tc>
          <w:tcPr>
            <w:tcW w:type="dxa" w:w="512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Detalle</w:t>
            </w:r>
          </w:p>
        </w:tc>
      </w:tr>
      <w:tr>
        <w:tc>
          <w:tcPr>
            <w:tcW w:type="dxa" w:w="144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1–2</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Setup + Arquitectura</w:t>
            </w:r>
          </w:p>
        </w:tc>
        <w:tc>
          <w:tcPr>
            <w:tcW w:type="dxa" w:w="5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Next.js + Supabase + Tailwind + shadcn/ui, autenticación multi-tenant, RLS, BD (incluye tabla folios_seguridad)</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Módulo Asistencia + EPP</w:t>
            </w:r>
          </w:p>
        </w:tc>
        <w:tc>
          <w:tcPr>
            <w:tcW w:type="dxa" w:w="5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Registro QR, validación GPS, checklist EPP, generación de Folio Único de Seguridad</w:t>
            </w:r>
          </w:p>
        </w:tc>
      </w:tr>
      <w:tr>
        <w:tc>
          <w:tcPr>
            <w:tcW w:type="dxa" w:w="144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5–6</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Módulo Materiales</w:t>
            </w:r>
          </w:p>
        </w:tc>
        <w:tc>
          <w:tcPr>
            <w:tcW w:type="dxa" w:w="5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Entradas/salidas, transferencias, alertas de stock mínimo, barras de progreso</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7–8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Módulo Avance de Obra</w:t>
            </w:r>
          </w:p>
        </w:tc>
        <w:tc>
          <w:tcPr>
            <w:tcW w:type="dxa" w:w="5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Reporte por etapas, subida de fotos con geotag, notificaciones tiempo real</w:t>
            </w:r>
          </w:p>
        </w:tc>
      </w:tr>
      <w:tr>
        <w:tc>
          <w:tcPr>
            <w:tcW w:type="dxa" w:w="144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9–10</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Dashboard + Pagos</w:t>
            </w:r>
          </w:p>
        </w:tc>
        <w:tc>
          <w:tcPr>
            <w:tcW w:type="dxa" w:w="5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KPIs consolidados, filtros multi-obra, Stripe en MXN con trials 60 días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11–12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Beta cerrada</w:t>
            </w:r>
          </w:p>
        </w:tc>
        <w:tc>
          <w:tcPr>
            <w:tcW w:type="dxa" w:w="5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Piloto con empresas piloto (RECAL + red directa), ajustes de UX y corrección de bugs</w:t>
            </w:r>
          </w:p>
        </w:tc>
      </w:tr>
    </w:tbl>
    <w:p>
      <w:pPr>
        <w:spacing w:after="80" w:before="60"/>
      </w:pPr>
      <w:r>
        <w:rPr>
          <w:rFonts w:ascii="Arial" w:cs="Arial" w:eastAsia="Arial" w:hAnsi="Arial"/>
          <w:color w:val="333333"/>
          <w:sz w:val="22"/>
          <w:szCs w:val="22"/>
        </w:rPr>
        <w:t xml:space="preserve"/>
      </w:r>
    </w:p>
    <w:p>
      <w:pPr>
        <w:spacing w:after="80" w:before="80"/>
      </w:pPr>
      <w:r>
        <w:rPr>
          <w:rFonts w:ascii="Arial" w:cs="Arial" w:eastAsia="Arial" w:hAnsi="Arial"/>
          <w:i/>
          <w:iCs/>
          <w:color w:val="475569"/>
          <w:sz w:val="20"/>
          <w:szCs w:val="20"/>
        </w:rPr>
        <w:t xml:space="preserve">📌  El checklist EPP se construye junto al módulo de asistencia (semanas 3–4). Es el diferenciador más fácil de demostrar en una reunión de ventas.</w:t>
      </w:r>
    </w:p>
    <w:p>
      <w:pPr>
        <w:pBdr>
          <w:bottom w:val="single" w:color="E0E0E0" w:sz="4" w:space="1"/>
        </w:pBdr>
        <w:spacing w:after="200" w:before="200"/>
      </w:pPr>
    </w:p>
    <w:p>
      <w:pPr>
        <w:pStyle w:val="Heading1"/>
        <w:spacing w:after="160" w:before="440"/>
      </w:pPr>
      <w:r>
        <w:rPr>
          <w:rFonts w:ascii="Arial" w:cs="Arial" w:eastAsia="Arial" w:hAnsi="Arial"/>
          <w:b/>
          <w:bCs/>
          <w:color w:val="0d1b2a"/>
          <w:sz w:val="34"/>
          <w:szCs w:val="34"/>
        </w:rPr>
        <w:t xml:space="preserve">8. Checklist General de Lanzamiento</w:t>
      </w:r>
    </w:p>
    <w:p>
      <w:pPr>
        <w:spacing w:after="80" w:before="60"/>
      </w:pPr>
      <w:r>
        <w:rPr>
          <w:rFonts w:ascii="Arial" w:cs="Arial" w:eastAsia="Arial" w:hAnsi="Arial"/>
          <w:color w:val="333333"/>
          <w:sz w:val="22"/>
          <w:szCs w:val="22"/>
        </w:rPr>
        <w:t xml:space="preserve">Lista de verificación completa para el lanzamiento de ObrasOS al mercado:</w:t>
      </w:r>
    </w:p>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8.1 Producto y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Tarea</w:t>
            </w:r>
          </w:p>
        </w:tc>
        <w:tc>
          <w:tcPr>
            <w:tcW w:type="dxa" w:w="2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Estado</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Módulo 01 funcionando: registro QR + GPS + checklist EPP + folio único</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Módulo 02 funcionando: entradas/salidas/transferencias + alertas de stock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Módulo 03 funcionando: avance por etapas + subida de fotos + PDF</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Dashboard multi-obra con KPIs en tiempo real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Dark/light mode activo (BotonTema)</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PWA configurada correctamente (manifest + service worker)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Multi-tenant con RLS verificado (datos completamente aislados)</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Stripe configurado en MXN con los 3 planes ($990/$2,490/$5,990)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Trial de 60 días activado automáticamente al registrarse</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Resend configurado para alertas EPP y notificaciones del sistema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bl>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8.2 Marketing y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Tarea</w:t>
            </w:r>
          </w:p>
        </w:tc>
        <w:tc>
          <w:tcPr>
            <w:tcW w:type="dxa" w:w="2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Estado</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Dominio registrado (obrasos.com o equivalente)</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Landing page publicada en Vercel con formulario de captura de pilotos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Precios actualizados a MXN en la landing ($990/$2,490/$5,990)</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3 empresas piloto confirmadas (subcontratistas RECAL + red directa)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Scripts de pitch listos (cara a cara, WhatsApp y correo formal)</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Deck de presentación listo para reuniones con contratistas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Perfil de LinkedIn activo con contenido sobre gestión de obras</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Respuesta automática configurada para leads del formulario (&lt; 12 hrs)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bl>
    <w:p>
      <w:pPr>
        <w:spacing w:after="80" w:before="6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145184"/>
          <w:sz w:val="26"/>
          <w:szCs w:val="26"/>
        </w:rPr>
        <w:t xml:space="preserve">8.3 Legal y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Tarea</w:t>
            </w:r>
          </w:p>
        </w:tc>
        <w:tc>
          <w:tcPr>
            <w:tcW w:type="dxa" w:w="2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Estado</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Aviso de privacidad publicado en la landing (LFPDPPP México)</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Términos y condiciones del servicio redactados y publicados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Contrato / acuerdo de piloto listo para firmar con las primeras empresas</w:t>
            </w:r>
          </w:p>
        </w:tc>
        <w:tc>
          <w:tcPr>
            <w:tcW w:type="dxa" w:w="22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4a"/>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Política de retención de datos y folios EPP definida (mínimo 5 años recomendado)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75569"/>
                <w:sz w:val="20"/>
                <w:szCs w:val="20"/>
              </w:rPr>
              <w:t xml:space="preserve">Pendiente</w:t>
            </w:r>
          </w:p>
        </w:tc>
      </w:tr>
    </w:tbl>
    <w:p>
      <w:pPr>
        <w:pBdr>
          <w:bottom w:val="single" w:color="E0E0E0" w:sz="4" w:space="1"/>
        </w:pBdr>
        <w:spacing w:after="200" w:before="200"/>
      </w:pPr>
    </w:p>
    <w:p>
      <w:pPr>
        <w:pStyle w:val="Heading1"/>
        <w:spacing w:after="160" w:before="440"/>
      </w:pPr>
      <w:r>
        <w:rPr>
          <w:rFonts w:ascii="Arial" w:cs="Arial" w:eastAsia="Arial" w:hAnsi="Arial"/>
          <w:b/>
          <w:bCs/>
          <w:color w:val="0d1b2a"/>
          <w:sz w:val="34"/>
          <w:szCs w:val="34"/>
        </w:rPr>
        <w:t xml:space="preserve">9. Estrategia de Ventas</w:t>
      </w:r>
    </w:p>
    <w:p>
      <w:pPr>
        <w:pStyle w:val="Heading2"/>
        <w:spacing w:after="120" w:before="300"/>
      </w:pPr>
      <w:r>
        <w:rPr>
          <w:rFonts w:ascii="Arial" w:cs="Arial" w:eastAsia="Arial" w:hAnsi="Arial"/>
          <w:b/>
          <w:bCs/>
          <w:color w:val="145184"/>
          <w:sz w:val="26"/>
          <w:szCs w:val="26"/>
        </w:rPr>
        <w:t xml:space="preserve">9.1 Propuesta Actual — Piloto 2026</w:t>
      </w:r>
    </w:p>
    <w:p>
      <w:pPr>
        <w:pBdr>
          <w:left w:val="single" w:color="F5C518" w:sz="18" w:space="8"/>
        </w:pBdr>
        <w:shd w:fill="FFFBEA" w:val="clear"/>
        <w:spacing w:after="120" w:before="120"/>
      </w:pPr>
      <w:r>
        <w:rPr>
          <w:rFonts w:ascii="Arial" w:cs="Arial" w:eastAsia="Arial" w:hAnsi="Arial"/>
          <w:i/>
          <w:iCs/>
          <w:color w:val="333333"/>
          <w:sz w:val="22"/>
          <w:szCs w:val="22"/>
        </w:rPr>
        <w:t xml:space="preserve">Abierto el registro de prueba 2026. Implementación asistida incluida. Oferta especial para subcontratistas de RECAL ESTRUCTURAS.</w:t>
      </w:r>
    </w:p>
    <w:p>
      <w:pPr>
        <w:spacing w:after="80" w:before="60"/>
      </w:pPr>
      <w:r>
        <w:rPr>
          <w:rFonts w:ascii="Arial" w:cs="Arial" w:eastAsia="Arial" w:hAnsi="Arial"/>
          <w:color w:val="333333"/>
          <w:sz w:val="22"/>
          <w:szCs w:val="22"/>
        </w:rPr>
        <w:t xml:space="preserve"/>
      </w:r>
    </w:p>
    <w:p>
      <w:pPr>
        <w:pStyle w:val="ListParagraph"/>
        <w:numPr>
          <w:ilvl w:val="0"/>
          <w:numId w:val="3"/>
        </w:numPr>
        <w:spacing w:after="40" w:before="40"/>
      </w:pPr>
      <w:r>
        <w:rPr>
          <w:rFonts w:ascii="Arial" w:cs="Arial" w:eastAsia="Arial" w:hAnsi="Arial"/>
          <w:color w:val="333333"/>
          <w:sz w:val="22"/>
          <w:szCs w:val="22"/>
        </w:rPr>
        <w:t xml:space="preserve">Respuesta en menos de 12 horas tras solicitar el piloto.</w:t>
      </w:r>
    </w:p>
    <w:p>
      <w:pPr>
        <w:pStyle w:val="ListParagraph"/>
        <w:numPr>
          <w:ilvl w:val="0"/>
          <w:numId w:val="3"/>
        </w:numPr>
        <w:spacing w:after="40" w:before="40"/>
      </w:pPr>
      <w:r>
        <w:rPr>
          <w:rFonts w:ascii="Arial" w:cs="Arial" w:eastAsia="Arial" w:hAnsi="Arial"/>
          <w:color w:val="333333"/>
          <w:sz w:val="22"/>
          <w:szCs w:val="22"/>
        </w:rPr>
        <w:t xml:space="preserve">60 días completamente sin costo — sin tarjeta de crédito requerida.</w:t>
      </w:r>
    </w:p>
    <w:p>
      <w:pPr>
        <w:pStyle w:val="ListParagraph"/>
        <w:numPr>
          <w:ilvl w:val="0"/>
          <w:numId w:val="3"/>
        </w:numPr>
        <w:spacing w:after="40" w:before="40"/>
      </w:pPr>
      <w:r>
        <w:rPr>
          <w:rFonts w:ascii="Arial" w:cs="Arial" w:eastAsia="Arial" w:hAnsi="Arial"/>
          <w:color w:val="333333"/>
          <w:sz w:val="22"/>
          <w:szCs w:val="22"/>
        </w:rPr>
        <w:t xml:space="preserve">Solo 3 lugares disponibles para el programa piloto gratuito.</w:t>
      </w:r>
    </w:p>
    <w:p>
      <w:pPr>
        <w:pStyle w:val="Heading2"/>
        <w:spacing w:after="120" w:before="300"/>
      </w:pPr>
      <w:r>
        <w:rPr>
          <w:rFonts w:ascii="Arial" w:cs="Arial" w:eastAsia="Arial" w:hAnsi="Arial"/>
          <w:b/>
          <w:bCs/>
          <w:color w:val="145184"/>
          <w:sz w:val="26"/>
          <w:szCs w:val="26"/>
        </w:rPr>
        <w:t xml:space="preserve">9.2 Scripts de Pitch</w:t>
      </w:r>
    </w:p>
    <w:p>
      <w:pPr>
        <w:spacing w:after="80" w:before="200"/>
      </w:pPr>
      <w:r>
        <w:rPr>
          <w:rFonts w:ascii="Arial" w:cs="Arial" w:eastAsia="Arial" w:hAnsi="Arial"/>
          <w:b/>
          <w:bCs/>
          <w:color w:val="334155"/>
          <w:sz w:val="22"/>
          <w:szCs w:val="22"/>
        </w:rPr>
        <w:t xml:space="preserve">Cara a cara</w:t>
      </w:r>
    </w:p>
    <w:p>
      <w:pPr>
        <w:pBdr>
          <w:left w:val="single" w:color="F5C518" w:sz="18" w:space="8"/>
        </w:pBdr>
        <w:shd w:fill="FFFBEA" w:val="clear"/>
        <w:spacing w:after="120" w:before="120"/>
      </w:pPr>
      <w:r>
        <w:rPr>
          <w:rFonts w:ascii="Arial" w:cs="Arial" w:eastAsia="Arial" w:hAnsi="Arial"/>
          <w:i/>
          <w:iCs/>
          <w:color w:val="333333"/>
          <w:sz w:val="22"/>
          <w:szCs w:val="22"/>
        </w:rPr>
        <w:t xml:space="preserve">¿Cuánto tiempo pierdes cada semana tratando de saber en qué va cada obra, quién faltó o cuánto material se usó? Además, ¿tienes forma de demostrar ante la STPS que tus trabajadores usan su EPP todos los días? ObrasOS resuelve todo eso en un solo sistema. Busco 3 empresas para un piloto gratuito de 60 días.</w:t>
      </w:r>
    </w:p>
    <w:p>
      <w:pPr>
        <w:spacing w:after="80" w:before="200"/>
      </w:pPr>
      <w:r>
        <w:rPr>
          <w:rFonts w:ascii="Arial" w:cs="Arial" w:eastAsia="Arial" w:hAnsi="Arial"/>
          <w:b/>
          <w:bCs/>
          <w:color w:val="334155"/>
          <w:sz w:val="22"/>
          <w:szCs w:val="22"/>
        </w:rPr>
        <w:t xml:space="preserve">WhatsApp</w:t>
      </w:r>
    </w:p>
    <w:p>
      <w:pPr>
        <w:pBdr>
          <w:left w:val="single" w:color="F5C518" w:sz="18" w:space="8"/>
        </w:pBdr>
        <w:shd w:fill="FFFBEA" w:val="clear"/>
        <w:spacing w:after="120" w:before="120"/>
      </w:pPr>
      <w:r>
        <w:rPr>
          <w:rFonts w:ascii="Arial" w:cs="Arial" w:eastAsia="Arial" w:hAnsi="Arial"/>
          <w:i/>
          <w:iCs/>
          <w:color w:val="333333"/>
          <w:sz w:val="22"/>
          <w:szCs w:val="22"/>
        </w:rPr>
        <w:t xml:space="preserve">Hola [Nombre], te escribo porque estoy desarrollando un sistema para constructoras que resuelve: ✅ Asistencia QR/GPS ✅ Checklist EPP con folio único de seguridad ✅ Control de materiales ✅ Avance de obra en tiempo real. Piloto gratuito 60 días. ¿Tienes 20 minutos esta semana?</w:t>
      </w:r>
    </w:p>
    <w:p>
      <w:pPr>
        <w:spacing w:after="80" w:before="200"/>
      </w:pPr>
      <w:r>
        <w:rPr>
          <w:rFonts w:ascii="Arial" w:cs="Arial" w:eastAsia="Arial" w:hAnsi="Arial"/>
          <w:b/>
          <w:bCs/>
          <w:color w:val="334155"/>
          <w:sz w:val="22"/>
          <w:szCs w:val="22"/>
        </w:rPr>
        <w:t xml:space="preserve">Correo formal</w:t>
      </w:r>
    </w:p>
    <w:p>
      <w:pPr>
        <w:pBdr>
          <w:left w:val="single" w:color="F5C518" w:sz="18" w:space="8"/>
        </w:pBdr>
        <w:shd w:fill="FFFBEA" w:val="clear"/>
        <w:spacing w:after="120" w:before="120"/>
      </w:pPr>
      <w:r>
        <w:rPr>
          <w:rFonts w:ascii="Arial" w:cs="Arial" w:eastAsia="Arial" w:hAnsi="Arial"/>
          <w:i/>
          <w:iCs/>
          <w:color w:val="333333"/>
          <w:sz w:val="22"/>
          <w:szCs w:val="22"/>
        </w:rPr>
        <w:t xml:space="preserve">Asunto: Control de obras + cumplimiento STPS en tiempo real — Piloto gratuito 2026 | Estimado [Nombre], ¿su empresa tiene evidencia digital diaria del uso de EPP por parte de sus trabajadores? Un accidente sin ese respaldo puede costar más que un año de software. ObrasOS genera un Folio Único de Seguridad en cada registro de asistencia. Piloto gratuito 60 días. Sin compromiso. ¿Agendamos 20 minutos?</w:t>
      </w:r>
    </w:p>
    <w:p>
      <w:pPr>
        <w:pBdr>
          <w:bottom w:val="single" w:color="E0E0E0" w:sz="4" w:space="1"/>
        </w:pBdr>
        <w:spacing w:after="200" w:before="200"/>
      </w:pPr>
    </w:p>
    <w:p>
      <w:pPr>
        <w:pStyle w:val="Heading1"/>
        <w:spacing w:after="160" w:before="440"/>
      </w:pPr>
      <w:r>
        <w:rPr>
          <w:rFonts w:ascii="Arial" w:cs="Arial" w:eastAsia="Arial" w:hAnsi="Arial"/>
          <w:b/>
          <w:bCs/>
          <w:color w:val="0d1b2a"/>
          <w:sz w:val="34"/>
          <w:szCs w:val="34"/>
        </w:rPr>
        <w:t xml:space="preserve">10. Métricas Clave del Negocio</w:t>
      </w:r>
    </w:p>
    <w:p>
      <w:pPr>
        <w:spacing w:after="8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Métrica</w:t>
            </w:r>
          </w:p>
        </w:tc>
        <w:tc>
          <w:tcPr>
            <w:tcW w:type="dxa" w:w="2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Meta Año 1</w:t>
            </w:r>
          </w:p>
        </w:tc>
        <w:tc>
          <w:tcPr>
            <w:tcW w:type="dxa" w:w="41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MRR (mes 12)</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$49,800 MXN</w:t>
            </w:r>
          </w:p>
        </w:tc>
        <w:tc>
          <w:tcPr>
            <w:tcW w:type="dxa" w:w="41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20 clientes en plan Profesional promedio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ARR (mes 12)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~$598,000 MXN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Ingresos anuales recurrentes al cierre del año 1</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Clientes activos</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20</w:t>
            </w:r>
          </w:p>
        </w:tc>
        <w:tc>
          <w:tcPr>
            <w:tcW w:type="dxa" w:w="41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Empresas de pago al cierre del año 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Churn mensual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&lt; 5%</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Porcentaje de clientes que cancelan cada mes</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LTV promedio</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&gt; $29,880 MXN</w:t>
            </w:r>
          </w:p>
        </w:tc>
        <w:tc>
          <w:tcPr>
            <w:tcW w:type="dxa" w:w="41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12 meses × $2,490 plan Profesional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CAC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&lt; $2,500 MXN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Costo de adquisición de un cliente de pago</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LTV / CAC ratio</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&gt; 10x</w:t>
            </w:r>
          </w:p>
        </w:tc>
        <w:tc>
          <w:tcPr>
            <w:tcW w:type="dxa" w:w="41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Indicador de salud del modelo (mínimo aceptable: 3x)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Folios EPP generados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&gt; 5,000 / mes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Indicador de adopción real del producto en campo</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NPS</w:t>
            </w:r>
          </w:p>
        </w:tc>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&gt; 40</w:t>
            </w:r>
          </w:p>
        </w:tc>
        <w:tc>
          <w:tcPr>
            <w:tcW w:type="dxa" w:w="416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333333"/>
                <w:sz w:val="20"/>
                <w:szCs w:val="20"/>
              </w:rPr>
              <w:t xml:space="preserve">Net Promoter Score de clientes activos</w:t>
            </w:r>
          </w:p>
        </w:tc>
      </w:tr>
    </w:tbl>
    <w:p>
      <w:pPr>
        <w:spacing w:after="80" w:before="60"/>
      </w:pPr>
      <w:r>
        <w:rPr>
          <w:rFonts w:ascii="Arial" w:cs="Arial" w:eastAsia="Arial" w:hAnsi="Arial"/>
          <w:color w:val="333333"/>
          <w:sz w:val="22"/>
          <w:szCs w:val="22"/>
        </w:rPr>
        <w:t xml:space="preserve"/>
      </w:r>
    </w:p>
    <w:p>
      <w:pPr>
        <w:spacing w:after="80" w:before="80"/>
      </w:pPr>
      <w:r>
        <w:rPr>
          <w:rFonts w:ascii="Arial" w:cs="Arial" w:eastAsia="Arial" w:hAnsi="Arial"/>
          <w:i/>
          <w:iCs/>
          <w:color w:val="475569"/>
          <w:sz w:val="20"/>
          <w:szCs w:val="20"/>
        </w:rPr>
        <w:t xml:space="preserve">📌  Métrica nueva: Folios EPP generados por mes — indica cuántos trabajadores están usando activamente el sistema en campo. Es el mejor proxy de valor real entregado.</w:t>
      </w:r>
    </w:p>
    <w:p>
      <w:pPr>
        <w:pBdr>
          <w:bottom w:val="single" w:color="E0E0E0" w:sz="4" w:space="1"/>
        </w:pBdr>
        <w:spacing w:after="200" w:before="200"/>
      </w:pPr>
    </w:p>
    <w:p>
      <w:pPr>
        <w:pStyle w:val="Heading1"/>
        <w:spacing w:after="160" w:before="440"/>
      </w:pPr>
      <w:r>
        <w:rPr>
          <w:rFonts w:ascii="Arial" w:cs="Arial" w:eastAsia="Arial" w:hAnsi="Arial"/>
          <w:b/>
          <w:bCs/>
          <w:color w:val="0d1b2a"/>
          <w:sz w:val="34"/>
          <w:szCs w:val="34"/>
        </w:rPr>
        <w:t xml:space="preserve">11. Próximos Pasos Inmediatos</w:t>
      </w:r>
    </w:p>
    <w:p>
      <w:pPr>
        <w:spacing w:after="80" w:before="60"/>
      </w:pPr>
      <w:r>
        <w:rPr>
          <w:rFonts w:ascii="Arial" w:cs="Arial" w:eastAsia="Arial" w:hAnsi="Arial"/>
          <w:color w:val="333333"/>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Semana 1 — Contactar subcontratistas de RECAL ESTRUCTURAS con el pitch del folio EPP. Meta: 3 empresas piloto confirmadas.</w:t>
      </w:r>
    </w:p>
    <w:p>
      <w:pPr>
        <w:pStyle w:val="ListParagraph"/>
        <w:numPr>
          <w:ilvl w:val="0"/>
          <w:numId w:val="2"/>
        </w:numPr>
        <w:spacing w:after="40" w:before="40"/>
      </w:pPr>
      <w:r>
        <w:rPr>
          <w:rFonts w:ascii="Arial" w:cs="Arial" w:eastAsia="Arial" w:hAnsi="Arial"/>
          <w:color w:val="333333"/>
          <w:sz w:val="22"/>
          <w:szCs w:val="22"/>
        </w:rPr>
        <w:t xml:space="preserve">Semana 2 — Publicar landing page en Vercel con precios en MXN y formulario activo. Registrar dominio.</w:t>
      </w:r>
    </w:p>
    <w:p>
      <w:pPr>
        <w:pStyle w:val="ListParagraph"/>
        <w:numPr>
          <w:ilvl w:val="0"/>
          <w:numId w:val="2"/>
        </w:numPr>
        <w:spacing w:after="40" w:before="40"/>
      </w:pPr>
      <w:r>
        <w:rPr>
          <w:rFonts w:ascii="Arial" w:cs="Arial" w:eastAsia="Arial" w:hAnsi="Arial"/>
          <w:color w:val="333333"/>
          <w:sz w:val="22"/>
          <w:szCs w:val="22"/>
        </w:rPr>
        <w:t xml:space="preserve">Semana 3 — Arrancar desarrollo: Next.js + Supabase + autenticación + tabla folios_seguridad.</w:t>
      </w:r>
    </w:p>
    <w:p>
      <w:pPr>
        <w:pStyle w:val="ListParagraph"/>
        <w:numPr>
          <w:ilvl w:val="0"/>
          <w:numId w:val="2"/>
        </w:numPr>
        <w:spacing w:after="40" w:before="40"/>
      </w:pPr>
      <w:r>
        <w:rPr>
          <w:rFonts w:ascii="Arial" w:cs="Arial" w:eastAsia="Arial" w:hAnsi="Arial"/>
          <w:color w:val="333333"/>
          <w:sz w:val="22"/>
          <w:szCs w:val="22"/>
        </w:rPr>
        <w:t xml:space="preserve">Semana 4 — Construir módulo de asistencia + checklist EPP + generación del Folio Único de Seguridad.</w:t>
      </w:r>
    </w:p>
    <w:p>
      <w:pPr>
        <w:pStyle w:val="ListParagraph"/>
        <w:numPr>
          <w:ilvl w:val="0"/>
          <w:numId w:val="2"/>
        </w:numPr>
        <w:spacing w:after="40" w:before="40"/>
      </w:pPr>
      <w:r>
        <w:rPr>
          <w:rFonts w:ascii="Arial" w:cs="Arial" w:eastAsia="Arial" w:hAnsi="Arial"/>
          <w:color w:val="333333"/>
          <w:sz w:val="22"/>
          <w:szCs w:val="22"/>
        </w:rPr>
        <w:t xml:space="preserve">Semana 5 — Configurar Stripe en MXN con los 3 planes y trial de 60 días automático.</w:t>
      </w:r>
    </w:p>
    <w:p>
      <w:pPr>
        <w:spacing w:after="80" w:before="60"/>
      </w:pPr>
      <w:r>
        <w:rPr>
          <w:rFonts w:ascii="Arial" w:cs="Arial" w:eastAsia="Arial" w:hAnsi="Arial"/>
          <w:color w:val="333333"/>
          <w:sz w:val="22"/>
          <w:szCs w:val="22"/>
        </w:rPr>
        <w:t xml:space="preserve"/>
      </w:r>
    </w:p>
    <w:p>
      <w:pPr>
        <w:spacing w:after="80" w:before="80"/>
      </w:pPr>
      <w:r>
        <w:rPr>
          <w:rFonts w:ascii="Arial" w:cs="Arial" w:eastAsia="Arial" w:hAnsi="Arial"/>
          <w:i/>
          <w:iCs/>
          <w:color w:val="475569"/>
          <w:sz w:val="20"/>
          <w:szCs w:val="20"/>
        </w:rPr>
        <w:t xml:space="preserve">📌  El Folio Único de Seguridad es el argumento de venta más poderoso para constructoras con más de 30 trabajadores. Úsalo como apertura en todas las reuniones.</w:t>
      </w:r>
    </w:p>
    <w:p>
      <w:pPr>
        <w:pBdr>
          <w:bottom w:val="single" w:color="E0E0E0" w:sz="4" w:space="1"/>
        </w:pBdr>
        <w:spacing w:after="200" w:before="200"/>
      </w:pPr>
    </w:p>
    <w:p>
      <w:pPr>
        <w:spacing w:after="80" w:before="500"/>
        <w:jc w:val="center"/>
      </w:pPr>
      <w:r>
        <w:rPr>
          <w:rFonts w:ascii="Arial" w:cs="Arial" w:eastAsia="Arial" w:hAnsi="Arial"/>
          <w:color w:val="475569"/>
          <w:sz w:val="18"/>
          <w:szCs w:val="18"/>
        </w:rPr>
        <w:t xml:space="preserve">ObrasOS · Structural Fluidity · Documento confidencial · Versión 2.5 · 2026</w:t>
      </w:r>
    </w:p>
    <w:p>
      <w:pPr>
        <w:jc w:val="center"/>
      </w:pPr>
      <w:r>
        <w:rPr>
          <w:rFonts w:ascii="Arial" w:cs="Arial" w:eastAsia="Arial" w:hAnsi="Arial"/>
          <w:i/>
          <w:iCs/>
          <w:color w:val="475569"/>
          <w:sz w:val="18"/>
          <w:szCs w:val="18"/>
        </w:rPr>
        <w:t xml:space="preserve">Software Estructural. Prevención en Tiempo Real. Precios en MXN.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d1b2a"/>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451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2026-04-04T19:11:51.612Z</dcterms:created>
  <dcterms:modified xsi:type="dcterms:W3CDTF">2026-04-04T19:11:51.613Z</dcterms:modified>
</cp:coreProperties>
</file>

<file path=docProps/custom.xml><?xml version="1.0" encoding="utf-8"?>
<Properties xmlns="http://schemas.openxmlformats.org/officeDocument/2006/custom-properties" xmlns:vt="http://schemas.openxmlformats.org/officeDocument/2006/docPropsVTypes"/>
</file>