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0C81" w:rsidRPr="00A40C81" w:rsidRDefault="00A40C81" w:rsidP="00A40C81">
      <w:pPr>
        <w:jc w:val="both"/>
        <w:rPr>
          <w:rFonts w:ascii="Times New Roman" w:hAnsi="Times New Roman" w:cs="Times New Roman"/>
          <w:b/>
          <w:bCs/>
          <w:sz w:val="22"/>
          <w:szCs w:val="22"/>
          <w:lang w:val="en-US"/>
        </w:rPr>
      </w:pPr>
      <w:r w:rsidRPr="00A40C81">
        <w:rPr>
          <w:rFonts w:ascii="Times New Roman" w:hAnsi="Times New Roman" w:cs="Times New Roman"/>
          <w:b/>
          <w:bCs/>
          <w:sz w:val="22"/>
          <w:szCs w:val="22"/>
          <w:lang w:val="en-US"/>
        </w:rPr>
        <w:t>Omar</w:t>
      </w:r>
    </w:p>
    <w:p w:rsidR="00A40C81" w:rsidRPr="00A40C81" w:rsidRDefault="00A40C81" w:rsidP="00A40C81">
      <w:pPr>
        <w:jc w:val="both"/>
        <w:rPr>
          <w:rFonts w:ascii="Times New Roman" w:hAnsi="Times New Roman" w:cs="Times New Roman"/>
          <w:b/>
          <w:bCs/>
          <w:sz w:val="22"/>
          <w:szCs w:val="22"/>
          <w:lang w:val="en-US"/>
        </w:rPr>
      </w:pPr>
      <w:r w:rsidRPr="00A40C81">
        <w:rPr>
          <w:rFonts w:ascii="Times New Roman" w:hAnsi="Times New Roman" w:cs="Times New Roman"/>
          <w:b/>
          <w:bCs/>
          <w:sz w:val="22"/>
          <w:szCs w:val="22"/>
          <w:lang w:val="en-US"/>
        </w:rPr>
        <w:t>Prediction with Machine Learning for Economists</w:t>
      </w:r>
    </w:p>
    <w:p w:rsidR="00A40C81" w:rsidRPr="00A40C81" w:rsidRDefault="00A40C81" w:rsidP="00A40C81">
      <w:pPr>
        <w:jc w:val="both"/>
        <w:rPr>
          <w:rFonts w:ascii="Times New Roman" w:hAnsi="Times New Roman" w:cs="Times New Roman"/>
          <w:b/>
          <w:bCs/>
          <w:sz w:val="22"/>
          <w:szCs w:val="22"/>
          <w:lang w:val="en-US"/>
        </w:rPr>
      </w:pPr>
      <w:r w:rsidRPr="00A40C81">
        <w:rPr>
          <w:rFonts w:ascii="Times New Roman" w:hAnsi="Times New Roman" w:cs="Times New Roman"/>
          <w:b/>
          <w:bCs/>
          <w:sz w:val="22"/>
          <w:szCs w:val="22"/>
          <w:lang w:val="en-US"/>
        </w:rPr>
        <w:t xml:space="preserve">Assignment 1 </w:t>
      </w:r>
    </w:p>
    <w:p w:rsidR="00A40C81" w:rsidRPr="00A40C81" w:rsidRDefault="00A40C81" w:rsidP="00A40C81">
      <w:pPr>
        <w:jc w:val="both"/>
        <w:rPr>
          <w:rFonts w:ascii="Times New Roman" w:hAnsi="Times New Roman" w:cs="Times New Roman"/>
          <w:b/>
          <w:bCs/>
          <w:sz w:val="22"/>
          <w:szCs w:val="22"/>
          <w:lang w:val="en-US"/>
        </w:rPr>
      </w:pPr>
      <w:r w:rsidRPr="00A40C81">
        <w:rPr>
          <w:rFonts w:ascii="Times New Roman" w:hAnsi="Times New Roman" w:cs="Times New Roman"/>
          <w:b/>
          <w:bCs/>
          <w:sz w:val="22"/>
          <w:szCs w:val="22"/>
          <w:lang w:val="en-US"/>
        </w:rPr>
        <w:t xml:space="preserve">Report </w:t>
      </w:r>
    </w:p>
    <w:p w:rsidR="00A40C81" w:rsidRPr="00A40C81" w:rsidRDefault="00A40C81" w:rsidP="00A40C81">
      <w:pPr>
        <w:jc w:val="both"/>
        <w:rPr>
          <w:rFonts w:ascii="Times New Roman" w:hAnsi="Times New Roman" w:cs="Times New Roman"/>
          <w:sz w:val="22"/>
          <w:szCs w:val="22"/>
        </w:rPr>
      </w:pPr>
    </w:p>
    <w:p w:rsidR="00A40C81" w:rsidRDefault="00A40C81" w:rsidP="00A40C81">
      <w:pPr>
        <w:jc w:val="both"/>
        <w:rPr>
          <w:rFonts w:ascii="Times New Roman" w:hAnsi="Times New Roman" w:cs="Times New Roman"/>
          <w:sz w:val="22"/>
          <w:szCs w:val="22"/>
        </w:rPr>
      </w:pPr>
      <w:r>
        <w:rPr>
          <w:rFonts w:ascii="Times New Roman" w:hAnsi="Times New Roman" w:cs="Times New Roman"/>
          <w:sz w:val="22"/>
          <w:szCs w:val="22"/>
        </w:rPr>
        <w:t xml:space="preserve">For this Assignment, I have </w:t>
      </w:r>
      <w:proofErr w:type="spellStart"/>
      <w:r>
        <w:rPr>
          <w:rFonts w:ascii="Times New Roman" w:hAnsi="Times New Roman" w:cs="Times New Roman"/>
          <w:sz w:val="22"/>
          <w:szCs w:val="22"/>
        </w:rPr>
        <w:t>choosen</w:t>
      </w:r>
      <w:proofErr w:type="spellEnd"/>
      <w:r w:rsidRPr="00A40C81">
        <w:rPr>
          <w:rFonts w:ascii="Times New Roman" w:hAnsi="Times New Roman" w:cs="Times New Roman"/>
          <w:sz w:val="22"/>
          <w:szCs w:val="22"/>
        </w:rPr>
        <w:t xml:space="preserve"> Financial Analysts (Occupation Code: 0840) as </w:t>
      </w:r>
      <w:r>
        <w:rPr>
          <w:rFonts w:ascii="Times New Roman" w:hAnsi="Times New Roman" w:cs="Times New Roman"/>
          <w:sz w:val="22"/>
          <w:szCs w:val="22"/>
        </w:rPr>
        <w:t xml:space="preserve">my </w:t>
      </w:r>
      <w:r w:rsidRPr="00A40C81">
        <w:rPr>
          <w:rFonts w:ascii="Times New Roman" w:hAnsi="Times New Roman" w:cs="Times New Roman"/>
          <w:sz w:val="22"/>
          <w:szCs w:val="22"/>
        </w:rPr>
        <w:t>occupation</w:t>
      </w:r>
      <w:r>
        <w:rPr>
          <w:rFonts w:ascii="Times New Roman" w:hAnsi="Times New Roman" w:cs="Times New Roman"/>
          <w:sz w:val="22"/>
          <w:szCs w:val="22"/>
        </w:rPr>
        <w:t xml:space="preserve">. As the very first phase of cleaning the data, I </w:t>
      </w:r>
      <w:r w:rsidRPr="00A40C81">
        <w:rPr>
          <w:rFonts w:ascii="Times New Roman" w:hAnsi="Times New Roman" w:cs="Times New Roman"/>
          <w:sz w:val="22"/>
          <w:szCs w:val="22"/>
        </w:rPr>
        <w:t xml:space="preserve">calculate </w:t>
      </w:r>
      <w:r>
        <w:rPr>
          <w:rFonts w:ascii="Times New Roman" w:hAnsi="Times New Roman" w:cs="Times New Roman"/>
          <w:sz w:val="22"/>
          <w:szCs w:val="22"/>
        </w:rPr>
        <w:t xml:space="preserve">the </w:t>
      </w:r>
      <w:r w:rsidRPr="00A40C81">
        <w:rPr>
          <w:rFonts w:ascii="Times New Roman" w:hAnsi="Times New Roman" w:cs="Times New Roman"/>
          <w:sz w:val="22"/>
          <w:szCs w:val="22"/>
        </w:rPr>
        <w:t>hourly earnings</w:t>
      </w:r>
      <w:r>
        <w:rPr>
          <w:rFonts w:ascii="Times New Roman" w:hAnsi="Times New Roman" w:cs="Times New Roman"/>
          <w:sz w:val="22"/>
          <w:szCs w:val="22"/>
        </w:rPr>
        <w:t xml:space="preserve"> and</w:t>
      </w:r>
      <w:r w:rsidRPr="00A40C81">
        <w:rPr>
          <w:rFonts w:ascii="Times New Roman" w:hAnsi="Times New Roman" w:cs="Times New Roman"/>
          <w:sz w:val="22"/>
          <w:szCs w:val="22"/>
        </w:rPr>
        <w:t xml:space="preserve"> then remove missing and </w:t>
      </w:r>
      <w:r>
        <w:rPr>
          <w:rFonts w:ascii="Times New Roman" w:hAnsi="Times New Roman" w:cs="Times New Roman"/>
          <w:sz w:val="22"/>
          <w:szCs w:val="22"/>
        </w:rPr>
        <w:t>infinite values</w:t>
      </w:r>
      <w:r w:rsidRPr="00A40C81">
        <w:rPr>
          <w:rFonts w:ascii="Times New Roman" w:hAnsi="Times New Roman" w:cs="Times New Roman"/>
          <w:sz w:val="22"/>
          <w:szCs w:val="22"/>
        </w:rPr>
        <w:t xml:space="preserve"> to ensure data quality. Additional variables such as log-transformed earnings and age squared are created for better regression </w:t>
      </w:r>
      <w:r w:rsidRPr="00A40C81">
        <w:rPr>
          <w:rFonts w:ascii="Times New Roman" w:hAnsi="Times New Roman" w:cs="Times New Roman"/>
          <w:sz w:val="22"/>
          <w:szCs w:val="22"/>
        </w:rPr>
        <w:t>modelling</w:t>
      </w:r>
      <w:r w:rsidRPr="00A40C81">
        <w:rPr>
          <w:rFonts w:ascii="Times New Roman" w:hAnsi="Times New Roman" w:cs="Times New Roman"/>
          <w:sz w:val="22"/>
          <w:szCs w:val="22"/>
        </w:rPr>
        <w:t>. Lastly, categorical variables like sex, race, and employment type are converted to the appropriate data type for analysis.</w:t>
      </w:r>
    </w:p>
    <w:p w:rsidR="00A40C81" w:rsidRDefault="00A40C81" w:rsidP="00A40C81">
      <w:pPr>
        <w:jc w:val="both"/>
        <w:rPr>
          <w:rFonts w:ascii="Times New Roman" w:hAnsi="Times New Roman" w:cs="Times New Roman"/>
          <w:sz w:val="22"/>
          <w:szCs w:val="22"/>
        </w:rPr>
      </w:pPr>
    </w:p>
    <w:p w:rsidR="00A40C81" w:rsidRDefault="00A40C81" w:rsidP="00A40C81">
      <w:pPr>
        <w:jc w:val="both"/>
        <w:rPr>
          <w:rFonts w:ascii="Times New Roman" w:hAnsi="Times New Roman" w:cs="Times New Roman"/>
          <w:sz w:val="22"/>
          <w:szCs w:val="22"/>
        </w:rPr>
      </w:pPr>
      <w:r w:rsidRPr="00A40C81">
        <w:rPr>
          <w:rFonts w:ascii="Times New Roman" w:hAnsi="Times New Roman" w:cs="Times New Roman"/>
          <w:sz w:val="22"/>
          <w:szCs w:val="22"/>
        </w:rPr>
        <w:t>Model 1 includes education (grade92) and age (age), as these are fundamental determinants of wages. Model 2 introduces a squared age term (</w:t>
      </w:r>
      <w:proofErr w:type="spellStart"/>
      <w:r w:rsidRPr="00A40C81">
        <w:rPr>
          <w:rFonts w:ascii="Times New Roman" w:hAnsi="Times New Roman" w:cs="Times New Roman"/>
          <w:sz w:val="22"/>
          <w:szCs w:val="22"/>
        </w:rPr>
        <w:t>age_squared</w:t>
      </w:r>
      <w:proofErr w:type="spellEnd"/>
      <w:r w:rsidRPr="00A40C81">
        <w:rPr>
          <w:rFonts w:ascii="Times New Roman" w:hAnsi="Times New Roman" w:cs="Times New Roman"/>
          <w:sz w:val="22"/>
          <w:szCs w:val="22"/>
        </w:rPr>
        <w:t>) to account for potential non-linear effects and adds sex (sex) to explore gender differences. Model 3 incorporates employment category (</w:t>
      </w:r>
      <w:proofErr w:type="spellStart"/>
      <w:r w:rsidRPr="00A40C81">
        <w:rPr>
          <w:rFonts w:ascii="Times New Roman" w:hAnsi="Times New Roman" w:cs="Times New Roman"/>
          <w:sz w:val="22"/>
          <w:szCs w:val="22"/>
        </w:rPr>
        <w:t>employment_category</w:t>
      </w:r>
      <w:proofErr w:type="spellEnd"/>
      <w:r w:rsidRPr="00A40C81">
        <w:rPr>
          <w:rFonts w:ascii="Times New Roman" w:hAnsi="Times New Roman" w:cs="Times New Roman"/>
          <w:sz w:val="22"/>
          <w:szCs w:val="22"/>
        </w:rPr>
        <w:t>), recognizing that different job sectors may impact earnings. Model 4 is the most comprehensive, further including union membership (</w:t>
      </w:r>
      <w:proofErr w:type="spellStart"/>
      <w:r w:rsidRPr="00A40C81">
        <w:rPr>
          <w:rFonts w:ascii="Times New Roman" w:hAnsi="Times New Roman" w:cs="Times New Roman"/>
          <w:sz w:val="22"/>
          <w:szCs w:val="22"/>
        </w:rPr>
        <w:t>unionmme</w:t>
      </w:r>
      <w:proofErr w:type="spellEnd"/>
      <w:r w:rsidRPr="00A40C81">
        <w:rPr>
          <w:rFonts w:ascii="Times New Roman" w:hAnsi="Times New Roman" w:cs="Times New Roman"/>
          <w:sz w:val="22"/>
          <w:szCs w:val="22"/>
        </w:rPr>
        <w:t>)</w:t>
      </w:r>
      <w:r>
        <w:rPr>
          <w:rFonts w:ascii="Times New Roman" w:hAnsi="Times New Roman" w:cs="Times New Roman"/>
          <w:sz w:val="22"/>
          <w:szCs w:val="22"/>
        </w:rPr>
        <w:t xml:space="preserve">. </w:t>
      </w:r>
    </w:p>
    <w:p w:rsidR="00A40C81" w:rsidRDefault="00A40C81" w:rsidP="00A40C81">
      <w:pPr>
        <w:jc w:val="both"/>
        <w:rPr>
          <w:rFonts w:ascii="Times New Roman" w:hAnsi="Times New Roman" w:cs="Times New Roman"/>
          <w:sz w:val="22"/>
          <w:szCs w:val="22"/>
        </w:rPr>
      </w:pPr>
    </w:p>
    <w:p w:rsidR="00A40C81" w:rsidRDefault="00A40C81" w:rsidP="00A40C81">
      <w:pPr>
        <w:jc w:val="both"/>
        <w:rPr>
          <w:rFonts w:ascii="Times New Roman" w:hAnsi="Times New Roman" w:cs="Times New Roman"/>
          <w:sz w:val="22"/>
          <w:szCs w:val="22"/>
        </w:rPr>
      </w:pPr>
      <w:r w:rsidRPr="00A40C81">
        <w:rPr>
          <w:rFonts w:ascii="Times New Roman" w:hAnsi="Times New Roman" w:cs="Times New Roman"/>
          <w:b/>
          <w:bCs/>
          <w:sz w:val="22"/>
          <w:szCs w:val="22"/>
          <w:u w:val="single"/>
        </w:rPr>
        <w:t>Regression Result</w:t>
      </w:r>
      <w:r>
        <w:rPr>
          <w:rFonts w:ascii="Times New Roman" w:hAnsi="Times New Roman" w:cs="Times New Roman"/>
          <w:sz w:val="22"/>
          <w:szCs w:val="22"/>
        </w:rPr>
        <w:t xml:space="preserve">: In the case of financial analyst, </w:t>
      </w:r>
      <w:r w:rsidRPr="00A40C81">
        <w:rPr>
          <w:rFonts w:ascii="Times New Roman" w:hAnsi="Times New Roman" w:cs="Times New Roman"/>
          <w:sz w:val="22"/>
          <w:szCs w:val="22"/>
        </w:rPr>
        <w:t xml:space="preserve">Higher education (`grade92`) consistently has a positive and significant impact on earnings across all models, confirming that higher education leads to higher wages. Age also has a significant positive effect, meaning earnings increase with age, though the squared age term suggests diminishing returns over time. Government employment (local and state) is associated with lower earnings in Models 3 and 4, indicating that financial analysts in government roles tend to earn less than those in other sectors. However, sex, employment category, and union membership are not statistically significant, suggesting no strong evidence that these factors influence earnings in this sample. </w:t>
      </w:r>
      <w:r>
        <w:rPr>
          <w:rFonts w:ascii="Times New Roman" w:hAnsi="Times New Roman" w:cs="Times New Roman"/>
          <w:sz w:val="22"/>
          <w:szCs w:val="22"/>
        </w:rPr>
        <w:t>Also</w:t>
      </w:r>
      <w:r w:rsidRPr="00A40C81">
        <w:rPr>
          <w:rFonts w:ascii="Times New Roman" w:hAnsi="Times New Roman" w:cs="Times New Roman"/>
          <w:sz w:val="22"/>
          <w:szCs w:val="22"/>
        </w:rPr>
        <w:t>, the models explain only a small portion of earnings variation (R² ~5.6%), highlighting the importance of unobserved factors such as experience, firm size, or industry-specific dynamics.</w:t>
      </w:r>
    </w:p>
    <w:p w:rsidR="00A40C81" w:rsidRDefault="00A40C81" w:rsidP="00A40C81">
      <w:pPr>
        <w:jc w:val="both"/>
        <w:rPr>
          <w:rFonts w:ascii="Times New Roman" w:hAnsi="Times New Roman" w:cs="Times New Roman"/>
          <w:sz w:val="22"/>
          <w:szCs w:val="22"/>
        </w:rPr>
      </w:pPr>
    </w:p>
    <w:p w:rsidR="00A40C81" w:rsidRDefault="00A40C81" w:rsidP="00A40C81">
      <w:pPr>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1555200B" wp14:editId="7DBAF81F">
            <wp:extent cx="5731510" cy="1136015"/>
            <wp:effectExtent l="0" t="0" r="0" b="0"/>
            <wp:docPr id="391616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616594" name="Picture 391616594"/>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1136015"/>
                    </a:xfrm>
                    <a:prstGeom prst="rect">
                      <a:avLst/>
                    </a:prstGeom>
                  </pic:spPr>
                </pic:pic>
              </a:graphicData>
            </a:graphic>
          </wp:inline>
        </w:drawing>
      </w:r>
    </w:p>
    <w:p w:rsidR="00A40C81" w:rsidRDefault="00A40C81" w:rsidP="00A40C81">
      <w:pPr>
        <w:jc w:val="both"/>
        <w:rPr>
          <w:rFonts w:ascii="Times New Roman" w:hAnsi="Times New Roman" w:cs="Times New Roman"/>
          <w:sz w:val="22"/>
          <w:szCs w:val="22"/>
        </w:rPr>
      </w:pPr>
      <w:r w:rsidRPr="00A40C81">
        <w:rPr>
          <w:rFonts w:ascii="Times New Roman" w:hAnsi="Times New Roman" w:cs="Times New Roman"/>
          <w:sz w:val="22"/>
          <w:szCs w:val="22"/>
        </w:rPr>
        <w:t>The RMSE values remain almost the same across models, meaning that adding more variables does not significantly improve prediction accuracy. Meanwhile, BIC increases with model complexity, suggesting that more complex models may be overfitting without providing much additional explanatory power. Since the best model balances accuracy and simplicity, Model 1 or Model 2 might be preferable because they have lower BIC and similar RMSE compared to more complex models.</w:t>
      </w:r>
    </w:p>
    <w:p w:rsidR="00A40C81" w:rsidRDefault="00A40C81" w:rsidP="00A40C81">
      <w:pPr>
        <w:jc w:val="both"/>
        <w:rPr>
          <w:rFonts w:ascii="Times New Roman" w:hAnsi="Times New Roman" w:cs="Times New Roman"/>
          <w:sz w:val="22"/>
          <w:szCs w:val="22"/>
        </w:rPr>
      </w:pPr>
    </w:p>
    <w:p w:rsidR="00A40C81" w:rsidRDefault="00A40C81" w:rsidP="00A40C81">
      <w:pPr>
        <w:jc w:val="both"/>
        <w:rPr>
          <w:rFonts w:ascii="Times New Roman" w:hAnsi="Times New Roman" w:cs="Times New Roman"/>
          <w:sz w:val="22"/>
          <w:szCs w:val="22"/>
        </w:rPr>
      </w:pPr>
      <w:r>
        <w:rPr>
          <w:rFonts w:ascii="Times New Roman" w:hAnsi="Times New Roman" w:cs="Times New Roman"/>
          <w:noProof/>
          <w:sz w:val="22"/>
          <w:szCs w:val="22"/>
        </w:rPr>
        <w:drawing>
          <wp:anchor distT="0" distB="0" distL="114300" distR="114300" simplePos="0" relativeHeight="251658240" behindDoc="0" locked="0" layoutInCell="1" allowOverlap="1" wp14:anchorId="228CAF9A">
            <wp:simplePos x="0" y="0"/>
            <wp:positionH relativeFrom="column">
              <wp:posOffset>-635</wp:posOffset>
            </wp:positionH>
            <wp:positionV relativeFrom="paragraph">
              <wp:posOffset>1270</wp:posOffset>
            </wp:positionV>
            <wp:extent cx="2761615" cy="1866900"/>
            <wp:effectExtent l="0" t="0" r="0" b="0"/>
            <wp:wrapSquare wrapText="bothSides"/>
            <wp:docPr id="1187685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68516" name="Picture 118768516"/>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61615" cy="1866900"/>
                    </a:xfrm>
                    <a:prstGeom prst="rect">
                      <a:avLst/>
                    </a:prstGeom>
                  </pic:spPr>
                </pic:pic>
              </a:graphicData>
            </a:graphic>
          </wp:anchor>
        </w:drawing>
      </w:r>
      <w:r w:rsidRPr="00A40C81">
        <w:rPr>
          <w:rFonts w:ascii="Times New Roman" w:hAnsi="Times New Roman" w:cs="Times New Roman"/>
          <w:sz w:val="22"/>
          <w:szCs w:val="22"/>
        </w:rPr>
        <w:t>The average cross-validation RMSE values are very close across all models, meaning adding more variables does not significantly improve predictive accuracy. Model 1 and Model 2 have the lowest average RMSE, suggesting they generalize slightly better than the more complex models. Model 3 and Model 4 have slightly higher RMSE, indicating that the additional variables do not necessarily lead to better predictions. Since, simplicity is preferable when performance is similar, Model 1 or Model 2 might be the best choic</w:t>
      </w:r>
      <w:r>
        <w:rPr>
          <w:rFonts w:ascii="Times New Roman" w:hAnsi="Times New Roman" w:cs="Times New Roman"/>
          <w:sz w:val="22"/>
          <w:szCs w:val="22"/>
        </w:rPr>
        <w:t>e.</w:t>
      </w:r>
      <w:r>
        <w:rPr>
          <w:rFonts w:ascii="Times New Roman" w:hAnsi="Times New Roman" w:cs="Times New Roman"/>
          <w:sz w:val="22"/>
          <w:szCs w:val="22"/>
        </w:rPr>
        <w:br w:type="textWrapping" w:clear="all"/>
      </w:r>
    </w:p>
    <w:p w:rsidR="00A40C81" w:rsidRDefault="00A40C81" w:rsidP="00A40C81">
      <w:pPr>
        <w:jc w:val="both"/>
        <w:rPr>
          <w:rFonts w:ascii="Times New Roman" w:hAnsi="Times New Roman" w:cs="Times New Roman"/>
          <w:sz w:val="22"/>
          <w:szCs w:val="22"/>
        </w:rPr>
      </w:pPr>
      <w:r>
        <w:rPr>
          <w:rFonts w:ascii="Times New Roman" w:hAnsi="Times New Roman" w:cs="Times New Roman"/>
          <w:sz w:val="22"/>
          <w:szCs w:val="22"/>
        </w:rPr>
        <w:t xml:space="preserve">Also, to validate the arguments, as advised in the question, I have also drafted some plots that support my arguments. They are as such: </w:t>
      </w:r>
    </w:p>
    <w:p w:rsidR="00A40C81" w:rsidRDefault="00EB2363" w:rsidP="00A40C81">
      <w:pPr>
        <w:jc w:val="both"/>
        <w:rPr>
          <w:rFonts w:ascii="Times New Roman" w:hAnsi="Times New Roman" w:cs="Times New Roman"/>
          <w:sz w:val="22"/>
          <w:szCs w:val="22"/>
        </w:rPr>
      </w:pPr>
      <w:r>
        <w:rPr>
          <w:noProof/>
        </w:rPr>
        <w:lastRenderedPageBreak/>
        <w:drawing>
          <wp:inline distT="0" distB="0" distL="0" distR="0">
            <wp:extent cx="6015789" cy="2078990"/>
            <wp:effectExtent l="0" t="0" r="4445" b="3810"/>
            <wp:docPr id="16191870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39368" cy="2087139"/>
                    </a:xfrm>
                    <a:prstGeom prst="rect">
                      <a:avLst/>
                    </a:prstGeom>
                    <a:noFill/>
                    <a:ln>
                      <a:noFill/>
                    </a:ln>
                  </pic:spPr>
                </pic:pic>
              </a:graphicData>
            </a:graphic>
          </wp:inline>
        </w:drawing>
      </w:r>
    </w:p>
    <w:p w:rsidR="00A40C81" w:rsidRDefault="00A40C81" w:rsidP="00A40C81">
      <w:pPr>
        <w:jc w:val="both"/>
        <w:rPr>
          <w:rFonts w:ascii="Times New Roman" w:hAnsi="Times New Roman" w:cs="Times New Roman"/>
          <w:sz w:val="22"/>
          <w:szCs w:val="22"/>
        </w:rPr>
      </w:pPr>
    </w:p>
    <w:p w:rsidR="00A40C81" w:rsidRDefault="00A40C81" w:rsidP="00A40C81">
      <w:pPr>
        <w:jc w:val="both"/>
        <w:rPr>
          <w:rFonts w:ascii="Times New Roman" w:hAnsi="Times New Roman" w:cs="Times New Roman"/>
          <w:sz w:val="22"/>
          <w:szCs w:val="22"/>
        </w:rPr>
      </w:pPr>
    </w:p>
    <w:p w:rsidR="00A40C81" w:rsidRDefault="00A40C81" w:rsidP="00A40C81">
      <w:pPr>
        <w:jc w:val="both"/>
        <w:rPr>
          <w:rFonts w:ascii="Times New Roman" w:hAnsi="Times New Roman" w:cs="Times New Roman"/>
          <w:sz w:val="22"/>
          <w:szCs w:val="22"/>
        </w:rPr>
      </w:pPr>
    </w:p>
    <w:p w:rsidR="00A40C81" w:rsidRPr="00A40C81" w:rsidRDefault="00A40C81" w:rsidP="00A40C81">
      <w:pPr>
        <w:jc w:val="both"/>
        <w:rPr>
          <w:rFonts w:ascii="Times New Roman" w:hAnsi="Times New Roman" w:cs="Times New Roman"/>
          <w:sz w:val="22"/>
          <w:szCs w:val="22"/>
        </w:rPr>
      </w:pPr>
    </w:p>
    <w:sectPr w:rsidR="00A40C81" w:rsidRPr="00A40C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C81"/>
    <w:rsid w:val="00A40C81"/>
    <w:rsid w:val="00EB23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478EC40"/>
  <w15:chartTrackingRefBased/>
  <w15:docId w15:val="{20F61937-B4D1-7E4E-A493-072E354B5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C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274869">
      <w:bodyDiv w:val="1"/>
      <w:marLeft w:val="0"/>
      <w:marRight w:val="0"/>
      <w:marTop w:val="0"/>
      <w:marBottom w:val="0"/>
      <w:divBdr>
        <w:top w:val="none" w:sz="0" w:space="0" w:color="auto"/>
        <w:left w:val="none" w:sz="0" w:space="0" w:color="auto"/>
        <w:bottom w:val="none" w:sz="0" w:space="0" w:color="auto"/>
        <w:right w:val="none" w:sz="0" w:space="0" w:color="auto"/>
      </w:divBdr>
      <w:divsChild>
        <w:div w:id="1152794162">
          <w:marLeft w:val="0"/>
          <w:marRight w:val="0"/>
          <w:marTop w:val="0"/>
          <w:marBottom w:val="0"/>
          <w:divBdr>
            <w:top w:val="none" w:sz="0" w:space="0" w:color="auto"/>
            <w:left w:val="none" w:sz="0" w:space="0" w:color="auto"/>
            <w:bottom w:val="none" w:sz="0" w:space="0" w:color="auto"/>
            <w:right w:val="none" w:sz="0" w:space="0" w:color="auto"/>
          </w:divBdr>
          <w:divsChild>
            <w:div w:id="183024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83910">
      <w:bodyDiv w:val="1"/>
      <w:marLeft w:val="0"/>
      <w:marRight w:val="0"/>
      <w:marTop w:val="0"/>
      <w:marBottom w:val="0"/>
      <w:divBdr>
        <w:top w:val="none" w:sz="0" w:space="0" w:color="auto"/>
        <w:left w:val="none" w:sz="0" w:space="0" w:color="auto"/>
        <w:bottom w:val="none" w:sz="0" w:space="0" w:color="auto"/>
        <w:right w:val="none" w:sz="0" w:space="0" w:color="auto"/>
      </w:divBdr>
    </w:div>
    <w:div w:id="1242790364">
      <w:bodyDiv w:val="1"/>
      <w:marLeft w:val="0"/>
      <w:marRight w:val="0"/>
      <w:marTop w:val="0"/>
      <w:marBottom w:val="0"/>
      <w:divBdr>
        <w:top w:val="none" w:sz="0" w:space="0" w:color="auto"/>
        <w:left w:val="none" w:sz="0" w:space="0" w:color="auto"/>
        <w:bottom w:val="none" w:sz="0" w:space="0" w:color="auto"/>
        <w:right w:val="none" w:sz="0" w:space="0" w:color="auto"/>
      </w:divBdr>
      <w:divsChild>
        <w:div w:id="722756410">
          <w:marLeft w:val="0"/>
          <w:marRight w:val="0"/>
          <w:marTop w:val="0"/>
          <w:marBottom w:val="0"/>
          <w:divBdr>
            <w:top w:val="none" w:sz="0" w:space="0" w:color="auto"/>
            <w:left w:val="none" w:sz="0" w:space="0" w:color="auto"/>
            <w:bottom w:val="none" w:sz="0" w:space="0" w:color="auto"/>
            <w:right w:val="none" w:sz="0" w:space="0" w:color="auto"/>
          </w:divBdr>
          <w:divsChild>
            <w:div w:id="9003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2025-03-03T18:56:00Z</dcterms:created>
  <dcterms:modified xsi:type="dcterms:W3CDTF">2025-03-03T19:07:00Z</dcterms:modified>
</cp:coreProperties>
</file>