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BDFF90"/>
          <w:sz w:val="52"/>
          <w:szCs w:val="52"/>
        </w:rPr>
        <w:t xml:space="preserve">PORTFOLIO PRD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CECECD"/>
          <w:sz w:val="24"/>
          <w:szCs w:val="24"/>
        </w:rPr>
        <w:t xml:space="preserve">Omar Ayman — Personal Portfolio Website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Document Version: 1.0  |  For: Designer / Frontend Developer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A personal portfolio website for Omar Ayman, a versatile Full-Stack developer. The site must function as a living proof of skills — not just a resume, but an experience. The core concept replaces a traditional projects section with a fully playable dinosaur runner game where each level reveals a real project.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BDFF90"/>
          <w:sz w:val="22"/>
          <w:szCs w:val="22"/>
        </w:rPr>
        <w:t xml:space="preserve">Tagline:</w:t>
      </w:r>
    </w:p>
    <w:p>
      <w:pPr>
        <w:spacing w:after="160" w:before="80"/>
        <w:jc w:val="center"/>
      </w:pPr>
      <w:r>
        <w:rPr>
          <w:rFonts w:ascii="Courier New" w:cs="Courier New" w:eastAsia="Courier New" w:hAnsi="Courier New"/>
          <w:b/>
          <w:bCs/>
          <w:i/>
          <w:iCs/>
          <w:color w:val="FFFFFF"/>
          <w:sz w:val="26"/>
          <w:szCs w:val="26"/>
        </w:rPr>
        <w:t xml:space="preserve">"From idea to deployment — I handle it all"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2. BRAND &amp; VISUAL IDENTITY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BACKGROUND LEFT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#080808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Near-black, base canvas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MID / TEXT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#CECECD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Light gray, body text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ACCENT / CTA</w:t>
            </w:r>
          </w:p>
          <w:p>
            <w:r>
              <w:rPr>
                <w:rFonts w:ascii="Courier New" w:cs="Courier New" w:eastAsia="Courier New" w:hAnsi="Courier New"/>
                <w:color w:val="BDFF90"/>
                <w:sz w:val="20"/>
                <w:szCs w:val="20"/>
              </w:rPr>
              <w:t xml:space="preserve">#BDFF90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Lime green, highlights &amp; CTAs</w:t>
            </w:r>
          </w:p>
        </w:tc>
      </w:tr>
    </w:tbl>
    <w:p>
      <w:pPr>
        <w:spacing w:before="4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2.2 Typography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Primary Font: Courier New (monospace) — enforces the developer/hacker aesthetic across all text.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The name 'Omar Ayman' uses a Glitch Effect animation — CSS glitch with color channel splits on the letters.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2.3 Tone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Dark. Technical. Minimal. No excessive decoration. The game IS the visual statement.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3. PAGE LAYOUT &amp;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The page is ONE continuous vertical scroll. No traditional navigation tabs or sidebar menus. Structure:</w:t>
      </w: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BDFF90"/>
          <w:sz w:val="22"/>
          <w:szCs w:val="22"/>
        </w:rPr>
        <w:t xml:space="preserve">Top Section (above the fold):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Omar Ayman name — large, with Glitch CSS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Tagline: "From idea to deployment — I handle it all"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The dinosaur game — playable immediately, no clicks needed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BDFF90"/>
          <w:sz w:val="22"/>
          <w:szCs w:val="22"/>
        </w:rPr>
        <w:t xml:space="preserve">Bottom Section (below the game):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Contact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These three sections are simple, clean, no flashy effects — let the game do the talking.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4. THE DINOSAUR GAME (CORE FEATURE)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This is the heart of the portfolio. Inspired by Chrome's offline dinosaur game, but redesigned as a project showcase mechanic.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4.1 Game Mechanics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Player presses Space or taps to jump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Character runs automatically from left to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Obstacles approach from the right (cacti / projectiles)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Difficulty increases as score/distance increases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Each difficulty threshold = a new LEVEL with a new character and a new project reveal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4.2 Level System &amp; Characters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Each level has a unique dinosaur character. Character changes are the visual signal that a new project milestone is reached.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Character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Project Revealed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CECD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T-Rex (pixel art)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[Omar's easiest / first project]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CECD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Triceratops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[Mid-level project]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CECD"/>
                <w:sz w:val="20"/>
                <w:szCs w:val="20"/>
              </w:rPr>
              <w:t xml:space="preserve">HARD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Pterodactyl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[Complex project]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HARDCORE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Spinosaurus / Boss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[Most advanced project]</w:t>
            </w:r>
          </w:p>
        </w:tc>
      </w:tr>
    </w:tbl>
    <w:p>
      <w:pPr>
        <w:spacing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NOTE TO OMAR: Fill in the actual project names in the table above before sending to the designer.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4.3 Project Reveal Mechanic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When player reaches a level threshold → brief pause (0.5s freeze)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Character sprite swaps to next dinosaur with a pixel-art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A card/popup appears showing: Project Name, Tech Stack used, 1-line description, and a link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Player presses Space/tap to dismiss and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Game over screen shows all unlocked projects as a recap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4.4 Visual Style of the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Pixel art aesthetic — 8-bit / 16-bit style sprites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Background: #080808 with a faint scrolling ground line in #333333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Character sprites: outlined in #BDFF90 or #CECECD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Score counter in top-right corner in #BDFF90 monospace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Sound: optional retro 8-bit jump/land sounds (can be toggled off)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5. BOTTOM SECTIONS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5.1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2-3 sentences about Omar: Full-Stack developer, building websites, bots, AI integrations, and automation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Mention co-founding an agency (coming soon)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Keep it short — personality over resume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5.2 Skills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Display as a simple tag cloud or grid. Categories:</w:t>
      </w: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CECECD"/>
          <w:sz w:val="22"/>
          <w:szCs w:val="22"/>
        </w:rPr>
        <w:t xml:space="preserve">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Node.js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Python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Java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C++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C#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TypeScript</w:t>
            </w:r>
          </w:p>
        </w:tc>
      </w:tr>
    </w:tbl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CECECD"/>
          <w:sz w:val="22"/>
          <w:szCs w:val="22"/>
        </w:rPr>
        <w:t xml:space="preserve">Frontend: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Next.js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Three.js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WebGL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Tailwind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HTML5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CSS3</w:t>
            </w:r>
          </w:p>
        </w:tc>
      </w:tr>
    </w:tbl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CECECD"/>
          <w:sz w:val="22"/>
          <w:szCs w:val="22"/>
        </w:rPr>
        <w:t xml:space="preserve">Bots &amp; 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JDA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Discord.js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Aiogram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AI/LLMs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Automation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Pydantic</w:t>
            </w:r>
          </w:p>
        </w:tc>
      </w:tr>
    </w:tbl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CECECD"/>
          <w:sz w:val="22"/>
          <w:szCs w:val="22"/>
        </w:rPr>
        <w:t xml:space="preserve">DevOps: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Docker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Redis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Git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SQL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DFF90"/>
                <w:sz w:val="18"/>
                <w:szCs w:val="18"/>
              </w:rPr>
              <w:t xml:space="preserve">Maven</w:t>
            </w:r>
          </w:p>
        </w:tc>
      </w:tr>
    </w:tbl>
    <w:p>
      <w:pPr>
        <w:spacing w:before="4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CECECD"/>
          <w:sz w:val="26"/>
          <w:szCs w:val="26"/>
        </w:rPr>
        <w:t xml:space="preserve">5.3 Contact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Simple section. Label + clickable links. No contact form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Discord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discord.gg/[username] or server link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GitHub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github.com/[username]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LinkedIn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linkedin.com/in/[username]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[omar's email]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DFF90"/>
                <w:sz w:val="20"/>
                <w:szCs w:val="20"/>
              </w:rPr>
              <w:t xml:space="preserve">JID / XMPP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[JID address — for Java library users]</w:t>
            </w:r>
          </w:p>
        </w:tc>
      </w:tr>
    </w:tbl>
    <w:p>
      <w:pPr>
        <w:spacing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NOTE TO OMAR: Fill in actual links before sending to designer.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6. SUGGESTED TECH STACK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For the designer/developer implementing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Framework: Next.js or plain HTML+JS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3D/Animation: Three.js or CSS animations for Glitch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Game Engine: Canvas API (vanilla JS) — no heavy game framework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Pixel Art: Create sprites in Piskel or Aseprite, export as PNG spritesheets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Hosting: Vercel (recommended for Next.js) or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No CMS needed — static content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7. DESIGNER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Desktop design (1440px wide) — 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Mobile design (390px wide) — secondary, game should still be playable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Figma file with all components, colors, and spacing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Exported pixel art sprites for all 4 dinosaur characters (or mockup placeholders)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Prototype showing the game-to-project-reveal interaction flow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8.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Blog or articles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CMS or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Multiple 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Light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CCCCC"/>
          <w:sz w:val="21"/>
          <w:szCs w:val="21"/>
        </w:rPr>
        <w:t xml:space="preserve">Animations beyond the game and glitch effect</w:t>
      </w:r>
    </w:p>
    <w:p>
      <w:pPr>
        <w:pBdr>
          <w:bottom w:val="single" w:color="333333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BDFF90"/>
          <w:sz w:val="36"/>
          <w:szCs w:val="36"/>
        </w:rPr>
        <w:t xml:space="preserve">9. FINAL NOTES FOR DESIGNER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The game is the portfolio. Everything else supports it. Do not over-design the About/Skills/Contact sections — they exist to give context, not to compete with the main experience.</w:t>
      </w:r>
    </w:p>
    <w:p>
      <w:pPr>
        <w:spacing w:after="80" w:before="120"/>
      </w:pP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444444"/>
          <w:sz w:val="20"/>
          <w:szCs w:val="20"/>
        </w:rPr>
        <w:t xml:space="preserve">Omar Ayman  //  From idea to deployment — I handle it all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urier New" w:cs="Courier New" w:eastAsia="Courier New" w:hAnsi="Courier New"/>
      <w:b/>
      <w:bCs/>
      <w:color w:val="BDFF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ourier New" w:cs="Courier New" w:eastAsia="Courier New" w:hAnsi="Courier New"/>
      <w:b/>
      <w:bCs/>
      <w:color w:val="CECEC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2026-04-25T18:02:57.715Z</dcterms:created>
  <dcterms:modified xsi:type="dcterms:W3CDTF">2026-04-25T18:02:57.716Z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