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2B6C" w:rsidRDefault="00CC44FA" w14:paraId="46ABA28C" w14:textId="77777777">
      <w:pPr>
        <w:jc w:val="center"/>
      </w:pPr>
      <w:r>
        <w:rPr>
          <w:b/>
          <w:color w:val="1F4E79"/>
          <w:sz w:val="48"/>
        </w:rPr>
        <w:t>PROJET SOLEA 2</w:t>
      </w:r>
    </w:p>
    <w:p w:rsidR="002B2B6C" w:rsidRDefault="00CC44FA" w14:paraId="4187B059" w14:textId="77777777">
      <w:pPr>
        <w:jc w:val="center"/>
      </w:pPr>
      <w:r>
        <w:rPr>
          <w:b/>
          <w:color w:val="2F75B5"/>
          <w:sz w:val="36"/>
        </w:rPr>
        <w:t>Plan d’action - Tâches restantes à implémenter</w:t>
      </w:r>
    </w:p>
    <w:p w:rsidRPr="00195384" w:rsidR="002B2B6C" w:rsidP="00195384" w:rsidRDefault="00CC44FA" w14:paraId="5B24A879" w14:textId="7495E4D0">
      <w:pPr>
        <w:jc w:val="center"/>
        <w:rPr>
          <w:i/>
          <w:iCs/>
        </w:rPr>
      </w:pPr>
      <w:r w:rsidRPr="00195384">
        <w:rPr>
          <w:i/>
          <w:iCs/>
          <w:sz w:val="24"/>
        </w:rPr>
        <w:t>Infrastructure réseau multi-sites Aix-les-Bains / Valence</w:t>
      </w:r>
      <w:r>
        <w:br w:type="page"/>
      </w:r>
    </w:p>
    <w:p w:rsidR="002B2B6C" w:rsidRDefault="00CC44FA" w14:paraId="37CD2CA6" w14:textId="024AA933">
      <w:pPr>
        <w:pStyle w:val="Titre1"/>
      </w:pPr>
      <w:r w:rsidRPr="609FA769" w:rsidR="00CC44FA">
        <w:rPr>
          <w:rFonts w:ascii="Arial" w:hAnsi="Arial" w:eastAsia="Arial"/>
        </w:rPr>
        <w:t>Synthèse</w:t>
      </w:r>
      <w:r w:rsidRPr="609FA769" w:rsidR="00CC44FA">
        <w:rPr>
          <w:rFonts w:ascii="Arial" w:hAnsi="Arial" w:eastAsia="Arial"/>
        </w:rPr>
        <w:t xml:space="preserve"> des </w:t>
      </w:r>
      <w:r w:rsidRPr="609FA769" w:rsidR="00CC44FA">
        <w:rPr>
          <w:rFonts w:ascii="Arial" w:hAnsi="Arial" w:eastAsia="Arial"/>
        </w:rPr>
        <w:t>tâches</w:t>
      </w:r>
      <w:r w:rsidRPr="609FA769" w:rsidR="00CC44FA">
        <w:rPr>
          <w:rFonts w:ascii="Arial" w:hAnsi="Arial" w:eastAsia="Arial"/>
        </w:rPr>
        <w:t xml:space="preserve"> </w:t>
      </w:r>
      <w:r w:rsidRPr="609FA769" w:rsidR="00CC44FA">
        <w:rPr>
          <w:rFonts w:ascii="Arial" w:hAnsi="Arial" w:eastAsia="Arial"/>
        </w:rPr>
        <w:t>restantes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19"/>
        <w:gridCol w:w="4215"/>
        <w:gridCol w:w="4599"/>
      </w:tblGrid>
      <w:tr w:rsidRPr="00195384" w:rsidR="00195384" w:rsidTr="4F3D4D12" w14:paraId="2248220C" w14:textId="77777777">
        <w:trPr>
          <w:trHeight w:val="278"/>
        </w:trPr>
        <w:tc>
          <w:tcPr>
            <w:tcW w:w="919" w:type="dxa"/>
            <w:shd w:val="clear" w:color="auto" w:fill="1F4E79"/>
            <w:tcMar/>
            <w:vAlign w:val="center"/>
          </w:tcPr>
          <w:p w:rsidRPr="00195384" w:rsidR="00195384" w:rsidRDefault="00195384" w14:paraId="55369FE4" w14:textId="77777777">
            <w:pPr>
              <w:rPr>
                <w:sz w:val="22"/>
              </w:rPr>
            </w:pPr>
            <w:r w:rsidRPr="00195384"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4215" w:type="dxa"/>
            <w:shd w:val="clear" w:color="auto" w:fill="1F4E79"/>
            <w:tcMar/>
            <w:vAlign w:val="center"/>
          </w:tcPr>
          <w:p w:rsidRPr="00195384" w:rsidR="00195384" w:rsidRDefault="00195384" w14:paraId="2BA0C186" w14:textId="77777777">
            <w:pPr>
              <w:rPr>
                <w:sz w:val="22"/>
              </w:rPr>
            </w:pPr>
            <w:r w:rsidRPr="00195384">
              <w:rPr>
                <w:b/>
                <w:color w:val="FFFFFF"/>
                <w:sz w:val="22"/>
              </w:rPr>
              <w:t>Tâche</w:t>
            </w:r>
          </w:p>
        </w:tc>
        <w:tc>
          <w:tcPr>
            <w:tcW w:w="4599" w:type="dxa"/>
            <w:shd w:val="clear" w:color="auto" w:fill="1F4E79"/>
            <w:tcMar/>
            <w:vAlign w:val="center"/>
          </w:tcPr>
          <w:p w:rsidRPr="00195384" w:rsidR="00195384" w:rsidRDefault="00195384" w14:paraId="53CE0950" w14:textId="77777777">
            <w:pPr>
              <w:rPr>
                <w:sz w:val="22"/>
              </w:rPr>
            </w:pPr>
            <w:r w:rsidRPr="00195384">
              <w:rPr>
                <w:b/>
                <w:color w:val="FFFFFF"/>
                <w:sz w:val="22"/>
              </w:rPr>
              <w:t>Objectif principal</w:t>
            </w:r>
          </w:p>
        </w:tc>
      </w:tr>
      <w:tr w:rsidRPr="00195384" w:rsidR="00195384" w:rsidTr="4F3D4D12" w14:paraId="1B31FE79" w14:textId="77777777">
        <w:trPr>
          <w:trHeight w:val="820"/>
        </w:trPr>
        <w:tc>
          <w:tcPr>
            <w:tcW w:w="919" w:type="dxa"/>
            <w:shd w:val="clear" w:color="auto" w:fill="92D050"/>
            <w:tcMar/>
          </w:tcPr>
          <w:p w:rsidRPr="00195384" w:rsidR="00195384" w:rsidRDefault="00195384" w14:paraId="444EF3FC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T1</w:t>
            </w:r>
          </w:p>
        </w:tc>
        <w:tc>
          <w:tcPr>
            <w:tcW w:w="4215" w:type="dxa"/>
            <w:tcMar/>
          </w:tcPr>
          <w:p w:rsidRPr="00195384" w:rsidR="00195384" w:rsidP="45AA5346" w:rsidRDefault="00195384" w14:paraId="23F2EB48" w14:textId="3323E1F3">
            <w:pPr>
              <w:rPr>
                <w:sz w:val="22"/>
                <w:szCs w:val="22"/>
              </w:rPr>
            </w:pPr>
            <w:r w:rsidRPr="45AA5346" w:rsidR="00195384">
              <w:rPr>
                <w:sz w:val="22"/>
                <w:szCs w:val="22"/>
              </w:rPr>
              <w:t>Serveur de supervision complet - Uptime Kuma</w:t>
            </w:r>
            <w:r w:rsidRPr="45AA5346" w:rsidR="29CAEB2B">
              <w:rPr>
                <w:sz w:val="22"/>
                <w:szCs w:val="22"/>
              </w:rPr>
              <w:t xml:space="preserve"> (ou Zabbix)</w:t>
            </w:r>
          </w:p>
        </w:tc>
        <w:tc>
          <w:tcPr>
            <w:tcW w:w="4599" w:type="dxa"/>
            <w:tcMar/>
          </w:tcPr>
          <w:p w:rsidRPr="00195384" w:rsidR="00195384" w:rsidRDefault="00195384" w14:paraId="5D5EDC30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Avoir un tableau de bord de supervision des services SOLEA.</w:t>
            </w:r>
          </w:p>
        </w:tc>
      </w:tr>
      <w:tr w:rsidRPr="00195384" w:rsidR="00195384" w:rsidTr="4F3D4D12" w14:paraId="2048ED02" w14:textId="77777777">
        <w:trPr>
          <w:trHeight w:val="820"/>
        </w:trPr>
        <w:tc>
          <w:tcPr>
            <w:tcW w:w="919" w:type="dxa"/>
            <w:shd w:val="clear" w:color="auto" w:fill="92D050"/>
            <w:tcMar/>
          </w:tcPr>
          <w:p w:rsidRPr="00195384" w:rsidR="00195384" w:rsidRDefault="00195384" w14:paraId="67FC240C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T2</w:t>
            </w:r>
          </w:p>
        </w:tc>
        <w:tc>
          <w:tcPr>
            <w:tcW w:w="4215" w:type="dxa"/>
            <w:tcMar/>
          </w:tcPr>
          <w:p w:rsidRPr="00195384" w:rsidR="00195384" w:rsidRDefault="00195384" w14:paraId="4EFFD41F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Page HTML admin avec dernier compte rendu du script</w:t>
            </w:r>
          </w:p>
        </w:tc>
        <w:tc>
          <w:tcPr>
            <w:tcW w:w="4599" w:type="dxa"/>
            <w:tcMar/>
          </w:tcPr>
          <w:p w:rsidRPr="00195384" w:rsidR="00195384" w:rsidRDefault="00195384" w14:paraId="7BD11CC0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Afficher l’état de recette et les commandes de dépannage sur l’intranet.</w:t>
            </w:r>
          </w:p>
        </w:tc>
      </w:tr>
      <w:tr w:rsidRPr="00195384" w:rsidR="00195384" w:rsidTr="4F3D4D12" w14:paraId="4859A1C9" w14:textId="77777777">
        <w:trPr>
          <w:trHeight w:val="541"/>
        </w:trPr>
        <w:tc>
          <w:tcPr>
            <w:tcW w:w="919" w:type="dxa"/>
            <w:tcMar/>
          </w:tcPr>
          <w:p w:rsidRPr="00195384" w:rsidR="00195384" w:rsidRDefault="00195384" w14:paraId="28B937ED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T3</w:t>
            </w:r>
          </w:p>
        </w:tc>
        <w:tc>
          <w:tcPr>
            <w:tcW w:w="4215" w:type="dxa"/>
            <w:tcMar/>
          </w:tcPr>
          <w:p w:rsidRPr="00195384" w:rsidR="00195384" w:rsidRDefault="00195384" w14:paraId="64A33C89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Mise en place IPv6</w:t>
            </w:r>
          </w:p>
        </w:tc>
        <w:tc>
          <w:tcPr>
            <w:tcW w:w="4599" w:type="dxa"/>
            <w:tcMar/>
          </w:tcPr>
          <w:p w:rsidRPr="00195384" w:rsidR="00195384" w:rsidRDefault="00195384" w14:paraId="16AEBB71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Passer l’infrastructure en dual-stack IPv4/IPv6.</w:t>
            </w:r>
          </w:p>
        </w:tc>
      </w:tr>
      <w:tr w:rsidRPr="00195384" w:rsidR="00195384" w:rsidTr="4F3D4D12" w14:paraId="74D039D6" w14:textId="77777777">
        <w:trPr>
          <w:trHeight w:val="836"/>
        </w:trPr>
        <w:tc>
          <w:tcPr>
            <w:tcW w:w="919" w:type="dxa"/>
            <w:shd w:val="clear" w:color="auto" w:fill="92D050"/>
            <w:tcMar/>
          </w:tcPr>
          <w:p w:rsidRPr="00195384" w:rsidR="00195384" w:rsidRDefault="00195384" w14:paraId="31A07DA7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T4</w:t>
            </w:r>
          </w:p>
        </w:tc>
        <w:tc>
          <w:tcPr>
            <w:tcW w:w="4215" w:type="dxa"/>
            <w:tcMar/>
          </w:tcPr>
          <w:p w:rsidRPr="00195384" w:rsidR="00195384" w:rsidRDefault="00195384" w14:paraId="75013D24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Sauvegarde automatique des configurations critiques</w:t>
            </w:r>
          </w:p>
        </w:tc>
        <w:tc>
          <w:tcPr>
            <w:tcW w:w="4599" w:type="dxa"/>
            <w:tcMar/>
          </w:tcPr>
          <w:p w:rsidRPr="00195384" w:rsidR="00195384" w:rsidRDefault="00195384" w14:paraId="2E9A698E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Sauvegarder DHCP, DNS, Nginx, Asterisk, rsyslog et scripts.</w:t>
            </w:r>
          </w:p>
        </w:tc>
      </w:tr>
      <w:tr w:rsidRPr="00195384" w:rsidR="00195384" w:rsidTr="4F3D4D12" w14:paraId="0AF35DE3" w14:textId="77777777">
        <w:trPr>
          <w:trHeight w:val="541"/>
        </w:trPr>
        <w:tc>
          <w:tcPr>
            <w:tcW w:w="919" w:type="dxa"/>
            <w:shd w:val="clear" w:color="auto" w:fill="92D050"/>
            <w:tcMar/>
          </w:tcPr>
          <w:p w:rsidRPr="00195384" w:rsidR="00195384" w:rsidRDefault="00195384" w14:paraId="7347AAFE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T5</w:t>
            </w:r>
          </w:p>
        </w:tc>
        <w:tc>
          <w:tcPr>
            <w:tcW w:w="4215" w:type="dxa"/>
            <w:tcMar/>
          </w:tcPr>
          <w:p w:rsidRPr="00195384" w:rsidR="00195384" w:rsidRDefault="00195384" w14:paraId="1F77D3FA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Intégration du point d’accès Wi-Fi</w:t>
            </w:r>
          </w:p>
        </w:tc>
        <w:tc>
          <w:tcPr>
            <w:tcW w:w="4599" w:type="dxa"/>
            <w:tcMar/>
          </w:tcPr>
          <w:p w:rsidRPr="00195384" w:rsidR="00195384" w:rsidRDefault="00195384" w14:paraId="72BE55ED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Ajouter un accès sans-fil maîtrisé et documenté.</w:t>
            </w:r>
          </w:p>
        </w:tc>
      </w:tr>
      <w:tr w:rsidRPr="00195384" w:rsidR="00195384" w:rsidTr="4F3D4D12" w14:paraId="63E12D8C" w14:textId="77777777">
        <w:trPr>
          <w:trHeight w:val="557"/>
        </w:trPr>
        <w:tc>
          <w:tcPr>
            <w:tcW w:w="919" w:type="dxa"/>
            <w:tcMar/>
          </w:tcPr>
          <w:p w:rsidRPr="00195384" w:rsidR="00195384" w:rsidRDefault="00195384" w14:paraId="35657973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T6</w:t>
            </w:r>
          </w:p>
        </w:tc>
        <w:tc>
          <w:tcPr>
            <w:tcW w:w="4215" w:type="dxa"/>
            <w:tcMar/>
          </w:tcPr>
          <w:p w:rsidRPr="00195384" w:rsidR="00195384" w:rsidRDefault="00195384" w14:paraId="10F0FC29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Serveur RADIUS pour le Wi-Fi</w:t>
            </w:r>
          </w:p>
        </w:tc>
        <w:tc>
          <w:tcPr>
            <w:tcW w:w="4599" w:type="dxa"/>
            <w:tcMar/>
          </w:tcPr>
          <w:p w:rsidRPr="00195384" w:rsidR="00195384" w:rsidRDefault="00195384" w14:paraId="26DF698E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Authentification Wi-Fi entreprise avec comptes individuels.</w:t>
            </w:r>
          </w:p>
        </w:tc>
      </w:tr>
      <w:tr w:rsidRPr="00195384" w:rsidR="00195384" w:rsidTr="4F3D4D12" w14:paraId="49C345C3" w14:textId="77777777">
        <w:trPr>
          <w:trHeight w:val="541"/>
        </w:trPr>
        <w:tc>
          <w:tcPr>
            <w:tcW w:w="919" w:type="dxa"/>
            <w:tcMar/>
          </w:tcPr>
          <w:p w:rsidRPr="00195384" w:rsidR="00195384" w:rsidRDefault="00195384" w14:paraId="509D4034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T7</w:t>
            </w:r>
          </w:p>
        </w:tc>
        <w:tc>
          <w:tcPr>
            <w:tcW w:w="4215" w:type="dxa"/>
            <w:tcMar/>
          </w:tcPr>
          <w:p w:rsidRPr="00195384" w:rsidR="00195384" w:rsidRDefault="00195384" w14:paraId="3BB4FDC2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Ajout d’un VLAN invité</w:t>
            </w:r>
          </w:p>
        </w:tc>
        <w:tc>
          <w:tcPr>
            <w:tcW w:w="4599" w:type="dxa"/>
            <w:tcMar/>
          </w:tcPr>
          <w:p w:rsidRPr="00195384" w:rsidR="00195384" w:rsidRDefault="00195384" w14:paraId="6B196EF9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Isoler les visiteurs du réseau interne.</w:t>
            </w:r>
          </w:p>
        </w:tc>
      </w:tr>
      <w:tr w:rsidRPr="00195384" w:rsidR="00195384" w:rsidTr="4F3D4D12" w14:paraId="6E887FCD" w14:textId="77777777">
        <w:trPr>
          <w:trHeight w:val="541"/>
        </w:trPr>
        <w:tc>
          <w:tcPr>
            <w:tcW w:w="919" w:type="dxa"/>
            <w:shd w:val="clear" w:color="auto" w:fill="92D050"/>
            <w:tcMar/>
          </w:tcPr>
          <w:p w:rsidRPr="00195384" w:rsidR="00195384" w:rsidRDefault="00195384" w14:paraId="635814B1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T8</w:t>
            </w:r>
          </w:p>
        </w:tc>
        <w:tc>
          <w:tcPr>
            <w:tcW w:w="4215" w:type="dxa"/>
            <w:tcMar/>
          </w:tcPr>
          <w:p w:rsidRPr="00195384" w:rsidR="00195384" w:rsidP="4F3D4D12" w:rsidRDefault="00195384" w14:paraId="451EB5BF" w14:textId="695C9417">
            <w:pPr>
              <w:rPr>
                <w:sz w:val="22"/>
                <w:szCs w:val="22"/>
              </w:rPr>
            </w:pPr>
            <w:r w:rsidRPr="4F3D4D12" w:rsidR="00195384">
              <w:rPr>
                <w:sz w:val="22"/>
                <w:szCs w:val="22"/>
              </w:rPr>
              <w:t>Centralisation</w:t>
            </w:r>
            <w:r w:rsidRPr="4F3D4D12" w:rsidR="00195384">
              <w:rPr>
                <w:sz w:val="22"/>
                <w:szCs w:val="22"/>
              </w:rPr>
              <w:t xml:space="preserve"> logs Web, </w:t>
            </w:r>
            <w:r w:rsidRPr="4F3D4D12" w:rsidR="1484CEF8">
              <w:rPr>
                <w:sz w:val="22"/>
                <w:szCs w:val="22"/>
              </w:rPr>
              <w:t xml:space="preserve">(optionnels : </w:t>
            </w:r>
            <w:r w:rsidRPr="4F3D4D12" w:rsidR="00195384">
              <w:rPr>
                <w:sz w:val="22"/>
                <w:szCs w:val="22"/>
              </w:rPr>
              <w:t xml:space="preserve">IPBX, </w:t>
            </w:r>
            <w:r w:rsidRPr="4F3D4D12" w:rsidR="00195384">
              <w:rPr>
                <w:sz w:val="22"/>
                <w:szCs w:val="22"/>
              </w:rPr>
              <w:t>routeur</w:t>
            </w:r>
            <w:r w:rsidRPr="4F3D4D12" w:rsidR="00195384">
              <w:rPr>
                <w:sz w:val="22"/>
                <w:szCs w:val="22"/>
              </w:rPr>
              <w:t>, Wi-Fi AP</w:t>
            </w:r>
            <w:r w:rsidRPr="4F3D4D12" w:rsidR="5FBBF6B5">
              <w:rPr>
                <w:sz w:val="22"/>
                <w:szCs w:val="22"/>
              </w:rPr>
              <w:t>)</w:t>
            </w:r>
          </w:p>
        </w:tc>
        <w:tc>
          <w:tcPr>
            <w:tcW w:w="4599" w:type="dxa"/>
            <w:tcMar/>
          </w:tcPr>
          <w:p w:rsidRPr="00195384" w:rsidR="00195384" w:rsidRDefault="00195384" w14:paraId="20BC2FF5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Étendre la visibilité exploitation/sécurité.</w:t>
            </w:r>
          </w:p>
        </w:tc>
      </w:tr>
      <w:tr w:rsidRPr="00195384" w:rsidR="00195384" w:rsidTr="4F3D4D12" w14:paraId="00265592" w14:textId="77777777">
        <w:trPr>
          <w:trHeight w:val="820"/>
        </w:trPr>
        <w:tc>
          <w:tcPr>
            <w:tcW w:w="919" w:type="dxa"/>
            <w:tcMar/>
          </w:tcPr>
          <w:p w:rsidRPr="00195384" w:rsidR="00195384" w:rsidRDefault="00195384" w14:paraId="059BC55A" w14:textId="77777777">
            <w:pPr>
              <w:rPr>
                <w:sz w:val="22"/>
              </w:rPr>
            </w:pPr>
            <w:r w:rsidRPr="00195384">
              <w:rPr>
                <w:sz w:val="22"/>
              </w:rPr>
              <w:t>T9</w:t>
            </w:r>
          </w:p>
        </w:tc>
        <w:tc>
          <w:tcPr>
            <w:tcW w:w="4215" w:type="dxa"/>
            <w:tcMar/>
          </w:tcPr>
          <w:p w:rsidRPr="00195384" w:rsidR="00195384" w:rsidP="4F3D4D12" w:rsidRDefault="00195384" w14:paraId="43EEB422" w14:textId="2BD90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F3D4D12" w:rsidR="01E117FE">
              <w:rPr>
                <w:sz w:val="22"/>
                <w:szCs w:val="22"/>
              </w:rPr>
              <w:t>Tester téléphonie avecc casque</w:t>
            </w:r>
          </w:p>
        </w:tc>
        <w:tc>
          <w:tcPr>
            <w:tcW w:w="4599" w:type="dxa"/>
            <w:tcMar/>
          </w:tcPr>
          <w:p w:rsidRPr="00195384" w:rsidR="00195384" w:rsidP="4F3D4D12" w:rsidRDefault="00195384" w14:paraId="3A26DE2E" w14:textId="6923A8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F3D4D12" w:rsidR="01E117FE">
              <w:rPr>
                <w:sz w:val="22"/>
                <w:szCs w:val="22"/>
              </w:rPr>
              <w:t xml:space="preserve">Simuler un </w:t>
            </w:r>
            <w:r w:rsidRPr="4F3D4D12" w:rsidR="01E117FE">
              <w:rPr>
                <w:sz w:val="22"/>
                <w:szCs w:val="22"/>
              </w:rPr>
              <w:t>appel</w:t>
            </w:r>
            <w:r w:rsidRPr="4F3D4D12" w:rsidR="01E117FE">
              <w:rPr>
                <w:sz w:val="22"/>
                <w:szCs w:val="22"/>
              </w:rPr>
              <w:t xml:space="preserve"> entre deux VM</w:t>
            </w:r>
          </w:p>
        </w:tc>
      </w:tr>
      <w:tr w:rsidR="4F3D4D12" w:rsidTr="4F3D4D12" w14:paraId="0BFA787A">
        <w:trPr>
          <w:trHeight w:val="820"/>
        </w:trPr>
        <w:tc>
          <w:tcPr>
            <w:tcW w:w="919" w:type="dxa"/>
            <w:tcMar/>
          </w:tcPr>
          <w:p w:rsidR="09301E7B" w:rsidP="4F3D4D12" w:rsidRDefault="09301E7B" w14:paraId="606FAABD" w14:textId="2BA999DD">
            <w:pPr>
              <w:pStyle w:val="Normal"/>
              <w:rPr>
                <w:sz w:val="22"/>
                <w:szCs w:val="22"/>
              </w:rPr>
            </w:pPr>
            <w:r w:rsidRPr="4F3D4D12" w:rsidR="09301E7B">
              <w:rPr>
                <w:sz w:val="22"/>
                <w:szCs w:val="22"/>
              </w:rPr>
              <w:t>T10</w:t>
            </w:r>
          </w:p>
        </w:tc>
        <w:tc>
          <w:tcPr>
            <w:tcW w:w="4215" w:type="dxa"/>
            <w:tcMar/>
          </w:tcPr>
          <w:p w:rsidR="09301E7B" w:rsidP="4F3D4D12" w:rsidRDefault="09301E7B" w14:paraId="08A3C572" w14:textId="56C97AF1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4F3D4D12" w:rsidR="09301E7B">
              <w:rPr>
                <w:sz w:val="22"/>
                <w:szCs w:val="22"/>
              </w:rPr>
              <w:t>Finaliser</w:t>
            </w:r>
            <w:r w:rsidRPr="4F3D4D12" w:rsidR="09301E7B">
              <w:rPr>
                <w:sz w:val="22"/>
                <w:szCs w:val="22"/>
              </w:rPr>
              <w:t xml:space="preserve"> la </w:t>
            </w:r>
            <w:r w:rsidRPr="4F3D4D12" w:rsidR="09301E7B">
              <w:rPr>
                <w:sz w:val="22"/>
                <w:szCs w:val="22"/>
              </w:rPr>
              <w:t>présentation</w:t>
            </w:r>
            <w:r w:rsidRPr="4F3D4D12" w:rsidR="09301E7B">
              <w:rPr>
                <w:sz w:val="22"/>
                <w:szCs w:val="22"/>
              </w:rPr>
              <w:t xml:space="preserve"> + la recette</w:t>
            </w:r>
          </w:p>
        </w:tc>
        <w:tc>
          <w:tcPr>
            <w:tcW w:w="4599" w:type="dxa"/>
            <w:tcMar/>
          </w:tcPr>
          <w:p w:rsidR="4F3D4D12" w:rsidP="4F3D4D12" w:rsidRDefault="4F3D4D12" w14:paraId="3828B38E" w14:textId="2AF47FFE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</w:p>
        </w:tc>
      </w:tr>
    </w:tbl>
    <w:p w:rsidR="002B2B6C" w:rsidRDefault="00CC44FA" w14:paraId="59AD60C2" w14:textId="56D863B0">
      <w:pPr>
        <w:pStyle w:val="Titre1"/>
      </w:pPr>
      <w:r>
        <w:rPr>
          <w:rFonts w:ascii="Arial" w:hAnsi="Arial" w:eastAsia="Arial"/>
        </w:rPr>
        <w:t>T1 - Serveur de supervision complet avec Upti</w:t>
      </w:r>
      <w:r>
        <w:rPr>
          <w:rFonts w:ascii="Arial" w:hAnsi="Arial" w:eastAsia="Arial"/>
        </w:rPr>
        <w:t>me Kuma</w:t>
      </w:r>
      <w:r w:rsidR="00195384">
        <w:rPr>
          <w:rFonts w:ascii="Arial" w:hAnsi="Arial" w:eastAsia="Arial"/>
        </w:rPr>
        <w:t xml:space="preserve"> (ou Zabbix)</w:t>
      </w:r>
    </w:p>
    <w:p w:rsidR="002B2B6C" w:rsidRDefault="00CC44FA" w14:paraId="6B65DE73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3E13C030" w14:textId="77777777">
      <w:r>
        <w:t>Mettre en place une supervision visuelle de l’infrastructure SOLEA afin de suivre l’état des services critiques en temps réel ou quasi temps réel.</w:t>
      </w:r>
    </w:p>
    <w:p w:rsidR="002B2B6C" w:rsidRDefault="00CC44FA" w14:paraId="16C0C62F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7C7FBD41" w14:textId="77777777">
      <w:pPr>
        <w:pStyle w:val="Listepuces"/>
      </w:pPr>
      <w:r>
        <w:t xml:space="preserve">Déployer Uptime Kuma sur une VM dédiée ou sur une VM </w:t>
      </w:r>
      <w:r>
        <w:t>d’exploitation existante si les ressources sont limitées.</w:t>
      </w:r>
    </w:p>
    <w:p w:rsidR="002B2B6C" w:rsidRDefault="00CC44FA" w14:paraId="4B8C720E" w14:textId="77777777">
      <w:pPr>
        <w:pStyle w:val="Listepuces"/>
      </w:pPr>
      <w:r>
        <w:t>Créer des moniteurs pour DNS, Web HTTP/HTTPS, DHCP, IPBX, rsyslog, routeur Valence, client Valence, IPv6 et Wi-Fi.</w:t>
      </w:r>
    </w:p>
    <w:p w:rsidR="002B2B6C" w:rsidRDefault="00CC44FA" w14:paraId="66005E46" w14:textId="77777777">
      <w:pPr>
        <w:pStyle w:val="Listepuces"/>
      </w:pPr>
      <w:r>
        <w:t>Organiser les moniteurs par groupe : Services Aix, Site Valence, Téléphonie, Wi-Fi,</w:t>
      </w:r>
      <w:r>
        <w:t xml:space="preserve"> IPv6.</w:t>
      </w:r>
    </w:p>
    <w:p w:rsidR="002B2B6C" w:rsidRDefault="00CC44FA" w14:paraId="372D7F71" w14:textId="77777777">
      <w:pPr>
        <w:pStyle w:val="Listepuces"/>
      </w:pPr>
      <w:r>
        <w:t>Documenter les seuils, les URLs testées et les ports surveillés.</w:t>
      </w:r>
    </w:p>
    <w:p w:rsidR="002B2B6C" w:rsidRDefault="00CC44FA" w14:paraId="677EEDFC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0B7CD7E2" w14:textId="77777777">
      <w:pPr>
        <w:pStyle w:val="Listepuces"/>
      </w:pPr>
      <w:r>
        <w:t>Interface Web Uptime Kuma accessible depuis le réseau interne.</w:t>
      </w:r>
    </w:p>
    <w:p w:rsidR="002B2B6C" w:rsidRDefault="00CC44FA" w14:paraId="4F72ABD4" w14:textId="77777777">
      <w:pPr>
        <w:pStyle w:val="Listepuces"/>
      </w:pPr>
      <w:r>
        <w:t>Moniteurs essentiels en état UP.</w:t>
      </w:r>
    </w:p>
    <w:p w:rsidR="002B2B6C" w:rsidRDefault="00CC44FA" w14:paraId="7D36BCBA" w14:textId="77777777">
      <w:pPr>
        <w:pStyle w:val="Listepuces"/>
      </w:pPr>
      <w:r>
        <w:t>Capture ou export de la page de supervision pour la recette.</w:t>
      </w:r>
    </w:p>
    <w:p w:rsidR="002B2B6C" w:rsidRDefault="00CC44FA" w14:paraId="37F32E2C" w14:textId="77777777">
      <w:pPr>
        <w:pStyle w:val="Titre2"/>
      </w:pPr>
      <w:r>
        <w:rPr>
          <w:rFonts w:ascii="Arial" w:hAnsi="Arial" w:eastAsia="Arial"/>
        </w:rPr>
        <w:t>Commande</w:t>
      </w:r>
      <w:r>
        <w:rPr>
          <w:rFonts w:ascii="Arial" w:hAnsi="Arial" w:eastAsia="Arial"/>
        </w:rPr>
        <w:t>s ou tests de validation</w:t>
      </w:r>
    </w:p>
    <w:p w:rsidR="002B2B6C" w:rsidRDefault="00CC44FA" w14:paraId="073F188B" w14:textId="77777777">
      <w:pPr>
        <w:ind w:left="283"/>
      </w:pPr>
      <w:r>
        <w:rPr>
          <w:sz w:val="17"/>
        </w:rPr>
        <w:t>http(s)://&lt;ip-supervision&gt;:3001</w:t>
      </w:r>
    </w:p>
    <w:p w:rsidR="002B2B6C" w:rsidRDefault="00CC44FA" w14:paraId="1A9D35B6" w14:textId="77777777">
      <w:pPr>
        <w:ind w:left="283"/>
      </w:pPr>
      <w:r>
        <w:rPr>
          <w:sz w:val="17"/>
        </w:rPr>
        <w:t>Tests : ping, TCP port, HTTP(s), DNS si disponible.</w:t>
      </w:r>
    </w:p>
    <w:p w:rsidR="002B2B6C" w:rsidRDefault="00CC44FA" w14:paraId="1C2236D9" w14:textId="77777777">
      <w:pPr>
        <w:pStyle w:val="Titre1"/>
      </w:pPr>
      <w:r>
        <w:rPr>
          <w:rFonts w:ascii="Arial" w:hAnsi="Arial" w:eastAsia="Arial"/>
        </w:rPr>
        <w:lastRenderedPageBreak/>
        <w:t>T2 - Page HTML admin avec compte rendu du dernier script</w:t>
      </w:r>
    </w:p>
    <w:p w:rsidR="002B2B6C" w:rsidRDefault="00CC44FA" w14:paraId="679EF15B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579E17AF" w14:textId="77777777">
      <w:r>
        <w:t xml:space="preserve">Créer une page d’administration statique sur le serveur Web SOLEA qui affiche le </w:t>
      </w:r>
      <w:r>
        <w:t>dernier résultat du script de recette, les IP importantes et les commandes à lancer en cas de problème.</w:t>
      </w:r>
    </w:p>
    <w:p w:rsidR="002B2B6C" w:rsidRDefault="00CC44FA" w14:paraId="66FF766E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716F3C57" w14:textId="77777777">
      <w:pPr>
        <w:pStyle w:val="Listepuces"/>
      </w:pPr>
      <w:r>
        <w:t>Créer une page /admin.html ou /status.html sur le serveur Web.</w:t>
      </w:r>
    </w:p>
    <w:p w:rsidR="002B2B6C" w:rsidRDefault="00CC44FA" w14:paraId="536AC267" w14:textId="77777777">
      <w:pPr>
        <w:pStyle w:val="Listepuces"/>
      </w:pPr>
      <w:r>
        <w:t>Publier le dernier rapport de recette dans /var/www/html/dernier-rappo</w:t>
      </w:r>
      <w:r>
        <w:t>rt-recette.txt.</w:t>
      </w:r>
    </w:p>
    <w:p w:rsidR="002B2B6C" w:rsidRDefault="00CC44FA" w14:paraId="41B0B95E" w14:textId="77777777">
      <w:pPr>
        <w:pStyle w:val="Listepuces"/>
      </w:pPr>
      <w:r>
        <w:t>Ajouter une section “Commandes de dépannage” pour DHCP, DNS, Web, rsyslog, IPBX et réseau.</w:t>
      </w:r>
    </w:p>
    <w:p w:rsidR="002B2B6C" w:rsidRDefault="00CC44FA" w14:paraId="33C41DB8" w14:textId="77777777">
      <w:pPr>
        <w:pStyle w:val="Listepuces"/>
      </w:pPr>
      <w:r>
        <w:t>Ajouter un lien vers le rapport HTML ou texte généré par le script.</w:t>
      </w:r>
    </w:p>
    <w:p w:rsidR="002B2B6C" w:rsidRDefault="00CC44FA" w14:paraId="05B4FC21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0B394121" w14:textId="77777777">
      <w:pPr>
        <w:pStyle w:val="Listepuces"/>
      </w:pPr>
      <w:r>
        <w:t>Page accessible via https://www.solea.local/admin.html ou http</w:t>
      </w:r>
      <w:r>
        <w:t>s://www.solea.local/status.html.</w:t>
      </w:r>
    </w:p>
    <w:p w:rsidR="002B2B6C" w:rsidRDefault="00CC44FA" w14:paraId="2E8438E0" w14:textId="77777777">
      <w:pPr>
        <w:pStyle w:val="Listepuces"/>
      </w:pPr>
      <w:r>
        <w:t>Dernier rapport de recette visible.</w:t>
      </w:r>
    </w:p>
    <w:p w:rsidR="002B2B6C" w:rsidRDefault="00CC44FA" w14:paraId="2186B175" w14:textId="77777777">
      <w:pPr>
        <w:pStyle w:val="Listepuces"/>
      </w:pPr>
      <w:r>
        <w:t>Commandes de dépannage lisibles et exploitables par un autre membre du groupe.</w:t>
      </w:r>
    </w:p>
    <w:p w:rsidR="002B2B6C" w:rsidRDefault="00CC44FA" w14:paraId="4752A54D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489C65F8" w14:textId="77777777">
      <w:pPr>
        <w:ind w:left="283"/>
      </w:pPr>
      <w:r>
        <w:rPr>
          <w:sz w:val="17"/>
        </w:rPr>
        <w:t>curl -k https://www.solea.local/admin.html</w:t>
      </w:r>
    </w:p>
    <w:p w:rsidR="002B2B6C" w:rsidRDefault="00CC44FA" w14:paraId="3300C39F" w14:textId="77777777">
      <w:pPr>
        <w:ind w:left="283"/>
      </w:pPr>
      <w:r>
        <w:rPr>
          <w:sz w:val="17"/>
        </w:rPr>
        <w:t>curl -k https://www.solea.local/</w:t>
      </w:r>
      <w:r>
        <w:rPr>
          <w:sz w:val="17"/>
        </w:rPr>
        <w:t>dernier-rapport-recette.txt</w:t>
      </w:r>
    </w:p>
    <w:p w:rsidR="002B2B6C" w:rsidRDefault="00CC44FA" w14:paraId="3F5D6D26" w14:textId="77777777">
      <w:pPr>
        <w:pStyle w:val="Titre1"/>
      </w:pPr>
      <w:r>
        <w:rPr>
          <w:rFonts w:ascii="Arial" w:hAnsi="Arial" w:eastAsia="Arial"/>
        </w:rPr>
        <w:t>T3 - Mise en place d’IPv6</w:t>
      </w:r>
    </w:p>
    <w:p w:rsidR="002B2B6C" w:rsidRDefault="00CC44FA" w14:paraId="7E312218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3DF5E403" w14:textId="77777777">
      <w:r>
        <w:t>Ajouter IPv6 sans casser l’existant IPv4, avec une approche dual-stack progressive.</w:t>
      </w:r>
    </w:p>
    <w:p w:rsidR="002B2B6C" w:rsidRDefault="00CC44FA" w14:paraId="1D391325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31A033EE" w14:textId="77777777">
      <w:pPr>
        <w:pStyle w:val="Listepuces"/>
      </w:pPr>
      <w:r>
        <w:t>Définir un plan d’adressage IPv6 par VLAN.</w:t>
      </w:r>
    </w:p>
    <w:p w:rsidR="002B2B6C" w:rsidRDefault="00CC44FA" w14:paraId="69F501DB" w14:textId="77777777">
      <w:pPr>
        <w:pStyle w:val="Listepuces"/>
      </w:pPr>
      <w:r>
        <w:t xml:space="preserve">Configurer les interfaces routeurs et les VM </w:t>
      </w:r>
      <w:r>
        <w:t>prioritaires.</w:t>
      </w:r>
    </w:p>
    <w:p w:rsidR="002B2B6C" w:rsidRDefault="00CC44FA" w14:paraId="77552AF0" w14:textId="77777777">
      <w:pPr>
        <w:pStyle w:val="Listepuces"/>
      </w:pPr>
      <w:r>
        <w:t>Ajouter les enregistrements AAAA dans le DNS.</w:t>
      </w:r>
    </w:p>
    <w:p w:rsidR="002B2B6C" w:rsidRDefault="00CC44FA" w14:paraId="195D271C" w14:textId="77777777">
      <w:pPr>
        <w:pStyle w:val="Listepuces"/>
      </w:pPr>
      <w:r>
        <w:t>Tester ping IPv6, résolution AAAA et accès Web HTTPS en IPv6.</w:t>
      </w:r>
    </w:p>
    <w:p w:rsidR="002B2B6C" w:rsidRDefault="00CC44FA" w14:paraId="25B222A2" w14:textId="77777777">
      <w:pPr>
        <w:pStyle w:val="Listepuces"/>
      </w:pPr>
      <w:r>
        <w:t>Ajouter les tests IPv6 au script de recette.</w:t>
      </w:r>
    </w:p>
    <w:p w:rsidR="002B2B6C" w:rsidRDefault="00CC44FA" w14:paraId="3DE762F0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70CB72F7" w14:textId="77777777">
      <w:pPr>
        <w:pStyle w:val="Listepuces"/>
      </w:pPr>
      <w:r>
        <w:t>Ping IPv6 entre les VLANs concernés.</w:t>
      </w:r>
    </w:p>
    <w:p w:rsidR="002B2B6C" w:rsidRDefault="00CC44FA" w14:paraId="48066F82" w14:textId="77777777">
      <w:pPr>
        <w:pStyle w:val="Listepuces"/>
      </w:pPr>
      <w:r>
        <w:t>dig AAAA www.solea.local retourne</w:t>
      </w:r>
      <w:r>
        <w:t xml:space="preserve"> l’adresse IPv6 du serveur Web.</w:t>
      </w:r>
    </w:p>
    <w:p w:rsidR="002B2B6C" w:rsidRDefault="00CC44FA" w14:paraId="39F098C8" w14:textId="77777777">
      <w:pPr>
        <w:pStyle w:val="Listepuces"/>
      </w:pPr>
      <w:r>
        <w:t>curl -k -6 https://www.solea.local fonctionne si le Web est dual-stack.</w:t>
      </w:r>
    </w:p>
    <w:p w:rsidR="002B2B6C" w:rsidRDefault="00CC44FA" w14:paraId="5E22003B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596FAD86" w14:textId="77777777">
      <w:pPr>
        <w:ind w:left="283"/>
      </w:pPr>
      <w:r>
        <w:rPr>
          <w:sz w:val="17"/>
        </w:rPr>
        <w:t>ip -6 addr</w:t>
      </w:r>
    </w:p>
    <w:p w:rsidR="002B2B6C" w:rsidRDefault="00CC44FA" w14:paraId="2C60E292" w14:textId="77777777">
      <w:pPr>
        <w:ind w:left="283"/>
      </w:pPr>
      <w:r>
        <w:rPr>
          <w:sz w:val="17"/>
        </w:rPr>
        <w:t>ip -6 route</w:t>
      </w:r>
    </w:p>
    <w:p w:rsidR="002B2B6C" w:rsidRDefault="00CC44FA" w14:paraId="1BE0BC4E" w14:textId="77777777">
      <w:pPr>
        <w:ind w:left="283"/>
      </w:pPr>
      <w:r>
        <w:rPr>
          <w:sz w:val="17"/>
        </w:rPr>
        <w:t>dig AAAA www.solea.local</w:t>
      </w:r>
    </w:p>
    <w:p w:rsidR="002B2B6C" w:rsidRDefault="00CC44FA" w14:paraId="17A4B7D5" w14:textId="77777777">
      <w:pPr>
        <w:ind w:left="283"/>
      </w:pPr>
      <w:r>
        <w:rPr>
          <w:sz w:val="17"/>
        </w:rPr>
        <w:t>ping -6 www.solea.local</w:t>
      </w:r>
    </w:p>
    <w:p w:rsidR="002B2B6C" w:rsidRDefault="00CC44FA" w14:paraId="252D2266" w14:textId="77777777">
      <w:pPr>
        <w:ind w:left="283"/>
      </w:pPr>
      <w:r>
        <w:rPr>
          <w:sz w:val="17"/>
        </w:rPr>
        <w:t>curl -k -6 https://www.solea.local</w:t>
      </w:r>
    </w:p>
    <w:p w:rsidR="002B2B6C" w:rsidRDefault="00CC44FA" w14:paraId="4F8D697D" w14:textId="77777777">
      <w:pPr>
        <w:pStyle w:val="Titre1"/>
      </w:pPr>
      <w:r>
        <w:rPr>
          <w:rFonts w:ascii="Arial" w:hAnsi="Arial" w:eastAsia="Arial"/>
        </w:rPr>
        <w:lastRenderedPageBreak/>
        <w:t>T4 - Sauvega</w:t>
      </w:r>
      <w:r>
        <w:rPr>
          <w:rFonts w:ascii="Arial" w:hAnsi="Arial" w:eastAsia="Arial"/>
        </w:rPr>
        <w:t>rde automatique des configurations critiques</w:t>
      </w:r>
    </w:p>
    <w:p w:rsidR="002B2B6C" w:rsidRDefault="00CC44FA" w14:paraId="7F14B05B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57BE8BFE" w14:textId="77777777">
      <w:r>
        <w:t>Mettre en place une sauvegarde centralisée permettant de restaurer rapidement les services critiques en cas d’erreur.</w:t>
      </w:r>
    </w:p>
    <w:p w:rsidR="002B2B6C" w:rsidRDefault="00CC44FA" w14:paraId="440D6FB5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528343D3" w14:textId="77777777">
      <w:pPr>
        <w:pStyle w:val="Listepuces"/>
      </w:pPr>
      <w:r>
        <w:t>Créer un dossier /root/solea-backups sur solea-logs.</w:t>
      </w:r>
    </w:p>
    <w:p w:rsidR="002B2B6C" w:rsidRDefault="00CC44FA" w14:paraId="10CDE406" w14:textId="77777777">
      <w:pPr>
        <w:pStyle w:val="Listepuces"/>
      </w:pPr>
      <w:r>
        <w:t>Créer un scr</w:t>
      </w:r>
      <w:r>
        <w:t>ipt backup_configs_solea.sh.</w:t>
      </w:r>
    </w:p>
    <w:p w:rsidR="002B2B6C" w:rsidRDefault="00CC44FA" w14:paraId="45B18303" w14:textId="77777777">
      <w:pPr>
        <w:pStyle w:val="Listepuces"/>
      </w:pPr>
      <w:r>
        <w:t>Sauvegarder dhcpd.conf, fichiers BIND, configuration Nginx, fichiers Asterisk, configuration rsyslog et scripts de recette.</w:t>
      </w:r>
    </w:p>
    <w:p w:rsidR="002B2B6C" w:rsidRDefault="00CC44FA" w14:paraId="45FBD2D8" w14:textId="77777777">
      <w:pPr>
        <w:pStyle w:val="Listepuces"/>
      </w:pPr>
      <w:r>
        <w:t>Créer une archive .tar.gz horodatée.</w:t>
      </w:r>
    </w:p>
    <w:p w:rsidR="002B2B6C" w:rsidRDefault="00CC44FA" w14:paraId="68D4909E" w14:textId="77777777">
      <w:pPr>
        <w:pStyle w:val="Listepuces"/>
      </w:pPr>
      <w:r>
        <w:t>Option : planifier la sauvegarde par cron.</w:t>
      </w:r>
    </w:p>
    <w:p w:rsidR="002B2B6C" w:rsidRDefault="00CC44FA" w14:paraId="3DBCE9AC" w14:textId="77777777">
      <w:pPr>
        <w:pStyle w:val="Titre2"/>
      </w:pPr>
      <w:r>
        <w:rPr>
          <w:rFonts w:ascii="Arial" w:hAnsi="Arial" w:eastAsia="Arial"/>
        </w:rPr>
        <w:t xml:space="preserve">Livrables </w:t>
      </w:r>
      <w:r>
        <w:rPr>
          <w:rFonts w:ascii="Arial" w:hAnsi="Arial" w:eastAsia="Arial"/>
        </w:rPr>
        <w:t>attendus</w:t>
      </w:r>
    </w:p>
    <w:p w:rsidR="002B2B6C" w:rsidRDefault="00CC44FA" w14:paraId="135D3105" w14:textId="77777777">
      <w:pPr>
        <w:pStyle w:val="Listepuces"/>
      </w:pPr>
      <w:r>
        <w:t>Archive de sauvegarde générée avec la date.</w:t>
      </w:r>
    </w:p>
    <w:p w:rsidR="002B2B6C" w:rsidRDefault="00CC44FA" w14:paraId="792E55DE" w14:textId="77777777">
      <w:pPr>
        <w:pStyle w:val="Listepuces"/>
      </w:pPr>
      <w:r>
        <w:t>Présence des fichiers critiques dans l’archive.</w:t>
      </w:r>
    </w:p>
    <w:p w:rsidR="002B2B6C" w:rsidRDefault="00CC44FA" w14:paraId="01A129AD" w14:textId="77777777">
      <w:pPr>
        <w:pStyle w:val="Listepuces"/>
      </w:pPr>
      <w:r>
        <w:t>Procédure de restauration documentée.</w:t>
      </w:r>
    </w:p>
    <w:p w:rsidR="002B2B6C" w:rsidRDefault="00CC44FA" w14:paraId="1EC8876C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0E000F35" w14:textId="77777777">
      <w:pPr>
        <w:ind w:left="283"/>
      </w:pPr>
      <w:r>
        <w:rPr>
          <w:sz w:val="17"/>
        </w:rPr>
        <w:t>tar -tzf backup_solea_DATE.tar.gz</w:t>
      </w:r>
    </w:p>
    <w:p w:rsidR="002B2B6C" w:rsidRDefault="00CC44FA" w14:paraId="3354227C" w14:textId="77777777">
      <w:pPr>
        <w:ind w:left="283"/>
      </w:pPr>
      <w:r>
        <w:rPr>
          <w:sz w:val="17"/>
        </w:rPr>
        <w:t>crontab -l</w:t>
      </w:r>
    </w:p>
    <w:p w:rsidR="002B2B6C" w:rsidRDefault="00CC44FA" w14:paraId="3DBBB00C" w14:textId="77777777">
      <w:pPr>
        <w:ind w:left="283"/>
      </w:pPr>
      <w:r>
        <w:rPr>
          <w:sz w:val="17"/>
        </w:rPr>
        <w:t>ls -lh /root/solea-backups</w:t>
      </w:r>
    </w:p>
    <w:p w:rsidR="002B2B6C" w:rsidRDefault="00CC44FA" w14:paraId="645D9902" w14:textId="77777777">
      <w:pPr>
        <w:pStyle w:val="Titre1"/>
      </w:pPr>
      <w:r>
        <w:rPr>
          <w:rFonts w:ascii="Arial" w:hAnsi="Arial" w:eastAsia="Arial"/>
        </w:rPr>
        <w:t>T5 - Intégra</w:t>
      </w:r>
      <w:r>
        <w:rPr>
          <w:rFonts w:ascii="Arial" w:hAnsi="Arial" w:eastAsia="Arial"/>
        </w:rPr>
        <w:t>tion du point d’accès Wi-Fi</w:t>
      </w:r>
    </w:p>
    <w:p w:rsidR="002B2B6C" w:rsidRDefault="00CC44FA" w14:paraId="75C3BF62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719214C0" w14:textId="77777777">
      <w:r>
        <w:t>Intégrer le point d’accès fourni par le professeur dans l’architecture SOLEA afin d’ajouter un accès sans-fil contrôlé.</w:t>
      </w:r>
    </w:p>
    <w:p w:rsidR="002B2B6C" w:rsidRDefault="00CC44FA" w14:paraId="0C32F739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1A4307B9" w14:textId="77777777">
      <w:pPr>
        <w:pStyle w:val="Listepuces"/>
      </w:pPr>
      <w:r>
        <w:t>Identifier l’interface d’administration du point d’accès.</w:t>
      </w:r>
    </w:p>
    <w:p w:rsidR="002B2B6C" w:rsidRDefault="00CC44FA" w14:paraId="188BF8A9" w14:textId="77777777">
      <w:pPr>
        <w:pStyle w:val="Listepuces"/>
      </w:pPr>
      <w:r>
        <w:t xml:space="preserve">Configurer au minimum </w:t>
      </w:r>
      <w:r>
        <w:t>un SSID interne SOLEA-EMPLOYES.</w:t>
      </w:r>
    </w:p>
    <w:p w:rsidR="002B2B6C" w:rsidRDefault="00CC44FA" w14:paraId="4CCF2490" w14:textId="77777777">
      <w:pPr>
        <w:pStyle w:val="Listepuces"/>
      </w:pPr>
      <w:r>
        <w:t>Relier le SSID au VLAN employé ou à un VLAN dédié selon les capacités du matériel.</w:t>
      </w:r>
    </w:p>
    <w:p w:rsidR="002B2B6C" w:rsidRDefault="00CC44FA" w14:paraId="41BA98DB" w14:textId="77777777">
      <w:pPr>
        <w:pStyle w:val="Listepuces"/>
      </w:pPr>
      <w:r>
        <w:t>Tester l’obtention d’une adresse IP par DHCP depuis un client Wi-Fi.</w:t>
      </w:r>
    </w:p>
    <w:p w:rsidR="002B2B6C" w:rsidRDefault="00CC44FA" w14:paraId="2E86DCA8" w14:textId="77777777">
      <w:pPr>
        <w:pStyle w:val="Listepuces"/>
      </w:pPr>
      <w:r>
        <w:t>Documenter le câblage, le VLAN, le SSID et les tests.</w:t>
      </w:r>
    </w:p>
    <w:p w:rsidR="002B2B6C" w:rsidRDefault="00CC44FA" w14:paraId="06CBDD5F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55F82BCD" w14:textId="77777777">
      <w:pPr>
        <w:pStyle w:val="Listepuces"/>
      </w:pPr>
      <w:r>
        <w:t>Un client Wi-Fi obtient une IP cohérente.</w:t>
      </w:r>
    </w:p>
    <w:p w:rsidR="002B2B6C" w:rsidRDefault="00CC44FA" w14:paraId="2CB52A58" w14:textId="77777777">
      <w:pPr>
        <w:pStyle w:val="Listepuces"/>
      </w:pPr>
      <w:r>
        <w:t>Le client peut joindre les services autorisés.</w:t>
      </w:r>
    </w:p>
    <w:p w:rsidR="002B2B6C" w:rsidRDefault="00CC44FA" w14:paraId="3D2647C3" w14:textId="77777777">
      <w:pPr>
        <w:pStyle w:val="Listepuces"/>
      </w:pPr>
      <w:r>
        <w:t>Le point d’accès est documenté dans le schéma logique.</w:t>
      </w:r>
    </w:p>
    <w:p w:rsidR="002B2B6C" w:rsidRDefault="00CC44FA" w14:paraId="009BDCDC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76748F4D" w14:textId="77777777">
      <w:pPr>
        <w:ind w:left="283"/>
      </w:pPr>
      <w:r>
        <w:rPr>
          <w:sz w:val="17"/>
        </w:rPr>
        <w:t>ipconfig /all ou ip a sur client Wi-Fi</w:t>
      </w:r>
    </w:p>
    <w:p w:rsidR="002B2B6C" w:rsidRDefault="00CC44FA" w14:paraId="70AA83B1" w14:textId="77777777">
      <w:pPr>
        <w:ind w:left="283"/>
      </w:pPr>
      <w:r>
        <w:rPr>
          <w:sz w:val="17"/>
        </w:rPr>
        <w:t>ping 192.168.30.3</w:t>
      </w:r>
    </w:p>
    <w:p w:rsidR="002B2B6C" w:rsidRDefault="00CC44FA" w14:paraId="588B194E" w14:textId="77777777">
      <w:pPr>
        <w:ind w:left="283"/>
      </w:pPr>
      <w:r>
        <w:rPr>
          <w:sz w:val="17"/>
        </w:rPr>
        <w:t xml:space="preserve">curl -k </w:t>
      </w:r>
      <w:r>
        <w:rPr>
          <w:sz w:val="17"/>
        </w:rPr>
        <w:t>https://www.solea.local</w:t>
      </w:r>
    </w:p>
    <w:p w:rsidR="002B2B6C" w:rsidRDefault="00CC44FA" w14:paraId="6B56B6DA" w14:textId="77777777">
      <w:pPr>
        <w:pStyle w:val="Titre1"/>
      </w:pPr>
      <w:r>
        <w:rPr>
          <w:rFonts w:ascii="Arial" w:hAnsi="Arial" w:eastAsia="Arial"/>
        </w:rPr>
        <w:lastRenderedPageBreak/>
        <w:t>T6 - Serveur RADIUS pour le Wi-Fi</w:t>
      </w:r>
    </w:p>
    <w:p w:rsidR="002B2B6C" w:rsidRDefault="00CC44FA" w14:paraId="78B1AA26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52D975CE" w14:textId="77777777">
      <w:r>
        <w:t>Mettre en place une authentification Wi-Fi de type entreprise avec FreeRADIUS ou solution équivalente.</w:t>
      </w:r>
    </w:p>
    <w:p w:rsidR="002B2B6C" w:rsidRDefault="00CC44FA" w14:paraId="7B893F5E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5B50E9B0" w14:textId="77777777">
      <w:pPr>
        <w:pStyle w:val="Listepuces"/>
      </w:pPr>
      <w:r>
        <w:t xml:space="preserve">Installer FreeRADIUS sur une VM dédiée ou sur une VM </w:t>
      </w:r>
      <w:r>
        <w:t>d’exploitation.</w:t>
      </w:r>
    </w:p>
    <w:p w:rsidR="002B2B6C" w:rsidRDefault="00CC44FA" w14:paraId="4A21FE8C" w14:textId="77777777">
      <w:pPr>
        <w:pStyle w:val="Listepuces"/>
      </w:pPr>
      <w:r>
        <w:t>Créer des comptes de test : admin, employe, invite si nécessaire.</w:t>
      </w:r>
    </w:p>
    <w:p w:rsidR="002B2B6C" w:rsidRDefault="00CC44FA" w14:paraId="152F1322" w14:textId="77777777">
      <w:pPr>
        <w:pStyle w:val="Listepuces"/>
      </w:pPr>
      <w:r>
        <w:t>Configurer le point d’accès pour utiliser le serveur RADIUS.</w:t>
      </w:r>
    </w:p>
    <w:p w:rsidR="002B2B6C" w:rsidRDefault="00CC44FA" w14:paraId="49FDC3C3" w14:textId="77777777">
      <w:pPr>
        <w:pStyle w:val="Listepuces"/>
      </w:pPr>
      <w:r>
        <w:t>Tester une connexion acceptée et une connexion refusée.</w:t>
      </w:r>
    </w:p>
    <w:p w:rsidR="002B2B6C" w:rsidRDefault="00CC44FA" w14:paraId="274BE376" w14:textId="77777777">
      <w:pPr>
        <w:pStyle w:val="Listepuces"/>
      </w:pPr>
      <w:r>
        <w:t>Centraliser les logs RADIUS vers solea-logs si possible.</w:t>
      </w:r>
    </w:p>
    <w:p w:rsidR="002B2B6C" w:rsidRDefault="00CC44FA" w14:paraId="2561F49E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39F22791" w14:textId="77777777">
      <w:pPr>
        <w:pStyle w:val="Listepuces"/>
      </w:pPr>
      <w:r>
        <w:t>Connexion Wi-Fi réussie avec un compte valide.</w:t>
      </w:r>
    </w:p>
    <w:p w:rsidR="002B2B6C" w:rsidRDefault="00CC44FA" w14:paraId="19E4BB2C" w14:textId="77777777">
      <w:pPr>
        <w:pStyle w:val="Listepuces"/>
      </w:pPr>
      <w:r>
        <w:t>Connexion refusée avec un mauvais mot de passe.</w:t>
      </w:r>
    </w:p>
    <w:p w:rsidR="002B2B6C" w:rsidRDefault="00CC44FA" w14:paraId="76ED441F" w14:textId="77777777">
      <w:pPr>
        <w:pStyle w:val="Listepuces"/>
      </w:pPr>
      <w:r>
        <w:t>Logs d’authentification visibles.</w:t>
      </w:r>
    </w:p>
    <w:p w:rsidR="002B2B6C" w:rsidRDefault="00CC44FA" w14:paraId="075B61DC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57C5ED7E" w14:textId="77777777">
      <w:pPr>
        <w:ind w:left="283"/>
      </w:pPr>
      <w:r>
        <w:rPr>
          <w:sz w:val="17"/>
        </w:rPr>
        <w:t>systemctl status freeradius</w:t>
      </w:r>
    </w:p>
    <w:p w:rsidR="002B2B6C" w:rsidRDefault="00CC44FA" w14:paraId="5F34D9EE" w14:textId="77777777">
      <w:pPr>
        <w:ind w:left="283"/>
      </w:pPr>
      <w:r>
        <w:rPr>
          <w:sz w:val="17"/>
        </w:rPr>
        <w:t>freeradius -X</w:t>
      </w:r>
    </w:p>
    <w:p w:rsidR="002B2B6C" w:rsidRDefault="00CC44FA" w14:paraId="09997387" w14:textId="77777777">
      <w:pPr>
        <w:ind w:left="283"/>
      </w:pPr>
      <w:r w:rsidRPr="4F3D4D12" w:rsidR="00CC44FA">
        <w:rPr>
          <w:sz w:val="17"/>
          <w:szCs w:val="17"/>
        </w:rPr>
        <w:t>tail -f /var/log/freeradius/radiu</w:t>
      </w:r>
      <w:r w:rsidRPr="4F3D4D12" w:rsidR="00CC44FA">
        <w:rPr>
          <w:sz w:val="17"/>
          <w:szCs w:val="17"/>
        </w:rPr>
        <w:t>s.log</w:t>
      </w:r>
    </w:p>
    <w:p w:rsidR="68EFF8CB" w:rsidP="4F3D4D12" w:rsidRDefault="68EFF8CB" w14:paraId="6B6A65D6" w14:textId="51A96D7C">
      <w:pPr>
        <w:shd w:val="clear" w:color="auto" w:fill="D9E2F3"/>
        <w:ind w:left="283"/>
        <w:rPr>
          <w:sz w:val="17"/>
          <w:szCs w:val="17"/>
        </w:rPr>
      </w:pPr>
      <w:r w:rsidRPr="4F3D4D12" w:rsidR="68EFF8CB">
        <w:rPr>
          <w:sz w:val="17"/>
          <w:szCs w:val="17"/>
        </w:rPr>
        <w:t>AP-Solea2#test aaa group radius admin admin123 legacy</w:t>
      </w:r>
    </w:p>
    <w:p w:rsidR="68EFF8CB" w:rsidP="4F3D4D12" w:rsidRDefault="68EFF8CB" w14:paraId="7E74FB47" w14:textId="04C8B999">
      <w:pPr>
        <w:pStyle w:val="Normal"/>
        <w:shd w:val="clear" w:color="auto" w:fill="D9E2F3"/>
        <w:ind w:left="283"/>
      </w:pPr>
      <w:r w:rsidRPr="4F3D4D12" w:rsidR="68EFF8CB">
        <w:rPr>
          <w:sz w:val="17"/>
          <w:szCs w:val="17"/>
        </w:rPr>
        <w:t>Attempting authentication test to server-group radius using radius</w:t>
      </w:r>
    </w:p>
    <w:p w:rsidR="68EFF8CB" w:rsidP="4F3D4D12" w:rsidRDefault="68EFF8CB" w14:paraId="35EACF98" w14:textId="783BCB7A">
      <w:pPr>
        <w:pStyle w:val="Normal"/>
        <w:shd w:val="clear" w:color="auto" w:fill="D9E2F3"/>
        <w:ind w:left="283"/>
      </w:pPr>
      <w:r w:rsidRPr="4F3D4D12" w:rsidR="68EFF8CB">
        <w:rPr>
          <w:sz w:val="17"/>
          <w:szCs w:val="17"/>
        </w:rPr>
        <w:t>User was successfully authenticated.</w:t>
      </w:r>
    </w:p>
    <w:p w:rsidR="4F3D4D12" w:rsidP="4F3D4D12" w:rsidRDefault="4F3D4D12" w14:paraId="597699A2" w14:textId="484A6FAE">
      <w:pPr>
        <w:ind w:left="283"/>
        <w:rPr>
          <w:sz w:val="17"/>
          <w:szCs w:val="17"/>
        </w:rPr>
      </w:pPr>
    </w:p>
    <w:p w:rsidR="002B2B6C" w:rsidRDefault="00CC44FA" w14:paraId="5EF1C361" w14:textId="77777777">
      <w:pPr>
        <w:pStyle w:val="Titre1"/>
      </w:pPr>
      <w:r>
        <w:rPr>
          <w:rFonts w:ascii="Arial" w:hAnsi="Arial" w:eastAsia="Arial"/>
        </w:rPr>
        <w:t>T7 - Ajout d’un VLAN invité</w:t>
      </w:r>
    </w:p>
    <w:p w:rsidR="002B2B6C" w:rsidRDefault="00CC44FA" w14:paraId="7BE1490F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0CBCC913" w14:textId="77777777">
      <w:r>
        <w:t>Créer un réseau invité isolé permettant aux visiteurs d’accéder uniquement à Internet, sans accès aux serveurs internes.</w:t>
      </w:r>
    </w:p>
    <w:p w:rsidR="002B2B6C" w:rsidRDefault="00CC44FA" w14:paraId="417AA4DC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1913664A" w14:textId="77777777">
      <w:pPr>
        <w:pStyle w:val="Listepuces"/>
      </w:pPr>
      <w:r>
        <w:t>Créer un VLAN invité, par exemple VLAN 50.</w:t>
      </w:r>
    </w:p>
    <w:p w:rsidR="002B2B6C" w:rsidRDefault="00CC44FA" w14:paraId="1847DA9C" w14:textId="77777777">
      <w:pPr>
        <w:pStyle w:val="Listepuces"/>
      </w:pPr>
      <w:r>
        <w:t xml:space="preserve">Définir un sous-réseau dédié, </w:t>
      </w:r>
      <w:r>
        <w:t>par exemple 192.168.50.0/24.</w:t>
      </w:r>
    </w:p>
    <w:p w:rsidR="002B2B6C" w:rsidRDefault="00CC44FA" w14:paraId="179A4F37" w14:textId="77777777">
      <w:pPr>
        <w:pStyle w:val="Listepuces"/>
      </w:pPr>
      <w:r>
        <w:t>Ajouter un scope DHCP invité.</w:t>
      </w:r>
    </w:p>
    <w:p w:rsidR="002B2B6C" w:rsidRDefault="00CC44FA" w14:paraId="15DDC1D5" w14:textId="77777777">
      <w:pPr>
        <w:pStyle w:val="Listepuces"/>
      </w:pPr>
      <w:r>
        <w:t>Configurer les règles de filtrage : accès Internet autorisé, accès aux VLAN internes refusé.</w:t>
      </w:r>
    </w:p>
    <w:p w:rsidR="002B2B6C" w:rsidRDefault="00CC44FA" w14:paraId="7761BB7A" w14:textId="77777777">
      <w:pPr>
        <w:pStyle w:val="Listepuces"/>
      </w:pPr>
      <w:r>
        <w:t>Associer le SSID SOLEA-GUEST au VLAN invité.</w:t>
      </w:r>
    </w:p>
    <w:p w:rsidR="002B2B6C" w:rsidRDefault="00CC44FA" w14:paraId="7B6232E0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0146A973" w14:textId="77777777">
      <w:pPr>
        <w:pStyle w:val="Listepuces"/>
      </w:pPr>
      <w:r>
        <w:t>Client invité obtient une IP en 192.168.</w:t>
      </w:r>
      <w:r>
        <w:t>50.x.</w:t>
      </w:r>
    </w:p>
    <w:p w:rsidR="002B2B6C" w:rsidRDefault="00CC44FA" w14:paraId="0EDF4DD0" w14:textId="77777777">
      <w:pPr>
        <w:pStyle w:val="Listepuces"/>
      </w:pPr>
      <w:r>
        <w:t>Internet fonctionne si autorisé.</w:t>
      </w:r>
    </w:p>
    <w:p w:rsidR="002B2B6C" w:rsidRDefault="00CC44FA" w14:paraId="27B8DE69" w14:textId="77777777">
      <w:pPr>
        <w:pStyle w:val="Listepuces"/>
      </w:pPr>
      <w:r>
        <w:t>Accès aux serveurs internes bloqué.</w:t>
      </w:r>
    </w:p>
    <w:p w:rsidR="002B2B6C" w:rsidRDefault="00CC44FA" w14:paraId="7A3929CF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7E05F394" w14:textId="77777777">
      <w:pPr>
        <w:ind w:left="283"/>
      </w:pPr>
      <w:r>
        <w:rPr>
          <w:sz w:val="17"/>
        </w:rPr>
        <w:t>ping 8.8.8.8</w:t>
      </w:r>
    </w:p>
    <w:p w:rsidR="002B2B6C" w:rsidRDefault="00CC44FA" w14:paraId="455E6349" w14:textId="77777777">
      <w:pPr>
        <w:ind w:left="283"/>
      </w:pPr>
      <w:r>
        <w:rPr>
          <w:sz w:val="17"/>
        </w:rPr>
        <w:t>ping 192.168.30.19 doit échouer</w:t>
      </w:r>
    </w:p>
    <w:p w:rsidR="002B2B6C" w:rsidRDefault="00CC44FA" w14:paraId="5113BE5C" w14:textId="77777777">
      <w:pPr>
        <w:ind w:left="283"/>
      </w:pPr>
      <w:r>
        <w:rPr>
          <w:sz w:val="17"/>
        </w:rPr>
        <w:t>curl -k https://www.solea.local doit échouer ou être filtré</w:t>
      </w:r>
    </w:p>
    <w:p w:rsidR="002B2B6C" w:rsidRDefault="00CC44FA" w14:paraId="7D7ABD43" w14:textId="77777777">
      <w:pPr>
        <w:pStyle w:val="Titre1"/>
      </w:pPr>
      <w:r>
        <w:rPr>
          <w:rFonts w:ascii="Arial" w:hAnsi="Arial" w:eastAsia="Arial"/>
        </w:rPr>
        <w:lastRenderedPageBreak/>
        <w:t xml:space="preserve">T8 - Centralisation des logs Web, </w:t>
      </w:r>
      <w:r>
        <w:rPr>
          <w:rFonts w:ascii="Arial" w:hAnsi="Arial" w:eastAsia="Arial"/>
        </w:rPr>
        <w:t>IPBX, routeur et Wi-Fi AP</w:t>
      </w:r>
    </w:p>
    <w:p w:rsidR="002B2B6C" w:rsidRDefault="00CC44FA" w14:paraId="68BBBE7B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05875A5D" w14:textId="77777777">
      <w:r>
        <w:t>Étendre la journalisation centralisée déjà en place afin d’avoir une meilleure visibilité sur les événements système, Web, téléphonie et Wi-Fi.</w:t>
      </w:r>
    </w:p>
    <w:p w:rsidR="002B2B6C" w:rsidRDefault="00CC44FA" w14:paraId="34A267EB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55797CCF" w14:textId="77777777">
      <w:pPr>
        <w:pStyle w:val="Listepuces"/>
      </w:pPr>
      <w:r>
        <w:t>Ajouter solea-web comme client rsyslog.</w:t>
      </w:r>
    </w:p>
    <w:p w:rsidR="002B2B6C" w:rsidRDefault="00CC44FA" w14:paraId="30B5F441" w14:textId="77777777">
      <w:pPr>
        <w:pStyle w:val="Listepuces"/>
      </w:pPr>
      <w:r>
        <w:t>Ajouter l’IPBX com</w:t>
      </w:r>
      <w:r>
        <w:t>me client rsyslog.</w:t>
      </w:r>
    </w:p>
    <w:p w:rsidR="002B2B6C" w:rsidRDefault="00CC44FA" w14:paraId="4F684066" w14:textId="77777777">
      <w:pPr>
        <w:pStyle w:val="Listepuces"/>
      </w:pPr>
      <w:r>
        <w:t>Configurer les routeurs pour envoyer les logs vers solea-logs si possible.</w:t>
      </w:r>
    </w:p>
    <w:p w:rsidR="002B2B6C" w:rsidRDefault="00CC44FA" w14:paraId="6D7B5A46" w14:textId="77777777">
      <w:pPr>
        <w:pStyle w:val="Listepuces"/>
      </w:pPr>
      <w:r>
        <w:t>Configurer le point d’accès Wi-Fi pour envoyer ses logs vers solea-logs si le matériel le permet.</w:t>
      </w:r>
    </w:p>
    <w:p w:rsidR="002B2B6C" w:rsidRDefault="00CC44FA" w14:paraId="30432BBD" w14:textId="77777777">
      <w:pPr>
        <w:pStyle w:val="Listepuces"/>
      </w:pPr>
      <w:r>
        <w:t xml:space="preserve">Créer une arborescence /var/log/remote claire par </w:t>
      </w:r>
      <w:r>
        <w:t>machine.</w:t>
      </w:r>
    </w:p>
    <w:p w:rsidR="002B2B6C" w:rsidRDefault="00CC44FA" w14:paraId="1BF1B253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2252EAA1" w14:textId="77777777">
      <w:pPr>
        <w:pStyle w:val="Listepuces"/>
      </w:pPr>
      <w:r>
        <w:t>Messages logger reçus depuis Web et IPBX.</w:t>
      </w:r>
    </w:p>
    <w:p w:rsidR="002B2B6C" w:rsidRDefault="00CC44FA" w14:paraId="61FFD91C" w14:textId="77777777">
      <w:pPr>
        <w:pStyle w:val="Listepuces"/>
      </w:pPr>
      <w:r>
        <w:t>Logs routeur ou Wi-Fi visibles si le matériel le permet.</w:t>
      </w:r>
    </w:p>
    <w:p w:rsidR="002B2B6C" w:rsidRDefault="00CC44FA" w14:paraId="2F38F0F9" w14:textId="77777777">
      <w:pPr>
        <w:pStyle w:val="Listepuces"/>
      </w:pPr>
      <w:r>
        <w:t>Tests ajoutés au cahier de recette.</w:t>
      </w:r>
    </w:p>
    <w:p w:rsidR="002B2B6C" w:rsidRDefault="00CC44FA" w14:paraId="36814637" w14:textId="77777777">
      <w:pPr>
        <w:pStyle w:val="Titre2"/>
      </w:pPr>
      <w:r>
        <w:rPr>
          <w:rFonts w:ascii="Arial" w:hAnsi="Arial" w:eastAsia="Arial"/>
        </w:rPr>
        <w:t>Commandes ou tests de validation</w:t>
      </w:r>
    </w:p>
    <w:p w:rsidR="002B2B6C" w:rsidRDefault="00CC44FA" w14:paraId="186F89F1" w14:textId="77777777">
      <w:pPr>
        <w:ind w:left="283"/>
      </w:pPr>
      <w:r>
        <w:rPr>
          <w:sz w:val="17"/>
        </w:rPr>
        <w:t>logger "TEST WEB"</w:t>
      </w:r>
    </w:p>
    <w:p w:rsidR="002B2B6C" w:rsidRDefault="00CC44FA" w14:paraId="0A0BB3DA" w14:textId="77777777">
      <w:pPr>
        <w:ind w:left="283"/>
      </w:pPr>
      <w:r>
        <w:rPr>
          <w:sz w:val="17"/>
        </w:rPr>
        <w:t>logger "TEST IPBX"</w:t>
      </w:r>
    </w:p>
    <w:p w:rsidR="002B2B6C" w:rsidRDefault="00CC44FA" w14:paraId="7DFF68BD" w14:textId="77777777">
      <w:pPr>
        <w:ind w:left="283"/>
      </w:pPr>
      <w:r>
        <w:rPr>
          <w:sz w:val="17"/>
        </w:rPr>
        <w:t>grep -R "TEST" /var/log</w:t>
      </w:r>
      <w:r>
        <w:rPr>
          <w:sz w:val="17"/>
        </w:rPr>
        <w:t>/remote</w:t>
      </w:r>
    </w:p>
    <w:p w:rsidR="002B2B6C" w:rsidRDefault="00CC44FA" w14:paraId="4A6223DB" w14:textId="77777777">
      <w:pPr>
        <w:pStyle w:val="Titre1"/>
      </w:pPr>
      <w:r>
        <w:rPr>
          <w:rFonts w:ascii="Arial" w:hAnsi="Arial" w:eastAsia="Arial"/>
        </w:rPr>
        <w:t>T9 - Mise en place Active Directory</w:t>
      </w:r>
    </w:p>
    <w:p w:rsidR="002B2B6C" w:rsidRDefault="00CC44FA" w14:paraId="32065284" w14:textId="77777777">
      <w:pPr>
        <w:pStyle w:val="Titre2"/>
      </w:pPr>
      <w:r>
        <w:rPr>
          <w:rFonts w:ascii="Arial" w:hAnsi="Arial" w:eastAsia="Arial"/>
        </w:rPr>
        <w:t>Objectif</w:t>
      </w:r>
    </w:p>
    <w:p w:rsidR="002B2B6C" w:rsidRDefault="00CC44FA" w14:paraId="37985025" w14:textId="77777777">
      <w:r>
        <w:t>Mettre en place une authentification centralisée Windows pour rapprocher l’infrastructure SOLEA d’un environnement d’entreprise.</w:t>
      </w:r>
    </w:p>
    <w:p w:rsidR="002B2B6C" w:rsidRDefault="00CC44FA" w14:paraId="69476C23" w14:textId="77777777">
      <w:pPr>
        <w:pStyle w:val="Titre2"/>
      </w:pPr>
      <w:r>
        <w:rPr>
          <w:rFonts w:ascii="Arial" w:hAnsi="Arial" w:eastAsia="Arial"/>
        </w:rPr>
        <w:t>Actions à réaliser</w:t>
      </w:r>
    </w:p>
    <w:p w:rsidR="002B2B6C" w:rsidRDefault="00CC44FA" w14:paraId="740C6C9A" w14:textId="77777777">
      <w:pPr>
        <w:pStyle w:val="Listepuces"/>
      </w:pPr>
      <w:r>
        <w:t>Promouvoir le Windows Server 2022 en contrôleur de doma</w:t>
      </w:r>
      <w:r>
        <w:t>ine si ce n’est pas déjà fait.</w:t>
      </w:r>
    </w:p>
    <w:p w:rsidR="002B2B6C" w:rsidRDefault="00CC44FA" w14:paraId="1BAF53BF" w14:textId="77777777">
      <w:pPr>
        <w:pStyle w:val="Listepuces"/>
      </w:pPr>
      <w:r>
        <w:t>Créer un domaine interne, par exemple solea.local ou ad.solea.local selon le choix du groupe.</w:t>
      </w:r>
    </w:p>
    <w:p w:rsidR="002B2B6C" w:rsidRDefault="00CC44FA" w14:paraId="302C8D58" w14:textId="77777777">
      <w:pPr>
        <w:pStyle w:val="Listepuces"/>
      </w:pPr>
      <w:r>
        <w:t>Créer des utilisateurs et groupes : Admins, Employes, Invites.</w:t>
      </w:r>
    </w:p>
    <w:p w:rsidR="002B2B6C" w:rsidRDefault="00CC44FA" w14:paraId="38374355" w14:textId="77777777">
      <w:pPr>
        <w:pStyle w:val="Listepuces"/>
      </w:pPr>
      <w:r>
        <w:t>Joindre un poste Windows 11 au domaine.</w:t>
      </w:r>
    </w:p>
    <w:p w:rsidR="002B2B6C" w:rsidRDefault="00CC44FA" w14:paraId="3B1EEFF7" w14:textId="77777777">
      <w:pPr>
        <w:pStyle w:val="Listepuces"/>
      </w:pPr>
      <w:r>
        <w:t xml:space="preserve">Tester une </w:t>
      </w:r>
      <w:r>
        <w:t>connexion utilisateur et éventuellement un partage de fichiers.</w:t>
      </w:r>
    </w:p>
    <w:p w:rsidR="002B2B6C" w:rsidRDefault="00CC44FA" w14:paraId="2CE8B9A3" w14:textId="77777777">
      <w:pPr>
        <w:pStyle w:val="Titre2"/>
      </w:pPr>
      <w:r>
        <w:rPr>
          <w:rFonts w:ascii="Arial" w:hAnsi="Arial" w:eastAsia="Arial"/>
        </w:rPr>
        <w:t>Livrables attendus</w:t>
      </w:r>
    </w:p>
    <w:p w:rsidR="002B2B6C" w:rsidRDefault="00CC44FA" w14:paraId="7726730F" w14:textId="77777777">
      <w:pPr>
        <w:pStyle w:val="Listepuces"/>
      </w:pPr>
      <w:r>
        <w:t>Rôle AD DS installé.</w:t>
      </w:r>
    </w:p>
    <w:p w:rsidR="002B2B6C" w:rsidRDefault="00CC44FA" w14:paraId="19190648" w14:textId="77777777">
      <w:pPr>
        <w:pStyle w:val="Listepuces"/>
      </w:pPr>
      <w:r>
        <w:t>Poste Windows 11 joint au domaine.</w:t>
      </w:r>
    </w:p>
    <w:p w:rsidR="002B2B6C" w:rsidRDefault="00CC44FA" w14:paraId="7012A722" w14:textId="77777777">
      <w:pPr>
        <w:pStyle w:val="Listepuces"/>
      </w:pPr>
      <w:r>
        <w:t>Connexion avec un compte domaine fonctionnelle.</w:t>
      </w:r>
    </w:p>
    <w:p w:rsidR="002B2B6C" w:rsidRDefault="00CC44FA" w14:paraId="16A2BF49" w14:textId="77777777">
      <w:pPr>
        <w:pStyle w:val="Listepuces"/>
      </w:pPr>
      <w:r>
        <w:t>Résolution DNS cohérente entre AD et DNS SOLEA documentée.</w:t>
      </w:r>
    </w:p>
    <w:p w:rsidR="002B2B6C" w:rsidRDefault="00CC44FA" w14:paraId="7C9117C7" w14:textId="77777777">
      <w:pPr>
        <w:pStyle w:val="Titre2"/>
      </w:pPr>
      <w:r>
        <w:rPr>
          <w:rFonts w:ascii="Arial" w:hAnsi="Arial" w:eastAsia="Arial"/>
        </w:rPr>
        <w:t xml:space="preserve">Commandes </w:t>
      </w:r>
      <w:r>
        <w:rPr>
          <w:rFonts w:ascii="Arial" w:hAnsi="Arial" w:eastAsia="Arial"/>
        </w:rPr>
        <w:t>ou tests de validation</w:t>
      </w:r>
    </w:p>
    <w:p w:rsidR="002B2B6C" w:rsidRDefault="00CC44FA" w14:paraId="654A1956" w14:textId="77777777">
      <w:pPr>
        <w:ind w:left="283"/>
      </w:pPr>
      <w:r>
        <w:rPr>
          <w:sz w:val="17"/>
        </w:rPr>
        <w:t>Get-WindowsFeature AD-Domain-Services</w:t>
      </w:r>
    </w:p>
    <w:p w:rsidR="002B2B6C" w:rsidRDefault="00CC44FA" w14:paraId="66BAF5BF" w14:textId="77777777">
      <w:pPr>
        <w:ind w:left="283"/>
      </w:pPr>
      <w:r>
        <w:rPr>
          <w:sz w:val="17"/>
        </w:rPr>
        <w:t>dcdiag /test:DNS</w:t>
      </w:r>
    </w:p>
    <w:p w:rsidR="002B2B6C" w:rsidRDefault="00CC44FA" w14:paraId="2D7283BE" w14:textId="77777777">
      <w:pPr>
        <w:ind w:left="283"/>
      </w:pPr>
      <w:r>
        <w:rPr>
          <w:sz w:val="17"/>
        </w:rPr>
        <w:t>whoami</w:t>
      </w:r>
    </w:p>
    <w:p w:rsidR="002B2B6C" w:rsidRDefault="00CC44FA" w14:paraId="1D34E452" w14:textId="77777777">
      <w:pPr>
        <w:ind w:left="283"/>
      </w:pPr>
      <w:r>
        <w:rPr>
          <w:sz w:val="17"/>
        </w:rPr>
        <w:t>nltest /dsgetdc:&lt;domaine&gt;</w:t>
      </w:r>
    </w:p>
    <w:sectPr w:rsidR="002B2B6C" w:rsidSect="00034616">
      <w:headerReference w:type="default" r:id="rId8"/>
      <w:footerReference w:type="default" r:id="rId9"/>
      <w:pgSz w:w="12240" w:h="15840" w:orient="portrait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44FA" w:rsidRDefault="00CC44FA" w14:paraId="5F1B41DE" w14:textId="77777777">
      <w:pPr>
        <w:spacing w:after="0" w:line="240" w:lineRule="auto"/>
      </w:pPr>
      <w:r>
        <w:separator/>
      </w:r>
    </w:p>
  </w:endnote>
  <w:endnote w:type="continuationSeparator" w:id="0">
    <w:p w:rsidR="00CC44FA" w:rsidRDefault="00CC44FA" w14:paraId="210775E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2B6C" w:rsidRDefault="00CC44FA" w14:paraId="3AB22122" w14:textId="77777777">
    <w:pPr>
      <w:pStyle w:val="Pieddepage"/>
      <w:jc w:val="center"/>
    </w:pPr>
    <w:r>
      <w:rPr>
        <w:color w:val="5A5A5A"/>
        <w:sz w:val="16"/>
      </w:rPr>
      <w:t>Document de pilotage - Version profess</w:t>
    </w:r>
    <w:r>
      <w:rPr>
        <w:color w:val="5A5A5A"/>
        <w:sz w:val="16"/>
      </w:rPr>
      <w:t>ionnelle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44FA" w:rsidRDefault="00CC44FA" w14:paraId="709D0093" w14:textId="77777777">
      <w:pPr>
        <w:spacing w:after="0" w:line="240" w:lineRule="auto"/>
      </w:pPr>
      <w:r>
        <w:separator/>
      </w:r>
    </w:p>
  </w:footnote>
  <w:footnote w:type="continuationSeparator" w:id="0">
    <w:p w:rsidR="00CC44FA" w:rsidRDefault="00CC44FA" w14:paraId="7DBC7C0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2B6C" w:rsidRDefault="00CC44FA" w14:paraId="23E2DD10" w14:textId="77777777">
    <w:pPr>
      <w:pStyle w:val="En-tte"/>
      <w:jc w:val="right"/>
    </w:pPr>
    <w:r>
      <w:rPr>
        <w:color w:val="5A5A5A"/>
        <w:sz w:val="16"/>
      </w:rPr>
      <w:t>Projet SOLEA 2 - Plan des tâches restantes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384"/>
    <w:rsid w:val="0029639D"/>
    <w:rsid w:val="002B2B6C"/>
    <w:rsid w:val="00326F90"/>
    <w:rsid w:val="00AA1D8D"/>
    <w:rsid w:val="00B47730"/>
    <w:rsid w:val="00CB0664"/>
    <w:rsid w:val="00CC44FA"/>
    <w:rsid w:val="00FC693F"/>
    <w:rsid w:val="01E117FE"/>
    <w:rsid w:val="09301E7B"/>
    <w:rsid w:val="134A4FE6"/>
    <w:rsid w:val="1484CEF8"/>
    <w:rsid w:val="29CAEB2B"/>
    <w:rsid w:val="2C4924DE"/>
    <w:rsid w:val="45AA5346"/>
    <w:rsid w:val="4F3D4D12"/>
    <w:rsid w:val="52967E86"/>
    <w:rsid w:val="5FBBF6B5"/>
    <w:rsid w:val="609FA769"/>
    <w:rsid w:val="68EFF8CB"/>
    <w:rsid w:val="6F1753A5"/>
    <w:rsid w:val="70D1DFC0"/>
    <w:rsid w:val="7597C800"/>
    <w:rsid w:val="7D7CB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12B7C"/>
  <w14:defaultImageDpi w14:val="300"/>
  <w15:docId w15:val="{37E9D86B-E330-416C-AD83-9AF93E9B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91E59A160704AAAC7A12E075AAC2A" ma:contentTypeVersion="9" ma:contentTypeDescription="Create a new document." ma:contentTypeScope="" ma:versionID="b8abf267abe4eedd6af9861339e967fb">
  <xsd:schema xmlns:xsd="http://www.w3.org/2001/XMLSchema" xmlns:xs="http://www.w3.org/2001/XMLSchema" xmlns:p="http://schemas.microsoft.com/office/2006/metadata/properties" xmlns:ns2="8d536ce1-1fa7-4f17-ae3d-7d66d3dbb8c1" targetNamespace="http://schemas.microsoft.com/office/2006/metadata/properties" ma:root="true" ma:fieldsID="5c10126f75384589ef5fcf2b5304d6ff" ns2:_="">
    <xsd:import namespace="8d536ce1-1fa7-4f17-ae3d-7d66d3dbb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36ce1-1fa7-4f17-ae3d-7d66d3dbb8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536ce1-1fa7-4f17-ae3d-7d66d3dbb8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AB497C-5B2B-4DE9-954D-0B21D1A9C8E1}"/>
</file>

<file path=customXml/itemProps3.xml><?xml version="1.0" encoding="utf-8"?>
<ds:datastoreItem xmlns:ds="http://schemas.openxmlformats.org/officeDocument/2006/customXml" ds:itemID="{6EF39E71-9224-4F0C-8A6E-B6F2B93E2CBB}"/>
</file>

<file path=customXml/itemProps4.xml><?xml version="1.0" encoding="utf-8"?>
<ds:datastoreItem xmlns:ds="http://schemas.openxmlformats.org/officeDocument/2006/customXml" ds:itemID="{A42D5A61-3D79-4519-AEB7-1598FEC3B1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Andriantsoa Fanasinarimino-Nirhy</lastModifiedBy>
  <revision>5</revision>
  <dcterms:created xsi:type="dcterms:W3CDTF">2013-12-23T23:15:00.0000000Z</dcterms:created>
  <dcterms:modified xsi:type="dcterms:W3CDTF">2026-05-12T08:46:31.6066327Z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0x01010048791E59A160704AAAC7A12E075AAC2A</vt:lpwstr>
  </property>
  <property fmtid="{D5CDD505-2E9C-101B-9397-08002B2CF9AE}" pid="3" name="MediaServiceImageTags">
    <vt:lpwstr/>
  </property>
</Properties>
</file>