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&lt;title&gt;Explore the World&lt;/title&gt;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&lt;!-- CSS INSIDE THE SAME FILE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/* General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background-color: #f4f4f4;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/* Header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background: #111;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color: gold;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padding: 15px 40px;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header h1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color: gold;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margin-left: 20px;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nav a:hover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text-decoration: underline;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/* Hero Section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background: linear-gradient(to right, #000, #333);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padding: 80px 20px;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.hero h2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font-size: 40px;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.hero p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.hero button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background: gold;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padding: 12px 25px;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.hero button:hover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background: #d4af37;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/* Cards 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.cards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padding: 40px;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width: 250px;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box-shadow: 0 4px 10px rgba(0,0,0,0.1);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.card h3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color: #111;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/* Footer */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background: #111;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color: gold;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/* Responsive */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.cards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align-items: center;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&lt;!-- Navbar --&gt;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&lt;h1&gt;Explore&lt;/h1&gt;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&lt;nav&gt;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&lt;a href="#"&gt;Home&lt;/a&gt;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&lt;a href="#"&gt;Destinations&lt;/a&gt;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&lt;a href="#"&gt;Gallery&lt;/a&gt;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&lt;a href="#"&gt;Contact&lt;/a&gt;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&lt;!-- Hero --&gt;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&lt;h2&gt;Discover Beautiful Places&lt;/h2&gt;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&lt;p&gt;Travel the world and create unforgettable memories.&lt;/p&gt;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&lt;button&gt;Get Started&lt;/button&gt;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&lt;!-- Cards --&gt;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&lt;section class="cards"&gt;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&lt;h3&gt;Europe&lt;/h3&gt;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&lt;p&gt;History, culture, and breathtaking cities.&lt;/p&gt;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&lt;h3&gt;Asia&lt;/h3&gt;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&lt;p&gt;Traditions, food, and stunning landscapes.&lt;/p&gt;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&lt;h3&gt;Africa&lt;/h3&gt;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&lt;p&gt;Nature, wildlife, and ancient civilizations.&lt;/p&gt;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&lt;p&gt;© 2025 Explore the World. All rights reserved.&lt;/p&gt;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