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B5" w:rsidRPr="00E73705" w:rsidRDefault="006D0F33" w:rsidP="00E73705">
      <w:pPr>
        <w:pStyle w:val="Heading1"/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Research Review: Historical Developments In The Field Of AI</w:t>
      </w:r>
    </w:p>
    <w:p w:rsidR="006D0F33" w:rsidRPr="00E73705" w:rsidRDefault="006D0F33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By: Omar KAAB</w:t>
      </w:r>
    </w:p>
    <w:p w:rsidR="00D56796" w:rsidRPr="00E73705" w:rsidRDefault="00D56796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</w:p>
    <w:p w:rsidR="00E21AB5" w:rsidRPr="00E73705" w:rsidRDefault="00E21AB5" w:rsidP="00E73705">
      <w:pPr>
        <w:pStyle w:val="Heading2"/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STRIPS</w:t>
      </w:r>
    </w:p>
    <w:p w:rsidR="00E21AB5" w:rsidRPr="00E73705" w:rsidRDefault="00C82926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 xml:space="preserve">The first </w:t>
      </w:r>
      <w:r w:rsidR="0084558C" w:rsidRPr="00E73705">
        <w:rPr>
          <w:rFonts w:ascii="Segoe UI Symbol" w:hAnsi="Segoe UI Symbol"/>
        </w:rPr>
        <w:t xml:space="preserve">major development in the field of planning was without a doubt the </w:t>
      </w:r>
      <w:r w:rsidR="0084558C" w:rsidRPr="00E73705">
        <w:rPr>
          <w:rFonts w:ascii="Segoe UI Symbol" w:hAnsi="Segoe UI Symbol"/>
          <w:i/>
          <w:iCs/>
        </w:rPr>
        <w:t xml:space="preserve">Stanford Research Institute Problem Solver </w:t>
      </w:r>
      <w:r w:rsidR="0084558C" w:rsidRPr="00E73705">
        <w:rPr>
          <w:rFonts w:ascii="Segoe UI Symbol" w:hAnsi="Segoe UI Symbol"/>
        </w:rPr>
        <w:t xml:space="preserve">(or </w:t>
      </w:r>
      <w:r w:rsidR="00E21AB5" w:rsidRPr="00E73705">
        <w:rPr>
          <w:rFonts w:ascii="Segoe UI Symbol" w:hAnsi="Segoe UI Symbol"/>
          <w:i/>
          <w:iCs/>
        </w:rPr>
        <w:t>STRIPS</w:t>
      </w:r>
      <w:r w:rsidR="0084558C" w:rsidRPr="00E73705">
        <w:rPr>
          <w:rFonts w:ascii="Segoe UI Symbol" w:hAnsi="Segoe UI Symbol"/>
        </w:rPr>
        <w:t xml:space="preserve">) </w:t>
      </w:r>
      <w:r w:rsidR="001A6644" w:rsidRPr="00E73705">
        <w:rPr>
          <w:rFonts w:ascii="Segoe UI Symbol" w:hAnsi="Segoe UI Symbol"/>
        </w:rPr>
        <w:t>developed during the</w:t>
      </w:r>
      <w:r w:rsidR="0084558C" w:rsidRPr="00E73705">
        <w:rPr>
          <w:rFonts w:ascii="Segoe UI Symbol" w:hAnsi="Segoe UI Symbol"/>
        </w:rPr>
        <w:t xml:space="preserve"> </w:t>
      </w:r>
      <w:r w:rsidR="002503D3" w:rsidRPr="00E73705">
        <w:rPr>
          <w:rFonts w:ascii="Segoe UI Symbol" w:hAnsi="Segoe UI Symbol"/>
        </w:rPr>
        <w:t>1968-</w:t>
      </w:r>
      <w:r w:rsidR="0084558C" w:rsidRPr="00E73705">
        <w:rPr>
          <w:rFonts w:ascii="Segoe UI Symbol" w:hAnsi="Segoe UI Symbol"/>
        </w:rPr>
        <w:t>1971</w:t>
      </w:r>
      <w:r w:rsidR="001A6644" w:rsidRPr="00E73705">
        <w:rPr>
          <w:rFonts w:ascii="Segoe UI Symbol" w:hAnsi="Segoe UI Symbol"/>
        </w:rPr>
        <w:t xml:space="preserve"> period</w:t>
      </w:r>
      <w:r w:rsidR="0084558C" w:rsidRPr="00E73705">
        <w:rPr>
          <w:rFonts w:ascii="Segoe UI Symbol" w:hAnsi="Segoe UI Symbol"/>
        </w:rPr>
        <w:t xml:space="preserve">. Initially, this planner was integrated with several other technologies such as computer vision and </w:t>
      </w:r>
      <w:r w:rsidR="008E54C0" w:rsidRPr="00E73705">
        <w:rPr>
          <w:rFonts w:ascii="Segoe UI Symbol" w:hAnsi="Segoe UI Symbol"/>
        </w:rPr>
        <w:t>robotics [1]</w:t>
      </w:r>
      <w:r w:rsidR="001A6644" w:rsidRPr="00E73705">
        <w:rPr>
          <w:rFonts w:ascii="Segoe UI Symbol" w:hAnsi="Segoe UI Symbol"/>
        </w:rPr>
        <w:t xml:space="preserve">. These technologies </w:t>
      </w:r>
      <w:r w:rsidR="00AA3C35" w:rsidRPr="00E73705">
        <w:rPr>
          <w:rFonts w:ascii="Segoe UI Symbol" w:hAnsi="Segoe UI Symbol"/>
        </w:rPr>
        <w:t>b</w:t>
      </w:r>
      <w:r w:rsidR="0084558C" w:rsidRPr="00E73705">
        <w:rPr>
          <w:rFonts w:ascii="Segoe UI Symbol" w:hAnsi="Segoe UI Symbol"/>
        </w:rPr>
        <w:t xml:space="preserve">rought to life the robot </w:t>
      </w:r>
      <w:proofErr w:type="spellStart"/>
      <w:r w:rsidR="0084558C" w:rsidRPr="00E73705">
        <w:rPr>
          <w:rFonts w:ascii="Segoe UI Symbol" w:hAnsi="Segoe UI Symbol"/>
        </w:rPr>
        <w:t>Shakey</w:t>
      </w:r>
      <w:proofErr w:type="spellEnd"/>
      <w:r w:rsidR="001A6644" w:rsidRPr="00E73705">
        <w:rPr>
          <w:rFonts w:ascii="Segoe UI Symbol" w:hAnsi="Segoe UI Symbol"/>
        </w:rPr>
        <w:t xml:space="preserve"> -</w:t>
      </w:r>
      <w:r w:rsidR="00AA3C35" w:rsidRPr="00E73705">
        <w:rPr>
          <w:rFonts w:ascii="Segoe UI Symbol" w:hAnsi="Segoe UI Symbol"/>
        </w:rPr>
        <w:t xml:space="preserve"> the first robot to perform reasoning tasks such as planning, route-finding, and the rearranging of simple objects</w:t>
      </w:r>
      <w:r w:rsidR="00CA5441" w:rsidRPr="00E73705">
        <w:rPr>
          <w:rFonts w:ascii="Segoe UI Symbol" w:hAnsi="Segoe UI Symbol"/>
        </w:rPr>
        <w:t xml:space="preserve"> [2]</w:t>
      </w:r>
      <w:r w:rsidR="00AA3C35" w:rsidRPr="00E73705">
        <w:rPr>
          <w:rFonts w:ascii="Segoe UI Symbol" w:hAnsi="Segoe UI Symbol"/>
        </w:rPr>
        <w:t>.</w:t>
      </w:r>
    </w:p>
    <w:p w:rsidR="001E34AF" w:rsidRPr="00E73705" w:rsidRDefault="00AA3C35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Seen from today’s perspective, t</w:t>
      </w:r>
      <w:r w:rsidR="001A6644" w:rsidRPr="00E73705">
        <w:rPr>
          <w:rFonts w:ascii="Segoe UI Symbol" w:hAnsi="Segoe UI Symbol"/>
        </w:rPr>
        <w:t>he STRIPS</w:t>
      </w:r>
      <w:r w:rsidRPr="00E73705">
        <w:rPr>
          <w:rFonts w:ascii="Segoe UI Symbol" w:hAnsi="Segoe UI Symbol"/>
        </w:rPr>
        <w:t xml:space="preserve"> project </w:t>
      </w:r>
      <w:r w:rsidR="001A6644" w:rsidRPr="00E73705">
        <w:rPr>
          <w:rFonts w:ascii="Segoe UI Symbol" w:hAnsi="Segoe UI Symbol"/>
        </w:rPr>
        <w:t>spurred</w:t>
      </w:r>
      <w:r w:rsidRPr="00E73705">
        <w:rPr>
          <w:rFonts w:ascii="Segoe UI Symbol" w:hAnsi="Segoe UI Symbol"/>
        </w:rPr>
        <w:t xml:space="preserve"> wide media interest </w:t>
      </w:r>
      <w:r w:rsidR="001A6644" w:rsidRPr="00E73705">
        <w:rPr>
          <w:rFonts w:ascii="Segoe UI Symbol" w:hAnsi="Segoe UI Symbol"/>
        </w:rPr>
        <w:t>for</w:t>
      </w:r>
      <w:r w:rsidRPr="00E73705">
        <w:rPr>
          <w:rFonts w:ascii="Segoe UI Symbol" w:hAnsi="Segoe UI Symbol"/>
        </w:rPr>
        <w:t xml:space="preserve"> the fields of robotics and AI and left a</w:t>
      </w:r>
      <w:r w:rsidR="001A6644" w:rsidRPr="00E73705">
        <w:rPr>
          <w:rFonts w:ascii="Segoe UI Symbol" w:hAnsi="Segoe UI Symbol"/>
        </w:rPr>
        <w:t>n</w:t>
      </w:r>
      <w:r w:rsidRPr="00E73705">
        <w:rPr>
          <w:rFonts w:ascii="Segoe UI Symbol" w:hAnsi="Segoe UI Symbol"/>
        </w:rPr>
        <w:t xml:space="preserve"> </w:t>
      </w:r>
      <w:r w:rsidR="001A6644" w:rsidRPr="00E73705">
        <w:rPr>
          <w:rFonts w:ascii="Segoe UI Symbol" w:hAnsi="Segoe UI Symbol"/>
        </w:rPr>
        <w:t xml:space="preserve">eponym </w:t>
      </w:r>
      <w:r w:rsidRPr="00E73705">
        <w:rPr>
          <w:rFonts w:ascii="Segoe UI Symbol" w:hAnsi="Segoe UI Symbol"/>
        </w:rPr>
        <w:t xml:space="preserve">representation language that is still the basis of today’s representations. </w:t>
      </w:r>
    </w:p>
    <w:p w:rsidR="00E71D68" w:rsidRPr="00E73705" w:rsidRDefault="00C8263B" w:rsidP="00E73705">
      <w:pPr>
        <w:pStyle w:val="Heading2"/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LINEAR PLANNING</w:t>
      </w:r>
    </w:p>
    <w:p w:rsidR="00D56796" w:rsidRPr="00E73705" w:rsidRDefault="00C8263B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  <w:i/>
          <w:iCs/>
        </w:rPr>
        <w:t>Linear Planning</w:t>
      </w:r>
      <w:r w:rsidR="00416DED" w:rsidRPr="00E73705">
        <w:rPr>
          <w:rFonts w:ascii="Segoe UI Symbol" w:hAnsi="Segoe UI Symbol"/>
        </w:rPr>
        <w:t xml:space="preserve"> </w:t>
      </w:r>
      <w:r w:rsidRPr="00E73705">
        <w:rPr>
          <w:rFonts w:ascii="Segoe UI Symbol" w:hAnsi="Segoe UI Symbol"/>
        </w:rPr>
        <w:t>was the major approach in the field</w:t>
      </w:r>
      <w:r w:rsidR="00A25FB8" w:rsidRPr="00E73705">
        <w:rPr>
          <w:rFonts w:ascii="Segoe UI Symbol" w:hAnsi="Segoe UI Symbol"/>
        </w:rPr>
        <w:t xml:space="preserve"> in its beginnings</w:t>
      </w:r>
      <w:r w:rsidR="005E4C0E" w:rsidRPr="00E73705">
        <w:rPr>
          <w:rFonts w:ascii="Segoe UI Symbol" w:hAnsi="Segoe UI Symbol"/>
        </w:rPr>
        <w:t xml:space="preserve"> [3]</w:t>
      </w:r>
      <w:r w:rsidRPr="00E73705">
        <w:rPr>
          <w:rFonts w:ascii="Segoe UI Symbol" w:hAnsi="Segoe UI Symbol"/>
        </w:rPr>
        <w:t xml:space="preserve">. </w:t>
      </w:r>
      <w:r w:rsidR="00B12CF1" w:rsidRPr="00E73705">
        <w:rPr>
          <w:rFonts w:ascii="Segoe UI Symbol" w:hAnsi="Segoe UI Symbol"/>
        </w:rPr>
        <w:t>T</w:t>
      </w:r>
      <w:r w:rsidR="00416DED" w:rsidRPr="00E73705">
        <w:rPr>
          <w:rFonts w:ascii="Segoe UI Symbol" w:hAnsi="Segoe UI Symbol"/>
        </w:rPr>
        <w:t>he</w:t>
      </w:r>
      <w:r w:rsidRPr="00E73705">
        <w:rPr>
          <w:rFonts w:ascii="Segoe UI Symbol" w:hAnsi="Segoe UI Symbol"/>
        </w:rPr>
        <w:t xml:space="preserve"> intuition behind this approach is to solve a set of sub-goals</w:t>
      </w:r>
      <w:r w:rsidR="00B12CF1" w:rsidRPr="00E73705">
        <w:rPr>
          <w:rFonts w:ascii="Segoe UI Symbol" w:hAnsi="Segoe UI Symbol"/>
        </w:rPr>
        <w:t xml:space="preserve"> (constituting the global goal)</w:t>
      </w:r>
      <w:r w:rsidRPr="00E73705">
        <w:rPr>
          <w:rFonts w:ascii="Segoe UI Symbol" w:hAnsi="Segoe UI Symbol"/>
        </w:rPr>
        <w:t xml:space="preserve"> then </w:t>
      </w:r>
      <w:r w:rsidR="001A6644" w:rsidRPr="00E73705">
        <w:rPr>
          <w:rFonts w:ascii="Segoe UI Symbol" w:hAnsi="Segoe UI Symbol"/>
        </w:rPr>
        <w:t xml:space="preserve">to </w:t>
      </w:r>
      <w:r w:rsidRPr="00E73705">
        <w:rPr>
          <w:rFonts w:ascii="Segoe UI Symbol" w:hAnsi="Segoe UI Symbol"/>
        </w:rPr>
        <w:t xml:space="preserve">find a way to </w:t>
      </w:r>
      <w:r w:rsidR="00240AC4" w:rsidRPr="00E73705">
        <w:rPr>
          <w:rFonts w:ascii="Segoe UI Symbol" w:hAnsi="Segoe UI Symbol"/>
        </w:rPr>
        <w:t xml:space="preserve">arrange the </w:t>
      </w:r>
      <w:r w:rsidR="00416DED" w:rsidRPr="00E73705">
        <w:rPr>
          <w:rFonts w:ascii="Segoe UI Symbol" w:hAnsi="Segoe UI Symbol"/>
        </w:rPr>
        <w:t>sub-</w:t>
      </w:r>
      <w:r w:rsidR="00240AC4" w:rsidRPr="00E73705">
        <w:rPr>
          <w:rFonts w:ascii="Segoe UI Symbol" w:hAnsi="Segoe UI Symbol"/>
        </w:rPr>
        <w:t xml:space="preserve">solutions together. </w:t>
      </w:r>
      <w:r w:rsidR="003A007E" w:rsidRPr="00E73705">
        <w:rPr>
          <w:rFonts w:ascii="Segoe UI Symbol" w:hAnsi="Segoe UI Symbol"/>
        </w:rPr>
        <w:t xml:space="preserve">Exploring state spaces and building sequences of actions to execute, these planners </w:t>
      </w:r>
      <w:r w:rsidR="00A25FB8" w:rsidRPr="00E73705">
        <w:rPr>
          <w:rFonts w:ascii="Segoe UI Symbol" w:hAnsi="Segoe UI Symbol"/>
        </w:rPr>
        <w:t>offer a strai</w:t>
      </w:r>
      <w:r w:rsidR="001A6644" w:rsidRPr="00E73705">
        <w:rPr>
          <w:rFonts w:ascii="Segoe UI Symbol" w:hAnsi="Segoe UI Symbol"/>
        </w:rPr>
        <w:t>gh</w:t>
      </w:r>
      <w:r w:rsidR="00A25FB8" w:rsidRPr="00E73705">
        <w:rPr>
          <w:rFonts w:ascii="Segoe UI Symbol" w:hAnsi="Segoe UI Symbol"/>
        </w:rPr>
        <w:t>tforward view of the solution being built and use small amounts of computation for each node.</w:t>
      </w:r>
      <w:r w:rsidR="00416DED" w:rsidRPr="00E73705">
        <w:rPr>
          <w:rFonts w:ascii="Segoe UI Symbol" w:hAnsi="Segoe UI Symbol"/>
        </w:rPr>
        <w:t xml:space="preserve"> </w:t>
      </w:r>
    </w:p>
    <w:p w:rsidR="00E71D68" w:rsidRPr="00E73705" w:rsidRDefault="00D56796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But this approach was</w:t>
      </w:r>
      <w:r w:rsidR="001A6644" w:rsidRPr="00E73705">
        <w:rPr>
          <w:rFonts w:ascii="Segoe UI Symbol" w:hAnsi="Segoe UI Symbol"/>
        </w:rPr>
        <w:t xml:space="preserve"> rapidly proven</w:t>
      </w:r>
      <w:r w:rsidRPr="00E73705">
        <w:rPr>
          <w:rFonts w:ascii="Segoe UI Symbol" w:hAnsi="Segoe UI Symbol"/>
        </w:rPr>
        <w:t xml:space="preserve"> to be</w:t>
      </w:r>
      <w:r w:rsidR="00416DED" w:rsidRPr="00E73705">
        <w:rPr>
          <w:rFonts w:ascii="Segoe UI Symbol" w:hAnsi="Segoe UI Symbol"/>
        </w:rPr>
        <w:t xml:space="preserve"> incomplete as </w:t>
      </w:r>
      <w:r w:rsidRPr="00E73705">
        <w:rPr>
          <w:rFonts w:ascii="Segoe UI Symbol" w:hAnsi="Segoe UI Symbol"/>
        </w:rPr>
        <w:t>it cannot solve simple problem where achieving a sub-goal implies undoing another sub-goal (</w:t>
      </w:r>
      <w:proofErr w:type="spellStart"/>
      <w:r w:rsidR="00B12CF1" w:rsidRPr="00E73705">
        <w:rPr>
          <w:rFonts w:ascii="Segoe UI Symbol" w:hAnsi="Segoe UI Symbol"/>
        </w:rPr>
        <w:t>Sussman</w:t>
      </w:r>
      <w:proofErr w:type="spellEnd"/>
      <w:r w:rsidR="00B12CF1" w:rsidRPr="00E73705">
        <w:rPr>
          <w:rFonts w:ascii="Segoe UI Symbol" w:hAnsi="Segoe UI Symbol"/>
        </w:rPr>
        <w:t xml:space="preserve"> anomaly</w:t>
      </w:r>
      <w:r w:rsidRPr="00E73705">
        <w:rPr>
          <w:rFonts w:ascii="Segoe UI Symbol" w:hAnsi="Segoe UI Symbol"/>
        </w:rPr>
        <w:t>, 1975)</w:t>
      </w:r>
      <w:r w:rsidR="00B12CF1" w:rsidRPr="00E73705">
        <w:rPr>
          <w:rFonts w:ascii="Segoe UI Symbol" w:hAnsi="Segoe UI Symbol"/>
        </w:rPr>
        <w:t>.</w:t>
      </w:r>
      <w:r w:rsidRPr="00E73705">
        <w:rPr>
          <w:rFonts w:ascii="Segoe UI Symbol" w:hAnsi="Segoe UI Symbol"/>
        </w:rPr>
        <w:t xml:space="preserve"> </w:t>
      </w:r>
      <w:r w:rsidR="00B12CF1" w:rsidRPr="00E73705">
        <w:rPr>
          <w:rFonts w:ascii="Segoe UI Symbol" w:hAnsi="Segoe UI Symbol"/>
        </w:rPr>
        <w:t xml:space="preserve"> </w:t>
      </w:r>
    </w:p>
    <w:p w:rsidR="00BA0187" w:rsidRPr="00E73705" w:rsidRDefault="00B12CF1" w:rsidP="00E73705">
      <w:pPr>
        <w:pStyle w:val="Heading2"/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PARTIALLY ORDERED PLANNING</w:t>
      </w:r>
    </w:p>
    <w:p w:rsidR="00A77932" w:rsidRPr="00E73705" w:rsidRDefault="00B12CF1" w:rsidP="00E73705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First used in 1975 (Tate &amp;</w:t>
      </w:r>
      <w:r w:rsidRPr="00E73705">
        <w:rPr>
          <w:rFonts w:ascii="Segoe UI Symbol" w:hAnsi="Segoe UI Symbol"/>
          <w:b/>
          <w:bCs/>
        </w:rPr>
        <w:t xml:space="preserve"> </w:t>
      </w:r>
      <w:proofErr w:type="spellStart"/>
      <w:r w:rsidRPr="00E73705">
        <w:rPr>
          <w:rFonts w:ascii="Segoe UI Symbol" w:hAnsi="Segoe UI Symbol"/>
        </w:rPr>
        <w:t>Sacerdoti</w:t>
      </w:r>
      <w:proofErr w:type="spellEnd"/>
      <w:r w:rsidRPr="00E73705">
        <w:rPr>
          <w:rFonts w:ascii="Segoe UI Symbol" w:hAnsi="Segoe UI Symbol"/>
        </w:rPr>
        <w:t xml:space="preserve">), </w:t>
      </w:r>
      <w:r w:rsidRPr="00E73705">
        <w:rPr>
          <w:rFonts w:ascii="Segoe UI Symbol" w:hAnsi="Segoe UI Symbol"/>
          <w:i/>
          <w:iCs/>
        </w:rPr>
        <w:t xml:space="preserve">Partially Ordered Plans, </w:t>
      </w:r>
      <w:r w:rsidRPr="00E73705">
        <w:rPr>
          <w:rFonts w:ascii="Segoe UI Symbol" w:hAnsi="Segoe UI Symbol"/>
        </w:rPr>
        <w:t xml:space="preserve">unlike the linear ones, do not commit to an unnecessary order to the action being part of the plan. </w:t>
      </w:r>
      <w:r w:rsidR="00A77932" w:rsidRPr="00E73705">
        <w:rPr>
          <w:rFonts w:ascii="Segoe UI Symbol" w:hAnsi="Segoe UI Symbol"/>
        </w:rPr>
        <w:t>They explore a space of incomplete plans that may be a solution to the problem</w:t>
      </w:r>
      <w:r w:rsidR="00B041A1" w:rsidRPr="00E73705">
        <w:rPr>
          <w:rFonts w:ascii="Segoe UI Symbol" w:hAnsi="Segoe UI Symbol"/>
        </w:rPr>
        <w:t xml:space="preserve"> [3]</w:t>
      </w:r>
      <w:r w:rsidR="00A77932" w:rsidRPr="00E73705">
        <w:rPr>
          <w:rFonts w:ascii="Segoe UI Symbol" w:hAnsi="Segoe UI Symbol"/>
        </w:rPr>
        <w:t>.</w:t>
      </w:r>
    </w:p>
    <w:p w:rsidR="00CA5441" w:rsidRPr="00E73705" w:rsidRDefault="00A77932" w:rsidP="000A7E0F">
      <w:pPr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 xml:space="preserve">On </w:t>
      </w:r>
      <w:r w:rsidR="001A6644" w:rsidRPr="00E73705">
        <w:rPr>
          <w:rFonts w:ascii="Segoe UI Symbol" w:hAnsi="Segoe UI Symbol"/>
        </w:rPr>
        <w:t xml:space="preserve">the </w:t>
      </w:r>
      <w:r w:rsidRPr="00E73705">
        <w:rPr>
          <w:rFonts w:ascii="Segoe UI Symbol" w:hAnsi="Segoe UI Symbol"/>
        </w:rPr>
        <w:t>one hand, t</w:t>
      </w:r>
      <w:r w:rsidR="00B12CF1" w:rsidRPr="00E73705">
        <w:rPr>
          <w:rFonts w:ascii="Segoe UI Symbol" w:hAnsi="Segoe UI Symbol"/>
        </w:rPr>
        <w:t>his minimum commitment strategy</w:t>
      </w:r>
      <w:r w:rsidR="005B2D55" w:rsidRPr="00E73705">
        <w:rPr>
          <w:rFonts w:ascii="Segoe UI Symbol" w:hAnsi="Segoe UI Symbol"/>
        </w:rPr>
        <w:t>, or constraint-posting strategy</w:t>
      </w:r>
      <w:r w:rsidRPr="00E73705">
        <w:rPr>
          <w:rFonts w:ascii="Segoe UI Symbol" w:hAnsi="Segoe UI Symbol"/>
        </w:rPr>
        <w:t xml:space="preserve"> is </w:t>
      </w:r>
      <w:r w:rsidR="00430843" w:rsidRPr="00E73705">
        <w:rPr>
          <w:rFonts w:ascii="Segoe UI Symbol" w:hAnsi="Segoe UI Symbol"/>
        </w:rPr>
        <w:t>more computationally expen</w:t>
      </w:r>
      <w:r w:rsidR="00255F29" w:rsidRPr="00E73705">
        <w:rPr>
          <w:rFonts w:ascii="Segoe UI Symbol" w:hAnsi="Segoe UI Symbol"/>
        </w:rPr>
        <w:t>sive per node</w:t>
      </w:r>
      <w:r w:rsidRPr="00E73705">
        <w:rPr>
          <w:rFonts w:ascii="Segoe UI Symbol" w:hAnsi="Segoe UI Symbol"/>
        </w:rPr>
        <w:t xml:space="preserve"> as several checking mechanisms are involved. It is also </w:t>
      </w:r>
      <w:r w:rsidR="00255F29" w:rsidRPr="00E73705">
        <w:rPr>
          <w:rFonts w:ascii="Segoe UI Symbol" w:hAnsi="Segoe UI Symbol"/>
        </w:rPr>
        <w:t>more complex</w:t>
      </w:r>
      <w:r w:rsidRPr="00E73705">
        <w:rPr>
          <w:rFonts w:ascii="Segoe UI Symbol" w:hAnsi="Segoe UI Symbol"/>
        </w:rPr>
        <w:t>. On the other hand, it saves</w:t>
      </w:r>
      <w:r w:rsidR="00677D06" w:rsidRPr="00E73705">
        <w:rPr>
          <w:rFonts w:ascii="Segoe UI Symbol" w:hAnsi="Segoe UI Symbol"/>
        </w:rPr>
        <w:t xml:space="preserve"> needless </w:t>
      </w:r>
      <w:r w:rsidRPr="00E73705">
        <w:rPr>
          <w:rFonts w:ascii="Segoe UI Symbol" w:hAnsi="Segoe UI Symbol"/>
        </w:rPr>
        <w:t>future calculations</w:t>
      </w:r>
      <w:r w:rsidR="00E73705">
        <w:rPr>
          <w:rFonts w:ascii="Segoe UI Symbol" w:hAnsi="Segoe UI Symbol"/>
        </w:rPr>
        <w:t xml:space="preserve"> [4]</w:t>
      </w:r>
      <w:r w:rsidRPr="00E73705">
        <w:rPr>
          <w:rFonts w:ascii="Segoe UI Symbol" w:hAnsi="Segoe UI Symbol"/>
        </w:rPr>
        <w:t xml:space="preserve">. </w:t>
      </w:r>
      <w:r w:rsidR="001A6644" w:rsidRPr="00E73705">
        <w:rPr>
          <w:rFonts w:ascii="Segoe UI Symbol" w:hAnsi="Segoe UI Symbol"/>
        </w:rPr>
        <w:t>For a period of approximately</w:t>
      </w:r>
      <w:r w:rsidRPr="00E73705">
        <w:rPr>
          <w:rFonts w:ascii="Segoe UI Symbol" w:hAnsi="Segoe UI Symbol"/>
        </w:rPr>
        <w:t xml:space="preserve"> 15 years (</w:t>
      </w:r>
      <w:r w:rsidR="001A6644" w:rsidRPr="00E73705">
        <w:rPr>
          <w:rFonts w:ascii="Segoe UI Symbol" w:hAnsi="Segoe UI Symbol"/>
        </w:rPr>
        <w:t xml:space="preserve">from </w:t>
      </w:r>
      <w:r w:rsidRPr="00E73705">
        <w:rPr>
          <w:rFonts w:ascii="Segoe UI Symbol" w:hAnsi="Segoe UI Symbol"/>
        </w:rPr>
        <w:t xml:space="preserve">1975 to 1991) it led to the </w:t>
      </w:r>
      <w:r w:rsidR="00677D06" w:rsidRPr="00E73705">
        <w:rPr>
          <w:rFonts w:ascii="Segoe UI Symbol" w:hAnsi="Segoe UI Symbol"/>
        </w:rPr>
        <w:t>emergence of planners</w:t>
      </w:r>
      <w:r w:rsidRPr="00E73705">
        <w:rPr>
          <w:rFonts w:ascii="Segoe UI Symbol" w:hAnsi="Segoe UI Symbol"/>
        </w:rPr>
        <w:t xml:space="preserve"> </w:t>
      </w:r>
      <w:r w:rsidR="001A6644" w:rsidRPr="00E73705">
        <w:rPr>
          <w:rFonts w:ascii="Segoe UI Symbol" w:hAnsi="Segoe UI Symbol"/>
        </w:rPr>
        <w:t xml:space="preserve">that are </w:t>
      </w:r>
      <w:r w:rsidRPr="00E73705">
        <w:rPr>
          <w:rFonts w:ascii="Segoe UI Symbol" w:hAnsi="Segoe UI Symbol"/>
        </w:rPr>
        <w:t>faster than linear ones</w:t>
      </w:r>
      <w:r w:rsidR="00677D06" w:rsidRPr="00E73705">
        <w:rPr>
          <w:rFonts w:ascii="Segoe UI Symbol" w:hAnsi="Segoe UI Symbol"/>
        </w:rPr>
        <w:t xml:space="preserve">. </w:t>
      </w:r>
      <w:r w:rsidRPr="00E73705">
        <w:rPr>
          <w:rFonts w:ascii="Segoe UI Symbol" w:hAnsi="Segoe UI Symbol"/>
        </w:rPr>
        <w:t xml:space="preserve">TWEAK is probably the most notable planner </w:t>
      </w:r>
      <w:r w:rsidR="001A6644" w:rsidRPr="00E73705">
        <w:rPr>
          <w:rFonts w:ascii="Segoe UI Symbol" w:hAnsi="Segoe UI Symbol"/>
        </w:rPr>
        <w:t>implemented based on</w:t>
      </w:r>
      <w:r w:rsidRPr="00E73705">
        <w:rPr>
          <w:rFonts w:ascii="Segoe UI Symbol" w:hAnsi="Segoe UI Symbol"/>
        </w:rPr>
        <w:t xml:space="preserve"> this approach.</w:t>
      </w:r>
      <w:r w:rsidR="00ED3A93">
        <w:rPr>
          <w:rFonts w:ascii="Segoe UI Symbol" w:hAnsi="Segoe UI Symbol"/>
        </w:rPr>
        <w:t xml:space="preserve"> </w:t>
      </w:r>
      <w:r w:rsidR="00677D06" w:rsidRPr="00E73705">
        <w:rPr>
          <w:rFonts w:ascii="Segoe UI Symbol" w:hAnsi="Segoe UI Symbol"/>
        </w:rPr>
        <w:t xml:space="preserve">In addition, it led in 1991 to the first description of a complete </w:t>
      </w:r>
      <w:r w:rsidR="00ED3A93" w:rsidRPr="00ED3A93">
        <w:rPr>
          <w:rFonts w:ascii="Segoe UI Symbol" w:hAnsi="Segoe UI Symbol"/>
        </w:rPr>
        <w:t>and</w:t>
      </w:r>
      <w:r w:rsidR="00ED3A93">
        <w:rPr>
          <w:rFonts w:ascii="Segoe UI Symbol" w:hAnsi="Segoe UI Symbol"/>
        </w:rPr>
        <w:t xml:space="preserve"> </w:t>
      </w:r>
      <w:r w:rsidR="00ED3A93" w:rsidRPr="00ED3A93">
        <w:rPr>
          <w:rFonts w:ascii="Segoe UI Symbol" w:hAnsi="Segoe UI Symbol"/>
        </w:rPr>
        <w:t xml:space="preserve">systematic lifted nonlinear </w:t>
      </w:r>
      <w:r w:rsidR="00677D06" w:rsidRPr="00E73705">
        <w:rPr>
          <w:rFonts w:ascii="Segoe UI Symbol" w:hAnsi="Segoe UI Symbol"/>
        </w:rPr>
        <w:t>planner</w:t>
      </w:r>
      <w:r w:rsidR="00ED3A93">
        <w:rPr>
          <w:rFonts w:ascii="Segoe UI Symbol" w:hAnsi="Segoe UI Symbol"/>
        </w:rPr>
        <w:t xml:space="preserve"> [5]</w:t>
      </w:r>
      <w:r w:rsidR="00725C92" w:rsidRPr="00E73705">
        <w:rPr>
          <w:rFonts w:ascii="Segoe UI Symbol" w:hAnsi="Segoe UI Symbol"/>
        </w:rPr>
        <w:t xml:space="preserve">. </w:t>
      </w:r>
      <w:bookmarkStart w:id="0" w:name="_GoBack"/>
      <w:bookmarkEnd w:id="0"/>
      <w:r w:rsidR="00CA5441" w:rsidRPr="00E73705">
        <w:rPr>
          <w:rFonts w:ascii="Segoe UI Symbol" w:hAnsi="Segoe UI Symbol"/>
        </w:rPr>
        <w:br w:type="page"/>
      </w:r>
    </w:p>
    <w:p w:rsidR="00E71D68" w:rsidRPr="00E73705" w:rsidRDefault="00CA5441" w:rsidP="00E73705">
      <w:pPr>
        <w:pStyle w:val="Heading2"/>
        <w:spacing w:after="100" w:afterAutospacing="1" w:line="300" w:lineRule="exact"/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lastRenderedPageBreak/>
        <w:t>References:</w:t>
      </w:r>
    </w:p>
    <w:p w:rsidR="00CA5441" w:rsidRPr="00E73705" w:rsidRDefault="00CA5441" w:rsidP="00E73705">
      <w:pPr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[1]: Rosen, C. A, Nilsson, N. J. and Adams, M. B. A Research and Development Program in Applications of Intelligent Automata to Reconnaissance-Phase I, 1965</w:t>
      </w:r>
    </w:p>
    <w:p w:rsidR="00CA5441" w:rsidRPr="00E73705" w:rsidRDefault="00CA5441" w:rsidP="00E73705">
      <w:pPr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 xml:space="preserve">[2]: </w:t>
      </w:r>
      <w:hyperlink r:id="rId7" w:history="1">
        <w:r w:rsidRPr="00E73705">
          <w:rPr>
            <w:rStyle w:val="Hyperlink"/>
            <w:rFonts w:ascii="Segoe UI Symbol" w:hAnsi="Segoe UI Symbol"/>
          </w:rPr>
          <w:t>http://www.ai.sri.com/shakey/</w:t>
        </w:r>
      </w:hyperlink>
      <w:r w:rsidRPr="00E73705">
        <w:rPr>
          <w:rFonts w:ascii="Segoe UI Symbol" w:hAnsi="Segoe UI Symbol"/>
        </w:rPr>
        <w:t xml:space="preserve"> </w:t>
      </w:r>
    </w:p>
    <w:p w:rsidR="00CA5441" w:rsidRPr="00E73705" w:rsidRDefault="00CA5441" w:rsidP="00E73705">
      <w:pPr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[3]:</w:t>
      </w:r>
      <w:r w:rsidR="005E4C0E" w:rsidRPr="00E73705">
        <w:rPr>
          <w:rFonts w:ascii="Segoe UI Symbol" w:hAnsi="Segoe UI Symbol"/>
        </w:rPr>
        <w:t xml:space="preserve"> Earl David </w:t>
      </w:r>
      <w:proofErr w:type="spellStart"/>
      <w:r w:rsidR="005E4C0E" w:rsidRPr="00E73705">
        <w:rPr>
          <w:rFonts w:ascii="Segoe UI Symbol" w:hAnsi="Segoe UI Symbol"/>
        </w:rPr>
        <w:t>Sacerdoti</w:t>
      </w:r>
      <w:proofErr w:type="spellEnd"/>
      <w:r w:rsidR="005E4C0E" w:rsidRPr="00E73705">
        <w:rPr>
          <w:rFonts w:ascii="Segoe UI Symbol" w:hAnsi="Segoe UI Symbol"/>
        </w:rPr>
        <w:t>, The Nonlinear Nature Of Plans, 1975</w:t>
      </w:r>
    </w:p>
    <w:p w:rsidR="00CA5441" w:rsidRPr="00E73705" w:rsidRDefault="00CA5441" w:rsidP="00E73705">
      <w:pPr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[4]:</w:t>
      </w:r>
      <w:r w:rsidR="00E73705" w:rsidRPr="00E73705">
        <w:rPr>
          <w:rFonts w:ascii="Segoe UI Symbol" w:hAnsi="Segoe UI Symbol"/>
        </w:rPr>
        <w:t xml:space="preserve"> </w:t>
      </w:r>
      <w:r w:rsidR="00E73705">
        <w:rPr>
          <w:rFonts w:ascii="Segoe UI Symbol" w:hAnsi="Segoe UI Symbol"/>
        </w:rPr>
        <w:t xml:space="preserve">S. Russell, P. </w:t>
      </w:r>
      <w:proofErr w:type="spellStart"/>
      <w:r w:rsidR="00E73705">
        <w:rPr>
          <w:rFonts w:ascii="Segoe UI Symbol" w:hAnsi="Segoe UI Symbol"/>
        </w:rPr>
        <w:t>Norvig</w:t>
      </w:r>
      <w:proofErr w:type="spellEnd"/>
      <w:r w:rsidR="00E73705">
        <w:rPr>
          <w:rFonts w:ascii="Segoe UI Symbol" w:hAnsi="Segoe UI Symbol"/>
        </w:rPr>
        <w:t xml:space="preserve">, </w:t>
      </w:r>
      <w:r w:rsidR="00E73705" w:rsidRPr="00E73705">
        <w:rPr>
          <w:rFonts w:ascii="Segoe UI Symbol" w:hAnsi="Segoe UI Symbol"/>
        </w:rPr>
        <w:t>AIMA 3rd edition, 10.4.4</w:t>
      </w:r>
    </w:p>
    <w:p w:rsidR="00CA5441" w:rsidRPr="00E73705" w:rsidRDefault="00CA5441" w:rsidP="00ED3A93">
      <w:pPr>
        <w:jc w:val="both"/>
        <w:rPr>
          <w:rFonts w:ascii="Segoe UI Symbol" w:hAnsi="Segoe UI Symbol"/>
        </w:rPr>
      </w:pPr>
      <w:r w:rsidRPr="00E73705">
        <w:rPr>
          <w:rFonts w:ascii="Segoe UI Symbol" w:hAnsi="Segoe UI Symbol"/>
        </w:rPr>
        <w:t>[5]:</w:t>
      </w:r>
      <w:r w:rsidR="00ED3A93">
        <w:rPr>
          <w:rFonts w:ascii="Segoe UI Symbol" w:hAnsi="Segoe UI Symbol"/>
        </w:rPr>
        <w:t xml:space="preserve"> Systematic Nonlinear Planning, D. </w:t>
      </w:r>
      <w:proofErr w:type="spellStart"/>
      <w:r w:rsidR="00ED3A93">
        <w:rPr>
          <w:rFonts w:ascii="Segoe UI Symbol" w:hAnsi="Segoe UI Symbol"/>
        </w:rPr>
        <w:t>McAllester</w:t>
      </w:r>
      <w:proofErr w:type="spellEnd"/>
      <w:r w:rsidR="00ED3A93">
        <w:rPr>
          <w:rFonts w:ascii="Segoe UI Symbol" w:hAnsi="Segoe UI Symbol"/>
        </w:rPr>
        <w:t xml:space="preserve">, D. </w:t>
      </w:r>
      <w:proofErr w:type="spellStart"/>
      <w:r w:rsidR="00ED3A93" w:rsidRPr="00E73705">
        <w:rPr>
          <w:rFonts w:ascii="Segoe UI Symbol" w:hAnsi="Segoe UI Symbol"/>
        </w:rPr>
        <w:t>Rosenblitt</w:t>
      </w:r>
      <w:proofErr w:type="spellEnd"/>
      <w:r w:rsidR="00ED3A93">
        <w:rPr>
          <w:rFonts w:ascii="Segoe UI Symbol" w:hAnsi="Segoe UI Symbol"/>
        </w:rPr>
        <w:t>, 1991</w:t>
      </w:r>
    </w:p>
    <w:sectPr w:rsidR="00CA5441" w:rsidRPr="00E737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006" w:rsidRDefault="000A3006" w:rsidP="006D0F33">
      <w:pPr>
        <w:spacing w:after="0" w:line="240" w:lineRule="auto"/>
      </w:pPr>
      <w:r>
        <w:separator/>
      </w:r>
    </w:p>
  </w:endnote>
  <w:endnote w:type="continuationSeparator" w:id="0">
    <w:p w:rsidR="000A3006" w:rsidRDefault="000A3006" w:rsidP="006D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006" w:rsidRDefault="000A3006" w:rsidP="006D0F33">
      <w:pPr>
        <w:spacing w:after="0" w:line="240" w:lineRule="auto"/>
      </w:pPr>
      <w:r>
        <w:separator/>
      </w:r>
    </w:p>
  </w:footnote>
  <w:footnote w:type="continuationSeparator" w:id="0">
    <w:p w:rsidR="000A3006" w:rsidRDefault="000A3006" w:rsidP="006D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F33" w:rsidRDefault="006D0F33">
    <w:pPr>
      <w:pStyle w:val="Header"/>
    </w:pPr>
    <w:r>
      <w:t xml:space="preserve">AIND Project: Planning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D3"/>
    <w:rsid w:val="00073A44"/>
    <w:rsid w:val="000A3006"/>
    <w:rsid w:val="000A7E0F"/>
    <w:rsid w:val="001A6644"/>
    <w:rsid w:val="001E34AF"/>
    <w:rsid w:val="00240AC4"/>
    <w:rsid w:val="002503D3"/>
    <w:rsid w:val="00255F29"/>
    <w:rsid w:val="003A007E"/>
    <w:rsid w:val="00400399"/>
    <w:rsid w:val="00416DED"/>
    <w:rsid w:val="00430843"/>
    <w:rsid w:val="0058778F"/>
    <w:rsid w:val="005B2D55"/>
    <w:rsid w:val="005E4C0E"/>
    <w:rsid w:val="006171D7"/>
    <w:rsid w:val="00677D06"/>
    <w:rsid w:val="006D0F33"/>
    <w:rsid w:val="00725C92"/>
    <w:rsid w:val="007426C6"/>
    <w:rsid w:val="007D3F86"/>
    <w:rsid w:val="0084558C"/>
    <w:rsid w:val="008E54C0"/>
    <w:rsid w:val="00A25FB8"/>
    <w:rsid w:val="00A77932"/>
    <w:rsid w:val="00AA3C35"/>
    <w:rsid w:val="00AA5521"/>
    <w:rsid w:val="00B041A1"/>
    <w:rsid w:val="00B12CF1"/>
    <w:rsid w:val="00BA0187"/>
    <w:rsid w:val="00BB0BE0"/>
    <w:rsid w:val="00C8263B"/>
    <w:rsid w:val="00C82926"/>
    <w:rsid w:val="00CA5441"/>
    <w:rsid w:val="00D5336D"/>
    <w:rsid w:val="00D56796"/>
    <w:rsid w:val="00E21AB5"/>
    <w:rsid w:val="00E71D68"/>
    <w:rsid w:val="00E73705"/>
    <w:rsid w:val="00E837D3"/>
    <w:rsid w:val="00ED3A93"/>
    <w:rsid w:val="00FA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3EF3"/>
  <w15:chartTrackingRefBased/>
  <w15:docId w15:val="{3E85464F-EC84-4F2D-AAB9-65E9F21C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7D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837D3"/>
  </w:style>
  <w:style w:type="character" w:styleId="HTMLCode">
    <w:name w:val="HTML Code"/>
    <w:basedOn w:val="DefaultParagraphFont"/>
    <w:uiPriority w:val="99"/>
    <w:semiHidden/>
    <w:unhideWhenUsed/>
    <w:rsid w:val="00E837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7D3"/>
    <w:rPr>
      <w:b/>
      <w:bCs/>
    </w:rPr>
  </w:style>
  <w:style w:type="character" w:styleId="Emphasis">
    <w:name w:val="Emphasis"/>
    <w:basedOn w:val="DefaultParagraphFont"/>
    <w:uiPriority w:val="20"/>
    <w:qFormat/>
    <w:rsid w:val="00E837D3"/>
    <w:rPr>
      <w:i/>
      <w:iCs/>
    </w:rPr>
  </w:style>
  <w:style w:type="character" w:customStyle="1" w:styleId="fontstyle01">
    <w:name w:val="fontstyle01"/>
    <w:basedOn w:val="DefaultParagraphFont"/>
    <w:rsid w:val="00D5336D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5336D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82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33"/>
  </w:style>
  <w:style w:type="paragraph" w:styleId="Footer">
    <w:name w:val="footer"/>
    <w:basedOn w:val="Normal"/>
    <w:link w:val="FooterChar"/>
    <w:uiPriority w:val="99"/>
    <w:unhideWhenUsed/>
    <w:rsid w:val="006D0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33"/>
  </w:style>
  <w:style w:type="character" w:styleId="Hyperlink">
    <w:name w:val="Hyperlink"/>
    <w:basedOn w:val="DefaultParagraphFont"/>
    <w:uiPriority w:val="99"/>
    <w:unhideWhenUsed/>
    <w:rsid w:val="00CA54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A54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i.sri.com/shake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7385-1218-4288-A313-3CC296AF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&amp; Omar</dc:creator>
  <cp:keywords/>
  <dc:description/>
  <cp:lastModifiedBy>Petra &amp; Omar</cp:lastModifiedBy>
  <cp:revision>3</cp:revision>
  <dcterms:created xsi:type="dcterms:W3CDTF">2017-04-21T12:27:00Z</dcterms:created>
  <dcterms:modified xsi:type="dcterms:W3CDTF">2017-05-16T02:15:00Z</dcterms:modified>
</cp:coreProperties>
</file>