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66E" w:rsidRDefault="00DE166E" w:rsidP="00DE166E">
      <w:pPr>
        <w:pStyle w:val="BodyText"/>
        <w:ind w:left="2504"/>
        <w:rPr>
          <w:sz w:val="20"/>
        </w:rPr>
      </w:pPr>
      <w:r>
        <w:rPr>
          <w:noProof/>
          <w:sz w:val="20"/>
        </w:rPr>
        <w:drawing>
          <wp:inline distT="0" distB="0" distL="0" distR="0" wp14:anchorId="27EA9B3A" wp14:editId="6E51D69C">
            <wp:extent cx="3588853" cy="1516379"/>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588853" cy="1516379"/>
                    </a:xfrm>
                    <a:prstGeom prst="rect">
                      <a:avLst/>
                    </a:prstGeom>
                  </pic:spPr>
                </pic:pic>
              </a:graphicData>
            </a:graphic>
          </wp:inline>
        </w:drawing>
      </w:r>
    </w:p>
    <w:p w:rsidR="00DE166E" w:rsidRDefault="00DE166E" w:rsidP="00DE166E">
      <w:pPr>
        <w:pStyle w:val="BodyText"/>
        <w:rPr>
          <w:sz w:val="20"/>
        </w:rPr>
      </w:pPr>
    </w:p>
    <w:p w:rsidR="00DE166E" w:rsidRDefault="00DE166E" w:rsidP="00DE166E">
      <w:pPr>
        <w:jc w:val="center"/>
        <w:rPr>
          <w:rFonts w:eastAsia="Calibri"/>
          <w:b/>
          <w:bCs/>
          <w:sz w:val="32"/>
          <w:szCs w:val="32"/>
        </w:rPr>
      </w:pPr>
    </w:p>
    <w:p w:rsidR="00DE166E" w:rsidRDefault="00DE166E" w:rsidP="00DE166E">
      <w:pPr>
        <w:jc w:val="center"/>
        <w:rPr>
          <w:rFonts w:eastAsia="Calibri"/>
          <w:b/>
          <w:bCs/>
          <w:sz w:val="32"/>
          <w:szCs w:val="32"/>
        </w:rPr>
      </w:pPr>
      <w:r w:rsidRPr="00C5166D">
        <w:rPr>
          <w:rFonts w:eastAsia="Calibri"/>
          <w:b/>
          <w:bCs/>
          <w:sz w:val="32"/>
          <w:szCs w:val="32"/>
        </w:rPr>
        <w:t>Faculty of Engineering and Technology</w:t>
      </w:r>
    </w:p>
    <w:p w:rsidR="00DE166E" w:rsidRPr="00A644A2" w:rsidRDefault="00DE166E" w:rsidP="00DE166E">
      <w:pPr>
        <w:jc w:val="center"/>
        <w:rPr>
          <w:rFonts w:eastAsia="Calibri"/>
          <w:sz w:val="32"/>
          <w:szCs w:val="32"/>
        </w:rPr>
      </w:pPr>
      <w:r w:rsidRPr="00C5166D">
        <w:rPr>
          <w:rFonts w:eastAsia="Calibri"/>
          <w:b/>
          <w:bCs/>
          <w:sz w:val="32"/>
          <w:szCs w:val="32"/>
        </w:rPr>
        <w:t xml:space="preserve"> Department of Electrical and Computer Engineering</w:t>
      </w:r>
    </w:p>
    <w:p w:rsidR="00DE166E" w:rsidRPr="00F5232C" w:rsidRDefault="00DE166E" w:rsidP="00DE166E">
      <w:pPr>
        <w:jc w:val="center"/>
        <w:rPr>
          <w:rFonts w:eastAsia="Calibri"/>
          <w:b/>
          <w:bCs/>
          <w:sz w:val="32"/>
          <w:szCs w:val="32"/>
        </w:rPr>
      </w:pPr>
      <w:r w:rsidRPr="00F5232C">
        <w:rPr>
          <w:rFonts w:eastAsia="Calibri"/>
          <w:sz w:val="32"/>
          <w:szCs w:val="32"/>
        </w:rPr>
        <w:t>Artificial Intelligence</w:t>
      </w:r>
    </w:p>
    <w:p w:rsidR="00DE166E" w:rsidRPr="00A644A2" w:rsidRDefault="00DE166E" w:rsidP="00DE166E">
      <w:pPr>
        <w:jc w:val="center"/>
        <w:rPr>
          <w:rFonts w:eastAsia="Calibri"/>
          <w:b/>
          <w:bCs/>
          <w:sz w:val="28"/>
          <w:szCs w:val="28"/>
          <w:rtl/>
        </w:rPr>
      </w:pPr>
      <w:r w:rsidRPr="00C5166D">
        <w:rPr>
          <w:rFonts w:eastAsia="Calibri"/>
          <w:b/>
          <w:bCs/>
          <w:sz w:val="28"/>
          <w:szCs w:val="28"/>
        </w:rPr>
        <w:t>ENCS3340</w:t>
      </w:r>
    </w:p>
    <w:p w:rsidR="00DE166E" w:rsidRPr="00A644A2" w:rsidRDefault="00DE166E" w:rsidP="00DE166E">
      <w:pPr>
        <w:jc w:val="center"/>
        <w:rPr>
          <w:rFonts w:eastAsia="Calibri"/>
          <w:sz w:val="24"/>
          <w:szCs w:val="24"/>
        </w:rPr>
      </w:pPr>
      <w:r w:rsidRPr="00A644A2">
        <w:rPr>
          <w:rFonts w:eastAsia="Calibri"/>
          <w:sz w:val="24"/>
          <w:szCs w:val="24"/>
        </w:rPr>
        <w:t>Second Semester 2022/2023</w:t>
      </w:r>
    </w:p>
    <w:p w:rsidR="00DE166E" w:rsidRPr="00A644A2" w:rsidRDefault="00DE166E" w:rsidP="00DE166E">
      <w:pPr>
        <w:jc w:val="center"/>
        <w:rPr>
          <w:rFonts w:eastAsia="Calibri"/>
          <w:sz w:val="24"/>
          <w:szCs w:val="24"/>
        </w:rPr>
      </w:pPr>
    </w:p>
    <w:p w:rsidR="00DE166E" w:rsidRPr="00A644A2" w:rsidRDefault="00DE166E" w:rsidP="00DE166E">
      <w:pPr>
        <w:spacing w:after="160" w:line="259" w:lineRule="auto"/>
        <w:jc w:val="center"/>
        <w:rPr>
          <w:rFonts w:ascii="Calibri" w:eastAsia="Calibri" w:hAnsi="Calibri" w:cs="Arial"/>
          <w:sz w:val="23"/>
          <w:szCs w:val="23"/>
        </w:rPr>
      </w:pPr>
      <w:r>
        <w:rPr>
          <w:rFonts w:eastAsia="Calibri"/>
          <w:b/>
          <w:bCs/>
          <w:sz w:val="40"/>
          <w:szCs w:val="40"/>
        </w:rPr>
        <w:t>Project # 2</w:t>
      </w:r>
    </w:p>
    <w:p w:rsidR="00DE166E" w:rsidRPr="00F5232C" w:rsidRDefault="00DE166E" w:rsidP="00DE166E">
      <w:pPr>
        <w:pBdr>
          <w:top w:val="single" w:sz="4" w:space="1" w:color="auto"/>
          <w:left w:val="single" w:sz="4" w:space="4" w:color="auto"/>
          <w:bottom w:val="single" w:sz="4" w:space="1" w:color="auto"/>
          <w:right w:val="single" w:sz="4" w:space="4" w:color="auto"/>
        </w:pBdr>
        <w:spacing w:after="160" w:line="259" w:lineRule="auto"/>
        <w:jc w:val="right"/>
        <w:rPr>
          <w:rFonts w:ascii="Calibri" w:eastAsia="Calibri" w:hAnsi="Calibri" w:cs="Arial"/>
          <w:sz w:val="24"/>
          <w:szCs w:val="24"/>
          <w:rtl/>
        </w:rPr>
      </w:pPr>
      <w:r w:rsidRPr="00A644A2">
        <w:rPr>
          <w:rFonts w:ascii="Calibri" w:eastAsia="Calibri" w:hAnsi="Calibri" w:cs="Arial"/>
          <w:b/>
          <w:bCs/>
          <w:sz w:val="32"/>
          <w:szCs w:val="32"/>
        </w:rPr>
        <w:t>Prepared by</w:t>
      </w:r>
      <w:r w:rsidRPr="005B29AE">
        <w:rPr>
          <w:rFonts w:ascii="Calibri" w:eastAsia="Calibri" w:hAnsi="Calibri" w:cs="Arial"/>
          <w:sz w:val="32"/>
          <w:szCs w:val="32"/>
        </w:rPr>
        <w:t>:</w:t>
      </w:r>
      <w:r w:rsidRPr="00A644A2">
        <w:rPr>
          <w:rFonts w:ascii="Calibri" w:eastAsia="Calibri" w:hAnsi="Calibri" w:cs="Arial"/>
          <w:sz w:val="24"/>
          <w:szCs w:val="24"/>
        </w:rPr>
        <w:t xml:space="preserve"> </w:t>
      </w:r>
      <w:r>
        <w:rPr>
          <w:rFonts w:eastAsia="Calibri"/>
          <w:sz w:val="32"/>
          <w:szCs w:val="32"/>
        </w:rPr>
        <w:t xml:space="preserve">Omar </w:t>
      </w:r>
      <w:proofErr w:type="spellStart"/>
      <w:r>
        <w:rPr>
          <w:rFonts w:eastAsia="Calibri"/>
          <w:sz w:val="32"/>
          <w:szCs w:val="32"/>
        </w:rPr>
        <w:t>Masalmah</w:t>
      </w:r>
      <w:proofErr w:type="spellEnd"/>
      <w:r>
        <w:rPr>
          <w:rFonts w:eastAsia="Calibri"/>
          <w:sz w:val="28"/>
          <w:szCs w:val="28"/>
        </w:rPr>
        <w:t xml:space="preserve">                         </w:t>
      </w:r>
      <w:r w:rsidR="00223B09">
        <w:rPr>
          <w:rFonts w:eastAsia="Calibri"/>
          <w:sz w:val="28"/>
          <w:szCs w:val="28"/>
        </w:rPr>
        <w:t xml:space="preserve">        </w:t>
      </w:r>
      <w:bookmarkStart w:id="0" w:name="_GoBack"/>
      <w:bookmarkEnd w:id="0"/>
      <w:r>
        <w:rPr>
          <w:rFonts w:eastAsia="Calibri"/>
          <w:sz w:val="28"/>
          <w:szCs w:val="28"/>
        </w:rPr>
        <w:t xml:space="preserve">    </w:t>
      </w:r>
      <w:r w:rsidRPr="005B29AE">
        <w:rPr>
          <w:rFonts w:eastAsia="Calibri"/>
          <w:b/>
          <w:bCs/>
          <w:sz w:val="32"/>
          <w:szCs w:val="32"/>
        </w:rPr>
        <w:t xml:space="preserve">ID: </w:t>
      </w:r>
      <w:r>
        <w:rPr>
          <w:rFonts w:eastAsia="Calibri"/>
          <w:sz w:val="32"/>
          <w:szCs w:val="32"/>
        </w:rPr>
        <w:t>1200060</w:t>
      </w:r>
    </w:p>
    <w:p w:rsidR="00DE166E" w:rsidRPr="00A644A2" w:rsidRDefault="00DE166E" w:rsidP="00DE166E">
      <w:pPr>
        <w:spacing w:after="160" w:line="259" w:lineRule="auto"/>
        <w:jc w:val="center"/>
        <w:rPr>
          <w:rFonts w:ascii="Calibri" w:eastAsia="Calibri" w:hAnsi="Calibri" w:cs="Arial"/>
          <w:b/>
          <w:bCs/>
          <w:sz w:val="28"/>
          <w:szCs w:val="28"/>
        </w:rPr>
      </w:pPr>
    </w:p>
    <w:p w:rsidR="00DE166E" w:rsidRPr="00DE166E" w:rsidRDefault="00DE166E" w:rsidP="00DE166E">
      <w:pPr>
        <w:spacing w:after="160" w:line="259" w:lineRule="auto"/>
        <w:jc w:val="center"/>
        <w:rPr>
          <w:rFonts w:eastAsia="Calibri"/>
          <w:sz w:val="28"/>
          <w:szCs w:val="28"/>
          <w:rtl/>
        </w:rPr>
      </w:pPr>
      <w:r>
        <w:rPr>
          <w:rFonts w:ascii="Calibri" w:eastAsia="Calibri" w:hAnsi="Calibri" w:cs="Arial"/>
          <w:b/>
          <w:bCs/>
          <w:sz w:val="32"/>
          <w:szCs w:val="32"/>
        </w:rPr>
        <w:t>Instructor</w:t>
      </w:r>
      <w:r w:rsidRPr="00A644A2">
        <w:rPr>
          <w:rFonts w:ascii="Calibri" w:eastAsia="Calibri" w:hAnsi="Calibri" w:cs="Arial"/>
          <w:sz w:val="24"/>
          <w:szCs w:val="24"/>
        </w:rPr>
        <w:t xml:space="preserve">: </w:t>
      </w:r>
      <w:r w:rsidRPr="005B29AE">
        <w:rPr>
          <w:rFonts w:eastAsia="Calibri"/>
          <w:sz w:val="28"/>
          <w:szCs w:val="28"/>
        </w:rPr>
        <w:t xml:space="preserve">Dr. Ismail </w:t>
      </w:r>
      <w:proofErr w:type="spellStart"/>
      <w:r w:rsidRPr="005B29AE">
        <w:rPr>
          <w:rFonts w:eastAsia="Calibri"/>
          <w:sz w:val="28"/>
          <w:szCs w:val="28"/>
        </w:rPr>
        <w:t>Khater</w:t>
      </w:r>
      <w:proofErr w:type="spellEnd"/>
      <w:r w:rsidRPr="005B29AE">
        <w:rPr>
          <w:rFonts w:eastAsia="Calibri"/>
          <w:sz w:val="28"/>
          <w:szCs w:val="28"/>
        </w:rPr>
        <w:t xml:space="preserve"> </w:t>
      </w:r>
      <w:r>
        <w:rPr>
          <w:rFonts w:eastAsia="Calibri"/>
          <w:sz w:val="28"/>
          <w:szCs w:val="28"/>
        </w:rPr>
        <w:t xml:space="preserve">       </w:t>
      </w:r>
    </w:p>
    <w:p w:rsidR="00DE166E" w:rsidRPr="00A644A2" w:rsidRDefault="00DE166E" w:rsidP="00DE166E">
      <w:pPr>
        <w:pBdr>
          <w:bottom w:val="single" w:sz="4" w:space="1" w:color="auto"/>
        </w:pBdr>
        <w:spacing w:after="160" w:line="259" w:lineRule="auto"/>
        <w:jc w:val="center"/>
        <w:rPr>
          <w:rFonts w:ascii="Calibri" w:eastAsia="Calibri" w:hAnsi="Calibri" w:cs="Arial"/>
          <w:sz w:val="23"/>
          <w:szCs w:val="23"/>
          <w:rtl/>
        </w:rPr>
      </w:pPr>
    </w:p>
    <w:p w:rsidR="00DE166E" w:rsidRPr="00A644A2" w:rsidRDefault="00DE166E" w:rsidP="00DE166E">
      <w:pPr>
        <w:spacing w:after="160" w:line="259" w:lineRule="auto"/>
        <w:rPr>
          <w:rFonts w:ascii="Calibri" w:eastAsia="Calibri" w:hAnsi="Calibri" w:cs="Arial"/>
          <w:sz w:val="23"/>
          <w:szCs w:val="23"/>
        </w:rPr>
      </w:pPr>
    </w:p>
    <w:p w:rsidR="00DE166E" w:rsidRPr="00A644A2" w:rsidRDefault="00DE166E" w:rsidP="00DE166E">
      <w:pPr>
        <w:spacing w:after="160" w:line="259" w:lineRule="auto"/>
        <w:rPr>
          <w:rFonts w:ascii="Calibri" w:eastAsia="Calibri" w:hAnsi="Calibri" w:cs="Arial"/>
          <w:sz w:val="23"/>
          <w:szCs w:val="23"/>
        </w:rPr>
      </w:pPr>
    </w:p>
    <w:p w:rsidR="00DE166E" w:rsidRPr="00A644A2" w:rsidRDefault="00DE166E" w:rsidP="00DE166E">
      <w:pPr>
        <w:spacing w:after="160" w:line="259" w:lineRule="auto"/>
        <w:rPr>
          <w:rFonts w:ascii="Calibri" w:eastAsia="Calibri" w:hAnsi="Calibri" w:cs="Arial"/>
          <w:sz w:val="23"/>
          <w:szCs w:val="23"/>
        </w:rPr>
      </w:pPr>
    </w:p>
    <w:p w:rsidR="00DE166E" w:rsidRPr="00C5166D" w:rsidRDefault="00DE166E" w:rsidP="00DE166E">
      <w:pPr>
        <w:spacing w:after="160" w:line="259" w:lineRule="auto"/>
        <w:jc w:val="center"/>
        <w:rPr>
          <w:rFonts w:ascii="Calibri" w:eastAsia="Calibri" w:hAnsi="Calibri" w:cs="Arial"/>
          <w:sz w:val="28"/>
          <w:szCs w:val="28"/>
        </w:rPr>
        <w:sectPr w:rsidR="00DE166E" w:rsidRPr="00C5166D" w:rsidSect="00C5166D">
          <w:pgSz w:w="11910" w:h="16840"/>
          <w:pgMar w:top="1140" w:right="600" w:bottom="280" w:left="620" w:header="720" w:footer="720" w:gutter="0"/>
          <w:cols w:space="720"/>
        </w:sectPr>
      </w:pPr>
      <w:r w:rsidRPr="00A644A2">
        <w:rPr>
          <w:rFonts w:ascii="Calibri" w:eastAsia="Calibri" w:hAnsi="Calibri" w:cs="Arial"/>
          <w:b/>
          <w:bCs/>
          <w:sz w:val="28"/>
          <w:szCs w:val="28"/>
        </w:rPr>
        <w:t>Date</w:t>
      </w:r>
      <w:r w:rsidRPr="00A644A2">
        <w:rPr>
          <w:rFonts w:ascii="Calibri" w:eastAsia="Calibri" w:hAnsi="Calibri" w:cs="Arial"/>
          <w:sz w:val="28"/>
          <w:szCs w:val="28"/>
        </w:rPr>
        <w:t xml:space="preserve">: </w:t>
      </w:r>
      <w:r>
        <w:rPr>
          <w:rFonts w:ascii="Calibri" w:eastAsia="Calibri" w:hAnsi="Calibri" w:cs="Arial"/>
          <w:sz w:val="28"/>
          <w:szCs w:val="28"/>
        </w:rPr>
        <w:t>15-07-2023</w:t>
      </w:r>
    </w:p>
    <w:p w:rsidR="00465FFC" w:rsidRDefault="00465FFC" w:rsidP="00DE166E">
      <w:pPr>
        <w:pStyle w:val="Heading1"/>
        <w:numPr>
          <w:ilvl w:val="0"/>
          <w:numId w:val="1"/>
        </w:numPr>
        <w:bidi w:val="0"/>
        <w:rPr>
          <w:sz w:val="32"/>
          <w:szCs w:val="32"/>
        </w:rPr>
      </w:pPr>
      <w:r w:rsidRPr="00465FFC">
        <w:rPr>
          <w:sz w:val="32"/>
          <w:szCs w:val="32"/>
        </w:rPr>
        <w:lastRenderedPageBreak/>
        <w:t>Introduction</w:t>
      </w:r>
    </w:p>
    <w:p w:rsidR="00465FFC" w:rsidRPr="00465FFC" w:rsidRDefault="00465FFC" w:rsidP="00465FFC">
      <w:pPr>
        <w:bidi w:val="0"/>
      </w:pPr>
    </w:p>
    <w:p w:rsidR="00465FFC" w:rsidRPr="00421C64" w:rsidRDefault="00465FFC" w:rsidP="00465FFC">
      <w:pPr>
        <w:bidi w:val="0"/>
        <w:rPr>
          <w:sz w:val="24"/>
          <w:szCs w:val="24"/>
        </w:rPr>
      </w:pPr>
      <w:r w:rsidRPr="00421C64">
        <w:rPr>
          <w:sz w:val="24"/>
          <w:szCs w:val="24"/>
        </w:rPr>
        <w:t>In this report, we discuss the results and experiments conducted on the task of email spam classification using k-NN and MLP classifiers. The goal was to develop models that could accurately distinguish between spam and non-spam emails based on a given dataset. The dataset comprised 4601 examples, each represented by 58 attributes, with the last attribute indicating the class label (spam or not-spam).</w:t>
      </w:r>
    </w:p>
    <w:p w:rsidR="00465FFC" w:rsidRDefault="00465FFC" w:rsidP="00465FFC">
      <w:pPr>
        <w:pStyle w:val="Heading1"/>
        <w:numPr>
          <w:ilvl w:val="0"/>
          <w:numId w:val="1"/>
        </w:numPr>
        <w:bidi w:val="0"/>
        <w:rPr>
          <w:sz w:val="32"/>
          <w:szCs w:val="32"/>
        </w:rPr>
      </w:pPr>
      <w:r w:rsidRPr="00465FFC">
        <w:rPr>
          <w:sz w:val="32"/>
          <w:szCs w:val="32"/>
        </w:rPr>
        <w:t>Methodology</w:t>
      </w:r>
    </w:p>
    <w:p w:rsidR="00465FFC" w:rsidRPr="00465FFC" w:rsidRDefault="00465FFC" w:rsidP="00465FFC">
      <w:pPr>
        <w:pStyle w:val="ListParagraph"/>
        <w:bidi w:val="0"/>
      </w:pPr>
    </w:p>
    <w:p w:rsidR="00465FFC" w:rsidRPr="00421C64" w:rsidRDefault="00465FFC" w:rsidP="00465FFC">
      <w:pPr>
        <w:bidi w:val="0"/>
        <w:rPr>
          <w:sz w:val="24"/>
          <w:szCs w:val="24"/>
        </w:rPr>
      </w:pPr>
      <w:r w:rsidRPr="00421C64">
        <w:rPr>
          <w:sz w:val="24"/>
          <w:szCs w:val="24"/>
        </w:rPr>
        <w:t xml:space="preserve">We followed a systematic approach to train and evaluate the k-NN and MLP classifiers on the provided dataset. The dataset was split into training and testing sets using </w:t>
      </w:r>
      <w:proofErr w:type="gramStart"/>
      <w:r w:rsidRPr="00421C64">
        <w:rPr>
          <w:sz w:val="24"/>
          <w:szCs w:val="24"/>
        </w:rPr>
        <w:t>a 70:30 ratio</w:t>
      </w:r>
      <w:proofErr w:type="gramEnd"/>
      <w:r w:rsidRPr="00421C64">
        <w:rPr>
          <w:sz w:val="24"/>
          <w:szCs w:val="24"/>
        </w:rPr>
        <w:t>. The features of the dataset were preprocessed by normalizing each feature based on the mean and standard deviation. The k-NN classifier was implemented with k=3, using the Euclidean distance metric to find the nearest neighbors. The MLP classifier was trained with two hidden layers (10 neurons in the first layer, 5 neurons in the second layer), and the logistic activation function.</w:t>
      </w:r>
    </w:p>
    <w:p w:rsidR="00F15FA1" w:rsidRDefault="00F15FA1" w:rsidP="00465FFC">
      <w:pPr>
        <w:bidi w:val="0"/>
      </w:pPr>
    </w:p>
    <w:p w:rsidR="00465FFC" w:rsidRDefault="00465FFC" w:rsidP="00465FFC">
      <w:pPr>
        <w:pStyle w:val="Heading1"/>
        <w:numPr>
          <w:ilvl w:val="0"/>
          <w:numId w:val="1"/>
        </w:numPr>
        <w:bidi w:val="0"/>
        <w:rPr>
          <w:sz w:val="32"/>
          <w:szCs w:val="32"/>
        </w:rPr>
      </w:pPr>
      <w:r w:rsidRPr="00465FFC">
        <w:rPr>
          <w:sz w:val="32"/>
          <w:szCs w:val="32"/>
        </w:rPr>
        <w:t>Results</w:t>
      </w:r>
    </w:p>
    <w:p w:rsidR="00465FFC" w:rsidRPr="00465FFC" w:rsidRDefault="00465FFC" w:rsidP="00B25B5D">
      <w:pPr>
        <w:bidi w:val="0"/>
        <w:ind w:left="360"/>
      </w:pPr>
    </w:p>
    <w:p w:rsidR="00465FFC" w:rsidRPr="00421C64" w:rsidRDefault="00465FFC" w:rsidP="00B25B5D">
      <w:pPr>
        <w:bidi w:val="0"/>
        <w:ind w:left="360"/>
        <w:rPr>
          <w:sz w:val="24"/>
          <w:szCs w:val="24"/>
        </w:rPr>
      </w:pPr>
      <w:r w:rsidRPr="00421C64">
        <w:rPr>
          <w:sz w:val="24"/>
          <w:szCs w:val="24"/>
        </w:rPr>
        <w:t>The models were trained and evaluated on the test set, and the following performance metrics were calculated:</w:t>
      </w:r>
    </w:p>
    <w:p w:rsidR="00465FFC" w:rsidRPr="00421C64" w:rsidRDefault="00465FFC" w:rsidP="00B25B5D">
      <w:pPr>
        <w:numPr>
          <w:ilvl w:val="0"/>
          <w:numId w:val="2"/>
        </w:numPr>
        <w:tabs>
          <w:tab w:val="clear" w:pos="720"/>
          <w:tab w:val="num" w:pos="1080"/>
        </w:tabs>
        <w:bidi w:val="0"/>
        <w:ind w:left="1080"/>
        <w:rPr>
          <w:sz w:val="24"/>
          <w:szCs w:val="24"/>
        </w:rPr>
      </w:pPr>
      <w:r w:rsidRPr="00421C64">
        <w:rPr>
          <w:b/>
          <w:bCs/>
          <w:sz w:val="24"/>
          <w:szCs w:val="24"/>
        </w:rPr>
        <w:t>Accuracy:</w:t>
      </w:r>
      <w:r w:rsidRPr="00421C64">
        <w:rPr>
          <w:sz w:val="24"/>
          <w:szCs w:val="24"/>
        </w:rPr>
        <w:t xml:space="preserve"> Measures the overall correctness of the classifier's predictions.</w:t>
      </w:r>
    </w:p>
    <w:p w:rsidR="00465FFC" w:rsidRPr="00421C64" w:rsidRDefault="00465FFC" w:rsidP="00B25B5D">
      <w:pPr>
        <w:numPr>
          <w:ilvl w:val="0"/>
          <w:numId w:val="2"/>
        </w:numPr>
        <w:bidi w:val="0"/>
        <w:ind w:left="1080"/>
        <w:rPr>
          <w:sz w:val="24"/>
          <w:szCs w:val="24"/>
        </w:rPr>
      </w:pPr>
      <w:r w:rsidRPr="00421C64">
        <w:rPr>
          <w:b/>
          <w:bCs/>
          <w:sz w:val="24"/>
          <w:szCs w:val="24"/>
        </w:rPr>
        <w:t>Precision:</w:t>
      </w:r>
      <w:r w:rsidRPr="00421C64">
        <w:rPr>
          <w:sz w:val="24"/>
          <w:szCs w:val="24"/>
        </w:rPr>
        <w:t xml:space="preserve"> Indicates the proportion of correctly predicted spam emails among the predicted spam emails.</w:t>
      </w:r>
    </w:p>
    <w:p w:rsidR="00465FFC" w:rsidRPr="00421C64" w:rsidRDefault="00465FFC" w:rsidP="00B25B5D">
      <w:pPr>
        <w:numPr>
          <w:ilvl w:val="0"/>
          <w:numId w:val="2"/>
        </w:numPr>
        <w:bidi w:val="0"/>
        <w:ind w:left="1080"/>
        <w:rPr>
          <w:sz w:val="24"/>
          <w:szCs w:val="24"/>
        </w:rPr>
      </w:pPr>
      <w:r w:rsidRPr="00421C64">
        <w:rPr>
          <w:b/>
          <w:bCs/>
          <w:sz w:val="24"/>
          <w:szCs w:val="24"/>
        </w:rPr>
        <w:t>Recall:</w:t>
      </w:r>
      <w:r w:rsidRPr="00421C64">
        <w:rPr>
          <w:sz w:val="24"/>
          <w:szCs w:val="24"/>
        </w:rPr>
        <w:t xml:space="preserve"> Represents the proportion of correctly predicted spam emails among the actual spam emails.</w:t>
      </w:r>
    </w:p>
    <w:p w:rsidR="00465FFC" w:rsidRDefault="00465FFC" w:rsidP="00B25B5D">
      <w:pPr>
        <w:numPr>
          <w:ilvl w:val="0"/>
          <w:numId w:val="2"/>
        </w:numPr>
        <w:bidi w:val="0"/>
        <w:ind w:left="1080"/>
        <w:rPr>
          <w:sz w:val="24"/>
          <w:szCs w:val="24"/>
        </w:rPr>
      </w:pPr>
      <w:r w:rsidRPr="00421C64">
        <w:rPr>
          <w:b/>
          <w:bCs/>
          <w:sz w:val="24"/>
          <w:szCs w:val="24"/>
        </w:rPr>
        <w:t>F1-score:</w:t>
      </w:r>
      <w:r w:rsidRPr="00421C64">
        <w:rPr>
          <w:sz w:val="24"/>
          <w:szCs w:val="24"/>
        </w:rPr>
        <w:t xml:space="preserve"> Harmonic mean of precision and recall, providing a balanced measure of classifier performance.</w:t>
      </w:r>
    </w:p>
    <w:p w:rsidR="00223B09" w:rsidRDefault="00223B09" w:rsidP="00223B09">
      <w:pPr>
        <w:bidi w:val="0"/>
        <w:rPr>
          <w:sz w:val="24"/>
          <w:szCs w:val="24"/>
        </w:rPr>
      </w:pPr>
    </w:p>
    <w:p w:rsidR="00223B09" w:rsidRPr="00421C64" w:rsidRDefault="00223B09" w:rsidP="00223B09">
      <w:pPr>
        <w:bidi w:val="0"/>
        <w:rPr>
          <w:sz w:val="24"/>
          <w:szCs w:val="24"/>
        </w:rPr>
      </w:pPr>
    </w:p>
    <w:p w:rsidR="00465FFC" w:rsidRDefault="00465FFC" w:rsidP="00B25B5D">
      <w:pPr>
        <w:bidi w:val="0"/>
        <w:ind w:left="360"/>
        <w:rPr>
          <w:sz w:val="24"/>
          <w:szCs w:val="24"/>
        </w:rPr>
      </w:pPr>
      <w:r w:rsidRPr="00421C64">
        <w:rPr>
          <w:sz w:val="24"/>
          <w:szCs w:val="24"/>
        </w:rPr>
        <w:lastRenderedPageBreak/>
        <w:t>The achieved results on the test set are summarized below:</w:t>
      </w:r>
    </w:p>
    <w:p w:rsidR="00223B09" w:rsidRPr="00421C64" w:rsidRDefault="00223B09" w:rsidP="00223B09">
      <w:pPr>
        <w:bidi w:val="0"/>
        <w:ind w:left="360"/>
        <w:rPr>
          <w:sz w:val="24"/>
          <w:szCs w:val="24"/>
        </w:rPr>
      </w:pPr>
    </w:p>
    <w:p w:rsidR="00465FFC" w:rsidRPr="00421C64" w:rsidRDefault="00465FFC" w:rsidP="00B25B5D">
      <w:pPr>
        <w:bidi w:val="0"/>
        <w:ind w:left="360"/>
        <w:rPr>
          <w:rStyle w:val="IntenseEmphasis"/>
          <w:sz w:val="24"/>
          <w:szCs w:val="24"/>
        </w:rPr>
      </w:pPr>
      <w:proofErr w:type="gramStart"/>
      <w:r w:rsidRPr="00421C64">
        <w:rPr>
          <w:rStyle w:val="IntenseEmphasis"/>
          <w:sz w:val="24"/>
          <w:szCs w:val="24"/>
        </w:rPr>
        <w:t>k-NN</w:t>
      </w:r>
      <w:proofErr w:type="gramEnd"/>
      <w:r w:rsidRPr="00421C64">
        <w:rPr>
          <w:rStyle w:val="IntenseEmphasis"/>
          <w:sz w:val="24"/>
          <w:szCs w:val="24"/>
        </w:rPr>
        <w:t xml:space="preserve"> Classifier:</w:t>
      </w:r>
    </w:p>
    <w:p w:rsidR="00DE166E" w:rsidRDefault="00483C87" w:rsidP="00DE166E">
      <w:pPr>
        <w:keepNext/>
        <w:bidi w:val="0"/>
        <w:ind w:left="360"/>
        <w:jc w:val="center"/>
      </w:pPr>
      <w:r w:rsidRPr="00483C87">
        <w:rPr>
          <w:rStyle w:val="IntenseEmphasis"/>
          <w:sz w:val="24"/>
          <w:szCs w:val="24"/>
        </w:rPr>
        <w:drawing>
          <wp:inline distT="0" distB="0" distL="0" distR="0" wp14:anchorId="4FFEFC48" wp14:editId="042133D2">
            <wp:extent cx="3000794"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0794" cy="885949"/>
                    </a:xfrm>
                    <a:prstGeom prst="rect">
                      <a:avLst/>
                    </a:prstGeom>
                  </pic:spPr>
                </pic:pic>
              </a:graphicData>
            </a:graphic>
          </wp:inline>
        </w:drawing>
      </w:r>
    </w:p>
    <w:p w:rsidR="00BD735A" w:rsidRPr="00DE166E" w:rsidRDefault="00DE166E" w:rsidP="00DE166E">
      <w:pPr>
        <w:pStyle w:val="Caption"/>
        <w:bidi w:val="0"/>
        <w:jc w:val="center"/>
        <w:rPr>
          <w:rStyle w:val="IntenseEmphasis"/>
          <w:i w:val="0"/>
          <w:iCs w:val="0"/>
          <w:color w:val="808080" w:themeColor="background1" w:themeShade="80"/>
          <w:sz w:val="24"/>
          <w:szCs w:val="24"/>
        </w:rPr>
      </w:pPr>
      <w:r w:rsidRPr="00DE166E">
        <w:rPr>
          <w:i/>
          <w:iCs/>
          <w:color w:val="808080" w:themeColor="background1" w:themeShade="80"/>
        </w:rPr>
        <w:t xml:space="preserve">Figure </w:t>
      </w:r>
      <w:r w:rsidRPr="00DE166E">
        <w:rPr>
          <w:rStyle w:val="IntenseEmphasis"/>
          <w:i w:val="0"/>
          <w:iCs w:val="0"/>
          <w:color w:val="808080" w:themeColor="background1" w:themeShade="80"/>
          <w:sz w:val="24"/>
          <w:szCs w:val="24"/>
        </w:rPr>
        <w:fldChar w:fldCharType="begin"/>
      </w:r>
      <w:r w:rsidRPr="00DE166E">
        <w:rPr>
          <w:rStyle w:val="IntenseEmphasis"/>
          <w:i w:val="0"/>
          <w:iCs w:val="0"/>
          <w:color w:val="808080" w:themeColor="background1" w:themeShade="80"/>
          <w:sz w:val="24"/>
          <w:szCs w:val="24"/>
        </w:rPr>
        <w:instrText xml:space="preserve"> SEQ Figure \* ARABIC </w:instrText>
      </w:r>
      <w:r w:rsidRPr="00DE166E">
        <w:rPr>
          <w:rStyle w:val="IntenseEmphasis"/>
          <w:i w:val="0"/>
          <w:iCs w:val="0"/>
          <w:color w:val="808080" w:themeColor="background1" w:themeShade="80"/>
          <w:sz w:val="24"/>
          <w:szCs w:val="24"/>
        </w:rPr>
        <w:fldChar w:fldCharType="separate"/>
      </w:r>
      <w:r>
        <w:rPr>
          <w:rStyle w:val="IntenseEmphasis"/>
          <w:i w:val="0"/>
          <w:iCs w:val="0"/>
          <w:noProof/>
          <w:color w:val="808080" w:themeColor="background1" w:themeShade="80"/>
          <w:sz w:val="24"/>
          <w:szCs w:val="24"/>
        </w:rPr>
        <w:t>1</w:t>
      </w:r>
      <w:r w:rsidRPr="00DE166E">
        <w:rPr>
          <w:rStyle w:val="IntenseEmphasis"/>
          <w:i w:val="0"/>
          <w:iCs w:val="0"/>
          <w:color w:val="808080" w:themeColor="background1" w:themeShade="80"/>
          <w:sz w:val="24"/>
          <w:szCs w:val="24"/>
        </w:rPr>
        <w:fldChar w:fldCharType="end"/>
      </w:r>
      <w:r w:rsidRPr="00DE166E">
        <w:rPr>
          <w:i/>
          <w:iCs/>
          <w:color w:val="808080" w:themeColor="background1" w:themeShade="80"/>
        </w:rPr>
        <w:t>: K-NN Results</w:t>
      </w:r>
    </w:p>
    <w:p w:rsidR="00465FFC" w:rsidRPr="00421C64" w:rsidRDefault="00465FFC" w:rsidP="00BD735A">
      <w:pPr>
        <w:bidi w:val="0"/>
        <w:ind w:left="360"/>
        <w:rPr>
          <w:rStyle w:val="IntenseEmphasis"/>
          <w:sz w:val="24"/>
          <w:szCs w:val="24"/>
        </w:rPr>
      </w:pPr>
      <w:r w:rsidRPr="00421C64">
        <w:rPr>
          <w:rStyle w:val="IntenseEmphasis"/>
          <w:sz w:val="24"/>
          <w:szCs w:val="24"/>
        </w:rPr>
        <w:t>MLP Classifier:</w:t>
      </w:r>
    </w:p>
    <w:p w:rsidR="00DE166E" w:rsidRDefault="00483C87" w:rsidP="00DE166E">
      <w:pPr>
        <w:keepNext/>
        <w:bidi w:val="0"/>
        <w:jc w:val="center"/>
      </w:pPr>
      <w:r w:rsidRPr="00483C87">
        <w:drawing>
          <wp:inline distT="0" distB="0" distL="0" distR="0" wp14:anchorId="084087AA" wp14:editId="2EA139CF">
            <wp:extent cx="2733675" cy="90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4057" cy="905001"/>
                    </a:xfrm>
                    <a:prstGeom prst="rect">
                      <a:avLst/>
                    </a:prstGeom>
                  </pic:spPr>
                </pic:pic>
              </a:graphicData>
            </a:graphic>
          </wp:inline>
        </w:drawing>
      </w:r>
    </w:p>
    <w:p w:rsidR="00465FFC" w:rsidRPr="00DE166E" w:rsidRDefault="00DE166E" w:rsidP="00DE166E">
      <w:pPr>
        <w:pStyle w:val="Caption"/>
        <w:bidi w:val="0"/>
        <w:jc w:val="center"/>
        <w:rPr>
          <w:rFonts w:hint="cs"/>
          <w:i/>
          <w:iCs/>
          <w:color w:val="808080" w:themeColor="background1" w:themeShade="80"/>
          <w:rtl/>
        </w:rPr>
      </w:pPr>
      <w:r w:rsidRPr="00DE166E">
        <w:rPr>
          <w:i/>
          <w:iCs/>
          <w:color w:val="808080" w:themeColor="background1" w:themeShade="80"/>
        </w:rPr>
        <w:t xml:space="preserve">Figure </w:t>
      </w:r>
      <w:r w:rsidRPr="00DE166E">
        <w:rPr>
          <w:i/>
          <w:iCs/>
          <w:color w:val="808080" w:themeColor="background1" w:themeShade="80"/>
        </w:rPr>
        <w:fldChar w:fldCharType="begin"/>
      </w:r>
      <w:r w:rsidRPr="00DE166E">
        <w:rPr>
          <w:i/>
          <w:iCs/>
          <w:color w:val="808080" w:themeColor="background1" w:themeShade="80"/>
        </w:rPr>
        <w:instrText xml:space="preserve"> SEQ Figure \* ARABIC </w:instrText>
      </w:r>
      <w:r w:rsidRPr="00DE166E">
        <w:rPr>
          <w:i/>
          <w:iCs/>
          <w:color w:val="808080" w:themeColor="background1" w:themeShade="80"/>
        </w:rPr>
        <w:fldChar w:fldCharType="separate"/>
      </w:r>
      <w:r>
        <w:rPr>
          <w:i/>
          <w:iCs/>
          <w:noProof/>
          <w:color w:val="808080" w:themeColor="background1" w:themeShade="80"/>
        </w:rPr>
        <w:t>2</w:t>
      </w:r>
      <w:r w:rsidRPr="00DE166E">
        <w:rPr>
          <w:i/>
          <w:iCs/>
          <w:color w:val="808080" w:themeColor="background1" w:themeShade="80"/>
        </w:rPr>
        <w:fldChar w:fldCharType="end"/>
      </w:r>
      <w:r w:rsidRPr="00DE166E">
        <w:rPr>
          <w:i/>
          <w:iCs/>
          <w:noProof/>
          <w:color w:val="808080" w:themeColor="background1" w:themeShade="80"/>
        </w:rPr>
        <w:t>: MLP Results</w:t>
      </w:r>
    </w:p>
    <w:p w:rsidR="00465FFC" w:rsidRDefault="00465FFC" w:rsidP="00465FFC">
      <w:pPr>
        <w:pStyle w:val="Heading1"/>
        <w:numPr>
          <w:ilvl w:val="0"/>
          <w:numId w:val="1"/>
        </w:numPr>
        <w:bidi w:val="0"/>
        <w:rPr>
          <w:sz w:val="32"/>
          <w:szCs w:val="32"/>
        </w:rPr>
      </w:pPr>
      <w:r w:rsidRPr="00465FFC">
        <w:rPr>
          <w:sz w:val="32"/>
          <w:szCs w:val="32"/>
        </w:rPr>
        <w:t>Confusion Matrix</w:t>
      </w:r>
    </w:p>
    <w:p w:rsidR="00465FFC" w:rsidRPr="00465FFC" w:rsidRDefault="00465FFC" w:rsidP="00465FFC">
      <w:pPr>
        <w:bidi w:val="0"/>
      </w:pPr>
    </w:p>
    <w:p w:rsidR="00465FFC" w:rsidRPr="00421C64" w:rsidRDefault="00465FFC" w:rsidP="00B25B5D">
      <w:pPr>
        <w:bidi w:val="0"/>
        <w:ind w:left="720"/>
        <w:rPr>
          <w:sz w:val="24"/>
          <w:szCs w:val="24"/>
        </w:rPr>
      </w:pPr>
      <w:r w:rsidRPr="00421C64">
        <w:rPr>
          <w:sz w:val="24"/>
          <w:szCs w:val="24"/>
        </w:rPr>
        <w:t>To gain more insights into the classifier's performance, we constructed the confusion matrices for both the k-NN and MLP classifiers. The confusion matrix provides a detailed breakdown of the classifier's predictions, including true positive (TP), true negative (TN), false positive (FP), and false negative (FN) results. The confusion matrices are presented below:</w:t>
      </w:r>
    </w:p>
    <w:p w:rsidR="00DE166E" w:rsidRDefault="00752716" w:rsidP="00DE166E">
      <w:pPr>
        <w:keepNext/>
        <w:bidi w:val="0"/>
        <w:ind w:left="720"/>
        <w:jc w:val="center"/>
      </w:pPr>
      <w:r>
        <w:rPr>
          <w:noProof/>
        </w:rPr>
        <w:drawing>
          <wp:inline distT="0" distB="0" distL="0" distR="0" wp14:anchorId="744B7B14" wp14:editId="0EBDABC6">
            <wp:extent cx="3672000" cy="1410658"/>
            <wp:effectExtent l="0" t="0" r="5080" b="0"/>
            <wp:docPr id="1" name="Picture 1" descr="What Is the Confusion Matrix and How to Use It | by Khalid Moataz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Confusion Matrix and How to Use It | by Khalid Moataz |  Analytics Vidhy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2000" cy="1410658"/>
                    </a:xfrm>
                    <a:prstGeom prst="rect">
                      <a:avLst/>
                    </a:prstGeom>
                    <a:noFill/>
                    <a:ln>
                      <a:noFill/>
                    </a:ln>
                  </pic:spPr>
                </pic:pic>
              </a:graphicData>
            </a:graphic>
          </wp:inline>
        </w:drawing>
      </w:r>
    </w:p>
    <w:p w:rsidR="00752716" w:rsidRPr="00DE166E" w:rsidRDefault="00DE166E" w:rsidP="00DE166E">
      <w:pPr>
        <w:pStyle w:val="Caption"/>
        <w:bidi w:val="0"/>
        <w:jc w:val="center"/>
        <w:rPr>
          <w:i/>
          <w:iCs/>
          <w:color w:val="808080" w:themeColor="background1" w:themeShade="80"/>
        </w:rPr>
      </w:pPr>
      <w:r w:rsidRPr="00DE166E">
        <w:rPr>
          <w:i/>
          <w:iCs/>
          <w:color w:val="808080" w:themeColor="background1" w:themeShade="80"/>
        </w:rPr>
        <w:t xml:space="preserve">Figure </w:t>
      </w:r>
      <w:r w:rsidRPr="00DE166E">
        <w:rPr>
          <w:i/>
          <w:iCs/>
          <w:color w:val="808080" w:themeColor="background1" w:themeShade="80"/>
        </w:rPr>
        <w:fldChar w:fldCharType="begin"/>
      </w:r>
      <w:r w:rsidRPr="00DE166E">
        <w:rPr>
          <w:i/>
          <w:iCs/>
          <w:color w:val="808080" w:themeColor="background1" w:themeShade="80"/>
        </w:rPr>
        <w:instrText xml:space="preserve"> SEQ Figure \* ARABIC </w:instrText>
      </w:r>
      <w:r w:rsidRPr="00DE166E">
        <w:rPr>
          <w:i/>
          <w:iCs/>
          <w:color w:val="808080" w:themeColor="background1" w:themeShade="80"/>
        </w:rPr>
        <w:fldChar w:fldCharType="separate"/>
      </w:r>
      <w:r>
        <w:rPr>
          <w:i/>
          <w:iCs/>
          <w:noProof/>
          <w:color w:val="808080" w:themeColor="background1" w:themeShade="80"/>
        </w:rPr>
        <w:t>3</w:t>
      </w:r>
      <w:r w:rsidRPr="00DE166E">
        <w:rPr>
          <w:i/>
          <w:iCs/>
          <w:color w:val="808080" w:themeColor="background1" w:themeShade="80"/>
        </w:rPr>
        <w:fldChar w:fldCharType="end"/>
      </w:r>
      <w:r w:rsidRPr="00DE166E">
        <w:rPr>
          <w:i/>
          <w:iCs/>
          <w:noProof/>
          <w:color w:val="808080" w:themeColor="background1" w:themeShade="80"/>
        </w:rPr>
        <w:t>: Confusion Martix</w:t>
      </w:r>
    </w:p>
    <w:p w:rsidR="00752716" w:rsidRDefault="00752716" w:rsidP="00DE166E">
      <w:pPr>
        <w:pStyle w:val="Caption"/>
        <w:bidi w:val="0"/>
        <w:jc w:val="center"/>
        <w:rPr>
          <w:color w:val="808080" w:themeColor="background1" w:themeShade="80"/>
        </w:rPr>
      </w:pPr>
    </w:p>
    <w:p w:rsidR="00223B09" w:rsidRDefault="00223B09" w:rsidP="00223B09">
      <w:pPr>
        <w:bidi w:val="0"/>
      </w:pPr>
    </w:p>
    <w:p w:rsidR="00223B09" w:rsidRPr="00223B09" w:rsidRDefault="00223B09" w:rsidP="00223B09">
      <w:pPr>
        <w:bidi w:val="0"/>
      </w:pPr>
    </w:p>
    <w:p w:rsidR="00752716" w:rsidRDefault="00752716" w:rsidP="00752716">
      <w:pPr>
        <w:bidi w:val="0"/>
        <w:ind w:left="720"/>
        <w:rPr>
          <w:rStyle w:val="Strong"/>
          <w:sz w:val="24"/>
          <w:szCs w:val="24"/>
        </w:rPr>
      </w:pPr>
      <w:proofErr w:type="gramStart"/>
      <w:r w:rsidRPr="00465FFC">
        <w:rPr>
          <w:rStyle w:val="Strong"/>
          <w:sz w:val="24"/>
          <w:szCs w:val="24"/>
        </w:rPr>
        <w:lastRenderedPageBreak/>
        <w:t>k-NN</w:t>
      </w:r>
      <w:proofErr w:type="gramEnd"/>
      <w:r w:rsidRPr="00465FFC">
        <w:rPr>
          <w:rStyle w:val="Strong"/>
          <w:sz w:val="24"/>
          <w:szCs w:val="24"/>
        </w:rPr>
        <w:t xml:space="preserve"> Confusion Matrix:</w:t>
      </w:r>
    </w:p>
    <w:p w:rsidR="00DE166E" w:rsidRDefault="004C013A" w:rsidP="00DE166E">
      <w:pPr>
        <w:keepNext/>
        <w:bidi w:val="0"/>
        <w:ind w:left="720"/>
        <w:jc w:val="center"/>
      </w:pPr>
      <w:r w:rsidRPr="004C013A">
        <w:rPr>
          <w:rStyle w:val="Strong"/>
          <w:sz w:val="24"/>
          <w:szCs w:val="24"/>
        </w:rPr>
        <w:drawing>
          <wp:inline distT="0" distB="0" distL="0" distR="0" wp14:anchorId="19FBC23A" wp14:editId="6A56F28D">
            <wp:extent cx="2324424" cy="562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4424" cy="562053"/>
                    </a:xfrm>
                    <a:prstGeom prst="rect">
                      <a:avLst/>
                    </a:prstGeom>
                  </pic:spPr>
                </pic:pic>
              </a:graphicData>
            </a:graphic>
          </wp:inline>
        </w:drawing>
      </w:r>
    </w:p>
    <w:p w:rsidR="00752716" w:rsidRPr="00DE166E" w:rsidRDefault="00DE166E" w:rsidP="00DE166E">
      <w:pPr>
        <w:pStyle w:val="Caption"/>
        <w:bidi w:val="0"/>
        <w:jc w:val="center"/>
        <w:rPr>
          <w:rStyle w:val="Strong"/>
          <w:i/>
          <w:iCs/>
          <w:color w:val="808080" w:themeColor="background1" w:themeShade="80"/>
          <w:sz w:val="24"/>
          <w:szCs w:val="24"/>
        </w:rPr>
      </w:pPr>
      <w:r w:rsidRPr="00DE166E">
        <w:rPr>
          <w:i/>
          <w:iCs/>
          <w:color w:val="808080" w:themeColor="background1" w:themeShade="80"/>
        </w:rPr>
        <w:t xml:space="preserve">Figure </w:t>
      </w:r>
      <w:r w:rsidRPr="00DE166E">
        <w:rPr>
          <w:i/>
          <w:iCs/>
          <w:color w:val="808080" w:themeColor="background1" w:themeShade="80"/>
        </w:rPr>
        <w:fldChar w:fldCharType="begin"/>
      </w:r>
      <w:r w:rsidRPr="00DE166E">
        <w:rPr>
          <w:i/>
          <w:iCs/>
          <w:color w:val="808080" w:themeColor="background1" w:themeShade="80"/>
        </w:rPr>
        <w:instrText xml:space="preserve"> SEQ Figure \* ARABIC </w:instrText>
      </w:r>
      <w:r w:rsidRPr="00DE166E">
        <w:rPr>
          <w:i/>
          <w:iCs/>
          <w:color w:val="808080" w:themeColor="background1" w:themeShade="80"/>
        </w:rPr>
        <w:fldChar w:fldCharType="separate"/>
      </w:r>
      <w:r>
        <w:rPr>
          <w:i/>
          <w:iCs/>
          <w:noProof/>
          <w:color w:val="808080" w:themeColor="background1" w:themeShade="80"/>
        </w:rPr>
        <w:t>4</w:t>
      </w:r>
      <w:r w:rsidRPr="00DE166E">
        <w:rPr>
          <w:i/>
          <w:iCs/>
          <w:color w:val="808080" w:themeColor="background1" w:themeShade="80"/>
        </w:rPr>
        <w:fldChar w:fldCharType="end"/>
      </w:r>
      <w:r w:rsidRPr="00DE166E">
        <w:rPr>
          <w:i/>
          <w:iCs/>
          <w:noProof/>
          <w:color w:val="808080" w:themeColor="background1" w:themeShade="80"/>
        </w:rPr>
        <w:t>: Confusion Martix of K-NN</w:t>
      </w:r>
    </w:p>
    <w:p w:rsidR="006E1192" w:rsidRDefault="006E1192" w:rsidP="00B25B5D">
      <w:pPr>
        <w:bidi w:val="0"/>
        <w:ind w:left="720"/>
        <w:rPr>
          <w:rStyle w:val="Strong"/>
          <w:sz w:val="24"/>
          <w:szCs w:val="24"/>
        </w:rPr>
      </w:pPr>
      <w:r w:rsidRPr="006E1192">
        <w:rPr>
          <w:rStyle w:val="Strong"/>
          <w:sz w:val="24"/>
          <w:szCs w:val="24"/>
        </w:rPr>
        <w:t>MLP Confusion Matrix:</w:t>
      </w:r>
    </w:p>
    <w:p w:rsidR="00DE166E" w:rsidRDefault="00483C87" w:rsidP="00DE166E">
      <w:pPr>
        <w:keepNext/>
        <w:bidi w:val="0"/>
        <w:ind w:left="720"/>
        <w:jc w:val="center"/>
      </w:pPr>
      <w:r w:rsidRPr="00483C87">
        <w:rPr>
          <w:rStyle w:val="Strong"/>
          <w:sz w:val="24"/>
          <w:szCs w:val="24"/>
        </w:rPr>
        <w:drawing>
          <wp:inline distT="0" distB="0" distL="0" distR="0" wp14:anchorId="39FA5656" wp14:editId="53CEE37A">
            <wp:extent cx="2254102" cy="616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7183" cy="617531"/>
                    </a:xfrm>
                    <a:prstGeom prst="rect">
                      <a:avLst/>
                    </a:prstGeom>
                  </pic:spPr>
                </pic:pic>
              </a:graphicData>
            </a:graphic>
          </wp:inline>
        </w:drawing>
      </w:r>
    </w:p>
    <w:p w:rsidR="00483C87" w:rsidRPr="00DE166E" w:rsidRDefault="00DE166E" w:rsidP="00DE166E">
      <w:pPr>
        <w:pStyle w:val="Caption"/>
        <w:bidi w:val="0"/>
        <w:jc w:val="center"/>
        <w:rPr>
          <w:rStyle w:val="Strong"/>
          <w:i/>
          <w:iCs/>
          <w:color w:val="808080" w:themeColor="background1" w:themeShade="80"/>
          <w:sz w:val="24"/>
          <w:szCs w:val="24"/>
        </w:rPr>
      </w:pPr>
      <w:r w:rsidRPr="00DE166E">
        <w:rPr>
          <w:i/>
          <w:iCs/>
          <w:color w:val="808080" w:themeColor="background1" w:themeShade="80"/>
        </w:rPr>
        <w:t xml:space="preserve">Figure </w:t>
      </w:r>
      <w:r w:rsidRPr="00DE166E">
        <w:rPr>
          <w:i/>
          <w:iCs/>
          <w:color w:val="808080" w:themeColor="background1" w:themeShade="80"/>
        </w:rPr>
        <w:fldChar w:fldCharType="begin"/>
      </w:r>
      <w:r w:rsidRPr="00DE166E">
        <w:rPr>
          <w:i/>
          <w:iCs/>
          <w:color w:val="808080" w:themeColor="background1" w:themeShade="80"/>
        </w:rPr>
        <w:instrText xml:space="preserve"> SEQ Figure \* ARABIC </w:instrText>
      </w:r>
      <w:r w:rsidRPr="00DE166E">
        <w:rPr>
          <w:i/>
          <w:iCs/>
          <w:color w:val="808080" w:themeColor="background1" w:themeShade="80"/>
        </w:rPr>
        <w:fldChar w:fldCharType="separate"/>
      </w:r>
      <w:r w:rsidRPr="00DE166E">
        <w:rPr>
          <w:i/>
          <w:iCs/>
          <w:noProof/>
          <w:color w:val="808080" w:themeColor="background1" w:themeShade="80"/>
        </w:rPr>
        <w:t>5</w:t>
      </w:r>
      <w:r w:rsidRPr="00DE166E">
        <w:rPr>
          <w:i/>
          <w:iCs/>
          <w:color w:val="808080" w:themeColor="background1" w:themeShade="80"/>
        </w:rPr>
        <w:fldChar w:fldCharType="end"/>
      </w:r>
      <w:r w:rsidRPr="00DE166E">
        <w:rPr>
          <w:i/>
          <w:iCs/>
          <w:noProof/>
          <w:color w:val="808080" w:themeColor="background1" w:themeShade="80"/>
        </w:rPr>
        <w:t>: Confusion Martix of MLP</w:t>
      </w:r>
    </w:p>
    <w:p w:rsidR="006E1192" w:rsidRDefault="006E1192" w:rsidP="006E1192">
      <w:pPr>
        <w:pStyle w:val="Heading1"/>
        <w:numPr>
          <w:ilvl w:val="0"/>
          <w:numId w:val="1"/>
        </w:numPr>
        <w:bidi w:val="0"/>
        <w:rPr>
          <w:sz w:val="32"/>
          <w:szCs w:val="32"/>
        </w:rPr>
      </w:pPr>
      <w:r w:rsidRPr="006E1192">
        <w:rPr>
          <w:sz w:val="32"/>
          <w:szCs w:val="32"/>
        </w:rPr>
        <w:t>Discussion</w:t>
      </w:r>
    </w:p>
    <w:p w:rsidR="006E1192" w:rsidRPr="006E1192" w:rsidRDefault="006E1192" w:rsidP="006E1192">
      <w:pPr>
        <w:pStyle w:val="ListParagraph"/>
        <w:bidi w:val="0"/>
      </w:pPr>
    </w:p>
    <w:p w:rsidR="006E1192" w:rsidRPr="006E1192" w:rsidRDefault="006E1192" w:rsidP="00483C87">
      <w:pPr>
        <w:tabs>
          <w:tab w:val="left" w:pos="1050"/>
        </w:tabs>
        <w:bidi w:val="0"/>
        <w:ind w:left="720"/>
        <w:rPr>
          <w:sz w:val="24"/>
          <w:szCs w:val="24"/>
        </w:rPr>
      </w:pPr>
      <w:r w:rsidRPr="006E1192">
        <w:rPr>
          <w:sz w:val="24"/>
          <w:szCs w:val="24"/>
        </w:rPr>
        <w:t>Based on the achieved results, both the k-NN and MLP classifiers showed reasonably good performance in distinguishing between spam and non-spam emails. The k-NN clas</w:t>
      </w:r>
      <w:r w:rsidR="00483C87">
        <w:rPr>
          <w:sz w:val="24"/>
          <w:szCs w:val="24"/>
        </w:rPr>
        <w:t xml:space="preserve">sifier achieved an accuracy of </w:t>
      </w:r>
      <w:r w:rsidR="00483C87" w:rsidRPr="00483C87">
        <w:rPr>
          <w:b/>
          <w:bCs/>
          <w:sz w:val="24"/>
          <w:szCs w:val="24"/>
        </w:rPr>
        <w:t>0.9065894279507604</w:t>
      </w:r>
      <w:r w:rsidR="00483C87">
        <w:rPr>
          <w:sz w:val="24"/>
          <w:szCs w:val="24"/>
        </w:rPr>
        <w:t xml:space="preserve"> </w:t>
      </w:r>
      <w:r w:rsidRPr="006E1192">
        <w:rPr>
          <w:sz w:val="24"/>
          <w:szCs w:val="24"/>
        </w:rPr>
        <w:t xml:space="preserve">with a </w:t>
      </w:r>
      <w:r w:rsidRPr="00DE166E">
        <w:rPr>
          <w:color w:val="FF0000"/>
          <w:sz w:val="24"/>
          <w:szCs w:val="24"/>
        </w:rPr>
        <w:t>precis</w:t>
      </w:r>
      <w:r w:rsidR="00483C87" w:rsidRPr="00DE166E">
        <w:rPr>
          <w:color w:val="FF0000"/>
          <w:sz w:val="24"/>
          <w:szCs w:val="24"/>
        </w:rPr>
        <w:t xml:space="preserve">ion </w:t>
      </w:r>
      <w:r w:rsidR="00483C87">
        <w:rPr>
          <w:sz w:val="24"/>
          <w:szCs w:val="24"/>
        </w:rPr>
        <w:t xml:space="preserve">of </w:t>
      </w:r>
      <w:r w:rsidR="00483C87" w:rsidRPr="00483C87">
        <w:rPr>
          <w:b/>
          <w:bCs/>
          <w:sz w:val="24"/>
          <w:szCs w:val="24"/>
        </w:rPr>
        <w:t>0.911275415896488</w:t>
      </w:r>
      <w:r w:rsidR="00483C87">
        <w:rPr>
          <w:sz w:val="24"/>
          <w:szCs w:val="24"/>
        </w:rPr>
        <w:t xml:space="preserve">, </w:t>
      </w:r>
      <w:r w:rsidR="00483C87" w:rsidRPr="00DE166E">
        <w:rPr>
          <w:color w:val="FF0000"/>
          <w:sz w:val="24"/>
          <w:szCs w:val="24"/>
        </w:rPr>
        <w:t xml:space="preserve">recall </w:t>
      </w:r>
      <w:r w:rsidR="00483C87">
        <w:rPr>
          <w:sz w:val="24"/>
          <w:szCs w:val="24"/>
        </w:rPr>
        <w:t xml:space="preserve">of </w:t>
      </w:r>
      <w:r w:rsidR="00483C87" w:rsidRPr="00483C87">
        <w:rPr>
          <w:b/>
          <w:bCs/>
          <w:sz w:val="24"/>
          <w:szCs w:val="24"/>
        </w:rPr>
        <w:t>0.8588850174216028</w:t>
      </w:r>
      <w:r w:rsidR="00483C87">
        <w:rPr>
          <w:sz w:val="24"/>
          <w:szCs w:val="24"/>
        </w:rPr>
        <w:t xml:space="preserve">, and </w:t>
      </w:r>
      <w:r w:rsidR="00483C87" w:rsidRPr="00DE166E">
        <w:rPr>
          <w:color w:val="FF0000"/>
          <w:sz w:val="24"/>
          <w:szCs w:val="24"/>
        </w:rPr>
        <w:t xml:space="preserve">F1-score </w:t>
      </w:r>
      <w:r w:rsidR="00483C87">
        <w:rPr>
          <w:sz w:val="24"/>
          <w:szCs w:val="24"/>
        </w:rPr>
        <w:t xml:space="preserve">of </w:t>
      </w:r>
      <w:r w:rsidR="00483C87" w:rsidRPr="00483C87">
        <w:rPr>
          <w:b/>
          <w:bCs/>
          <w:sz w:val="24"/>
          <w:szCs w:val="24"/>
        </w:rPr>
        <w:t>0.884304932735426</w:t>
      </w:r>
      <w:r w:rsidRPr="006E1192">
        <w:rPr>
          <w:sz w:val="24"/>
          <w:szCs w:val="24"/>
        </w:rPr>
        <w:t>. Similarly, the MLP classifier achiev</w:t>
      </w:r>
      <w:r w:rsidR="00DE166E">
        <w:rPr>
          <w:sz w:val="24"/>
          <w:szCs w:val="24"/>
        </w:rPr>
        <w:t xml:space="preserve">ed an </w:t>
      </w:r>
      <w:r w:rsidR="00DE166E" w:rsidRPr="00DE166E">
        <w:rPr>
          <w:color w:val="FF0000"/>
          <w:sz w:val="24"/>
          <w:szCs w:val="24"/>
        </w:rPr>
        <w:t xml:space="preserve">accuracy </w:t>
      </w:r>
      <w:r w:rsidR="00DE166E">
        <w:rPr>
          <w:sz w:val="24"/>
          <w:szCs w:val="24"/>
        </w:rPr>
        <w:t xml:space="preserve">of </w:t>
      </w:r>
      <w:r w:rsidR="00DE166E" w:rsidRPr="00DE166E">
        <w:rPr>
          <w:b/>
          <w:bCs/>
          <w:sz w:val="24"/>
          <w:szCs w:val="24"/>
        </w:rPr>
        <w:t>0.9333816075307748</w:t>
      </w:r>
      <w:r w:rsidRPr="006E1192">
        <w:rPr>
          <w:sz w:val="24"/>
          <w:szCs w:val="24"/>
        </w:rPr>
        <w:t xml:space="preserve"> wit</w:t>
      </w:r>
      <w:r w:rsidR="00DE166E">
        <w:rPr>
          <w:sz w:val="24"/>
          <w:szCs w:val="24"/>
        </w:rPr>
        <w:t xml:space="preserve">h a </w:t>
      </w:r>
      <w:r w:rsidR="00DE166E" w:rsidRPr="00DE166E">
        <w:rPr>
          <w:color w:val="FF0000"/>
          <w:sz w:val="24"/>
          <w:szCs w:val="24"/>
        </w:rPr>
        <w:t xml:space="preserve">precision </w:t>
      </w:r>
      <w:r w:rsidR="00DE166E">
        <w:rPr>
          <w:sz w:val="24"/>
          <w:szCs w:val="24"/>
        </w:rPr>
        <w:t xml:space="preserve">of </w:t>
      </w:r>
      <w:r w:rsidR="00DE166E" w:rsidRPr="00DE166E">
        <w:rPr>
          <w:b/>
          <w:bCs/>
          <w:sz w:val="24"/>
          <w:szCs w:val="24"/>
        </w:rPr>
        <w:t>0.9479553903345725</w:t>
      </w:r>
      <w:r w:rsidR="00DE166E">
        <w:rPr>
          <w:sz w:val="24"/>
          <w:szCs w:val="24"/>
        </w:rPr>
        <w:t xml:space="preserve">, </w:t>
      </w:r>
      <w:r w:rsidR="00DE166E" w:rsidRPr="00DE166E">
        <w:rPr>
          <w:color w:val="FF0000"/>
          <w:sz w:val="24"/>
          <w:szCs w:val="24"/>
        </w:rPr>
        <w:t xml:space="preserve">recall </w:t>
      </w:r>
      <w:r w:rsidR="00DE166E">
        <w:rPr>
          <w:sz w:val="24"/>
          <w:szCs w:val="24"/>
        </w:rPr>
        <w:t xml:space="preserve">of </w:t>
      </w:r>
      <w:r w:rsidR="00DE166E" w:rsidRPr="00DE166E">
        <w:rPr>
          <w:b/>
          <w:bCs/>
          <w:sz w:val="24"/>
          <w:szCs w:val="24"/>
        </w:rPr>
        <w:t>0.8885017421602788</w:t>
      </w:r>
      <w:r w:rsidRPr="006E1192">
        <w:rPr>
          <w:sz w:val="24"/>
          <w:szCs w:val="24"/>
        </w:rPr>
        <w:t xml:space="preserve">, and </w:t>
      </w:r>
      <w:r w:rsidRPr="00DE166E">
        <w:rPr>
          <w:color w:val="FF0000"/>
          <w:sz w:val="24"/>
          <w:szCs w:val="24"/>
        </w:rPr>
        <w:t>F1-scor</w:t>
      </w:r>
      <w:r w:rsidR="00DE166E" w:rsidRPr="00DE166E">
        <w:rPr>
          <w:color w:val="FF0000"/>
          <w:sz w:val="24"/>
          <w:szCs w:val="24"/>
        </w:rPr>
        <w:t xml:space="preserve">e </w:t>
      </w:r>
      <w:r w:rsidR="00DE166E">
        <w:rPr>
          <w:sz w:val="24"/>
          <w:szCs w:val="24"/>
        </w:rPr>
        <w:t xml:space="preserve">of </w:t>
      </w:r>
      <w:r w:rsidR="00DE166E" w:rsidRPr="00DE166E">
        <w:rPr>
          <w:b/>
          <w:bCs/>
          <w:sz w:val="24"/>
          <w:szCs w:val="24"/>
        </w:rPr>
        <w:t>0.9172661870503597</w:t>
      </w:r>
      <w:r w:rsidRPr="006E1192">
        <w:rPr>
          <w:sz w:val="24"/>
          <w:szCs w:val="24"/>
        </w:rPr>
        <w:t>.</w:t>
      </w:r>
    </w:p>
    <w:p w:rsidR="006E1192" w:rsidRPr="006E1192" w:rsidRDefault="006E1192" w:rsidP="00DE166E">
      <w:pPr>
        <w:tabs>
          <w:tab w:val="left" w:pos="1050"/>
        </w:tabs>
        <w:bidi w:val="0"/>
        <w:ind w:left="720"/>
        <w:rPr>
          <w:sz w:val="24"/>
          <w:szCs w:val="24"/>
        </w:rPr>
      </w:pPr>
      <w:r w:rsidRPr="006E1192">
        <w:rPr>
          <w:sz w:val="24"/>
          <w:szCs w:val="24"/>
        </w:rPr>
        <w:t xml:space="preserve">Analyzing the confusion matrices, we observe that </w:t>
      </w:r>
      <w:r w:rsidR="00DE166E">
        <w:rPr>
          <w:sz w:val="24"/>
          <w:szCs w:val="24"/>
        </w:rPr>
        <w:t xml:space="preserve">the k-NN classifier had </w:t>
      </w:r>
      <w:r w:rsidR="00DE166E">
        <w:rPr>
          <w:b/>
          <w:bCs/>
          <w:sz w:val="24"/>
          <w:szCs w:val="24"/>
        </w:rPr>
        <w:t>759</w:t>
      </w:r>
      <w:r w:rsidRPr="006E1192">
        <w:rPr>
          <w:sz w:val="24"/>
          <w:szCs w:val="24"/>
        </w:rPr>
        <w:t xml:space="preserve"> true p</w:t>
      </w:r>
      <w:r w:rsidR="00DE166E">
        <w:rPr>
          <w:sz w:val="24"/>
          <w:szCs w:val="24"/>
        </w:rPr>
        <w:t xml:space="preserve">ositive predictions and </w:t>
      </w:r>
      <w:r w:rsidR="00DE166E">
        <w:rPr>
          <w:b/>
          <w:bCs/>
          <w:sz w:val="24"/>
          <w:szCs w:val="24"/>
        </w:rPr>
        <w:t>493</w:t>
      </w:r>
      <w:r w:rsidRPr="006E1192">
        <w:rPr>
          <w:sz w:val="24"/>
          <w:szCs w:val="24"/>
        </w:rPr>
        <w:t xml:space="preserve"> true negativ</w:t>
      </w:r>
      <w:r w:rsidR="00DE166E">
        <w:rPr>
          <w:sz w:val="24"/>
          <w:szCs w:val="24"/>
        </w:rPr>
        <w:t xml:space="preserve">e predictions. However, it had </w:t>
      </w:r>
      <w:r w:rsidR="00DE166E">
        <w:rPr>
          <w:b/>
          <w:bCs/>
          <w:sz w:val="24"/>
          <w:szCs w:val="24"/>
        </w:rPr>
        <w:t xml:space="preserve">81 </w:t>
      </w:r>
      <w:r w:rsidRPr="006E1192">
        <w:rPr>
          <w:sz w:val="24"/>
          <w:szCs w:val="24"/>
        </w:rPr>
        <w:t>false p</w:t>
      </w:r>
      <w:r w:rsidR="00DE166E">
        <w:rPr>
          <w:sz w:val="24"/>
          <w:szCs w:val="24"/>
        </w:rPr>
        <w:t xml:space="preserve">ositive predictions and </w:t>
      </w:r>
      <w:r w:rsidR="00DE166E">
        <w:rPr>
          <w:b/>
          <w:bCs/>
          <w:sz w:val="24"/>
          <w:szCs w:val="24"/>
        </w:rPr>
        <w:t>48</w:t>
      </w:r>
      <w:r w:rsidRPr="006E1192">
        <w:rPr>
          <w:sz w:val="24"/>
          <w:szCs w:val="24"/>
        </w:rPr>
        <w:t xml:space="preserve"> false negative predictions. Similarly,</w:t>
      </w:r>
      <w:r w:rsidR="00DE166E">
        <w:rPr>
          <w:sz w:val="24"/>
          <w:szCs w:val="24"/>
        </w:rPr>
        <w:t xml:space="preserve"> the MLP classifier had </w:t>
      </w:r>
      <w:r w:rsidR="00DE166E">
        <w:rPr>
          <w:b/>
          <w:bCs/>
          <w:sz w:val="24"/>
          <w:szCs w:val="24"/>
        </w:rPr>
        <w:t>779</w:t>
      </w:r>
      <w:r w:rsidRPr="006E1192">
        <w:rPr>
          <w:sz w:val="24"/>
          <w:szCs w:val="24"/>
        </w:rPr>
        <w:t xml:space="preserve"> true p</w:t>
      </w:r>
      <w:r w:rsidR="00DE166E">
        <w:rPr>
          <w:sz w:val="24"/>
          <w:szCs w:val="24"/>
        </w:rPr>
        <w:t xml:space="preserve">ositive predictions and </w:t>
      </w:r>
      <w:r w:rsidR="00DE166E">
        <w:rPr>
          <w:b/>
          <w:bCs/>
          <w:sz w:val="24"/>
          <w:szCs w:val="24"/>
        </w:rPr>
        <w:t>510</w:t>
      </w:r>
      <w:r w:rsidRPr="006E1192">
        <w:rPr>
          <w:sz w:val="24"/>
          <w:szCs w:val="24"/>
        </w:rPr>
        <w:t xml:space="preserve"> true negative predi</w:t>
      </w:r>
      <w:r w:rsidR="00DE166E">
        <w:rPr>
          <w:sz w:val="24"/>
          <w:szCs w:val="24"/>
        </w:rPr>
        <w:t xml:space="preserve">ctions, but it produced </w:t>
      </w:r>
      <w:r w:rsidR="00DE166E">
        <w:rPr>
          <w:b/>
          <w:bCs/>
          <w:sz w:val="24"/>
          <w:szCs w:val="24"/>
        </w:rPr>
        <w:t>64</w:t>
      </w:r>
      <w:r w:rsidRPr="006E1192">
        <w:rPr>
          <w:sz w:val="24"/>
          <w:szCs w:val="24"/>
        </w:rPr>
        <w:t xml:space="preserve"> false p</w:t>
      </w:r>
      <w:r w:rsidR="00DE166E">
        <w:rPr>
          <w:sz w:val="24"/>
          <w:szCs w:val="24"/>
        </w:rPr>
        <w:t xml:space="preserve">ositive predictions and </w:t>
      </w:r>
      <w:r w:rsidR="00DE166E">
        <w:rPr>
          <w:b/>
          <w:bCs/>
          <w:sz w:val="24"/>
          <w:szCs w:val="24"/>
        </w:rPr>
        <w:t>28</w:t>
      </w:r>
      <w:r w:rsidRPr="006E1192">
        <w:rPr>
          <w:sz w:val="24"/>
          <w:szCs w:val="24"/>
        </w:rPr>
        <w:t xml:space="preserve"> false negative predictions.</w:t>
      </w:r>
    </w:p>
    <w:p w:rsidR="006E1192" w:rsidRPr="006E1192" w:rsidRDefault="006E1192" w:rsidP="006E1192">
      <w:pPr>
        <w:pStyle w:val="Heading1"/>
        <w:bidi w:val="0"/>
        <w:rPr>
          <w:sz w:val="32"/>
          <w:szCs w:val="32"/>
        </w:rPr>
      </w:pPr>
      <w:r w:rsidRPr="006E1192">
        <w:rPr>
          <w:sz w:val="32"/>
          <w:szCs w:val="32"/>
        </w:rPr>
        <w:t>6. Experimental Improvements</w:t>
      </w:r>
    </w:p>
    <w:p w:rsidR="00B25B5D" w:rsidRDefault="00B25B5D" w:rsidP="00B25B5D">
      <w:pPr>
        <w:bidi w:val="0"/>
        <w:ind w:left="720"/>
      </w:pPr>
    </w:p>
    <w:p w:rsidR="006E1192" w:rsidRPr="00421C64" w:rsidRDefault="006E1192" w:rsidP="00B25B5D">
      <w:pPr>
        <w:bidi w:val="0"/>
        <w:ind w:left="720"/>
        <w:rPr>
          <w:sz w:val="24"/>
          <w:szCs w:val="24"/>
        </w:rPr>
      </w:pPr>
      <w:r w:rsidRPr="00421C64">
        <w:rPr>
          <w:sz w:val="24"/>
          <w:szCs w:val="24"/>
        </w:rPr>
        <w:t>We can examine the following tactics to improve the performance of the evaluated models even more</w:t>
      </w:r>
      <w:r w:rsidRPr="00421C64">
        <w:rPr>
          <w:rFonts w:cs="Arial"/>
          <w:sz w:val="24"/>
          <w:szCs w:val="24"/>
          <w:rtl/>
        </w:rPr>
        <w:t>:</w:t>
      </w:r>
    </w:p>
    <w:p w:rsidR="00421C64" w:rsidRPr="00421C64" w:rsidRDefault="00421C64" w:rsidP="00421C64">
      <w:pPr>
        <w:pStyle w:val="ListParagraph"/>
        <w:numPr>
          <w:ilvl w:val="1"/>
          <w:numId w:val="4"/>
        </w:numPr>
        <w:bidi w:val="0"/>
        <w:rPr>
          <w:b/>
          <w:bCs/>
          <w:sz w:val="24"/>
          <w:szCs w:val="24"/>
        </w:rPr>
      </w:pPr>
      <w:r w:rsidRPr="00421C64">
        <w:rPr>
          <w:b/>
          <w:bCs/>
          <w:sz w:val="24"/>
          <w:szCs w:val="24"/>
        </w:rPr>
        <w:t>Feature Engineering:</w:t>
      </w:r>
      <w:r w:rsidRPr="00421C64">
        <w:rPr>
          <w:sz w:val="24"/>
          <w:szCs w:val="24"/>
        </w:rPr>
        <w:t xml:space="preserve"> Look at other aspects that could better capture the characteristics of spam emails. For instance, examining the email's subject line, sender's domain, or presence of particular keywords might offer insightful information.</w:t>
      </w:r>
    </w:p>
    <w:p w:rsidR="006E1192" w:rsidRPr="00421C64" w:rsidRDefault="006E1192" w:rsidP="00421C64">
      <w:pPr>
        <w:pStyle w:val="ListParagraph"/>
        <w:numPr>
          <w:ilvl w:val="1"/>
          <w:numId w:val="4"/>
        </w:numPr>
        <w:bidi w:val="0"/>
        <w:rPr>
          <w:sz w:val="24"/>
          <w:szCs w:val="24"/>
          <w:rtl/>
        </w:rPr>
      </w:pPr>
      <w:r w:rsidRPr="00421C64">
        <w:rPr>
          <w:b/>
          <w:bCs/>
          <w:sz w:val="24"/>
          <w:szCs w:val="24"/>
        </w:rPr>
        <w:lastRenderedPageBreak/>
        <w:t xml:space="preserve">Tuning the </w:t>
      </w:r>
      <w:proofErr w:type="spellStart"/>
      <w:r w:rsidRPr="00421C64">
        <w:rPr>
          <w:b/>
          <w:bCs/>
          <w:sz w:val="24"/>
          <w:szCs w:val="24"/>
        </w:rPr>
        <w:t>hyperparameters</w:t>
      </w:r>
      <w:proofErr w:type="spellEnd"/>
      <w:r w:rsidRPr="00421C64">
        <w:rPr>
          <w:b/>
          <w:bCs/>
          <w:sz w:val="24"/>
          <w:szCs w:val="24"/>
        </w:rPr>
        <w:t>:</w:t>
      </w:r>
      <w:r w:rsidRPr="00421C64">
        <w:rPr>
          <w:sz w:val="24"/>
          <w:szCs w:val="24"/>
        </w:rPr>
        <w:t xml:space="preserve"> Experiment with various classifier </w:t>
      </w:r>
      <w:proofErr w:type="spellStart"/>
      <w:r w:rsidRPr="00421C64">
        <w:rPr>
          <w:sz w:val="24"/>
          <w:szCs w:val="24"/>
        </w:rPr>
        <w:t>hyperparameter</w:t>
      </w:r>
      <w:proofErr w:type="spellEnd"/>
      <w:r w:rsidRPr="00421C64">
        <w:rPr>
          <w:sz w:val="24"/>
          <w:szCs w:val="24"/>
        </w:rPr>
        <w:t xml:space="preserve"> setups. Improvements could be made by adjusting variables like k in the k-NN, the number of hidden layers and neurons in the MLP, or the activation functions. To determine the best </w:t>
      </w:r>
      <w:proofErr w:type="spellStart"/>
      <w:r w:rsidRPr="00421C64">
        <w:rPr>
          <w:sz w:val="24"/>
          <w:szCs w:val="24"/>
        </w:rPr>
        <w:t>hyperparameters</w:t>
      </w:r>
      <w:proofErr w:type="spellEnd"/>
      <w:r w:rsidRPr="00421C64">
        <w:rPr>
          <w:sz w:val="24"/>
          <w:szCs w:val="24"/>
        </w:rPr>
        <w:t>, use methods such as grid search or random search</w:t>
      </w:r>
      <w:r w:rsidRPr="00421C64">
        <w:rPr>
          <w:rFonts w:cs="Arial"/>
          <w:sz w:val="24"/>
          <w:szCs w:val="24"/>
          <w:rtl/>
        </w:rPr>
        <w:t>.</w:t>
      </w:r>
    </w:p>
    <w:p w:rsidR="00421C64" w:rsidRPr="00421C64" w:rsidRDefault="00421C64" w:rsidP="00421C64">
      <w:pPr>
        <w:pStyle w:val="ListParagraph"/>
        <w:numPr>
          <w:ilvl w:val="1"/>
          <w:numId w:val="4"/>
        </w:numPr>
        <w:bidi w:val="0"/>
        <w:rPr>
          <w:sz w:val="24"/>
          <w:szCs w:val="24"/>
        </w:rPr>
      </w:pPr>
      <w:r w:rsidRPr="00421C64">
        <w:rPr>
          <w:b/>
          <w:bCs/>
          <w:sz w:val="24"/>
          <w:szCs w:val="24"/>
        </w:rPr>
        <w:t xml:space="preserve">Ensemble Methods: </w:t>
      </w:r>
      <w:r w:rsidRPr="00421C64">
        <w:rPr>
          <w:sz w:val="24"/>
          <w:szCs w:val="24"/>
        </w:rPr>
        <w:t>Use ensemble techniques to aggregate predictions from different models, such as Random Forest or Gradient Boosting. The accuracy and resilience of ensemble algorithms are often increased.</w:t>
      </w:r>
    </w:p>
    <w:p w:rsidR="006E1192" w:rsidRPr="00421C64" w:rsidRDefault="006E1192" w:rsidP="00421C64">
      <w:pPr>
        <w:pStyle w:val="ListParagraph"/>
        <w:numPr>
          <w:ilvl w:val="1"/>
          <w:numId w:val="4"/>
        </w:numPr>
        <w:bidi w:val="0"/>
        <w:rPr>
          <w:sz w:val="24"/>
          <w:szCs w:val="24"/>
          <w:rtl/>
        </w:rPr>
      </w:pPr>
      <w:r w:rsidRPr="00421C64">
        <w:rPr>
          <w:b/>
          <w:bCs/>
          <w:sz w:val="24"/>
          <w:szCs w:val="24"/>
        </w:rPr>
        <w:t>Handling Class Imbalance:</w:t>
      </w:r>
      <w:r w:rsidRPr="00421C64">
        <w:rPr>
          <w:sz w:val="24"/>
          <w:szCs w:val="24"/>
        </w:rPr>
        <w:t xml:space="preserve"> Use approaches like oversampling the minority class (spam) or </w:t>
      </w:r>
      <w:proofErr w:type="spellStart"/>
      <w:r w:rsidRPr="00421C64">
        <w:rPr>
          <w:sz w:val="24"/>
          <w:szCs w:val="24"/>
        </w:rPr>
        <w:t>undersampling</w:t>
      </w:r>
      <w:proofErr w:type="spellEnd"/>
      <w:r w:rsidRPr="00421C64">
        <w:rPr>
          <w:sz w:val="24"/>
          <w:szCs w:val="24"/>
        </w:rPr>
        <w:t xml:space="preserve"> the majority class (non-spam) to address any class imbalance in the dataset. The model may be able to learn from both classes more effectively as a result.</w:t>
      </w:r>
    </w:p>
    <w:p w:rsidR="006E1192" w:rsidRPr="00421C64" w:rsidRDefault="006E1192" w:rsidP="006E1192">
      <w:pPr>
        <w:pStyle w:val="ListParagraph"/>
        <w:numPr>
          <w:ilvl w:val="1"/>
          <w:numId w:val="4"/>
        </w:numPr>
        <w:bidi w:val="0"/>
        <w:rPr>
          <w:sz w:val="24"/>
          <w:szCs w:val="24"/>
        </w:rPr>
      </w:pPr>
      <w:r w:rsidRPr="00421C64">
        <w:rPr>
          <w:b/>
          <w:bCs/>
          <w:sz w:val="24"/>
          <w:szCs w:val="24"/>
        </w:rPr>
        <w:t>Error analysis:</w:t>
      </w:r>
      <w:r w:rsidRPr="00421C64">
        <w:rPr>
          <w:sz w:val="24"/>
          <w:szCs w:val="24"/>
        </w:rPr>
        <w:t xml:space="preserve"> Carefully examine cases of misclassifications to spot any trends or recurring traits that might be to blame. The models and preprocessing procedures can be improved using the analysis.</w:t>
      </w:r>
    </w:p>
    <w:p w:rsidR="006E1192" w:rsidRDefault="006E1192" w:rsidP="006E1192"/>
    <w:p w:rsidR="006E1192" w:rsidRDefault="006E1192" w:rsidP="006E1192">
      <w:pPr>
        <w:pStyle w:val="Heading1"/>
        <w:numPr>
          <w:ilvl w:val="0"/>
          <w:numId w:val="1"/>
        </w:numPr>
        <w:bidi w:val="0"/>
        <w:rPr>
          <w:sz w:val="32"/>
          <w:szCs w:val="32"/>
        </w:rPr>
      </w:pPr>
      <w:r w:rsidRPr="006E1192">
        <w:rPr>
          <w:sz w:val="32"/>
          <w:szCs w:val="32"/>
        </w:rPr>
        <w:t>Conclusion</w:t>
      </w:r>
    </w:p>
    <w:p w:rsidR="006E1192" w:rsidRDefault="006E1192" w:rsidP="006E1192">
      <w:pPr>
        <w:pStyle w:val="ListParagraph"/>
        <w:bidi w:val="0"/>
      </w:pPr>
    </w:p>
    <w:p w:rsidR="006E1192" w:rsidRPr="00421C64" w:rsidRDefault="006E1192" w:rsidP="00B25B5D">
      <w:pPr>
        <w:pStyle w:val="ListParagraph"/>
        <w:bidi w:val="0"/>
        <w:rPr>
          <w:sz w:val="24"/>
          <w:szCs w:val="24"/>
        </w:rPr>
      </w:pPr>
      <w:r w:rsidRPr="00421C64">
        <w:rPr>
          <w:sz w:val="24"/>
          <w:szCs w:val="24"/>
        </w:rPr>
        <w:t xml:space="preserve">In this </w:t>
      </w:r>
      <w:r w:rsidR="00B25B5D" w:rsidRPr="00421C64">
        <w:rPr>
          <w:sz w:val="24"/>
          <w:szCs w:val="24"/>
        </w:rPr>
        <w:t>report</w:t>
      </w:r>
      <w:r w:rsidRPr="00421C64">
        <w:rPr>
          <w:sz w:val="24"/>
          <w:szCs w:val="24"/>
        </w:rPr>
        <w:t>, we discussed the experiments and findings related to the classification of spam emails using k-NN and MLP classifiers. The classifiers successfully distinguished between spam and non-spam emails by achieving accuracy for k-NN and accuracy for MLP. The confusion matrices shed light on the true positives, true negatives, false positives, and false negatives in the predictions made by the models.</w:t>
      </w:r>
    </w:p>
    <w:p w:rsidR="006E1192" w:rsidRPr="00421C64" w:rsidRDefault="006E1192" w:rsidP="006E1192">
      <w:pPr>
        <w:pStyle w:val="ListParagraph"/>
        <w:bidi w:val="0"/>
        <w:rPr>
          <w:sz w:val="24"/>
          <w:szCs w:val="24"/>
          <w:rtl/>
        </w:rPr>
      </w:pPr>
    </w:p>
    <w:p w:rsidR="006E1192" w:rsidRPr="00421C64" w:rsidRDefault="006E1192" w:rsidP="006E1192">
      <w:pPr>
        <w:pStyle w:val="ListParagraph"/>
        <w:bidi w:val="0"/>
        <w:rPr>
          <w:sz w:val="24"/>
          <w:szCs w:val="24"/>
        </w:rPr>
      </w:pPr>
      <w:r w:rsidRPr="00421C64">
        <w:rPr>
          <w:sz w:val="24"/>
          <w:szCs w:val="24"/>
        </w:rPr>
        <w:t xml:space="preserve">We recommend investigating feature engineering, </w:t>
      </w:r>
      <w:proofErr w:type="spellStart"/>
      <w:r w:rsidRPr="00421C64">
        <w:rPr>
          <w:sz w:val="24"/>
          <w:szCs w:val="24"/>
        </w:rPr>
        <w:t>hyperparameter</w:t>
      </w:r>
      <w:proofErr w:type="spellEnd"/>
      <w:r w:rsidRPr="00421C64">
        <w:rPr>
          <w:sz w:val="24"/>
          <w:szCs w:val="24"/>
        </w:rPr>
        <w:t xml:space="preserve"> tuning, ensemble approaches, resolving class imbalance, error analysis, and cross-validation to further enhance the models' performance. Putting these tactics into practice can improve classification accuracy and yield better outcomes.</w:t>
      </w:r>
    </w:p>
    <w:p w:rsidR="006E1192" w:rsidRPr="00421C64" w:rsidRDefault="006E1192" w:rsidP="006E1192">
      <w:pPr>
        <w:pStyle w:val="ListParagraph"/>
        <w:bidi w:val="0"/>
        <w:rPr>
          <w:sz w:val="24"/>
          <w:szCs w:val="24"/>
          <w:rtl/>
        </w:rPr>
      </w:pPr>
    </w:p>
    <w:p w:rsidR="006E1192" w:rsidRPr="00421C64" w:rsidRDefault="00B25B5D" w:rsidP="006E1192">
      <w:pPr>
        <w:pStyle w:val="ListParagraph"/>
        <w:bidi w:val="0"/>
        <w:rPr>
          <w:sz w:val="24"/>
          <w:szCs w:val="24"/>
        </w:rPr>
      </w:pPr>
      <w:r w:rsidRPr="00421C64">
        <w:rPr>
          <w:sz w:val="24"/>
          <w:szCs w:val="24"/>
        </w:rPr>
        <w:t>Given the dynamic nature of spam emails, ongoing study and experimentation in email spam classification are essential. We can better safeguard users from undesired and potentially hazardous email content by developing and improving classification models.</w:t>
      </w:r>
    </w:p>
    <w:p w:rsidR="006E1192" w:rsidRPr="006E1192" w:rsidRDefault="006E1192" w:rsidP="006E1192">
      <w:pPr>
        <w:bidi w:val="0"/>
      </w:pPr>
    </w:p>
    <w:sectPr w:rsidR="006E1192" w:rsidRPr="006E1192" w:rsidSect="009D49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E0C3C"/>
    <w:multiLevelType w:val="multilevel"/>
    <w:tmpl w:val="1B6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577D75"/>
    <w:multiLevelType w:val="multilevel"/>
    <w:tmpl w:val="CA8AA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43798E"/>
    <w:multiLevelType w:val="multilevel"/>
    <w:tmpl w:val="FC4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0F1EDC"/>
    <w:multiLevelType w:val="hybridMultilevel"/>
    <w:tmpl w:val="AE7A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FC"/>
    <w:rsid w:val="00223B09"/>
    <w:rsid w:val="00421C64"/>
    <w:rsid w:val="00465FFC"/>
    <w:rsid w:val="00483C87"/>
    <w:rsid w:val="004C013A"/>
    <w:rsid w:val="005D23A6"/>
    <w:rsid w:val="006E1192"/>
    <w:rsid w:val="006E2FF2"/>
    <w:rsid w:val="00752716"/>
    <w:rsid w:val="009D491C"/>
    <w:rsid w:val="00B25B5D"/>
    <w:rsid w:val="00BD735A"/>
    <w:rsid w:val="00DE166E"/>
    <w:rsid w:val="00F15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65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65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5F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F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65F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5FFC"/>
    <w:pPr>
      <w:ind w:left="720"/>
      <w:contextualSpacing/>
    </w:pPr>
  </w:style>
  <w:style w:type="character" w:customStyle="1" w:styleId="Heading4Char">
    <w:name w:val="Heading 4 Char"/>
    <w:basedOn w:val="DefaultParagraphFont"/>
    <w:link w:val="Heading4"/>
    <w:uiPriority w:val="9"/>
    <w:semiHidden/>
    <w:rsid w:val="00465FFC"/>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465FFC"/>
    <w:rPr>
      <w:b/>
      <w:bCs/>
      <w:i/>
      <w:iCs/>
      <w:color w:val="4F81BD" w:themeColor="accent1"/>
    </w:rPr>
  </w:style>
  <w:style w:type="character" w:styleId="Strong">
    <w:name w:val="Strong"/>
    <w:basedOn w:val="DefaultParagraphFont"/>
    <w:uiPriority w:val="22"/>
    <w:qFormat/>
    <w:rsid w:val="00465FFC"/>
    <w:rPr>
      <w:b/>
      <w:bCs/>
    </w:rPr>
  </w:style>
  <w:style w:type="paragraph" w:styleId="BalloonText">
    <w:name w:val="Balloon Text"/>
    <w:basedOn w:val="Normal"/>
    <w:link w:val="BalloonTextChar"/>
    <w:uiPriority w:val="99"/>
    <w:semiHidden/>
    <w:unhideWhenUsed/>
    <w:rsid w:val="0075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716"/>
    <w:rPr>
      <w:rFonts w:ascii="Tahoma" w:hAnsi="Tahoma" w:cs="Tahoma"/>
      <w:sz w:val="16"/>
      <w:szCs w:val="16"/>
    </w:rPr>
  </w:style>
  <w:style w:type="paragraph" w:styleId="Caption">
    <w:name w:val="caption"/>
    <w:basedOn w:val="Normal"/>
    <w:next w:val="Normal"/>
    <w:uiPriority w:val="35"/>
    <w:unhideWhenUsed/>
    <w:qFormat/>
    <w:rsid w:val="00752716"/>
    <w:pPr>
      <w:spacing w:line="240" w:lineRule="auto"/>
    </w:pPr>
    <w:rPr>
      <w:b/>
      <w:bCs/>
      <w:color w:val="4F81BD" w:themeColor="accent1"/>
      <w:sz w:val="18"/>
      <w:szCs w:val="18"/>
    </w:rPr>
  </w:style>
  <w:style w:type="paragraph" w:styleId="BodyText">
    <w:name w:val="Body Text"/>
    <w:basedOn w:val="Normal"/>
    <w:link w:val="BodyTextChar"/>
    <w:uiPriority w:val="1"/>
    <w:qFormat/>
    <w:rsid w:val="00DE166E"/>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E166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65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65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5F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F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65F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5FFC"/>
    <w:pPr>
      <w:ind w:left="720"/>
      <w:contextualSpacing/>
    </w:pPr>
  </w:style>
  <w:style w:type="character" w:customStyle="1" w:styleId="Heading4Char">
    <w:name w:val="Heading 4 Char"/>
    <w:basedOn w:val="DefaultParagraphFont"/>
    <w:link w:val="Heading4"/>
    <w:uiPriority w:val="9"/>
    <w:semiHidden/>
    <w:rsid w:val="00465FFC"/>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465FFC"/>
    <w:rPr>
      <w:b/>
      <w:bCs/>
      <w:i/>
      <w:iCs/>
      <w:color w:val="4F81BD" w:themeColor="accent1"/>
    </w:rPr>
  </w:style>
  <w:style w:type="character" w:styleId="Strong">
    <w:name w:val="Strong"/>
    <w:basedOn w:val="DefaultParagraphFont"/>
    <w:uiPriority w:val="22"/>
    <w:qFormat/>
    <w:rsid w:val="00465FFC"/>
    <w:rPr>
      <w:b/>
      <w:bCs/>
    </w:rPr>
  </w:style>
  <w:style w:type="paragraph" w:styleId="BalloonText">
    <w:name w:val="Balloon Text"/>
    <w:basedOn w:val="Normal"/>
    <w:link w:val="BalloonTextChar"/>
    <w:uiPriority w:val="99"/>
    <w:semiHidden/>
    <w:unhideWhenUsed/>
    <w:rsid w:val="0075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716"/>
    <w:rPr>
      <w:rFonts w:ascii="Tahoma" w:hAnsi="Tahoma" w:cs="Tahoma"/>
      <w:sz w:val="16"/>
      <w:szCs w:val="16"/>
    </w:rPr>
  </w:style>
  <w:style w:type="paragraph" w:styleId="Caption">
    <w:name w:val="caption"/>
    <w:basedOn w:val="Normal"/>
    <w:next w:val="Normal"/>
    <w:uiPriority w:val="35"/>
    <w:unhideWhenUsed/>
    <w:qFormat/>
    <w:rsid w:val="00752716"/>
    <w:pPr>
      <w:spacing w:line="240" w:lineRule="auto"/>
    </w:pPr>
    <w:rPr>
      <w:b/>
      <w:bCs/>
      <w:color w:val="4F81BD" w:themeColor="accent1"/>
      <w:sz w:val="18"/>
      <w:szCs w:val="18"/>
    </w:rPr>
  </w:style>
  <w:style w:type="paragraph" w:styleId="BodyText">
    <w:name w:val="Body Text"/>
    <w:basedOn w:val="Normal"/>
    <w:link w:val="BodyTextChar"/>
    <w:uiPriority w:val="1"/>
    <w:qFormat/>
    <w:rsid w:val="00DE166E"/>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E16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5893">
      <w:bodyDiv w:val="1"/>
      <w:marLeft w:val="0"/>
      <w:marRight w:val="0"/>
      <w:marTop w:val="0"/>
      <w:marBottom w:val="0"/>
      <w:divBdr>
        <w:top w:val="none" w:sz="0" w:space="0" w:color="auto"/>
        <w:left w:val="none" w:sz="0" w:space="0" w:color="auto"/>
        <w:bottom w:val="none" w:sz="0" w:space="0" w:color="auto"/>
        <w:right w:val="none" w:sz="0" w:space="0" w:color="auto"/>
      </w:divBdr>
    </w:div>
    <w:div w:id="177893592">
      <w:bodyDiv w:val="1"/>
      <w:marLeft w:val="0"/>
      <w:marRight w:val="0"/>
      <w:marTop w:val="0"/>
      <w:marBottom w:val="0"/>
      <w:divBdr>
        <w:top w:val="none" w:sz="0" w:space="0" w:color="auto"/>
        <w:left w:val="none" w:sz="0" w:space="0" w:color="auto"/>
        <w:bottom w:val="none" w:sz="0" w:space="0" w:color="auto"/>
        <w:right w:val="none" w:sz="0" w:space="0" w:color="auto"/>
      </w:divBdr>
    </w:div>
    <w:div w:id="233588614">
      <w:bodyDiv w:val="1"/>
      <w:marLeft w:val="0"/>
      <w:marRight w:val="0"/>
      <w:marTop w:val="0"/>
      <w:marBottom w:val="0"/>
      <w:divBdr>
        <w:top w:val="none" w:sz="0" w:space="0" w:color="auto"/>
        <w:left w:val="none" w:sz="0" w:space="0" w:color="auto"/>
        <w:bottom w:val="none" w:sz="0" w:space="0" w:color="auto"/>
        <w:right w:val="none" w:sz="0" w:space="0" w:color="auto"/>
      </w:divBdr>
    </w:div>
    <w:div w:id="296451531">
      <w:bodyDiv w:val="1"/>
      <w:marLeft w:val="0"/>
      <w:marRight w:val="0"/>
      <w:marTop w:val="0"/>
      <w:marBottom w:val="0"/>
      <w:divBdr>
        <w:top w:val="none" w:sz="0" w:space="0" w:color="auto"/>
        <w:left w:val="none" w:sz="0" w:space="0" w:color="auto"/>
        <w:bottom w:val="none" w:sz="0" w:space="0" w:color="auto"/>
        <w:right w:val="none" w:sz="0" w:space="0" w:color="auto"/>
      </w:divBdr>
    </w:div>
    <w:div w:id="568659184">
      <w:bodyDiv w:val="1"/>
      <w:marLeft w:val="0"/>
      <w:marRight w:val="0"/>
      <w:marTop w:val="0"/>
      <w:marBottom w:val="0"/>
      <w:divBdr>
        <w:top w:val="none" w:sz="0" w:space="0" w:color="auto"/>
        <w:left w:val="none" w:sz="0" w:space="0" w:color="auto"/>
        <w:bottom w:val="none" w:sz="0" w:space="0" w:color="auto"/>
        <w:right w:val="none" w:sz="0" w:space="0" w:color="auto"/>
      </w:divBdr>
    </w:div>
    <w:div w:id="689330676">
      <w:bodyDiv w:val="1"/>
      <w:marLeft w:val="0"/>
      <w:marRight w:val="0"/>
      <w:marTop w:val="0"/>
      <w:marBottom w:val="0"/>
      <w:divBdr>
        <w:top w:val="none" w:sz="0" w:space="0" w:color="auto"/>
        <w:left w:val="none" w:sz="0" w:space="0" w:color="auto"/>
        <w:bottom w:val="none" w:sz="0" w:space="0" w:color="auto"/>
        <w:right w:val="none" w:sz="0" w:space="0" w:color="auto"/>
      </w:divBdr>
    </w:div>
    <w:div w:id="737289752">
      <w:bodyDiv w:val="1"/>
      <w:marLeft w:val="0"/>
      <w:marRight w:val="0"/>
      <w:marTop w:val="0"/>
      <w:marBottom w:val="0"/>
      <w:divBdr>
        <w:top w:val="none" w:sz="0" w:space="0" w:color="auto"/>
        <w:left w:val="none" w:sz="0" w:space="0" w:color="auto"/>
        <w:bottom w:val="none" w:sz="0" w:space="0" w:color="auto"/>
        <w:right w:val="none" w:sz="0" w:space="0" w:color="auto"/>
      </w:divBdr>
    </w:div>
    <w:div w:id="1047952769">
      <w:bodyDiv w:val="1"/>
      <w:marLeft w:val="0"/>
      <w:marRight w:val="0"/>
      <w:marTop w:val="0"/>
      <w:marBottom w:val="0"/>
      <w:divBdr>
        <w:top w:val="none" w:sz="0" w:space="0" w:color="auto"/>
        <w:left w:val="none" w:sz="0" w:space="0" w:color="auto"/>
        <w:bottom w:val="none" w:sz="0" w:space="0" w:color="auto"/>
        <w:right w:val="none" w:sz="0" w:space="0" w:color="auto"/>
      </w:divBdr>
    </w:div>
    <w:div w:id="1061711209">
      <w:bodyDiv w:val="1"/>
      <w:marLeft w:val="0"/>
      <w:marRight w:val="0"/>
      <w:marTop w:val="0"/>
      <w:marBottom w:val="0"/>
      <w:divBdr>
        <w:top w:val="none" w:sz="0" w:space="0" w:color="auto"/>
        <w:left w:val="none" w:sz="0" w:space="0" w:color="auto"/>
        <w:bottom w:val="none" w:sz="0" w:space="0" w:color="auto"/>
        <w:right w:val="none" w:sz="0" w:space="0" w:color="auto"/>
      </w:divBdr>
    </w:div>
    <w:div w:id="1070008501">
      <w:bodyDiv w:val="1"/>
      <w:marLeft w:val="0"/>
      <w:marRight w:val="0"/>
      <w:marTop w:val="0"/>
      <w:marBottom w:val="0"/>
      <w:divBdr>
        <w:top w:val="none" w:sz="0" w:space="0" w:color="auto"/>
        <w:left w:val="none" w:sz="0" w:space="0" w:color="auto"/>
        <w:bottom w:val="none" w:sz="0" w:space="0" w:color="auto"/>
        <w:right w:val="none" w:sz="0" w:space="0" w:color="auto"/>
      </w:divBdr>
    </w:div>
    <w:div w:id="1138910847">
      <w:bodyDiv w:val="1"/>
      <w:marLeft w:val="0"/>
      <w:marRight w:val="0"/>
      <w:marTop w:val="0"/>
      <w:marBottom w:val="0"/>
      <w:divBdr>
        <w:top w:val="none" w:sz="0" w:space="0" w:color="auto"/>
        <w:left w:val="none" w:sz="0" w:space="0" w:color="auto"/>
        <w:bottom w:val="none" w:sz="0" w:space="0" w:color="auto"/>
        <w:right w:val="none" w:sz="0" w:space="0" w:color="auto"/>
      </w:divBdr>
    </w:div>
    <w:div w:id="1182236665">
      <w:bodyDiv w:val="1"/>
      <w:marLeft w:val="0"/>
      <w:marRight w:val="0"/>
      <w:marTop w:val="0"/>
      <w:marBottom w:val="0"/>
      <w:divBdr>
        <w:top w:val="none" w:sz="0" w:space="0" w:color="auto"/>
        <w:left w:val="none" w:sz="0" w:space="0" w:color="auto"/>
        <w:bottom w:val="none" w:sz="0" w:space="0" w:color="auto"/>
        <w:right w:val="none" w:sz="0" w:space="0" w:color="auto"/>
      </w:divBdr>
    </w:div>
    <w:div w:id="1582253135">
      <w:bodyDiv w:val="1"/>
      <w:marLeft w:val="0"/>
      <w:marRight w:val="0"/>
      <w:marTop w:val="0"/>
      <w:marBottom w:val="0"/>
      <w:divBdr>
        <w:top w:val="none" w:sz="0" w:space="0" w:color="auto"/>
        <w:left w:val="none" w:sz="0" w:space="0" w:color="auto"/>
        <w:bottom w:val="none" w:sz="0" w:space="0" w:color="auto"/>
        <w:right w:val="none" w:sz="0" w:space="0" w:color="auto"/>
      </w:divBdr>
    </w:div>
    <w:div w:id="1644238313">
      <w:bodyDiv w:val="1"/>
      <w:marLeft w:val="0"/>
      <w:marRight w:val="0"/>
      <w:marTop w:val="0"/>
      <w:marBottom w:val="0"/>
      <w:divBdr>
        <w:top w:val="none" w:sz="0" w:space="0" w:color="auto"/>
        <w:left w:val="none" w:sz="0" w:space="0" w:color="auto"/>
        <w:bottom w:val="none" w:sz="0" w:space="0" w:color="auto"/>
        <w:right w:val="none" w:sz="0" w:space="0" w:color="auto"/>
      </w:divBdr>
    </w:div>
    <w:div w:id="1678800852">
      <w:bodyDiv w:val="1"/>
      <w:marLeft w:val="0"/>
      <w:marRight w:val="0"/>
      <w:marTop w:val="0"/>
      <w:marBottom w:val="0"/>
      <w:divBdr>
        <w:top w:val="none" w:sz="0" w:space="0" w:color="auto"/>
        <w:left w:val="none" w:sz="0" w:space="0" w:color="auto"/>
        <w:bottom w:val="none" w:sz="0" w:space="0" w:color="auto"/>
        <w:right w:val="none" w:sz="0" w:space="0" w:color="auto"/>
      </w:divBdr>
    </w:div>
    <w:div w:id="1716343617">
      <w:bodyDiv w:val="1"/>
      <w:marLeft w:val="0"/>
      <w:marRight w:val="0"/>
      <w:marTop w:val="0"/>
      <w:marBottom w:val="0"/>
      <w:divBdr>
        <w:top w:val="none" w:sz="0" w:space="0" w:color="auto"/>
        <w:left w:val="none" w:sz="0" w:space="0" w:color="auto"/>
        <w:bottom w:val="none" w:sz="0" w:space="0" w:color="auto"/>
        <w:right w:val="none" w:sz="0" w:space="0" w:color="auto"/>
      </w:divBdr>
    </w:div>
    <w:div w:id="1760367540">
      <w:bodyDiv w:val="1"/>
      <w:marLeft w:val="0"/>
      <w:marRight w:val="0"/>
      <w:marTop w:val="0"/>
      <w:marBottom w:val="0"/>
      <w:divBdr>
        <w:top w:val="none" w:sz="0" w:space="0" w:color="auto"/>
        <w:left w:val="none" w:sz="0" w:space="0" w:color="auto"/>
        <w:bottom w:val="none" w:sz="0" w:space="0" w:color="auto"/>
        <w:right w:val="none" w:sz="0" w:space="0" w:color="auto"/>
      </w:divBdr>
    </w:div>
    <w:div w:id="1814251360">
      <w:bodyDiv w:val="1"/>
      <w:marLeft w:val="0"/>
      <w:marRight w:val="0"/>
      <w:marTop w:val="0"/>
      <w:marBottom w:val="0"/>
      <w:divBdr>
        <w:top w:val="none" w:sz="0" w:space="0" w:color="auto"/>
        <w:left w:val="none" w:sz="0" w:space="0" w:color="auto"/>
        <w:bottom w:val="none" w:sz="0" w:space="0" w:color="auto"/>
        <w:right w:val="none" w:sz="0" w:space="0" w:color="auto"/>
      </w:divBdr>
    </w:div>
    <w:div w:id="1927685156">
      <w:bodyDiv w:val="1"/>
      <w:marLeft w:val="0"/>
      <w:marRight w:val="0"/>
      <w:marTop w:val="0"/>
      <w:marBottom w:val="0"/>
      <w:divBdr>
        <w:top w:val="none" w:sz="0" w:space="0" w:color="auto"/>
        <w:left w:val="none" w:sz="0" w:space="0" w:color="auto"/>
        <w:bottom w:val="none" w:sz="0" w:space="0" w:color="auto"/>
        <w:right w:val="none" w:sz="0" w:space="0" w:color="auto"/>
      </w:divBdr>
    </w:div>
    <w:div w:id="1955357025">
      <w:bodyDiv w:val="1"/>
      <w:marLeft w:val="0"/>
      <w:marRight w:val="0"/>
      <w:marTop w:val="0"/>
      <w:marBottom w:val="0"/>
      <w:divBdr>
        <w:top w:val="none" w:sz="0" w:space="0" w:color="auto"/>
        <w:left w:val="none" w:sz="0" w:space="0" w:color="auto"/>
        <w:bottom w:val="none" w:sz="0" w:space="0" w:color="auto"/>
        <w:right w:val="none" w:sz="0" w:space="0" w:color="auto"/>
      </w:divBdr>
    </w:div>
    <w:div w:id="1973632271">
      <w:bodyDiv w:val="1"/>
      <w:marLeft w:val="0"/>
      <w:marRight w:val="0"/>
      <w:marTop w:val="0"/>
      <w:marBottom w:val="0"/>
      <w:divBdr>
        <w:top w:val="none" w:sz="0" w:space="0" w:color="auto"/>
        <w:left w:val="none" w:sz="0" w:space="0" w:color="auto"/>
        <w:bottom w:val="none" w:sz="0" w:space="0" w:color="auto"/>
        <w:right w:val="none" w:sz="0" w:space="0" w:color="auto"/>
      </w:divBdr>
    </w:div>
    <w:div w:id="20077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6424</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coolnet</dc:creator>
  <cp:lastModifiedBy>coolnet</cp:lastModifiedBy>
  <cp:revision>1</cp:revision>
  <dcterms:created xsi:type="dcterms:W3CDTF">2023-07-06T12:40:00Z</dcterms:created>
  <dcterms:modified xsi:type="dcterms:W3CDTF">2023-07-12T12:00:00Z</dcterms:modified>
</cp:coreProperties>
</file>