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59171" w14:textId="77777777" w:rsidR="00165724" w:rsidRPr="00BC1A1F" w:rsidRDefault="00345DE8" w:rsidP="00165724">
      <w:pPr>
        <w:spacing w:before="24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VOCATIONAL TRAINING DEVELOPMENT INSTITUTE</w:t>
      </w:r>
    </w:p>
    <w:p w14:paraId="59A98420" w14:textId="77777777" w:rsidR="00165724" w:rsidRPr="00BC1A1F" w:rsidRDefault="00345DE8" w:rsidP="0016572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COMMUNICATION TECHNOLOGY</w:t>
      </w:r>
    </w:p>
    <w:p w14:paraId="573EA500" w14:textId="77777777" w:rsidR="00165724" w:rsidRPr="00BC1A1F" w:rsidRDefault="00165724" w:rsidP="00165724">
      <w:pPr>
        <w:spacing w:before="240" w:after="0" w:line="480" w:lineRule="auto"/>
        <w:jc w:val="center"/>
        <w:rPr>
          <w:rFonts w:ascii="Times New Roman" w:eastAsia="Times New Roman" w:hAnsi="Times New Roman" w:cs="Times New Roman"/>
          <w:b/>
          <w:sz w:val="24"/>
          <w:szCs w:val="24"/>
        </w:rPr>
      </w:pPr>
    </w:p>
    <w:p w14:paraId="194CE7FD" w14:textId="77777777" w:rsidR="00165724" w:rsidRPr="00BC1A1F" w:rsidRDefault="00165724" w:rsidP="00165724">
      <w:pPr>
        <w:spacing w:before="240" w:after="0" w:line="480" w:lineRule="auto"/>
        <w:jc w:val="center"/>
        <w:rPr>
          <w:rFonts w:ascii="Times New Roman" w:eastAsia="Times New Roman" w:hAnsi="Times New Roman" w:cs="Times New Roman"/>
          <w:b/>
          <w:sz w:val="24"/>
          <w:szCs w:val="24"/>
        </w:rPr>
      </w:pPr>
      <w:r w:rsidRPr="00BC1A1F">
        <w:rPr>
          <w:rFonts w:ascii="Times New Roman" w:eastAsia="Times New Roman" w:hAnsi="Times New Roman" w:cs="Times New Roman"/>
          <w:b/>
          <w:sz w:val="24"/>
          <w:szCs w:val="24"/>
        </w:rPr>
        <w:t xml:space="preserve"> </w:t>
      </w:r>
    </w:p>
    <w:p w14:paraId="366C9978" w14:textId="77777777" w:rsidR="00165724" w:rsidRPr="00BC1A1F" w:rsidRDefault="00345DE8" w:rsidP="00165724">
      <w:pPr>
        <w:spacing w:after="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 xml:space="preserve">AN INQUIRY INTO THE CHALLENGES EXPERIENCED BY ICT STUDENTS AT VTDI </w:t>
      </w:r>
    </w:p>
    <w:p w14:paraId="7F487226" w14:textId="77777777" w:rsidR="00165724" w:rsidRPr="00BC1A1F" w:rsidRDefault="00165724" w:rsidP="00165724">
      <w:pPr>
        <w:spacing w:before="240" w:after="0" w:line="480" w:lineRule="auto"/>
        <w:jc w:val="center"/>
        <w:rPr>
          <w:rFonts w:ascii="Times New Roman" w:eastAsia="Times New Roman" w:hAnsi="Times New Roman" w:cs="Times New Roman"/>
          <w:b/>
          <w:sz w:val="24"/>
          <w:szCs w:val="24"/>
        </w:rPr>
      </w:pPr>
      <w:r w:rsidRPr="00BC1A1F">
        <w:rPr>
          <w:rFonts w:ascii="Times New Roman" w:eastAsia="Times New Roman" w:hAnsi="Times New Roman" w:cs="Times New Roman"/>
          <w:b/>
          <w:sz w:val="24"/>
          <w:szCs w:val="24"/>
        </w:rPr>
        <w:t xml:space="preserve"> </w:t>
      </w:r>
    </w:p>
    <w:p w14:paraId="195008AE" w14:textId="77777777" w:rsidR="00366879" w:rsidRDefault="00366879" w:rsidP="00366879">
      <w:pPr>
        <w:spacing w:before="240" w:after="0" w:line="24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A Study in Partial Fulfillment for the Degree of</w:t>
      </w:r>
    </w:p>
    <w:p w14:paraId="2E69ABD7" w14:textId="77777777" w:rsidR="00165724" w:rsidRPr="00BC1A1F" w:rsidRDefault="00165724" w:rsidP="00345DE8">
      <w:pPr>
        <w:spacing w:before="240" w:after="0" w:line="48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A</w:t>
      </w:r>
      <w:r w:rsidR="00345DE8">
        <w:rPr>
          <w:rFonts w:ascii="Times New Roman" w:eastAsia="Times New Roman" w:hAnsi="Times New Roman" w:cs="Times New Roman"/>
          <w:sz w:val="24"/>
          <w:szCs w:val="24"/>
        </w:rPr>
        <w:t>ssociate degree in Information Communication Technology</w:t>
      </w:r>
    </w:p>
    <w:p w14:paraId="26F22C87" w14:textId="77777777" w:rsidR="00165724" w:rsidRPr="00BC1A1F" w:rsidRDefault="00165724" w:rsidP="00165724">
      <w:pPr>
        <w:spacing w:before="240" w:after="0" w:line="48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 xml:space="preserve"> </w:t>
      </w:r>
    </w:p>
    <w:p w14:paraId="33A2ED38" w14:textId="77777777" w:rsidR="00165724" w:rsidRPr="00BC1A1F" w:rsidRDefault="00BC1A1F" w:rsidP="00165724">
      <w:pPr>
        <w:spacing w:before="240" w:after="0" w:line="48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By</w:t>
      </w:r>
    </w:p>
    <w:p w14:paraId="0C733D56" w14:textId="77777777" w:rsidR="00165724" w:rsidRPr="00BC1A1F" w:rsidRDefault="00165724" w:rsidP="00165724">
      <w:pPr>
        <w:spacing w:after="0" w:line="480" w:lineRule="auto"/>
        <w:ind w:right="-40"/>
        <w:jc w:val="center"/>
        <w:rPr>
          <w:rFonts w:ascii="Times New Roman" w:eastAsia="Times New Roman" w:hAnsi="Times New Roman" w:cs="Times New Roman"/>
          <w:b/>
          <w:color w:val="202124"/>
          <w:sz w:val="24"/>
          <w:szCs w:val="24"/>
        </w:rPr>
      </w:pPr>
    </w:p>
    <w:p w14:paraId="3C04C45D" w14:textId="77777777" w:rsidR="00165724" w:rsidRPr="00BC1A1F" w:rsidRDefault="00345DE8" w:rsidP="00165724">
      <w:pPr>
        <w:spacing w:after="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Ifeoluwa Igwebuike, Shaquill Sproul, </w:t>
      </w:r>
      <w:proofErr w:type="spellStart"/>
      <w:r>
        <w:rPr>
          <w:rFonts w:ascii="Times New Roman" w:eastAsia="Times New Roman" w:hAnsi="Times New Roman" w:cs="Times New Roman"/>
          <w:sz w:val="24"/>
          <w:szCs w:val="24"/>
        </w:rPr>
        <w:t>Rufa’EL</w:t>
      </w:r>
      <w:proofErr w:type="spellEnd"/>
      <w:r>
        <w:rPr>
          <w:rFonts w:ascii="Times New Roman" w:eastAsia="Times New Roman" w:hAnsi="Times New Roman" w:cs="Times New Roman"/>
          <w:sz w:val="24"/>
          <w:szCs w:val="24"/>
        </w:rPr>
        <w:t xml:space="preserve"> Buckeridge, Tammy Archat, </w:t>
      </w:r>
      <w:r w:rsidR="00366879">
        <w:rPr>
          <w:rFonts w:ascii="Times New Roman" w:eastAsia="Times New Roman" w:hAnsi="Times New Roman" w:cs="Times New Roman"/>
          <w:sz w:val="24"/>
          <w:szCs w:val="24"/>
        </w:rPr>
        <w:t>Nikita Edwards</w:t>
      </w:r>
    </w:p>
    <w:p w14:paraId="1DEDFF80" w14:textId="77777777" w:rsidR="00165724" w:rsidRPr="00BC1A1F" w:rsidRDefault="00165724" w:rsidP="00165724">
      <w:pPr>
        <w:spacing w:before="240" w:after="0" w:line="480" w:lineRule="auto"/>
        <w:jc w:val="center"/>
        <w:rPr>
          <w:rFonts w:ascii="Times New Roman" w:eastAsia="Times New Roman" w:hAnsi="Times New Roman" w:cs="Times New Roman"/>
          <w:sz w:val="24"/>
          <w:szCs w:val="24"/>
        </w:rPr>
      </w:pPr>
    </w:p>
    <w:p w14:paraId="4E6F9190" w14:textId="77777777" w:rsidR="008F5BEA" w:rsidRPr="00BC1A1F" w:rsidRDefault="008F5BEA" w:rsidP="00165724">
      <w:pPr>
        <w:spacing w:before="240" w:after="0" w:line="480" w:lineRule="auto"/>
        <w:jc w:val="center"/>
        <w:rPr>
          <w:rFonts w:ascii="Times New Roman" w:eastAsia="Times New Roman" w:hAnsi="Times New Roman" w:cs="Times New Roman"/>
          <w:sz w:val="24"/>
          <w:szCs w:val="24"/>
        </w:rPr>
      </w:pPr>
    </w:p>
    <w:p w14:paraId="293026C4" w14:textId="77777777" w:rsidR="00165724" w:rsidRPr="00BC1A1F" w:rsidRDefault="00165724" w:rsidP="00165724">
      <w:pPr>
        <w:spacing w:before="240" w:after="0" w:line="48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2024</w:t>
      </w:r>
    </w:p>
    <w:p w14:paraId="374C04CC" w14:textId="77777777" w:rsidR="008F5BEA" w:rsidRPr="00BC1A1F" w:rsidRDefault="008F5BEA">
      <w:pPr>
        <w:rPr>
          <w:rFonts w:ascii="Times New Roman" w:eastAsia="Times New Roman" w:hAnsi="Times New Roman" w:cs="Times New Roman"/>
          <w:color w:val="202124"/>
          <w:sz w:val="24"/>
          <w:szCs w:val="24"/>
        </w:rPr>
      </w:pPr>
      <w:r w:rsidRPr="00BC1A1F">
        <w:rPr>
          <w:rFonts w:ascii="Times New Roman" w:eastAsia="Times New Roman" w:hAnsi="Times New Roman" w:cs="Times New Roman"/>
          <w:color w:val="202124"/>
          <w:sz w:val="24"/>
          <w:szCs w:val="24"/>
        </w:rPr>
        <w:br w:type="page"/>
      </w:r>
    </w:p>
    <w:p w14:paraId="7A60C68B"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VOCATIONAL TRAINING DEVELOPMENT INSTITUTE</w:t>
      </w:r>
    </w:p>
    <w:p w14:paraId="6DADCACA" w14:textId="77777777" w:rsidR="00366879" w:rsidRPr="00BC1A1F" w:rsidRDefault="00366879" w:rsidP="0036687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COMMUNICATION TECHNOLOGY</w:t>
      </w:r>
    </w:p>
    <w:p w14:paraId="3F4990CF" w14:textId="77777777" w:rsidR="00366879" w:rsidRPr="00BC1A1F" w:rsidRDefault="00366879" w:rsidP="00366879">
      <w:pPr>
        <w:spacing w:before="240" w:after="0" w:line="480" w:lineRule="auto"/>
        <w:jc w:val="center"/>
        <w:rPr>
          <w:rFonts w:ascii="Times New Roman" w:eastAsia="Times New Roman" w:hAnsi="Times New Roman" w:cs="Times New Roman"/>
          <w:b/>
          <w:sz w:val="24"/>
          <w:szCs w:val="24"/>
        </w:rPr>
      </w:pPr>
    </w:p>
    <w:p w14:paraId="04451E8F" w14:textId="77777777" w:rsidR="00366879" w:rsidRPr="00BC1A1F" w:rsidRDefault="00366879" w:rsidP="00366879">
      <w:pPr>
        <w:spacing w:before="240" w:after="0" w:line="480" w:lineRule="auto"/>
        <w:jc w:val="center"/>
        <w:rPr>
          <w:rFonts w:ascii="Times New Roman" w:eastAsia="Times New Roman" w:hAnsi="Times New Roman" w:cs="Times New Roman"/>
          <w:b/>
          <w:sz w:val="24"/>
          <w:szCs w:val="24"/>
        </w:rPr>
      </w:pPr>
      <w:r w:rsidRPr="00BC1A1F">
        <w:rPr>
          <w:rFonts w:ascii="Times New Roman" w:eastAsia="Times New Roman" w:hAnsi="Times New Roman" w:cs="Times New Roman"/>
          <w:b/>
          <w:sz w:val="24"/>
          <w:szCs w:val="24"/>
        </w:rPr>
        <w:t xml:space="preserve"> </w:t>
      </w:r>
    </w:p>
    <w:p w14:paraId="6AB200C1" w14:textId="77777777" w:rsidR="00366879" w:rsidRPr="00BC1A1F" w:rsidRDefault="00366879" w:rsidP="00366879">
      <w:pPr>
        <w:spacing w:after="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 xml:space="preserve">AN INQUIRY INTO THE CHALLENGES EXPERIENCED BY ICT STUDENTS AT VTDI </w:t>
      </w:r>
    </w:p>
    <w:p w14:paraId="49D3DDC7" w14:textId="77777777" w:rsidR="00366879" w:rsidRPr="00BC1A1F" w:rsidRDefault="00366879" w:rsidP="00366879">
      <w:pPr>
        <w:spacing w:before="240" w:after="0" w:line="480" w:lineRule="auto"/>
        <w:jc w:val="center"/>
        <w:rPr>
          <w:rFonts w:ascii="Times New Roman" w:eastAsia="Times New Roman" w:hAnsi="Times New Roman" w:cs="Times New Roman"/>
          <w:b/>
          <w:sz w:val="24"/>
          <w:szCs w:val="24"/>
        </w:rPr>
      </w:pPr>
      <w:r w:rsidRPr="00BC1A1F">
        <w:rPr>
          <w:rFonts w:ascii="Times New Roman" w:eastAsia="Times New Roman" w:hAnsi="Times New Roman" w:cs="Times New Roman"/>
          <w:b/>
          <w:sz w:val="24"/>
          <w:szCs w:val="24"/>
        </w:rPr>
        <w:t xml:space="preserve"> </w:t>
      </w:r>
    </w:p>
    <w:p w14:paraId="5FF00A2F" w14:textId="77777777" w:rsidR="00366879" w:rsidRDefault="00366879" w:rsidP="00366879">
      <w:pPr>
        <w:spacing w:before="240" w:after="0" w:line="24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A Study in Partial Fulfillment for the Degree of</w:t>
      </w:r>
    </w:p>
    <w:p w14:paraId="16C3A6B0"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A</w:t>
      </w:r>
      <w:r>
        <w:rPr>
          <w:rFonts w:ascii="Times New Roman" w:eastAsia="Times New Roman" w:hAnsi="Times New Roman" w:cs="Times New Roman"/>
          <w:sz w:val="24"/>
          <w:szCs w:val="24"/>
        </w:rPr>
        <w:t>ssociate degree in Information Communication Technology</w:t>
      </w:r>
    </w:p>
    <w:p w14:paraId="6ADE59D8"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 xml:space="preserve"> </w:t>
      </w:r>
    </w:p>
    <w:p w14:paraId="6F299E3D"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By</w:t>
      </w:r>
    </w:p>
    <w:p w14:paraId="2AA88438" w14:textId="77777777" w:rsidR="00366879" w:rsidRPr="00BC1A1F" w:rsidRDefault="00366879" w:rsidP="00366879">
      <w:pPr>
        <w:spacing w:after="0" w:line="480" w:lineRule="auto"/>
        <w:ind w:right="-40"/>
        <w:jc w:val="center"/>
        <w:rPr>
          <w:rFonts w:ascii="Times New Roman" w:eastAsia="Times New Roman" w:hAnsi="Times New Roman" w:cs="Times New Roman"/>
          <w:b/>
          <w:color w:val="202124"/>
          <w:sz w:val="24"/>
          <w:szCs w:val="24"/>
        </w:rPr>
      </w:pPr>
    </w:p>
    <w:p w14:paraId="1DE52E24" w14:textId="77777777" w:rsidR="00366879" w:rsidRPr="00BC1A1F" w:rsidRDefault="00366879" w:rsidP="00366879">
      <w:pPr>
        <w:spacing w:after="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Ifeoluwa Igwebuike, Shaquill Sproul, </w:t>
      </w:r>
      <w:proofErr w:type="spellStart"/>
      <w:r>
        <w:rPr>
          <w:rFonts w:ascii="Times New Roman" w:eastAsia="Times New Roman" w:hAnsi="Times New Roman" w:cs="Times New Roman"/>
          <w:sz w:val="24"/>
          <w:szCs w:val="24"/>
        </w:rPr>
        <w:t>Rufa’EL</w:t>
      </w:r>
      <w:proofErr w:type="spellEnd"/>
      <w:r>
        <w:rPr>
          <w:rFonts w:ascii="Times New Roman" w:eastAsia="Times New Roman" w:hAnsi="Times New Roman" w:cs="Times New Roman"/>
          <w:sz w:val="24"/>
          <w:szCs w:val="24"/>
        </w:rPr>
        <w:t xml:space="preserve"> Buckeridge, Tammy Archat, Nikita Edwards</w:t>
      </w:r>
    </w:p>
    <w:p w14:paraId="7C27CDBA"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p>
    <w:p w14:paraId="1E0C50AF"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p>
    <w:p w14:paraId="598003A4"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2024</w:t>
      </w:r>
    </w:p>
    <w:p w14:paraId="1F18A204" w14:textId="77777777" w:rsidR="00165724" w:rsidRPr="00BC1A1F" w:rsidRDefault="00165724" w:rsidP="00165724">
      <w:pPr>
        <w:spacing w:before="240" w:after="0" w:line="480" w:lineRule="auto"/>
        <w:jc w:val="center"/>
        <w:rPr>
          <w:rFonts w:ascii="Times New Roman" w:eastAsia="Times New Roman" w:hAnsi="Times New Roman" w:cs="Times New Roman"/>
          <w:b/>
          <w:sz w:val="24"/>
          <w:szCs w:val="24"/>
        </w:rPr>
      </w:pPr>
      <w:r w:rsidRPr="00BC1A1F">
        <w:rPr>
          <w:rFonts w:ascii="Times New Roman" w:eastAsia="Times New Roman" w:hAnsi="Times New Roman" w:cs="Times New Roman"/>
          <w:b/>
          <w:sz w:val="24"/>
          <w:szCs w:val="24"/>
        </w:rPr>
        <w:t xml:space="preserve"> </w:t>
      </w:r>
    </w:p>
    <w:p w14:paraId="0F0C3B76" w14:textId="77777777" w:rsidR="00165724" w:rsidRPr="00BC1A1F" w:rsidRDefault="00165724" w:rsidP="00165724">
      <w:pPr>
        <w:spacing w:before="240" w:after="0" w:line="480" w:lineRule="auto"/>
        <w:jc w:val="center"/>
        <w:rPr>
          <w:rFonts w:ascii="Times New Roman" w:eastAsia="Times New Roman" w:hAnsi="Times New Roman" w:cs="Times New Roman"/>
          <w:b/>
          <w:sz w:val="24"/>
          <w:szCs w:val="24"/>
        </w:rPr>
      </w:pPr>
      <w:r w:rsidRPr="00BC1A1F">
        <w:rPr>
          <w:rFonts w:ascii="Times New Roman" w:eastAsia="Times New Roman" w:hAnsi="Times New Roman" w:cs="Times New Roman"/>
          <w:b/>
          <w:sz w:val="24"/>
          <w:szCs w:val="24"/>
        </w:rPr>
        <w:t xml:space="preserve"> </w:t>
      </w:r>
    </w:p>
    <w:p w14:paraId="6351E6B2" w14:textId="77777777" w:rsidR="00366879" w:rsidRPr="00366879" w:rsidRDefault="00165724" w:rsidP="00366879">
      <w:pPr>
        <w:spacing w:before="240" w:after="0" w:line="480" w:lineRule="auto"/>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Chair/Advisor: Paul Andrew Bourne, PhD.</w:t>
      </w:r>
    </w:p>
    <w:p w14:paraId="580C29C8"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VOCATIONAL TRAINING DEVELOPMENT INSTITUTE</w:t>
      </w:r>
    </w:p>
    <w:p w14:paraId="65ABC5CE" w14:textId="77777777" w:rsidR="00366879" w:rsidRPr="00623B70" w:rsidRDefault="00366879" w:rsidP="00623B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COMMUNICATION TECHNOLOGY</w:t>
      </w:r>
    </w:p>
    <w:p w14:paraId="09D05C1C" w14:textId="77777777" w:rsidR="00366879" w:rsidRPr="00BC1A1F" w:rsidRDefault="00366879" w:rsidP="00366879">
      <w:pPr>
        <w:spacing w:before="240" w:after="0" w:line="480" w:lineRule="auto"/>
        <w:jc w:val="center"/>
        <w:rPr>
          <w:rFonts w:ascii="Times New Roman" w:eastAsia="Times New Roman" w:hAnsi="Times New Roman" w:cs="Times New Roman"/>
          <w:b/>
          <w:sz w:val="24"/>
          <w:szCs w:val="24"/>
        </w:rPr>
      </w:pPr>
      <w:r w:rsidRPr="00BC1A1F">
        <w:rPr>
          <w:rFonts w:ascii="Times New Roman" w:eastAsia="Times New Roman" w:hAnsi="Times New Roman" w:cs="Times New Roman"/>
          <w:b/>
          <w:sz w:val="24"/>
          <w:szCs w:val="24"/>
        </w:rPr>
        <w:t xml:space="preserve"> </w:t>
      </w:r>
    </w:p>
    <w:p w14:paraId="196A63B5" w14:textId="77777777" w:rsidR="00366879" w:rsidRPr="00BC1A1F" w:rsidRDefault="00366879" w:rsidP="00366879">
      <w:pPr>
        <w:spacing w:after="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 xml:space="preserve">AN INQUIRY INTO THE CHALLENGES EXPERIENCED BY ICT STUDENTS AT VTDI </w:t>
      </w:r>
    </w:p>
    <w:p w14:paraId="217FDFD0" w14:textId="77777777" w:rsidR="00366879" w:rsidRPr="00BC1A1F" w:rsidRDefault="00366879" w:rsidP="00366879">
      <w:pPr>
        <w:spacing w:before="240" w:after="0" w:line="480" w:lineRule="auto"/>
        <w:jc w:val="center"/>
        <w:rPr>
          <w:rFonts w:ascii="Times New Roman" w:eastAsia="Times New Roman" w:hAnsi="Times New Roman" w:cs="Times New Roman"/>
          <w:b/>
          <w:sz w:val="24"/>
          <w:szCs w:val="24"/>
        </w:rPr>
      </w:pPr>
      <w:r w:rsidRPr="00BC1A1F">
        <w:rPr>
          <w:rFonts w:ascii="Times New Roman" w:eastAsia="Times New Roman" w:hAnsi="Times New Roman" w:cs="Times New Roman"/>
          <w:b/>
          <w:sz w:val="24"/>
          <w:szCs w:val="24"/>
        </w:rPr>
        <w:t xml:space="preserve"> </w:t>
      </w:r>
    </w:p>
    <w:p w14:paraId="41B9E5DC" w14:textId="77777777" w:rsidR="00366879" w:rsidRDefault="00366879" w:rsidP="00366879">
      <w:pPr>
        <w:spacing w:before="240" w:after="0" w:line="24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A Study in Partial Fulfillment for the Degree of</w:t>
      </w:r>
    </w:p>
    <w:p w14:paraId="13B404B6"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A</w:t>
      </w:r>
      <w:r>
        <w:rPr>
          <w:rFonts w:ascii="Times New Roman" w:eastAsia="Times New Roman" w:hAnsi="Times New Roman" w:cs="Times New Roman"/>
          <w:sz w:val="24"/>
          <w:szCs w:val="24"/>
        </w:rPr>
        <w:t>ssociate degree in Information Communication Technology</w:t>
      </w:r>
    </w:p>
    <w:p w14:paraId="7C258125"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 xml:space="preserve"> </w:t>
      </w:r>
    </w:p>
    <w:p w14:paraId="45D87023"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By</w:t>
      </w:r>
    </w:p>
    <w:p w14:paraId="1B52C6C2" w14:textId="77777777" w:rsidR="00366879" w:rsidRPr="00BC1A1F" w:rsidRDefault="00366879" w:rsidP="00366879">
      <w:pPr>
        <w:spacing w:after="0" w:line="480" w:lineRule="auto"/>
        <w:ind w:right="-40"/>
        <w:jc w:val="center"/>
        <w:rPr>
          <w:rFonts w:ascii="Times New Roman" w:eastAsia="Times New Roman" w:hAnsi="Times New Roman" w:cs="Times New Roman"/>
          <w:b/>
          <w:color w:val="202124"/>
          <w:sz w:val="24"/>
          <w:szCs w:val="24"/>
        </w:rPr>
      </w:pPr>
    </w:p>
    <w:p w14:paraId="519FC45C" w14:textId="77777777" w:rsidR="00366879" w:rsidRPr="00BC1A1F" w:rsidRDefault="00366879" w:rsidP="00366879">
      <w:pPr>
        <w:spacing w:after="0" w:line="48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Ifeoluwa Igwebuike, Shaquill Sproul, </w:t>
      </w:r>
      <w:proofErr w:type="spellStart"/>
      <w:r>
        <w:rPr>
          <w:rFonts w:ascii="Times New Roman" w:eastAsia="Times New Roman" w:hAnsi="Times New Roman" w:cs="Times New Roman"/>
          <w:sz w:val="24"/>
          <w:szCs w:val="24"/>
        </w:rPr>
        <w:t>Rufa’EL</w:t>
      </w:r>
      <w:proofErr w:type="spellEnd"/>
      <w:r>
        <w:rPr>
          <w:rFonts w:ascii="Times New Roman" w:eastAsia="Times New Roman" w:hAnsi="Times New Roman" w:cs="Times New Roman"/>
          <w:sz w:val="24"/>
          <w:szCs w:val="24"/>
        </w:rPr>
        <w:t xml:space="preserve"> Buckeridge, Tammy Archat, Nikita Edwards</w:t>
      </w:r>
    </w:p>
    <w:p w14:paraId="793CECFD"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p>
    <w:p w14:paraId="315C9182" w14:textId="77777777" w:rsidR="00366879" w:rsidRPr="00BC1A1F" w:rsidRDefault="00366879" w:rsidP="00366879">
      <w:pPr>
        <w:spacing w:before="240" w:after="0" w:line="480" w:lineRule="auto"/>
        <w:jc w:val="center"/>
        <w:rPr>
          <w:rFonts w:ascii="Times New Roman" w:eastAsia="Times New Roman" w:hAnsi="Times New Roman" w:cs="Times New Roman"/>
          <w:sz w:val="24"/>
          <w:szCs w:val="24"/>
        </w:rPr>
      </w:pPr>
    </w:p>
    <w:p w14:paraId="4746FBC6" w14:textId="77777777" w:rsidR="00165724" w:rsidRPr="00366879" w:rsidRDefault="00366879" w:rsidP="00366879">
      <w:pPr>
        <w:spacing w:before="240" w:after="0" w:line="480" w:lineRule="auto"/>
        <w:jc w:val="center"/>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2024</w:t>
      </w:r>
      <w:r w:rsidR="00165724" w:rsidRPr="00BC1A1F">
        <w:rPr>
          <w:rFonts w:ascii="Times New Roman" w:eastAsia="Times New Roman" w:hAnsi="Times New Roman" w:cs="Times New Roman"/>
          <w:b/>
          <w:sz w:val="24"/>
          <w:szCs w:val="24"/>
        </w:rPr>
        <w:t xml:space="preserve"> </w:t>
      </w:r>
    </w:p>
    <w:p w14:paraId="0935A2B7" w14:textId="77777777" w:rsidR="00165724" w:rsidRPr="00BC1A1F" w:rsidRDefault="00165724" w:rsidP="00165724">
      <w:pPr>
        <w:spacing w:before="240" w:after="0" w:line="480" w:lineRule="auto"/>
        <w:jc w:val="center"/>
        <w:rPr>
          <w:rFonts w:ascii="Times New Roman" w:eastAsia="Times New Roman" w:hAnsi="Times New Roman" w:cs="Times New Roman"/>
          <w:b/>
          <w:sz w:val="24"/>
          <w:szCs w:val="24"/>
        </w:rPr>
      </w:pPr>
      <w:r w:rsidRPr="00BC1A1F">
        <w:rPr>
          <w:rFonts w:ascii="Times New Roman" w:eastAsia="Times New Roman" w:hAnsi="Times New Roman" w:cs="Times New Roman"/>
          <w:b/>
          <w:sz w:val="24"/>
          <w:szCs w:val="24"/>
        </w:rPr>
        <w:t xml:space="preserve"> </w:t>
      </w:r>
    </w:p>
    <w:p w14:paraId="69AFFA67" w14:textId="77777777" w:rsidR="00165724" w:rsidRPr="00BC1A1F" w:rsidRDefault="00165724" w:rsidP="00165724">
      <w:pPr>
        <w:spacing w:before="240" w:after="0" w:line="480" w:lineRule="auto"/>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Approved by:</w:t>
      </w:r>
    </w:p>
    <w:p w14:paraId="1F263CE7" w14:textId="77777777" w:rsidR="00BC1A1F" w:rsidRDefault="00BC1A1F" w:rsidP="00165724">
      <w:pPr>
        <w:spacing w:before="240" w:after="0" w:line="240" w:lineRule="auto"/>
        <w:rPr>
          <w:rFonts w:ascii="Times New Roman" w:eastAsia="Times New Roman" w:hAnsi="Times New Roman" w:cs="Times New Roman"/>
          <w:sz w:val="24"/>
          <w:szCs w:val="24"/>
        </w:rPr>
      </w:pPr>
    </w:p>
    <w:p w14:paraId="18FB2A95" w14:textId="77777777" w:rsidR="00165724" w:rsidRPr="00BC1A1F" w:rsidRDefault="00165724" w:rsidP="00165724">
      <w:pPr>
        <w:spacing w:before="240" w:after="0" w:line="240" w:lineRule="auto"/>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_________________________________</w:t>
      </w:r>
    </w:p>
    <w:p w14:paraId="769D6699" w14:textId="77777777" w:rsidR="00165724" w:rsidRPr="00BC1A1F" w:rsidRDefault="00165724" w:rsidP="00165724">
      <w:pPr>
        <w:spacing w:before="240" w:after="0" w:line="240" w:lineRule="auto"/>
        <w:rPr>
          <w:rFonts w:ascii="Times New Roman" w:eastAsia="Times New Roman" w:hAnsi="Times New Roman" w:cs="Times New Roman"/>
          <w:sz w:val="24"/>
          <w:szCs w:val="24"/>
        </w:rPr>
      </w:pPr>
      <w:r w:rsidRPr="00BC1A1F">
        <w:rPr>
          <w:rFonts w:ascii="Times New Roman" w:eastAsia="Times New Roman" w:hAnsi="Times New Roman" w:cs="Times New Roman"/>
          <w:sz w:val="24"/>
          <w:szCs w:val="24"/>
        </w:rPr>
        <w:t>Supervisor: Paul Andrew Bourne, PhD.</w:t>
      </w:r>
    </w:p>
    <w:p w14:paraId="0F75FEEF" w14:textId="77777777" w:rsidR="00345DE8" w:rsidRDefault="00345DE8"/>
    <w:sdt>
      <w:sdtPr>
        <w:rPr>
          <w:rFonts w:asciiTheme="minorHAnsi" w:eastAsiaTheme="minorEastAsia" w:hAnsiTheme="minorHAnsi" w:cs="Times New Roman"/>
          <w:sz w:val="22"/>
          <w:szCs w:val="22"/>
        </w:rPr>
        <w:id w:val="1719394395"/>
        <w:docPartObj>
          <w:docPartGallery w:val="Table of Contents"/>
          <w:docPartUnique/>
        </w:docPartObj>
      </w:sdtPr>
      <w:sdtContent>
        <w:p w14:paraId="3CC1DA56" w14:textId="77777777" w:rsidR="00366879" w:rsidRDefault="00366879">
          <w:pPr>
            <w:pStyle w:val="TOCHeading"/>
          </w:pPr>
          <w:r>
            <w:t>Table of Contents</w:t>
          </w:r>
        </w:p>
        <w:p w14:paraId="73E1E1F7" w14:textId="77777777" w:rsidR="00366879" w:rsidRDefault="00000000">
          <w:pPr>
            <w:pStyle w:val="TOC1"/>
          </w:pPr>
          <w:sdt>
            <w:sdtPr>
              <w:rPr>
                <w:b/>
                <w:bCs/>
              </w:rPr>
              <w:id w:val="183865962"/>
              <w:placeholder>
                <w:docPart w:val="DAF72F6F98364EADA49F8B7E6818E689"/>
              </w:placeholder>
              <w:temporary/>
              <w:showingPlcHdr/>
            </w:sdtPr>
            <w:sdtContent>
              <w:r w:rsidR="00366879">
                <w:rPr>
                  <w:b/>
                  <w:bCs/>
                </w:rPr>
                <w:t>Type chapter title (level 1)</w:t>
              </w:r>
            </w:sdtContent>
          </w:sdt>
          <w:r w:rsidR="00366879">
            <w:ptab w:relativeTo="margin" w:alignment="right" w:leader="dot"/>
          </w:r>
          <w:r w:rsidR="00366879">
            <w:rPr>
              <w:b/>
              <w:bCs/>
            </w:rPr>
            <w:t>1</w:t>
          </w:r>
        </w:p>
        <w:p w14:paraId="3BA6C0EF" w14:textId="77777777" w:rsidR="00366879" w:rsidRDefault="00000000">
          <w:pPr>
            <w:pStyle w:val="TOC2"/>
            <w:ind w:left="216"/>
          </w:pPr>
          <w:sdt>
            <w:sdtPr>
              <w:id w:val="1667506712"/>
              <w:placeholder>
                <w:docPart w:val="86082B7086FA45CEA7AB98E5466BF2C5"/>
              </w:placeholder>
              <w:temporary/>
              <w:showingPlcHdr/>
            </w:sdtPr>
            <w:sdtContent>
              <w:r w:rsidR="00366879">
                <w:t>Type chapter title (level 2)</w:t>
              </w:r>
            </w:sdtContent>
          </w:sdt>
          <w:r w:rsidR="00366879">
            <w:ptab w:relativeTo="margin" w:alignment="right" w:leader="dot"/>
          </w:r>
          <w:r w:rsidR="00366879">
            <w:t>2</w:t>
          </w:r>
        </w:p>
        <w:p w14:paraId="07446293" w14:textId="77777777" w:rsidR="00366879" w:rsidRDefault="00000000">
          <w:pPr>
            <w:pStyle w:val="TOC3"/>
            <w:ind w:left="446"/>
          </w:pPr>
          <w:sdt>
            <w:sdtPr>
              <w:id w:val="93059032"/>
              <w:placeholder>
                <w:docPart w:val="D7A79D4105C94356999FBE25CF88960F"/>
              </w:placeholder>
              <w:temporary/>
              <w:showingPlcHdr/>
            </w:sdtPr>
            <w:sdtContent>
              <w:r w:rsidR="00366879">
                <w:t>Type chapter title (level 3)</w:t>
              </w:r>
            </w:sdtContent>
          </w:sdt>
          <w:r w:rsidR="00366879">
            <w:ptab w:relativeTo="margin" w:alignment="right" w:leader="dot"/>
          </w:r>
          <w:r w:rsidR="00366879">
            <w:t>3</w:t>
          </w:r>
        </w:p>
        <w:p w14:paraId="65865B65" w14:textId="77777777" w:rsidR="00366879" w:rsidRDefault="00000000">
          <w:pPr>
            <w:pStyle w:val="TOC1"/>
          </w:pPr>
          <w:sdt>
            <w:sdtPr>
              <w:rPr>
                <w:b/>
                <w:bCs/>
              </w:rPr>
              <w:id w:val="183865966"/>
              <w:placeholder>
                <w:docPart w:val="DAF72F6F98364EADA49F8B7E6818E689"/>
              </w:placeholder>
              <w:temporary/>
              <w:showingPlcHdr/>
            </w:sdtPr>
            <w:sdtContent>
              <w:r w:rsidR="00366879">
                <w:rPr>
                  <w:b/>
                  <w:bCs/>
                </w:rPr>
                <w:t>Type chapter title (level 1)</w:t>
              </w:r>
            </w:sdtContent>
          </w:sdt>
          <w:r w:rsidR="00366879">
            <w:ptab w:relativeTo="margin" w:alignment="right" w:leader="dot"/>
          </w:r>
          <w:r w:rsidR="00366879">
            <w:rPr>
              <w:b/>
              <w:bCs/>
            </w:rPr>
            <w:t>4</w:t>
          </w:r>
        </w:p>
        <w:p w14:paraId="6E6D2228" w14:textId="77777777" w:rsidR="00366879" w:rsidRDefault="00000000">
          <w:pPr>
            <w:pStyle w:val="TOC2"/>
            <w:ind w:left="216"/>
          </w:pPr>
          <w:sdt>
            <w:sdtPr>
              <w:id w:val="93059040"/>
              <w:placeholder>
                <w:docPart w:val="86082B7086FA45CEA7AB98E5466BF2C5"/>
              </w:placeholder>
              <w:temporary/>
              <w:showingPlcHdr/>
            </w:sdtPr>
            <w:sdtContent>
              <w:r w:rsidR="00366879">
                <w:t>Type chapter title (level 2)</w:t>
              </w:r>
            </w:sdtContent>
          </w:sdt>
          <w:r w:rsidR="00366879">
            <w:ptab w:relativeTo="margin" w:alignment="right" w:leader="dot"/>
          </w:r>
          <w:r w:rsidR="00366879">
            <w:t>5</w:t>
          </w:r>
        </w:p>
        <w:p w14:paraId="6BC44B05" w14:textId="77777777" w:rsidR="00366879" w:rsidRDefault="00000000">
          <w:pPr>
            <w:pStyle w:val="TOC3"/>
            <w:ind w:left="446"/>
          </w:pPr>
          <w:sdt>
            <w:sdtPr>
              <w:id w:val="93059044"/>
              <w:placeholder>
                <w:docPart w:val="D7A79D4105C94356999FBE25CF88960F"/>
              </w:placeholder>
              <w:temporary/>
              <w:showingPlcHdr/>
            </w:sdtPr>
            <w:sdtContent>
              <w:r w:rsidR="00366879">
                <w:t>Type chapter title (level 3)</w:t>
              </w:r>
            </w:sdtContent>
          </w:sdt>
          <w:r w:rsidR="00366879">
            <w:ptab w:relativeTo="margin" w:alignment="right" w:leader="dot"/>
          </w:r>
          <w:r w:rsidR="00366879">
            <w:t>6</w:t>
          </w:r>
        </w:p>
      </w:sdtContent>
    </w:sdt>
    <w:p w14:paraId="647EEDA2" w14:textId="77777777" w:rsidR="00366879" w:rsidRDefault="00366879">
      <w:r>
        <w:br w:type="page"/>
      </w:r>
    </w:p>
    <w:p w14:paraId="13DB9BF1" w14:textId="4C4AD2F3" w:rsidR="00A36F33" w:rsidRDefault="00366879" w:rsidP="00A36F33">
      <w:pPr>
        <w:pStyle w:val="Heading1"/>
      </w:pPr>
      <w:r w:rsidRPr="00366879">
        <w:lastRenderedPageBreak/>
        <w:t>CHAPTER 1</w:t>
      </w:r>
    </w:p>
    <w:p w14:paraId="45358438" w14:textId="77777777" w:rsidR="00A36F33" w:rsidRPr="00A36F33" w:rsidRDefault="00A36F33" w:rsidP="00A36F33"/>
    <w:p w14:paraId="13257D36" w14:textId="7F89127C" w:rsidR="00A36F33" w:rsidRDefault="00A36F33" w:rsidP="00A36F33">
      <w:pPr>
        <w:spacing w:line="480" w:lineRule="auto"/>
        <w:jc w:val="center"/>
        <w:rPr>
          <w:rFonts w:ascii="Times New Roman" w:hAnsi="Times New Roman" w:cs="Times New Roman"/>
          <w:sz w:val="24"/>
          <w:szCs w:val="24"/>
        </w:rPr>
      </w:pPr>
      <w:r w:rsidRPr="00A36F33">
        <w:rPr>
          <w:rFonts w:ascii="Times New Roman" w:hAnsi="Times New Roman" w:cs="Times New Roman"/>
          <w:sz w:val="24"/>
          <w:szCs w:val="24"/>
        </w:rPr>
        <w:t>INTRODUCTION</w:t>
      </w:r>
    </w:p>
    <w:p w14:paraId="6C1C61E7" w14:textId="56158361" w:rsidR="00A36F33" w:rsidRDefault="00A36F33" w:rsidP="00A36F33">
      <w:pPr>
        <w:spacing w:line="480" w:lineRule="auto"/>
        <w:rPr>
          <w:rFonts w:ascii="Times New Roman" w:hAnsi="Times New Roman" w:cs="Times New Roman"/>
          <w:b/>
          <w:bCs/>
          <w:sz w:val="24"/>
          <w:szCs w:val="24"/>
        </w:rPr>
      </w:pPr>
      <w:r w:rsidRPr="00A36F33">
        <w:rPr>
          <w:rFonts w:ascii="Times New Roman" w:hAnsi="Times New Roman" w:cs="Times New Roman"/>
          <w:b/>
          <w:bCs/>
          <w:sz w:val="24"/>
          <w:szCs w:val="24"/>
        </w:rPr>
        <w:t>Introduction</w:t>
      </w:r>
    </w:p>
    <w:p w14:paraId="59E18598" w14:textId="7BE89F44" w:rsidR="00992536" w:rsidRDefault="00992536" w:rsidP="0050781B">
      <w:pPr>
        <w:spacing w:line="480" w:lineRule="auto"/>
        <w:ind w:firstLine="720"/>
        <w:rPr>
          <w:rFonts w:ascii="Times New Roman" w:hAnsi="Times New Roman" w:cs="Times New Roman"/>
        </w:rPr>
      </w:pPr>
      <w:r>
        <w:rPr>
          <w:rFonts w:ascii="Times New Roman" w:hAnsi="Times New Roman" w:cs="Times New Roman"/>
          <w:sz w:val="24"/>
          <w:szCs w:val="24"/>
        </w:rPr>
        <w:t>Information and Communication Technology (ICT) has transformed every aspect of life, from</w:t>
      </w:r>
      <w:r w:rsidR="00A17683">
        <w:rPr>
          <w:rFonts w:ascii="Times New Roman" w:hAnsi="Times New Roman" w:cs="Times New Roman"/>
          <w:sz w:val="24"/>
          <w:szCs w:val="24"/>
        </w:rPr>
        <w:t xml:space="preserve"> business and healthcare to entertainment and education. Its transformative power has created </w:t>
      </w:r>
      <w:r w:rsidR="00CB790C">
        <w:rPr>
          <w:rFonts w:ascii="Times New Roman" w:hAnsi="Times New Roman" w:cs="Times New Roman"/>
          <w:sz w:val="24"/>
          <w:szCs w:val="24"/>
        </w:rPr>
        <w:t xml:space="preserve">extraordinary opportunities </w:t>
      </w:r>
      <w:r w:rsidR="000D332C">
        <w:rPr>
          <w:rFonts w:ascii="Times New Roman" w:hAnsi="Times New Roman" w:cs="Times New Roman"/>
          <w:sz w:val="24"/>
          <w:szCs w:val="24"/>
        </w:rPr>
        <w:t xml:space="preserve">for innovations, global connectivity, and economic growth </w:t>
      </w:r>
      <w:proofErr w:type="spellStart"/>
      <w:r w:rsidR="000D332C" w:rsidRPr="004362E5">
        <w:rPr>
          <w:rFonts w:ascii="Times New Roman" w:hAnsi="Times New Roman" w:cs="Times New Roman"/>
          <w:i/>
          <w:iCs/>
        </w:rPr>
        <w:t>Sarvottam</w:t>
      </w:r>
      <w:proofErr w:type="spellEnd"/>
      <w:r w:rsidR="000D332C" w:rsidRPr="004362E5">
        <w:rPr>
          <w:rFonts w:ascii="Times New Roman" w:hAnsi="Times New Roman" w:cs="Times New Roman"/>
          <w:i/>
          <w:iCs/>
        </w:rPr>
        <w:t xml:space="preserve"> International School. (n.d.). </w:t>
      </w:r>
      <w:r w:rsidR="0050781B">
        <w:rPr>
          <w:rFonts w:ascii="Times New Roman" w:hAnsi="Times New Roman" w:cs="Times New Roman"/>
        </w:rPr>
        <w:t>In education, ICT has rede</w:t>
      </w:r>
      <w:r w:rsidR="00626D62">
        <w:rPr>
          <w:rFonts w:ascii="Times New Roman" w:hAnsi="Times New Roman" w:cs="Times New Roman"/>
        </w:rPr>
        <w:t>fined how knowledge is accessed and shared, enabling students to learn</w:t>
      </w:r>
      <w:r w:rsidR="0060131B">
        <w:rPr>
          <w:rFonts w:ascii="Times New Roman" w:hAnsi="Times New Roman" w:cs="Times New Roman"/>
        </w:rPr>
        <w:t xml:space="preserve"> anytime, anywhere and facilitating the use of digital tools that enrich the learning experience</w:t>
      </w:r>
      <w:r w:rsidR="00A13C17">
        <w:rPr>
          <w:rFonts w:ascii="Times New Roman" w:hAnsi="Times New Roman" w:cs="Times New Roman"/>
        </w:rPr>
        <w:t>, which is referred to as virtual or remote learning</w:t>
      </w:r>
      <w:r w:rsidR="00926313">
        <w:rPr>
          <w:rFonts w:ascii="Times New Roman" w:hAnsi="Times New Roman" w:cs="Times New Roman"/>
        </w:rPr>
        <w:t xml:space="preserve"> </w:t>
      </w:r>
      <w:r w:rsidR="00140E7C">
        <w:rPr>
          <w:rFonts w:ascii="Times New Roman" w:hAnsi="Times New Roman" w:cs="Times New Roman"/>
        </w:rPr>
        <w:t>(</w:t>
      </w:r>
      <w:r w:rsidR="00140E7C" w:rsidRPr="00142CCB">
        <w:rPr>
          <w:rFonts w:ascii="Times New Roman" w:hAnsi="Times New Roman" w:cs="Times New Roman"/>
          <w:i/>
          <w:iCs/>
        </w:rPr>
        <w:t>ICTE Solutions</w:t>
      </w:r>
      <w:r w:rsidR="00140E7C">
        <w:rPr>
          <w:rFonts w:ascii="Times New Roman" w:hAnsi="Times New Roman" w:cs="Times New Roman"/>
          <w:i/>
          <w:iCs/>
        </w:rPr>
        <w:t xml:space="preserve">, </w:t>
      </w:r>
      <w:r w:rsidR="00140E7C" w:rsidRPr="00142CCB">
        <w:rPr>
          <w:rFonts w:ascii="Times New Roman" w:hAnsi="Times New Roman" w:cs="Times New Roman"/>
          <w:i/>
          <w:iCs/>
        </w:rPr>
        <w:t>n.d.).</w:t>
      </w:r>
      <w:r w:rsidR="00140E7C">
        <w:rPr>
          <w:rFonts w:ascii="Times New Roman" w:hAnsi="Times New Roman" w:cs="Times New Roman"/>
          <w:i/>
          <w:iCs/>
        </w:rPr>
        <w:t xml:space="preserve"> </w:t>
      </w:r>
      <w:r w:rsidR="00AC05BE">
        <w:rPr>
          <w:rFonts w:ascii="Times New Roman" w:hAnsi="Times New Roman" w:cs="Times New Roman"/>
        </w:rPr>
        <w:t>Through virtual classroom</w:t>
      </w:r>
      <w:r w:rsidR="002D1995">
        <w:rPr>
          <w:rFonts w:ascii="Times New Roman" w:hAnsi="Times New Roman" w:cs="Times New Roman"/>
        </w:rPr>
        <w:t>s</w:t>
      </w:r>
      <w:r w:rsidR="00AC05BE">
        <w:rPr>
          <w:rFonts w:ascii="Times New Roman" w:hAnsi="Times New Roman" w:cs="Times New Roman"/>
        </w:rPr>
        <w:t xml:space="preserve">, online resources, and collaborative platforms, ICT has bridged </w:t>
      </w:r>
      <w:r w:rsidR="002D1995">
        <w:rPr>
          <w:rFonts w:ascii="Times New Roman" w:hAnsi="Times New Roman" w:cs="Times New Roman"/>
        </w:rPr>
        <w:t>the geographic divides and made education more inclusive and interactive.</w:t>
      </w:r>
    </w:p>
    <w:p w14:paraId="45634B16" w14:textId="09F97EC9" w:rsidR="00465548" w:rsidRDefault="00B4783A" w:rsidP="007F4781">
      <w:pPr>
        <w:spacing w:line="480" w:lineRule="auto"/>
        <w:ind w:firstLine="720"/>
        <w:rPr>
          <w:rFonts w:ascii="Times New Roman" w:hAnsi="Times New Roman" w:cs="Times New Roman"/>
          <w:sz w:val="24"/>
          <w:szCs w:val="24"/>
        </w:rPr>
      </w:pPr>
      <w:r w:rsidRPr="00AB12D7">
        <w:rPr>
          <w:rFonts w:ascii="Times New Roman" w:hAnsi="Times New Roman" w:cs="Times New Roman"/>
          <w:sz w:val="24"/>
          <w:szCs w:val="24"/>
        </w:rPr>
        <w:t>This interactive approach enhances students</w:t>
      </w:r>
      <w:r w:rsidR="00236DF5">
        <w:rPr>
          <w:rFonts w:ascii="Times New Roman" w:hAnsi="Times New Roman" w:cs="Times New Roman"/>
          <w:sz w:val="24"/>
          <w:szCs w:val="24"/>
        </w:rPr>
        <w:t>'</w:t>
      </w:r>
      <w:r w:rsidRPr="00AB12D7">
        <w:rPr>
          <w:rFonts w:ascii="Times New Roman" w:hAnsi="Times New Roman" w:cs="Times New Roman"/>
          <w:sz w:val="24"/>
          <w:szCs w:val="24"/>
        </w:rPr>
        <w:t xml:space="preserve"> understanding of complex concepts </w:t>
      </w:r>
      <w:r>
        <w:rPr>
          <w:rFonts w:ascii="Times New Roman" w:hAnsi="Times New Roman" w:cs="Times New Roman"/>
          <w:sz w:val="24"/>
          <w:szCs w:val="24"/>
        </w:rPr>
        <w:t xml:space="preserve">and </w:t>
      </w:r>
      <w:r w:rsidRPr="00AB12D7">
        <w:rPr>
          <w:rFonts w:ascii="Times New Roman" w:hAnsi="Times New Roman" w:cs="Times New Roman"/>
          <w:sz w:val="24"/>
          <w:szCs w:val="24"/>
        </w:rPr>
        <w:t>also encourages collaboration among peers, as they can work together on projects and share knowledge in real</w:t>
      </w:r>
      <w:r w:rsidR="004817BA">
        <w:rPr>
          <w:rFonts w:ascii="Times New Roman" w:hAnsi="Times New Roman" w:cs="Times New Roman"/>
          <w:sz w:val="24"/>
          <w:szCs w:val="24"/>
        </w:rPr>
        <w:t xml:space="preserve"> </w:t>
      </w:r>
      <w:r w:rsidRPr="00AB12D7">
        <w:rPr>
          <w:rFonts w:ascii="Times New Roman" w:hAnsi="Times New Roman" w:cs="Times New Roman"/>
          <w:sz w:val="24"/>
          <w:szCs w:val="24"/>
        </w:rPr>
        <w:t>time, regardless of their physical locations. (ICTE Solutions, n.d.).</w:t>
      </w:r>
      <w:r w:rsidR="00514445">
        <w:rPr>
          <w:rFonts w:ascii="Times New Roman" w:hAnsi="Times New Roman" w:cs="Times New Roman"/>
          <w:sz w:val="24"/>
          <w:szCs w:val="24"/>
        </w:rPr>
        <w:t xml:space="preserve"> </w:t>
      </w:r>
      <w:r w:rsidR="00514445" w:rsidRPr="00AB12D7">
        <w:rPr>
          <w:rFonts w:ascii="Times New Roman" w:hAnsi="Times New Roman" w:cs="Times New Roman"/>
          <w:sz w:val="24"/>
          <w:szCs w:val="24"/>
        </w:rPr>
        <w:t>By engaging with digital tools and resources, students can participate in diverse learning environments that cater to different learning styles and preferences, fostering greater engagement and motivation</w:t>
      </w:r>
      <w:r w:rsidR="00546FAC">
        <w:rPr>
          <w:rFonts w:ascii="Times New Roman" w:hAnsi="Times New Roman" w:cs="Times New Roman"/>
          <w:sz w:val="24"/>
          <w:szCs w:val="24"/>
        </w:rPr>
        <w:t>.</w:t>
      </w:r>
      <w:r w:rsidR="00634A2D" w:rsidRPr="00AB12D7">
        <w:rPr>
          <w:rFonts w:ascii="Times New Roman" w:hAnsi="Times New Roman" w:cs="Times New Roman"/>
          <w:sz w:val="24"/>
          <w:szCs w:val="24"/>
        </w:rPr>
        <w:t xml:space="preserve"> </w:t>
      </w:r>
      <w:r w:rsidR="00465548">
        <w:rPr>
          <w:rFonts w:ascii="Times New Roman" w:hAnsi="Times New Roman" w:cs="Times New Roman"/>
          <w:sz w:val="24"/>
          <w:szCs w:val="24"/>
        </w:rPr>
        <w:t>By h</w:t>
      </w:r>
      <w:r w:rsidR="00634A2D" w:rsidRPr="00AB12D7">
        <w:rPr>
          <w:rFonts w:ascii="Times New Roman" w:hAnsi="Times New Roman" w:cs="Times New Roman"/>
          <w:sz w:val="24"/>
          <w:szCs w:val="24"/>
        </w:rPr>
        <w:t>arness</w:t>
      </w:r>
      <w:r w:rsidR="00B0295C">
        <w:rPr>
          <w:rFonts w:ascii="Times New Roman" w:hAnsi="Times New Roman" w:cs="Times New Roman"/>
          <w:sz w:val="24"/>
          <w:szCs w:val="24"/>
        </w:rPr>
        <w:t>ing</w:t>
      </w:r>
      <w:r w:rsidR="00634A2D" w:rsidRPr="00AB12D7">
        <w:rPr>
          <w:rFonts w:ascii="Times New Roman" w:hAnsi="Times New Roman" w:cs="Times New Roman"/>
          <w:sz w:val="24"/>
          <w:szCs w:val="24"/>
        </w:rPr>
        <w:t xml:space="preserve"> these technologies </w:t>
      </w:r>
      <w:r w:rsidR="0038467C" w:rsidRPr="00AB12D7">
        <w:rPr>
          <w:rFonts w:ascii="Times New Roman" w:hAnsi="Times New Roman" w:cs="Times New Roman"/>
          <w:sz w:val="24"/>
          <w:szCs w:val="24"/>
        </w:rPr>
        <w:t>ICT students,</w:t>
      </w:r>
      <w:r w:rsidR="00634A2D" w:rsidRPr="00AB12D7">
        <w:rPr>
          <w:rFonts w:ascii="Times New Roman" w:hAnsi="Times New Roman" w:cs="Times New Roman"/>
          <w:sz w:val="24"/>
          <w:szCs w:val="24"/>
        </w:rPr>
        <w:t xml:space="preserve"> </w:t>
      </w:r>
      <w:r w:rsidR="00465548">
        <w:rPr>
          <w:rFonts w:ascii="Times New Roman" w:hAnsi="Times New Roman" w:cs="Times New Roman"/>
          <w:sz w:val="24"/>
          <w:szCs w:val="24"/>
        </w:rPr>
        <w:t xml:space="preserve">can be better </w:t>
      </w:r>
      <w:r w:rsidR="00634A2D" w:rsidRPr="00AB12D7">
        <w:rPr>
          <w:rFonts w:ascii="Times New Roman" w:hAnsi="Times New Roman" w:cs="Times New Roman"/>
          <w:sz w:val="24"/>
          <w:szCs w:val="24"/>
        </w:rPr>
        <w:t>prepare</w:t>
      </w:r>
      <w:r w:rsidR="00465548">
        <w:rPr>
          <w:rFonts w:ascii="Times New Roman" w:hAnsi="Times New Roman" w:cs="Times New Roman"/>
          <w:sz w:val="24"/>
          <w:szCs w:val="24"/>
        </w:rPr>
        <w:t>d</w:t>
      </w:r>
      <w:r w:rsidR="00634A2D" w:rsidRPr="00AB12D7">
        <w:rPr>
          <w:rFonts w:ascii="Times New Roman" w:hAnsi="Times New Roman" w:cs="Times New Roman"/>
          <w:sz w:val="24"/>
          <w:szCs w:val="24"/>
        </w:rPr>
        <w:t xml:space="preserve"> for careers in a digital economy that demands high proficiency in technology (ICTE Solutions, n.d.).</w:t>
      </w:r>
    </w:p>
    <w:p w14:paraId="2F051D1C" w14:textId="006C990C" w:rsidR="002D1995" w:rsidRPr="001D1AF4" w:rsidRDefault="00734594" w:rsidP="001D1AF4">
      <w:pPr>
        <w:spacing w:line="480" w:lineRule="auto"/>
        <w:ind w:firstLine="720"/>
        <w:rPr>
          <w:rFonts w:ascii="Times New Roman" w:hAnsi="Times New Roman" w:cs="Times New Roman"/>
          <w:lang w:val="en-GB"/>
        </w:rPr>
      </w:pPr>
      <w:r>
        <w:rPr>
          <w:rFonts w:ascii="Times New Roman" w:hAnsi="Times New Roman" w:cs="Times New Roman"/>
        </w:rPr>
        <w:t xml:space="preserve">The growing demand for ICT professionals in </w:t>
      </w:r>
      <w:r w:rsidR="000B5566">
        <w:rPr>
          <w:rFonts w:ascii="Times New Roman" w:hAnsi="Times New Roman" w:cs="Times New Roman"/>
        </w:rPr>
        <w:t xml:space="preserve">Latin America and the </w:t>
      </w:r>
      <w:r>
        <w:rPr>
          <w:rFonts w:ascii="Times New Roman" w:hAnsi="Times New Roman" w:cs="Times New Roman"/>
        </w:rPr>
        <w:t xml:space="preserve">Caribbean </w:t>
      </w:r>
      <w:r w:rsidR="009A01C7">
        <w:rPr>
          <w:rFonts w:ascii="Times New Roman" w:hAnsi="Times New Roman" w:cs="Times New Roman"/>
        </w:rPr>
        <w:t xml:space="preserve">is a </w:t>
      </w:r>
      <w:r w:rsidR="009D14AC">
        <w:rPr>
          <w:rFonts w:ascii="Times New Roman" w:hAnsi="Times New Roman" w:cs="Times New Roman"/>
        </w:rPr>
        <w:t>pressing</w:t>
      </w:r>
      <w:r w:rsidR="009A01C7">
        <w:rPr>
          <w:rFonts w:ascii="Times New Roman" w:hAnsi="Times New Roman" w:cs="Times New Roman"/>
        </w:rPr>
        <w:t xml:space="preserve"> issue that has been increasingly </w:t>
      </w:r>
      <w:proofErr w:type="spellStart"/>
      <w:r w:rsidR="009A01C7">
        <w:rPr>
          <w:rFonts w:ascii="Times New Roman" w:hAnsi="Times New Roman" w:cs="Times New Roman"/>
        </w:rPr>
        <w:t>recognised</w:t>
      </w:r>
      <w:proofErr w:type="spellEnd"/>
      <w:r w:rsidR="009A01C7">
        <w:rPr>
          <w:rFonts w:ascii="Times New Roman" w:hAnsi="Times New Roman" w:cs="Times New Roman"/>
        </w:rPr>
        <w:t xml:space="preserve"> by industry leaders and policymakers. According to </w:t>
      </w:r>
      <w:r w:rsidR="00AD3434">
        <w:rPr>
          <w:rFonts w:ascii="Times New Roman" w:hAnsi="Times New Roman" w:cs="Times New Roman"/>
        </w:rPr>
        <w:t>a </w:t>
      </w:r>
      <w:r w:rsidR="009A01C7">
        <w:rPr>
          <w:rFonts w:ascii="Times New Roman" w:hAnsi="Times New Roman" w:cs="Times New Roman"/>
        </w:rPr>
        <w:t>re</w:t>
      </w:r>
      <w:r w:rsidR="009D14AC">
        <w:rPr>
          <w:rFonts w:ascii="Times New Roman" w:hAnsi="Times New Roman" w:cs="Times New Roman"/>
        </w:rPr>
        <w:t>c</w:t>
      </w:r>
      <w:r w:rsidR="009A01C7">
        <w:rPr>
          <w:rFonts w:ascii="Times New Roman" w:hAnsi="Times New Roman" w:cs="Times New Roman"/>
        </w:rPr>
        <w:t>ent statement</w:t>
      </w:r>
      <w:r w:rsidR="00DA5A30">
        <w:rPr>
          <w:rFonts w:ascii="Times New Roman" w:hAnsi="Times New Roman" w:cs="Times New Roman"/>
        </w:rPr>
        <w:t xml:space="preserve"> by an industry executive, the region will need an additional 2.5 million ICT-related professionals by 2026 </w:t>
      </w:r>
      <w:r w:rsidR="00943D94" w:rsidRPr="00943D94">
        <w:rPr>
          <w:rFonts w:ascii="Times New Roman" w:hAnsi="Times New Roman" w:cs="Times New Roman"/>
          <w:lang w:val="en-GB"/>
        </w:rPr>
        <w:t>(Williams &amp; Williams, 2022)</w:t>
      </w:r>
      <w:r w:rsidR="00943D94">
        <w:rPr>
          <w:rFonts w:ascii="Times New Roman" w:hAnsi="Times New Roman" w:cs="Times New Roman"/>
          <w:lang w:val="en-GB"/>
        </w:rPr>
        <w:t xml:space="preserve">. This demand </w:t>
      </w:r>
      <w:r w:rsidR="00DD13FD">
        <w:rPr>
          <w:rFonts w:ascii="Times New Roman" w:hAnsi="Times New Roman" w:cs="Times New Roman"/>
          <w:lang w:val="en-GB"/>
        </w:rPr>
        <w:t xml:space="preserve">is primarily driven by the rapid digitalization of the economy, which is expanding the digital sector’s contribution to the overall economic </w:t>
      </w:r>
      <w:r w:rsidR="00DD13FD">
        <w:rPr>
          <w:rFonts w:ascii="Times New Roman" w:hAnsi="Times New Roman" w:cs="Times New Roman"/>
          <w:lang w:val="en-GB"/>
        </w:rPr>
        <w:lastRenderedPageBreak/>
        <w:t>output</w:t>
      </w:r>
      <w:r w:rsidR="00CD78BC">
        <w:rPr>
          <w:rFonts w:ascii="Times New Roman" w:hAnsi="Times New Roman" w:cs="Times New Roman"/>
          <w:lang w:val="en-GB"/>
        </w:rPr>
        <w:t>. The</w:t>
      </w:r>
      <w:r w:rsidR="002F60E7">
        <w:rPr>
          <w:rFonts w:ascii="Times New Roman" w:hAnsi="Times New Roman" w:cs="Times New Roman"/>
          <w:lang w:val="en-GB"/>
        </w:rPr>
        <w:t xml:space="preserve"> </w:t>
      </w:r>
      <w:r w:rsidR="002F60E7" w:rsidRPr="002F60E7">
        <w:rPr>
          <w:rFonts w:ascii="Times New Roman" w:hAnsi="Times New Roman" w:cs="Times New Roman"/>
        </w:rPr>
        <w:t>International Data Corporation</w:t>
      </w:r>
      <w:r w:rsidR="00CD78BC">
        <w:rPr>
          <w:rFonts w:ascii="Times New Roman" w:hAnsi="Times New Roman" w:cs="Times New Roman"/>
          <w:lang w:val="en-GB"/>
        </w:rPr>
        <w:t xml:space="preserve"> </w:t>
      </w:r>
      <w:r w:rsidR="002F60E7">
        <w:rPr>
          <w:rFonts w:ascii="Times New Roman" w:hAnsi="Times New Roman" w:cs="Times New Roman"/>
          <w:lang w:val="en-GB"/>
        </w:rPr>
        <w:t>(</w:t>
      </w:r>
      <w:r w:rsidR="00CD78BC">
        <w:rPr>
          <w:rFonts w:ascii="Times New Roman" w:hAnsi="Times New Roman" w:cs="Times New Roman"/>
          <w:lang w:val="en-GB"/>
        </w:rPr>
        <w:t>IDC)</w:t>
      </w:r>
      <w:r w:rsidR="002F60E7">
        <w:rPr>
          <w:rFonts w:ascii="Times New Roman" w:hAnsi="Times New Roman" w:cs="Times New Roman"/>
          <w:lang w:val="en-GB"/>
        </w:rPr>
        <w:t xml:space="preserve"> report</w:t>
      </w:r>
      <w:r w:rsidR="00226CF5">
        <w:rPr>
          <w:rFonts w:ascii="Times New Roman" w:hAnsi="Times New Roman" w:cs="Times New Roman"/>
          <w:lang w:val="en-GB"/>
        </w:rPr>
        <w:t xml:space="preserve"> </w:t>
      </w:r>
      <w:r w:rsidR="006705ED">
        <w:rPr>
          <w:rFonts w:ascii="Times New Roman" w:hAnsi="Times New Roman" w:cs="Times New Roman"/>
          <w:lang w:val="en-GB"/>
        </w:rPr>
        <w:t>further substantiates this trend, estimating that the demand for emergin</w:t>
      </w:r>
      <w:r w:rsidR="00DD0727">
        <w:rPr>
          <w:rFonts w:ascii="Times New Roman" w:hAnsi="Times New Roman" w:cs="Times New Roman"/>
          <w:lang w:val="en-GB"/>
        </w:rPr>
        <w:t>g</w:t>
      </w:r>
      <w:r w:rsidR="006705ED">
        <w:rPr>
          <w:rFonts w:ascii="Times New Roman" w:hAnsi="Times New Roman" w:cs="Times New Roman"/>
          <w:lang w:val="en-GB"/>
        </w:rPr>
        <w:t xml:space="preserve"> new roles in digital business will grow faster than </w:t>
      </w:r>
      <w:r w:rsidR="00DD0727">
        <w:rPr>
          <w:rFonts w:ascii="Times New Roman" w:hAnsi="Times New Roman" w:cs="Times New Roman"/>
          <w:lang w:val="en-GB"/>
        </w:rPr>
        <w:t>traditional IT jobs. This situation presents a significant challenge for regional countries to seize growth opportunities and necessitates a collaborative effort from all stakeholders to grow the digital talent pool and bridge the digital talent gaps</w:t>
      </w:r>
      <w:r w:rsidR="007F4781">
        <w:rPr>
          <w:rFonts w:ascii="Times New Roman" w:hAnsi="Times New Roman" w:cs="Times New Roman"/>
          <w:lang w:val="en-GB"/>
        </w:rPr>
        <w:t>, both in terms of the pool and skills.</w:t>
      </w:r>
    </w:p>
    <w:p w14:paraId="5E6291AB" w14:textId="1AC12BCE" w:rsidR="00B92703" w:rsidRDefault="08FA2B12" w:rsidP="00553204">
      <w:pPr>
        <w:spacing w:line="480" w:lineRule="auto"/>
        <w:ind w:firstLine="720"/>
        <w:rPr>
          <w:rFonts w:ascii="Times New Roman" w:hAnsi="Times New Roman" w:cs="Times New Roman"/>
          <w:sz w:val="24"/>
          <w:szCs w:val="24"/>
          <w:lang w:val="en-JM"/>
        </w:rPr>
      </w:pPr>
      <w:bookmarkStart w:id="0" w:name="_Toc123331121"/>
      <w:r w:rsidRPr="08FA2B12">
        <w:rPr>
          <w:rFonts w:ascii="Times New Roman" w:hAnsi="Times New Roman" w:cs="Times New Roman"/>
          <w:sz w:val="24"/>
          <w:szCs w:val="24"/>
          <w:lang w:val="en-JM"/>
        </w:rPr>
        <w:t xml:space="preserve">The introduction of ICT into schools in the Caribbean has enabled students to engage with technology from an early age, preparing them for </w:t>
      </w:r>
      <w:r w:rsidR="0083463B">
        <w:rPr>
          <w:rFonts w:ascii="Times New Roman" w:hAnsi="Times New Roman" w:cs="Times New Roman"/>
          <w:sz w:val="24"/>
          <w:szCs w:val="24"/>
          <w:lang w:val="en-JM"/>
        </w:rPr>
        <w:t>the demand</w:t>
      </w:r>
      <w:r w:rsidR="00467199">
        <w:rPr>
          <w:rFonts w:ascii="Times New Roman" w:hAnsi="Times New Roman" w:cs="Times New Roman"/>
          <w:sz w:val="24"/>
          <w:szCs w:val="24"/>
          <w:lang w:val="en-JM"/>
        </w:rPr>
        <w:t>s</w:t>
      </w:r>
      <w:r w:rsidR="0083463B">
        <w:rPr>
          <w:rFonts w:ascii="Times New Roman" w:hAnsi="Times New Roman" w:cs="Times New Roman"/>
          <w:sz w:val="24"/>
          <w:szCs w:val="24"/>
          <w:lang w:val="en-JM"/>
        </w:rPr>
        <w:t xml:space="preserve"> of the </w:t>
      </w:r>
      <w:r w:rsidRPr="08FA2B12">
        <w:rPr>
          <w:rFonts w:ascii="Times New Roman" w:hAnsi="Times New Roman" w:cs="Times New Roman"/>
          <w:sz w:val="24"/>
          <w:szCs w:val="24"/>
          <w:lang w:val="en-JM"/>
        </w:rPr>
        <w:t>global digital economy. In countries such as Jamaica and Trinidad and Tobago, programs like the One Laptop Per Child initiative and the eConnect and Learn (</w:t>
      </w:r>
      <w:proofErr w:type="spellStart"/>
      <w:r w:rsidRPr="08FA2B12">
        <w:rPr>
          <w:rFonts w:ascii="Times New Roman" w:hAnsi="Times New Roman" w:cs="Times New Roman"/>
          <w:sz w:val="24"/>
          <w:szCs w:val="24"/>
          <w:lang w:val="en-JM"/>
        </w:rPr>
        <w:t>eCAL</w:t>
      </w:r>
      <w:proofErr w:type="spellEnd"/>
      <w:r w:rsidRPr="08FA2B12">
        <w:rPr>
          <w:rFonts w:ascii="Times New Roman" w:hAnsi="Times New Roman" w:cs="Times New Roman"/>
          <w:sz w:val="24"/>
          <w:szCs w:val="24"/>
          <w:lang w:val="en-JM"/>
        </w:rPr>
        <w:t>) program have been launched to equip students with essential technological skills (Onuoha et al., 2015) ​(</w:t>
      </w:r>
      <w:proofErr w:type="spellStart"/>
      <w:r w:rsidRPr="08FA2B12">
        <w:rPr>
          <w:rFonts w:ascii="Times New Roman" w:hAnsi="Times New Roman" w:cs="Times New Roman"/>
          <w:sz w:val="24"/>
          <w:szCs w:val="24"/>
          <w:lang w:val="en-JM"/>
        </w:rPr>
        <w:t>Onuohaetal</w:t>
      </w:r>
      <w:proofErr w:type="spellEnd"/>
      <w:r w:rsidRPr="08FA2B12">
        <w:rPr>
          <w:rFonts w:ascii="Times New Roman" w:hAnsi="Times New Roman" w:cs="Times New Roman"/>
          <w:sz w:val="24"/>
          <w:szCs w:val="24"/>
          <w:lang w:val="en-JM"/>
        </w:rPr>
        <w:t>). These initiatives have improved teaching by encouraging interactive and student-centred learning, particularly in subjects such as mathematics and science, where the use of technology can help simplify complex topics​ (Ávila Muñoz &amp; The Inter-American Distance Education Consortium, 2008)</w:t>
      </w:r>
      <w:r w:rsidR="00EB1AA9">
        <w:rPr>
          <w:rFonts w:ascii="Times New Roman" w:hAnsi="Times New Roman" w:cs="Times New Roman"/>
          <w:sz w:val="24"/>
          <w:szCs w:val="24"/>
          <w:lang w:val="en-JM"/>
        </w:rPr>
        <w:t xml:space="preserve">. </w:t>
      </w:r>
    </w:p>
    <w:p w14:paraId="3BE04D4B" w14:textId="77777777" w:rsidR="00F41798" w:rsidRDefault="00F41798" w:rsidP="00553204">
      <w:pPr>
        <w:spacing w:line="480" w:lineRule="auto"/>
        <w:ind w:firstLine="720"/>
        <w:rPr>
          <w:rFonts w:ascii="Times New Roman" w:hAnsi="Times New Roman" w:cs="Times New Roman"/>
          <w:sz w:val="24"/>
          <w:szCs w:val="24"/>
          <w:lang w:val="en-JM"/>
        </w:rPr>
      </w:pPr>
    </w:p>
    <w:p w14:paraId="02A2C358" w14:textId="443BA2CC" w:rsidR="00D83D9A" w:rsidRDefault="00F41798" w:rsidP="00542288">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lang w:val="en-JM"/>
        </w:rPr>
        <w:t>The ICT in Education Policy 2022 by the Ministry of Education and Youth, Jamaica, provides a comprehensive framework for integrating technology into the country’s education system.</w:t>
      </w:r>
      <w:r w:rsidR="002B2A5E">
        <w:rPr>
          <w:rFonts w:ascii="Times New Roman" w:hAnsi="Times New Roman" w:cs="Times New Roman"/>
          <w:sz w:val="24"/>
          <w:szCs w:val="24"/>
          <w:lang w:val="en-JM"/>
        </w:rPr>
        <w:t xml:space="preserve"> </w:t>
      </w:r>
      <w:r w:rsidR="0014691E">
        <w:rPr>
          <w:rFonts w:ascii="Times New Roman" w:hAnsi="Times New Roman" w:cs="Times New Roman"/>
          <w:sz w:val="24"/>
          <w:szCs w:val="24"/>
          <w:lang w:val="en-JM"/>
        </w:rPr>
        <w:t>The policy underscores the importance of STEM education and exp</w:t>
      </w:r>
      <w:r w:rsidR="009F2A35">
        <w:rPr>
          <w:rFonts w:ascii="Times New Roman" w:hAnsi="Times New Roman" w:cs="Times New Roman"/>
          <w:sz w:val="24"/>
          <w:szCs w:val="24"/>
          <w:lang w:val="en-JM"/>
        </w:rPr>
        <w:t xml:space="preserve">erimental methodologies in refreshing the </w:t>
      </w:r>
      <w:r w:rsidR="006268F9">
        <w:rPr>
          <w:rFonts w:ascii="Times New Roman" w:hAnsi="Times New Roman" w:cs="Times New Roman"/>
          <w:sz w:val="24"/>
          <w:szCs w:val="24"/>
          <w:lang w:val="en-JM"/>
        </w:rPr>
        <w:t>curriculum to foster critical thinking, creativity, collaboration, and communication among students</w:t>
      </w:r>
      <w:r w:rsidR="00966672">
        <w:rPr>
          <w:rFonts w:ascii="Times New Roman" w:hAnsi="Times New Roman" w:cs="Times New Roman"/>
          <w:sz w:val="24"/>
          <w:szCs w:val="24"/>
          <w:lang w:val="en-JM"/>
        </w:rPr>
        <w:t>, ensuring that information remain</w:t>
      </w:r>
      <w:r w:rsidR="00965A9F">
        <w:rPr>
          <w:rFonts w:ascii="Times New Roman" w:hAnsi="Times New Roman" w:cs="Times New Roman"/>
          <w:sz w:val="24"/>
          <w:szCs w:val="24"/>
          <w:lang w:val="en-JM"/>
        </w:rPr>
        <w:t>s</w:t>
      </w:r>
      <w:r w:rsidR="00966672">
        <w:rPr>
          <w:rFonts w:ascii="Times New Roman" w:hAnsi="Times New Roman" w:cs="Times New Roman"/>
          <w:sz w:val="24"/>
          <w:szCs w:val="24"/>
          <w:lang w:val="en-JM"/>
        </w:rPr>
        <w:t xml:space="preserve"> current and relevant</w:t>
      </w:r>
      <w:r w:rsidR="006268F9">
        <w:rPr>
          <w:rFonts w:ascii="Times New Roman" w:hAnsi="Times New Roman" w:cs="Times New Roman"/>
          <w:sz w:val="24"/>
          <w:szCs w:val="24"/>
          <w:lang w:val="en-JM"/>
        </w:rPr>
        <w:t>.</w:t>
      </w:r>
      <w:r w:rsidR="00274D8A">
        <w:rPr>
          <w:rFonts w:ascii="Times New Roman" w:hAnsi="Times New Roman" w:cs="Times New Roman"/>
          <w:sz w:val="24"/>
          <w:szCs w:val="24"/>
          <w:lang w:val="en-JM"/>
        </w:rPr>
        <w:t xml:space="preserve"> The policy emphasis on e-learning or online learning creates opportunities for students to access curriculum materials both in and out of the classroom, thereby en</w:t>
      </w:r>
      <w:r w:rsidR="00BD5F64">
        <w:rPr>
          <w:rFonts w:ascii="Times New Roman" w:hAnsi="Times New Roman" w:cs="Times New Roman"/>
          <w:sz w:val="24"/>
          <w:szCs w:val="24"/>
          <w:lang w:val="en-JM"/>
        </w:rPr>
        <w:t>hancing learning flexibility and inclusivity</w:t>
      </w:r>
      <w:r w:rsidR="0010241E">
        <w:rPr>
          <w:rFonts w:ascii="Times New Roman" w:hAnsi="Times New Roman" w:cs="Times New Roman"/>
          <w:sz w:val="24"/>
          <w:szCs w:val="24"/>
          <w:lang w:val="en-JM"/>
        </w:rPr>
        <w:t xml:space="preserve">. </w:t>
      </w:r>
      <w:r w:rsidR="006F28FE">
        <w:rPr>
          <w:rFonts w:ascii="Times New Roman" w:hAnsi="Times New Roman" w:cs="Times New Roman"/>
          <w:sz w:val="24"/>
          <w:szCs w:val="24"/>
          <w:lang w:val="en-JM"/>
        </w:rPr>
        <w:t xml:space="preserve"> Despite challenges such as inadequate ICT infrastructure and limited resources, </w:t>
      </w:r>
      <w:r w:rsidR="000929D9">
        <w:rPr>
          <w:rFonts w:ascii="Times New Roman" w:hAnsi="Times New Roman" w:cs="Times New Roman"/>
          <w:sz w:val="24"/>
          <w:szCs w:val="24"/>
          <w:lang w:val="en-JM"/>
        </w:rPr>
        <w:t>t</w:t>
      </w:r>
      <w:r w:rsidR="00D83D9A">
        <w:rPr>
          <w:rFonts w:ascii="Times New Roman" w:hAnsi="Times New Roman" w:cs="Times New Roman"/>
          <w:sz w:val="24"/>
          <w:szCs w:val="24"/>
          <w:lang w:val="en-JM"/>
        </w:rPr>
        <w:t xml:space="preserve">he Ministry’s initiatives to expand internet access in schools and provide tablets for students in need </w:t>
      </w:r>
      <w:r w:rsidR="00D83D9A">
        <w:rPr>
          <w:rFonts w:ascii="Times New Roman" w:hAnsi="Times New Roman" w:cs="Times New Roman"/>
          <w:sz w:val="24"/>
          <w:szCs w:val="24"/>
          <w:lang w:val="en-JM"/>
        </w:rPr>
        <w:lastRenderedPageBreak/>
        <w:t>demonstrate a commitment to reducing the digital divide and creating a level playing field for all students</w:t>
      </w:r>
      <w:r w:rsidR="00D83D9A">
        <w:rPr>
          <w:rFonts w:ascii="Times New Roman" w:hAnsi="Times New Roman" w:cs="Times New Roman"/>
          <w:sz w:val="24"/>
          <w:szCs w:val="24"/>
          <w:lang w:val="en-JM"/>
        </w:rPr>
        <w:t>.</w:t>
      </w:r>
      <w:r w:rsidR="003A74E6">
        <w:rPr>
          <w:rFonts w:ascii="Times New Roman" w:hAnsi="Times New Roman" w:cs="Times New Roman"/>
          <w:sz w:val="24"/>
          <w:szCs w:val="24"/>
          <w:lang w:val="en-JM"/>
        </w:rPr>
        <w:t xml:space="preserve"> The policy envisions a future where ICT is crucial to teaching and learning, preparing students for the demand</w:t>
      </w:r>
      <w:r w:rsidR="0093643C">
        <w:rPr>
          <w:rFonts w:ascii="Times New Roman" w:hAnsi="Times New Roman" w:cs="Times New Roman"/>
          <w:sz w:val="24"/>
          <w:szCs w:val="24"/>
          <w:lang w:val="en-JM"/>
        </w:rPr>
        <w:t>s</w:t>
      </w:r>
      <w:r w:rsidR="003A74E6">
        <w:rPr>
          <w:rFonts w:ascii="Times New Roman" w:hAnsi="Times New Roman" w:cs="Times New Roman"/>
          <w:sz w:val="24"/>
          <w:szCs w:val="24"/>
          <w:lang w:val="en-JM"/>
        </w:rPr>
        <w:t xml:space="preserve"> o</w:t>
      </w:r>
      <w:r w:rsidR="0093643C">
        <w:rPr>
          <w:rFonts w:ascii="Times New Roman" w:hAnsi="Times New Roman" w:cs="Times New Roman"/>
          <w:sz w:val="24"/>
          <w:szCs w:val="24"/>
          <w:lang w:val="en-JM"/>
        </w:rPr>
        <w:t>f</w:t>
      </w:r>
      <w:r w:rsidR="003A74E6">
        <w:rPr>
          <w:rFonts w:ascii="Times New Roman" w:hAnsi="Times New Roman" w:cs="Times New Roman"/>
          <w:sz w:val="24"/>
          <w:szCs w:val="24"/>
          <w:lang w:val="en-JM"/>
        </w:rPr>
        <w:t xml:space="preserve"> the 21</w:t>
      </w:r>
      <w:r w:rsidR="003A74E6" w:rsidRPr="003A74E6">
        <w:rPr>
          <w:rFonts w:ascii="Times New Roman" w:hAnsi="Times New Roman" w:cs="Times New Roman"/>
          <w:sz w:val="24"/>
          <w:szCs w:val="24"/>
          <w:vertAlign w:val="superscript"/>
          <w:lang w:val="en-JM"/>
        </w:rPr>
        <w:t>st</w:t>
      </w:r>
      <w:r w:rsidR="003A74E6">
        <w:rPr>
          <w:rFonts w:ascii="Times New Roman" w:hAnsi="Times New Roman" w:cs="Times New Roman"/>
          <w:sz w:val="24"/>
          <w:szCs w:val="24"/>
          <w:lang w:val="en-JM"/>
        </w:rPr>
        <w:t xml:space="preserve"> century and contributing to Jamaica’s Vision 2030 goal.</w:t>
      </w:r>
    </w:p>
    <w:p w14:paraId="7A2D2340" w14:textId="7B5E7E15" w:rsidR="00E55B1E" w:rsidRDefault="00EF6E3F" w:rsidP="00542288">
      <w:pPr>
        <w:spacing w:line="480" w:lineRule="auto"/>
        <w:ind w:firstLine="720"/>
        <w:rPr>
          <w:rFonts w:ascii="Times New Roman" w:hAnsi="Times New Roman" w:cs="Times New Roman"/>
          <w:sz w:val="24"/>
          <w:szCs w:val="24"/>
          <w:lang w:val="en-JM"/>
        </w:rPr>
      </w:pPr>
      <w:r>
        <w:rPr>
          <w:rFonts w:ascii="Times New Roman" w:hAnsi="Times New Roman" w:cs="Times New Roman"/>
          <w:sz w:val="24"/>
          <w:szCs w:val="24"/>
          <w:lang w:val="en-JM"/>
        </w:rPr>
        <w:t>Education Institution</w:t>
      </w:r>
      <w:r w:rsidR="00824166">
        <w:rPr>
          <w:rFonts w:ascii="Times New Roman" w:hAnsi="Times New Roman" w:cs="Times New Roman"/>
          <w:sz w:val="24"/>
          <w:szCs w:val="24"/>
          <w:lang w:val="en-JM"/>
        </w:rPr>
        <w:t>s</w:t>
      </w:r>
      <w:r>
        <w:rPr>
          <w:rFonts w:ascii="Times New Roman" w:hAnsi="Times New Roman" w:cs="Times New Roman"/>
          <w:sz w:val="24"/>
          <w:szCs w:val="24"/>
          <w:lang w:val="en-JM"/>
        </w:rPr>
        <w:t xml:space="preserve"> such as Vocational Training Development Institute</w:t>
      </w:r>
      <w:r w:rsidR="00824166">
        <w:rPr>
          <w:rFonts w:ascii="Times New Roman" w:hAnsi="Times New Roman" w:cs="Times New Roman"/>
          <w:sz w:val="24"/>
          <w:szCs w:val="24"/>
          <w:lang w:val="en-JM"/>
        </w:rPr>
        <w:t xml:space="preserve"> (VTDI) are tasked with the </w:t>
      </w:r>
      <w:r w:rsidR="00362227">
        <w:rPr>
          <w:rFonts w:ascii="Times New Roman" w:hAnsi="Times New Roman" w:cs="Times New Roman"/>
          <w:sz w:val="24"/>
          <w:szCs w:val="24"/>
          <w:lang w:val="en-JM"/>
        </w:rPr>
        <w:t>development of ICT professionals to be issued into the rapid</w:t>
      </w:r>
      <w:r w:rsidR="00360AB1">
        <w:rPr>
          <w:rFonts w:ascii="Times New Roman" w:hAnsi="Times New Roman" w:cs="Times New Roman"/>
          <w:sz w:val="24"/>
          <w:szCs w:val="24"/>
          <w:lang w:val="en-JM"/>
        </w:rPr>
        <w:t>ly</w:t>
      </w:r>
      <w:r w:rsidR="00362227">
        <w:rPr>
          <w:rFonts w:ascii="Times New Roman" w:hAnsi="Times New Roman" w:cs="Times New Roman"/>
          <w:sz w:val="24"/>
          <w:szCs w:val="24"/>
          <w:lang w:val="en-JM"/>
        </w:rPr>
        <w:t xml:space="preserve"> growing </w:t>
      </w:r>
      <w:r w:rsidR="003C41F9">
        <w:rPr>
          <w:rFonts w:ascii="Times New Roman" w:hAnsi="Times New Roman" w:cs="Times New Roman"/>
          <w:sz w:val="24"/>
          <w:szCs w:val="24"/>
          <w:lang w:val="en-JM"/>
        </w:rPr>
        <w:t>ICT economy</w:t>
      </w:r>
      <w:r w:rsidR="00360AB1">
        <w:rPr>
          <w:rFonts w:ascii="Times New Roman" w:hAnsi="Times New Roman" w:cs="Times New Roman"/>
          <w:sz w:val="24"/>
          <w:szCs w:val="24"/>
          <w:lang w:val="en-JM"/>
        </w:rPr>
        <w:t>. With courses such as ICT,</w:t>
      </w:r>
      <w:r w:rsidR="00D92542">
        <w:rPr>
          <w:rFonts w:ascii="Times New Roman" w:hAnsi="Times New Roman" w:cs="Times New Roman"/>
          <w:sz w:val="24"/>
          <w:szCs w:val="24"/>
          <w:lang w:val="en-JM"/>
        </w:rPr>
        <w:t xml:space="preserve"> Animation, and Software Development, the institute is at the forefront of equipping </w:t>
      </w:r>
      <w:r w:rsidR="00B4361C">
        <w:rPr>
          <w:rFonts w:ascii="Times New Roman" w:hAnsi="Times New Roman" w:cs="Times New Roman"/>
          <w:sz w:val="24"/>
          <w:szCs w:val="24"/>
          <w:lang w:val="en-JM"/>
        </w:rPr>
        <w:t>students with the necessary knowledge and skills to enter the workforce. Renowned for its commitment to fostering innovation and practical skills, VTDI has consistently empowered students to excel in various fields, particularly in Information and Communication Technology (ICT).</w:t>
      </w:r>
    </w:p>
    <w:p w14:paraId="4CB18A45" w14:textId="77777777" w:rsidR="00360AB1" w:rsidRDefault="00360AB1" w:rsidP="00542288">
      <w:pPr>
        <w:spacing w:line="480" w:lineRule="auto"/>
        <w:ind w:firstLine="720"/>
        <w:rPr>
          <w:rFonts w:ascii="Times New Roman" w:hAnsi="Times New Roman" w:cs="Times New Roman"/>
          <w:sz w:val="24"/>
          <w:szCs w:val="24"/>
          <w:lang w:val="en-JM"/>
        </w:rPr>
      </w:pPr>
    </w:p>
    <w:p w14:paraId="6EBE222F" w14:textId="0A49B623" w:rsidR="00360AB1" w:rsidRPr="00360AB1" w:rsidRDefault="00360AB1" w:rsidP="00360AB1">
      <w:pPr>
        <w:spacing w:line="480" w:lineRule="auto"/>
        <w:ind w:firstLine="720"/>
        <w:rPr>
          <w:rFonts w:ascii="Times New Roman" w:hAnsi="Times New Roman" w:cs="Times New Roman"/>
          <w:sz w:val="24"/>
          <w:szCs w:val="24"/>
          <w:lang w:val="en-GB"/>
        </w:rPr>
      </w:pPr>
      <w:r w:rsidRPr="00360AB1">
        <w:rPr>
          <w:rFonts w:ascii="Times New Roman" w:hAnsi="Times New Roman" w:cs="Times New Roman"/>
          <w:sz w:val="24"/>
          <w:szCs w:val="24"/>
          <w:lang w:val="en-GB"/>
        </w:rPr>
        <w:t>.</w:t>
      </w:r>
    </w:p>
    <w:p w14:paraId="260308EF" w14:textId="77777777" w:rsidR="00360AB1" w:rsidRDefault="00360AB1" w:rsidP="00542288">
      <w:pPr>
        <w:spacing w:line="480" w:lineRule="auto"/>
        <w:ind w:firstLine="720"/>
        <w:rPr>
          <w:rFonts w:ascii="Times New Roman" w:hAnsi="Times New Roman" w:cs="Times New Roman"/>
          <w:sz w:val="24"/>
          <w:szCs w:val="24"/>
          <w:lang w:val="en-JM"/>
        </w:rPr>
      </w:pPr>
    </w:p>
    <w:p w14:paraId="4E9C9771" w14:textId="77777777" w:rsidR="0093643C" w:rsidRDefault="0093643C" w:rsidP="00553204">
      <w:pPr>
        <w:spacing w:line="480" w:lineRule="auto"/>
        <w:ind w:firstLine="720"/>
        <w:rPr>
          <w:rFonts w:ascii="Times New Roman" w:hAnsi="Times New Roman" w:cs="Times New Roman"/>
          <w:sz w:val="24"/>
          <w:szCs w:val="24"/>
        </w:rPr>
      </w:pPr>
    </w:p>
    <w:p w14:paraId="5EFB898A" w14:textId="77777777" w:rsidR="0093643C" w:rsidRDefault="0093643C">
      <w:pPr>
        <w:rPr>
          <w:rFonts w:ascii="Times New Roman" w:hAnsi="Times New Roman" w:cs="Times New Roman"/>
          <w:sz w:val="24"/>
          <w:szCs w:val="24"/>
        </w:rPr>
      </w:pPr>
      <w:r>
        <w:rPr>
          <w:rFonts w:ascii="Times New Roman" w:hAnsi="Times New Roman" w:cs="Times New Roman"/>
          <w:sz w:val="24"/>
          <w:szCs w:val="24"/>
        </w:rPr>
        <w:br w:type="page"/>
      </w:r>
    </w:p>
    <w:p w14:paraId="34D534F8" w14:textId="77777777" w:rsidR="006C2EC4" w:rsidRDefault="005A25D2" w:rsidP="00553204">
      <w:pPr>
        <w:spacing w:line="480" w:lineRule="auto"/>
        <w:ind w:firstLine="720"/>
        <w:rPr>
          <w:rFonts w:ascii="Times New Roman" w:hAnsi="Times New Roman" w:cs="Times New Roman"/>
          <w:sz w:val="24"/>
          <w:szCs w:val="24"/>
          <w:lang w:val="en-JM"/>
        </w:rPr>
      </w:pPr>
      <w:r w:rsidRPr="005A25D2">
        <w:rPr>
          <w:rFonts w:ascii="Times New Roman" w:hAnsi="Times New Roman" w:cs="Times New Roman"/>
          <w:sz w:val="24"/>
          <w:szCs w:val="24"/>
          <w:lang w:val="en-JM"/>
        </w:rPr>
        <w:lastRenderedPageBreak/>
        <w:t>However, while ICT has created significant advantages in the Caribbean education system, there are challenges that must be addressed to maximize its potential benefits. The digital divide, particularly among rural and under-resourced schools, remains a critical issue, along with technical problems like damaged equipment and inconsistent internet connectivity</w:t>
      </w:r>
      <w:r w:rsidR="00436907">
        <w:rPr>
          <w:rFonts w:ascii="Times New Roman" w:hAnsi="Times New Roman" w:cs="Times New Roman"/>
          <w:sz w:val="24"/>
          <w:szCs w:val="24"/>
          <w:lang w:val="en-JM"/>
        </w:rPr>
        <w:t xml:space="preserve"> </w:t>
      </w:r>
      <w:r w:rsidRPr="005A25D2">
        <w:rPr>
          <w:rFonts w:ascii="Times New Roman" w:hAnsi="Times New Roman" w:cs="Times New Roman"/>
          <w:sz w:val="24"/>
          <w:szCs w:val="24"/>
          <w:lang w:val="en-JM"/>
        </w:rPr>
        <w:t>​(</w:t>
      </w:r>
      <w:proofErr w:type="spellStart"/>
      <w:r w:rsidRPr="005A25D2">
        <w:rPr>
          <w:rFonts w:ascii="Times New Roman" w:hAnsi="Times New Roman" w:cs="Times New Roman"/>
          <w:sz w:val="24"/>
          <w:szCs w:val="24"/>
          <w:lang w:val="en-JM"/>
        </w:rPr>
        <w:t>Onuohaetal</w:t>
      </w:r>
      <w:proofErr w:type="spellEnd"/>
      <w:r w:rsidRPr="005A25D2">
        <w:rPr>
          <w:rFonts w:ascii="Times New Roman" w:hAnsi="Times New Roman" w:cs="Times New Roman"/>
          <w:sz w:val="24"/>
          <w:szCs w:val="24"/>
          <w:lang w:val="en-JM"/>
        </w:rPr>
        <w:t>)</w:t>
      </w:r>
      <w:r w:rsidR="00436907">
        <w:rPr>
          <w:rFonts w:ascii="Times New Roman" w:hAnsi="Times New Roman" w:cs="Times New Roman"/>
          <w:sz w:val="24"/>
          <w:szCs w:val="24"/>
          <w:lang w:val="en-JM"/>
        </w:rPr>
        <w:t xml:space="preserve"> </w:t>
      </w:r>
      <w:r w:rsidR="00436907" w:rsidRPr="00AB12D7">
        <w:rPr>
          <w:rFonts w:ascii="Times New Roman" w:hAnsi="Times New Roman" w:cs="Times New Roman"/>
          <w:sz w:val="24"/>
          <w:szCs w:val="24"/>
        </w:rPr>
        <w:t>(Brown, Y., 2023)</w:t>
      </w:r>
      <w:r w:rsidRPr="005A25D2">
        <w:rPr>
          <w:rFonts w:ascii="Times New Roman" w:hAnsi="Times New Roman" w:cs="Times New Roman"/>
          <w:sz w:val="24"/>
          <w:szCs w:val="24"/>
          <w:lang w:val="en-JM"/>
        </w:rPr>
        <w:t>.</w:t>
      </w:r>
      <w:r w:rsidR="00553204">
        <w:rPr>
          <w:rFonts w:ascii="Times New Roman" w:hAnsi="Times New Roman" w:cs="Times New Roman"/>
          <w:sz w:val="24"/>
          <w:szCs w:val="24"/>
          <w:lang w:val="en-JM"/>
        </w:rPr>
        <w:t xml:space="preserve"> </w:t>
      </w:r>
    </w:p>
    <w:p w14:paraId="65978464" w14:textId="00BEDC87" w:rsidR="00B4361C" w:rsidRDefault="00B4361C" w:rsidP="00553204">
      <w:pPr>
        <w:spacing w:line="480" w:lineRule="auto"/>
        <w:ind w:firstLine="720"/>
        <w:rPr>
          <w:rFonts w:ascii="Times New Roman" w:hAnsi="Times New Roman" w:cs="Times New Roman"/>
          <w:sz w:val="24"/>
          <w:szCs w:val="24"/>
        </w:rPr>
      </w:pPr>
      <w:r w:rsidRPr="00360AB1">
        <w:rPr>
          <w:rFonts w:ascii="Times New Roman" w:hAnsi="Times New Roman" w:cs="Times New Roman"/>
          <w:sz w:val="24"/>
          <w:szCs w:val="24"/>
          <w:lang w:val="en-GB"/>
        </w:rPr>
        <w:t>In light of these national efforts, it is essential to examine the specific challenges faced by ICT students at VTDI. An inquiry into these challenges can provide valuable insights into how well the policy is being implemented at the institutional level and identify areas where additional support may be needed. Understanding the obstacles that VTDI students encounter, such as access to resources, quality of infrastructure, and the effectiveness of e-learning tools, will help in tailoring solutions that ensure all students can benefit from the advancements in ICT education. This inquiry is crucial for aligning VTDI’s educational strategies with the broader goals of the ICT in Education Policy and ultimately contributing to the nation’s vision of a technologically adept workforce</w:t>
      </w:r>
    </w:p>
    <w:p w14:paraId="54688E60" w14:textId="41AD6A56" w:rsidR="00AA4367" w:rsidRPr="00AA4367" w:rsidRDefault="00AA4367" w:rsidP="00553204">
      <w:pPr>
        <w:spacing w:line="480" w:lineRule="auto"/>
        <w:ind w:firstLine="720"/>
        <w:rPr>
          <w:rFonts w:ascii="Times New Roman" w:hAnsi="Times New Roman" w:cs="Times New Roman"/>
          <w:sz w:val="24"/>
          <w:szCs w:val="24"/>
          <w:lang w:val="en-JM"/>
        </w:rPr>
      </w:pPr>
      <w:r w:rsidRPr="00AA4367">
        <w:rPr>
          <w:rFonts w:ascii="Times New Roman" w:hAnsi="Times New Roman" w:cs="Times New Roman"/>
          <w:sz w:val="24"/>
          <w:szCs w:val="24"/>
          <w:lang w:val="en-JM"/>
        </w:rPr>
        <w:t>This paper delves into the specific challenges experienced by ICT students, examining how these barriers affect their education and future in the global digital landscape.</w:t>
      </w:r>
    </w:p>
    <w:p w14:paraId="1DFBACC1" w14:textId="188EBD5F" w:rsidR="00366879" w:rsidRPr="00623B70" w:rsidRDefault="00366879" w:rsidP="00553204">
      <w:pPr>
        <w:rPr>
          <w:rFonts w:ascii="Times New Roman" w:hAnsi="Times New Roman" w:cs="Times New Roman"/>
          <w:sz w:val="24"/>
          <w:szCs w:val="24"/>
        </w:rPr>
      </w:pPr>
      <w:r w:rsidRPr="00623B70">
        <w:rPr>
          <w:rFonts w:ascii="Times New Roman" w:hAnsi="Times New Roman" w:cs="Times New Roman"/>
          <w:sz w:val="24"/>
          <w:szCs w:val="24"/>
        </w:rPr>
        <w:t>Institutions such as the Vocational Training Development Institute (VTDI) play a cr</w:t>
      </w:r>
      <w:r w:rsidR="00806B9F">
        <w:rPr>
          <w:rFonts w:ascii="Times New Roman" w:hAnsi="Times New Roman" w:cs="Times New Roman"/>
          <w:sz w:val="24"/>
          <w:szCs w:val="24"/>
        </w:rPr>
        <w:t>itical</w:t>
      </w:r>
      <w:r w:rsidRPr="00623B70">
        <w:rPr>
          <w:rFonts w:ascii="Times New Roman" w:hAnsi="Times New Roman" w:cs="Times New Roman"/>
          <w:sz w:val="24"/>
          <w:szCs w:val="24"/>
        </w:rPr>
        <w:t xml:space="preserve"> role in providing students with the skills they need to meet the difficulties posed by contemporary technology as Jamaica works to improve its ICT infrastructure. Despite this, students engaged in ICT programs frequently face diverse hurdles that may obstruct their academic success and career development. This study identifies these obstacles and develops strategies to improve the educational process and overall effectiveness of ICT training at VTDI.</w:t>
      </w:r>
    </w:p>
    <w:p w14:paraId="67C988E9" w14:textId="77777777" w:rsidR="00B4361C" w:rsidRDefault="00B4361C">
      <w:pPr>
        <w:rPr>
          <w:rFonts w:ascii="Times New Roman" w:hAnsi="Times New Roman" w:cs="Times New Roman"/>
          <w:b/>
          <w:sz w:val="28"/>
          <w:szCs w:val="28"/>
        </w:rPr>
      </w:pPr>
      <w:r>
        <w:rPr>
          <w:rFonts w:ascii="Times New Roman" w:hAnsi="Times New Roman" w:cs="Times New Roman"/>
          <w:b/>
          <w:sz w:val="28"/>
          <w:szCs w:val="28"/>
        </w:rPr>
        <w:br w:type="page"/>
      </w:r>
    </w:p>
    <w:p w14:paraId="5B1F2794" w14:textId="3BF60278" w:rsidR="00366879" w:rsidRPr="00C33294" w:rsidRDefault="00366879" w:rsidP="00366879">
      <w:pPr>
        <w:spacing w:line="480" w:lineRule="auto"/>
        <w:rPr>
          <w:rFonts w:ascii="Times New Roman" w:hAnsi="Times New Roman" w:cs="Times New Roman"/>
          <w:b/>
          <w:sz w:val="28"/>
          <w:szCs w:val="28"/>
        </w:rPr>
      </w:pPr>
      <w:r w:rsidRPr="00C33294">
        <w:rPr>
          <w:rFonts w:ascii="Times New Roman" w:hAnsi="Times New Roman" w:cs="Times New Roman"/>
          <w:b/>
          <w:sz w:val="28"/>
          <w:szCs w:val="28"/>
        </w:rPr>
        <w:lastRenderedPageBreak/>
        <w:t>Background</w:t>
      </w:r>
      <w:bookmarkEnd w:id="0"/>
    </w:p>
    <w:p w14:paraId="553E2CD6" w14:textId="77777777" w:rsidR="00366879" w:rsidRDefault="00366879" w:rsidP="00366879">
      <w:pPr>
        <w:spacing w:line="480" w:lineRule="auto"/>
        <w:rPr>
          <w:rFonts w:ascii="Times New Roman" w:hAnsi="Times New Roman" w:cs="Times New Roman"/>
        </w:rPr>
      </w:pPr>
      <w:bookmarkStart w:id="1" w:name="_Toc123331122"/>
      <w:r w:rsidRPr="00B326AD">
        <w:rPr>
          <w:rFonts w:ascii="Times New Roman" w:hAnsi="Times New Roman" w:cs="Times New Roman"/>
        </w:rPr>
        <w:t xml:space="preserve">The Jamaican government, along with educational authorities, has acknowledged the essential role that ICT plays in the nation’s development. Programs like the Vision 2030 Jamaica National Development Plan highlight the need to improve ICT infrastructure and education as a strategy to overcome the digital divide. Research suggests that Jamaica is not </w:t>
      </w:r>
      <w:proofErr w:type="spellStart"/>
      <w:r w:rsidRPr="00B326AD">
        <w:rPr>
          <w:rFonts w:ascii="Times New Roman" w:hAnsi="Times New Roman" w:cs="Times New Roman"/>
        </w:rPr>
        <w:t>utili</w:t>
      </w:r>
      <w:r>
        <w:rPr>
          <w:rFonts w:ascii="Times New Roman" w:hAnsi="Times New Roman" w:cs="Times New Roman"/>
        </w:rPr>
        <w:t>s</w:t>
      </w:r>
      <w:r w:rsidRPr="00B326AD">
        <w:rPr>
          <w:rFonts w:ascii="Times New Roman" w:hAnsi="Times New Roman" w:cs="Times New Roman"/>
        </w:rPr>
        <w:t>ing</w:t>
      </w:r>
      <w:proofErr w:type="spellEnd"/>
      <w:r w:rsidRPr="00B326AD">
        <w:rPr>
          <w:rFonts w:ascii="Times New Roman" w:hAnsi="Times New Roman" w:cs="Times New Roman"/>
        </w:rPr>
        <w:t xml:space="preserve"> ICT and the Internet to their full potential for advancement despite significant financial investments (MC Systems, 2023). The Jam-Dex project highlights ongoing issues in the digital economy that show persistent barriers to widespread technology adoption (ICT Pulse, 2023). Within the realm of education, the Ministry of Education and Youth has developed the ICT in Education Policy to integrate technology into learning seamlessly. However, difficulties persist, especially concerning the practical implementation of ICT initiatives (Ministry of Education and Youth, 2022).</w:t>
      </w:r>
    </w:p>
    <w:p w14:paraId="4D4ADFF0" w14:textId="77777777" w:rsidR="00366879" w:rsidRDefault="00366879" w:rsidP="00366879">
      <w:pPr>
        <w:rPr>
          <w:rFonts w:ascii="Times New Roman" w:hAnsi="Times New Roman" w:cs="Times New Roman"/>
          <w:b/>
          <w:sz w:val="28"/>
          <w:szCs w:val="28"/>
        </w:rPr>
      </w:pPr>
      <w:r>
        <w:rPr>
          <w:rFonts w:ascii="Times New Roman" w:hAnsi="Times New Roman" w:cs="Times New Roman"/>
          <w:b/>
          <w:sz w:val="28"/>
          <w:szCs w:val="28"/>
        </w:rPr>
        <w:br w:type="page"/>
      </w:r>
    </w:p>
    <w:p w14:paraId="4C7DDDFE" w14:textId="77777777" w:rsidR="00366879" w:rsidRPr="00C33294" w:rsidRDefault="00366879" w:rsidP="00366879">
      <w:pPr>
        <w:spacing w:line="480" w:lineRule="auto"/>
        <w:rPr>
          <w:rFonts w:ascii="Times New Roman" w:hAnsi="Times New Roman" w:cs="Times New Roman"/>
          <w:b/>
          <w:sz w:val="28"/>
          <w:szCs w:val="28"/>
        </w:rPr>
      </w:pPr>
      <w:r w:rsidRPr="00C33294">
        <w:rPr>
          <w:rFonts w:ascii="Times New Roman" w:hAnsi="Times New Roman" w:cs="Times New Roman"/>
          <w:b/>
          <w:sz w:val="28"/>
          <w:szCs w:val="28"/>
        </w:rPr>
        <w:lastRenderedPageBreak/>
        <w:t>Problem Statement</w:t>
      </w:r>
      <w:bookmarkEnd w:id="1"/>
      <w:r w:rsidRPr="00C33294">
        <w:rPr>
          <w:rFonts w:ascii="Times New Roman" w:hAnsi="Times New Roman" w:cs="Times New Roman"/>
          <w:b/>
          <w:sz w:val="28"/>
          <w:szCs w:val="28"/>
        </w:rPr>
        <w:t xml:space="preserve"> </w:t>
      </w:r>
    </w:p>
    <w:p w14:paraId="13BA3104" w14:textId="77777777" w:rsidR="00366879" w:rsidRDefault="00366879" w:rsidP="00366879">
      <w:pPr>
        <w:spacing w:line="480" w:lineRule="auto"/>
        <w:rPr>
          <w:rFonts w:ascii="Times New Roman" w:hAnsi="Times New Roman" w:cs="Times New Roman"/>
        </w:rPr>
      </w:pPr>
      <w:bookmarkStart w:id="2" w:name="_Toc123331123"/>
      <w:r w:rsidRPr="00D218EA">
        <w:rPr>
          <w:rFonts w:ascii="Times New Roman" w:hAnsi="Times New Roman" w:cs="Times New Roman"/>
        </w:rPr>
        <w:t xml:space="preserve">Despite continuous efforts and progress in ICT education within Jamaica, students pursuing ICT at VTDI encounter substantial obstacles that affect their academic achievements and preparation for careers in the ICT sector. These hindrances, which have not been extensively covered in current literature, involve insufficient infrastructure, restricted access to technological tools, </w:t>
      </w:r>
      <w:r w:rsidRPr="00A01139">
        <w:rPr>
          <w:rFonts w:ascii="Times New Roman" w:hAnsi="Times New Roman" w:cs="Times New Roman"/>
        </w:rPr>
        <w:t xml:space="preserve">inability to make use of nearby resources </w:t>
      </w:r>
      <w:r w:rsidRPr="00D218EA">
        <w:rPr>
          <w:rFonts w:ascii="Times New Roman" w:hAnsi="Times New Roman" w:cs="Times New Roman"/>
        </w:rPr>
        <w:t>and a lack of alignment with the requirements of the industry.</w:t>
      </w:r>
    </w:p>
    <w:p w14:paraId="68F734D3" w14:textId="77777777" w:rsidR="00366879" w:rsidRPr="00AD24B0" w:rsidRDefault="00366879" w:rsidP="00366879">
      <w:pPr>
        <w:spacing w:line="480" w:lineRule="auto"/>
        <w:rPr>
          <w:rFonts w:ascii="Times New Roman" w:hAnsi="Times New Roman" w:cs="Times New Roman"/>
        </w:rPr>
      </w:pPr>
      <w:r w:rsidRPr="00C33294">
        <w:rPr>
          <w:rFonts w:ascii="Times New Roman" w:hAnsi="Times New Roman" w:cs="Times New Roman"/>
          <w:b/>
          <w:sz w:val="28"/>
          <w:szCs w:val="28"/>
        </w:rPr>
        <w:t>Purpose of the Study:</w:t>
      </w:r>
      <w:bookmarkEnd w:id="2"/>
    </w:p>
    <w:p w14:paraId="6EB282B4" w14:textId="77777777" w:rsidR="00366879" w:rsidRDefault="00366879" w:rsidP="00366879">
      <w:pPr>
        <w:spacing w:line="480" w:lineRule="auto"/>
        <w:rPr>
          <w:rFonts w:ascii="Times New Roman" w:hAnsi="Times New Roman" w:cs="Times New Roman"/>
        </w:rPr>
      </w:pPr>
      <w:bookmarkStart w:id="3" w:name="_Toc123331124"/>
      <w:r w:rsidRPr="00E06810">
        <w:rPr>
          <w:rFonts w:ascii="Times New Roman" w:hAnsi="Times New Roman" w:cs="Times New Roman"/>
        </w:rPr>
        <w:t>This research aims to pinpoint and examine the difficulties encountered by ICT students at VTDI. Through a detailed survey, the study intends to reveal distinct obstacles that students face. The findings will aid in formulating focused strategies and interventions to enhance ICT education and resources at VTDI, thereby improving students' academic outcomes and future career opportunities.</w:t>
      </w:r>
    </w:p>
    <w:p w14:paraId="514D1D7D" w14:textId="77777777" w:rsidR="00366879" w:rsidRPr="00C33294" w:rsidRDefault="00366879" w:rsidP="00366879">
      <w:pPr>
        <w:spacing w:line="480" w:lineRule="auto"/>
        <w:rPr>
          <w:rFonts w:ascii="Times New Roman" w:hAnsi="Times New Roman" w:cs="Times New Roman"/>
          <w:b/>
          <w:sz w:val="28"/>
          <w:szCs w:val="28"/>
        </w:rPr>
      </w:pPr>
      <w:r w:rsidRPr="00C33294">
        <w:rPr>
          <w:rFonts w:ascii="Times New Roman" w:hAnsi="Times New Roman" w:cs="Times New Roman"/>
          <w:b/>
          <w:sz w:val="28"/>
          <w:szCs w:val="28"/>
        </w:rPr>
        <w:t>Significance of Study</w:t>
      </w:r>
      <w:bookmarkEnd w:id="3"/>
      <w:r w:rsidRPr="00C33294">
        <w:rPr>
          <w:rFonts w:ascii="Times New Roman" w:hAnsi="Times New Roman" w:cs="Times New Roman"/>
          <w:b/>
          <w:sz w:val="28"/>
          <w:szCs w:val="28"/>
        </w:rPr>
        <w:t xml:space="preserve"> </w:t>
      </w:r>
    </w:p>
    <w:p w14:paraId="1671260B" w14:textId="77777777" w:rsidR="00366879" w:rsidRDefault="00366879" w:rsidP="00366879">
      <w:pPr>
        <w:spacing w:line="480" w:lineRule="auto"/>
        <w:rPr>
          <w:rFonts w:ascii="Times New Roman" w:hAnsi="Times New Roman" w:cs="Times New Roman"/>
        </w:rPr>
      </w:pPr>
      <w:bookmarkStart w:id="4" w:name="_Toc123331125"/>
      <w:proofErr w:type="spellStart"/>
      <w:r w:rsidRPr="008B0AC4">
        <w:rPr>
          <w:rFonts w:ascii="Times New Roman" w:hAnsi="Times New Roman" w:cs="Times New Roman"/>
        </w:rPr>
        <w:t>Recogni</w:t>
      </w:r>
      <w:r>
        <w:rPr>
          <w:rFonts w:ascii="Times New Roman" w:hAnsi="Times New Roman" w:cs="Times New Roman"/>
        </w:rPr>
        <w:t>s</w:t>
      </w:r>
      <w:r w:rsidRPr="008B0AC4">
        <w:rPr>
          <w:rFonts w:ascii="Times New Roman" w:hAnsi="Times New Roman" w:cs="Times New Roman"/>
        </w:rPr>
        <w:t>ing</w:t>
      </w:r>
      <w:proofErr w:type="spellEnd"/>
      <w:r w:rsidRPr="008B0AC4">
        <w:rPr>
          <w:rFonts w:ascii="Times New Roman" w:hAnsi="Times New Roman" w:cs="Times New Roman"/>
        </w:rPr>
        <w:t xml:space="preserve"> the obstacles encountered by ICT learners at VTDI is crucial from both educational and developmental perspectives. Educationally, this research will supply </w:t>
      </w:r>
      <w:r>
        <w:rPr>
          <w:rFonts w:ascii="Times New Roman" w:hAnsi="Times New Roman" w:cs="Times New Roman"/>
        </w:rPr>
        <w:t>critical</w:t>
      </w:r>
      <w:r w:rsidRPr="008B0AC4">
        <w:rPr>
          <w:rFonts w:ascii="Times New Roman" w:hAnsi="Times New Roman" w:cs="Times New Roman"/>
        </w:rPr>
        <w:t xml:space="preserve"> stakeholders, such as educators and policymakers, with valuable insights into the hurdles present in ICT education. Such insights will assist in crafting and executing effective strategies aimed at enhancing educational results. Broadly speaking, bolstering ICT education supports Jamaica's national goal of </w:t>
      </w:r>
      <w:proofErr w:type="spellStart"/>
      <w:r w:rsidRPr="008B0AC4">
        <w:rPr>
          <w:rFonts w:ascii="Times New Roman" w:hAnsi="Times New Roman" w:cs="Times New Roman"/>
        </w:rPr>
        <w:t>utili</w:t>
      </w:r>
      <w:r>
        <w:rPr>
          <w:rFonts w:ascii="Times New Roman" w:hAnsi="Times New Roman" w:cs="Times New Roman"/>
        </w:rPr>
        <w:t>s</w:t>
      </w:r>
      <w:r w:rsidRPr="008B0AC4">
        <w:rPr>
          <w:rFonts w:ascii="Times New Roman" w:hAnsi="Times New Roman" w:cs="Times New Roman"/>
        </w:rPr>
        <w:t>ing</w:t>
      </w:r>
      <w:proofErr w:type="spellEnd"/>
      <w:r w:rsidRPr="008B0AC4">
        <w:rPr>
          <w:rFonts w:ascii="Times New Roman" w:hAnsi="Times New Roman" w:cs="Times New Roman"/>
        </w:rPr>
        <w:t xml:space="preserve"> technology for socio-economic advancement, thus enhancing the nation's capacity to compete on the global digital stage.</w:t>
      </w:r>
    </w:p>
    <w:p w14:paraId="0DCD417A" w14:textId="77777777" w:rsidR="00366879" w:rsidRPr="002506CD" w:rsidRDefault="00366879" w:rsidP="00366879">
      <w:pPr>
        <w:spacing w:line="480" w:lineRule="auto"/>
        <w:rPr>
          <w:rFonts w:ascii="Times New Roman" w:hAnsi="Times New Roman" w:cs="Times New Roman"/>
          <w:b/>
          <w:bCs/>
          <w:sz w:val="28"/>
          <w:szCs w:val="28"/>
        </w:rPr>
      </w:pPr>
      <w:r w:rsidRPr="00C33294">
        <w:rPr>
          <w:rFonts w:ascii="Times New Roman" w:hAnsi="Times New Roman" w:cs="Times New Roman"/>
          <w:b/>
          <w:bCs/>
          <w:sz w:val="28"/>
          <w:szCs w:val="28"/>
        </w:rPr>
        <w:t>Research Questions</w:t>
      </w:r>
      <w:bookmarkEnd w:id="4"/>
      <w:r w:rsidRPr="00C33294">
        <w:rPr>
          <w:rFonts w:ascii="Times New Roman" w:hAnsi="Times New Roman" w:cs="Times New Roman"/>
        </w:rPr>
        <w:t>:</w:t>
      </w:r>
    </w:p>
    <w:p w14:paraId="165591C1" w14:textId="77777777" w:rsidR="00366879" w:rsidRPr="007C37B8" w:rsidRDefault="00366879" w:rsidP="00366879">
      <w:pPr>
        <w:numPr>
          <w:ilvl w:val="0"/>
          <w:numId w:val="1"/>
        </w:numPr>
        <w:tabs>
          <w:tab w:val="num" w:pos="720"/>
        </w:tabs>
        <w:spacing w:line="480" w:lineRule="auto"/>
        <w:rPr>
          <w:rFonts w:ascii="Times New Roman" w:hAnsi="Times New Roman" w:cs="Times New Roman"/>
        </w:rPr>
      </w:pPr>
      <w:r w:rsidRPr="007C37B8">
        <w:rPr>
          <w:rFonts w:ascii="Times New Roman" w:hAnsi="Times New Roman" w:cs="Times New Roman"/>
        </w:rPr>
        <w:t>What are the primary academic challenges ICT students at VTDI experience, and how do they impact their overall learning outcomes?</w:t>
      </w:r>
    </w:p>
    <w:p w14:paraId="6BC567EF" w14:textId="77777777" w:rsidR="00366879" w:rsidRPr="007C37B8" w:rsidRDefault="00366879" w:rsidP="00366879">
      <w:pPr>
        <w:numPr>
          <w:ilvl w:val="0"/>
          <w:numId w:val="1"/>
        </w:numPr>
        <w:tabs>
          <w:tab w:val="num" w:pos="720"/>
        </w:tabs>
        <w:spacing w:line="480" w:lineRule="auto"/>
        <w:rPr>
          <w:rFonts w:ascii="Times New Roman" w:hAnsi="Times New Roman" w:cs="Times New Roman"/>
        </w:rPr>
      </w:pPr>
      <w:r w:rsidRPr="007C37B8">
        <w:rPr>
          <w:rFonts w:ascii="Times New Roman" w:hAnsi="Times New Roman" w:cs="Times New Roman"/>
        </w:rPr>
        <w:lastRenderedPageBreak/>
        <w:t>How do financial constraints and limited access to technology resources affect ICT students' ability to complete their studies successfully?</w:t>
      </w:r>
    </w:p>
    <w:p w14:paraId="0F313F54" w14:textId="77777777" w:rsidR="00366879" w:rsidRPr="007C37B8" w:rsidRDefault="00366879" w:rsidP="00366879">
      <w:pPr>
        <w:numPr>
          <w:ilvl w:val="0"/>
          <w:numId w:val="1"/>
        </w:numPr>
        <w:tabs>
          <w:tab w:val="num" w:pos="720"/>
        </w:tabs>
        <w:spacing w:line="480" w:lineRule="auto"/>
        <w:rPr>
          <w:rFonts w:ascii="Times New Roman" w:hAnsi="Times New Roman" w:cs="Times New Roman"/>
        </w:rPr>
      </w:pPr>
      <w:r w:rsidRPr="007C37B8">
        <w:rPr>
          <w:rFonts w:ascii="Times New Roman" w:hAnsi="Times New Roman" w:cs="Times New Roman"/>
        </w:rPr>
        <w:t>In what ways does the ICT curriculum at VTDI address real-world industry demands, and where are there gaps?</w:t>
      </w:r>
    </w:p>
    <w:p w14:paraId="6F572499" w14:textId="77777777" w:rsidR="00366879" w:rsidRPr="007C37B8" w:rsidRDefault="00366879" w:rsidP="00366879">
      <w:pPr>
        <w:numPr>
          <w:ilvl w:val="0"/>
          <w:numId w:val="1"/>
        </w:numPr>
        <w:tabs>
          <w:tab w:val="num" w:pos="720"/>
        </w:tabs>
        <w:spacing w:line="480" w:lineRule="auto"/>
        <w:rPr>
          <w:rFonts w:ascii="Times New Roman" w:hAnsi="Times New Roman" w:cs="Times New Roman"/>
        </w:rPr>
      </w:pPr>
      <w:r w:rsidRPr="007C37B8">
        <w:rPr>
          <w:rFonts w:ascii="Times New Roman" w:hAnsi="Times New Roman" w:cs="Times New Roman"/>
        </w:rPr>
        <w:t>What support systems (academic, financial, mental health) are available to ICT students at VTDI, and how effective are they in mitigating student challenges?</w:t>
      </w:r>
    </w:p>
    <w:p w14:paraId="7D23EC6D" w14:textId="77777777" w:rsidR="00366879" w:rsidRPr="00C33294" w:rsidRDefault="00366879" w:rsidP="00366879">
      <w:pPr>
        <w:numPr>
          <w:ilvl w:val="0"/>
          <w:numId w:val="1"/>
        </w:numPr>
        <w:tabs>
          <w:tab w:val="num" w:pos="720"/>
        </w:tabs>
        <w:spacing w:line="480" w:lineRule="auto"/>
        <w:rPr>
          <w:rFonts w:ascii="Times New Roman" w:hAnsi="Times New Roman" w:cs="Times New Roman"/>
        </w:rPr>
      </w:pPr>
      <w:r w:rsidRPr="007C37B8">
        <w:rPr>
          <w:rFonts w:ascii="Times New Roman" w:hAnsi="Times New Roman" w:cs="Times New Roman"/>
        </w:rPr>
        <w:t>How do external factors, such as internet access and personal responsibilities, influence the academic success of ICT students at VTDI?</w:t>
      </w:r>
    </w:p>
    <w:p w14:paraId="7D7C9273" w14:textId="77777777" w:rsidR="00734594" w:rsidRDefault="00734594" w:rsidP="00734594">
      <w:pPr>
        <w:rPr>
          <w:bCs/>
        </w:rPr>
      </w:pPr>
      <w:r>
        <w:rPr>
          <w:bCs/>
        </w:rPr>
        <w:t>Reference</w:t>
      </w:r>
    </w:p>
    <w:p w14:paraId="664B51C6" w14:textId="2A399101" w:rsidR="00734594" w:rsidRDefault="00734594" w:rsidP="00734594">
      <w:pPr>
        <w:rPr>
          <w:bCs/>
          <w:lang w:val="en-GB"/>
        </w:rPr>
      </w:pPr>
      <w:r>
        <w:rPr>
          <w:bCs/>
        </w:rPr>
        <w:br/>
      </w:r>
      <w:r w:rsidRPr="00734594">
        <w:rPr>
          <w:bCs/>
          <w:lang w:val="en-GB"/>
        </w:rPr>
        <w:t xml:space="preserve">Williams, S., &amp; Williams, S. (2022, December 1). </w:t>
      </w:r>
      <w:r w:rsidRPr="00734594">
        <w:rPr>
          <w:bCs/>
          <w:i/>
          <w:iCs/>
          <w:lang w:val="en-GB"/>
        </w:rPr>
        <w:t xml:space="preserve">Latin America </w:t>
      </w:r>
      <w:proofErr w:type="gramStart"/>
      <w:r w:rsidRPr="00734594">
        <w:rPr>
          <w:bCs/>
          <w:i/>
          <w:iCs/>
          <w:lang w:val="en-GB"/>
        </w:rPr>
        <w:t>And</w:t>
      </w:r>
      <w:proofErr w:type="gramEnd"/>
      <w:r w:rsidRPr="00734594">
        <w:rPr>
          <w:bCs/>
          <w:i/>
          <w:iCs/>
          <w:lang w:val="en-GB"/>
        </w:rPr>
        <w:t xml:space="preserve"> The Caribbean Will Need Additional 2.5 Million ICT Professionals In Next 5 Years, Says Expert | CANTO</w:t>
      </w:r>
      <w:r w:rsidRPr="00734594">
        <w:rPr>
          <w:bCs/>
          <w:lang w:val="en-GB"/>
        </w:rPr>
        <w:t xml:space="preserve">. CANTO | Caribbean Focus. . .Global Perspective. </w:t>
      </w:r>
      <w:hyperlink r:id="rId6" w:history="1">
        <w:r w:rsidRPr="0087461B">
          <w:rPr>
            <w:rStyle w:val="Hyperlink"/>
            <w:bCs/>
            <w:lang w:val="en-GB"/>
          </w:rPr>
          <w:t>https://www.canto.org/blog/latin-america-and-the-caribbean-will-need-additional-2-5-million-ict-professionals-in-next-5-years-says-expert/</w:t>
        </w:r>
      </w:hyperlink>
    </w:p>
    <w:p w14:paraId="4CDB6811" w14:textId="77777777" w:rsidR="00734594" w:rsidRPr="00734594" w:rsidRDefault="00734594" w:rsidP="00734594">
      <w:pPr>
        <w:rPr>
          <w:bCs/>
          <w:lang w:val="en-GB"/>
        </w:rPr>
      </w:pPr>
    </w:p>
    <w:p w14:paraId="663212B2" w14:textId="728D0CB1" w:rsidR="00366879" w:rsidRPr="00366879" w:rsidRDefault="00366879" w:rsidP="00734594">
      <w:pPr>
        <w:rPr>
          <w:bCs/>
        </w:rPr>
      </w:pPr>
    </w:p>
    <w:sectPr w:rsidR="00366879" w:rsidRPr="00366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F6A4B"/>
    <w:multiLevelType w:val="hybridMultilevel"/>
    <w:tmpl w:val="FEDCEF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547643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724"/>
    <w:rsid w:val="00055E71"/>
    <w:rsid w:val="0007240C"/>
    <w:rsid w:val="000929D9"/>
    <w:rsid w:val="000A6C78"/>
    <w:rsid w:val="000B26E2"/>
    <w:rsid w:val="000B5566"/>
    <w:rsid w:val="000D332C"/>
    <w:rsid w:val="0010241E"/>
    <w:rsid w:val="001142AE"/>
    <w:rsid w:val="00140E7C"/>
    <w:rsid w:val="0014691E"/>
    <w:rsid w:val="00165724"/>
    <w:rsid w:val="001A2F9A"/>
    <w:rsid w:val="001B651A"/>
    <w:rsid w:val="001C4514"/>
    <w:rsid w:val="001C6A51"/>
    <w:rsid w:val="001C7C9C"/>
    <w:rsid w:val="001D1AF4"/>
    <w:rsid w:val="001D25A5"/>
    <w:rsid w:val="001D4CDB"/>
    <w:rsid w:val="00206975"/>
    <w:rsid w:val="00223661"/>
    <w:rsid w:val="00226CF5"/>
    <w:rsid w:val="002322BE"/>
    <w:rsid w:val="00236DF5"/>
    <w:rsid w:val="00273389"/>
    <w:rsid w:val="00274D8A"/>
    <w:rsid w:val="00275EDD"/>
    <w:rsid w:val="00276136"/>
    <w:rsid w:val="00290F6E"/>
    <w:rsid w:val="002B1E2A"/>
    <w:rsid w:val="002B2A5E"/>
    <w:rsid w:val="002B39B3"/>
    <w:rsid w:val="002C6571"/>
    <w:rsid w:val="002D1995"/>
    <w:rsid w:val="002F60E7"/>
    <w:rsid w:val="00304DAA"/>
    <w:rsid w:val="003331F1"/>
    <w:rsid w:val="00340175"/>
    <w:rsid w:val="00345DE8"/>
    <w:rsid w:val="003466E6"/>
    <w:rsid w:val="00360AB1"/>
    <w:rsid w:val="00362227"/>
    <w:rsid w:val="00366879"/>
    <w:rsid w:val="0038467C"/>
    <w:rsid w:val="00384EA8"/>
    <w:rsid w:val="003A74E6"/>
    <w:rsid w:val="003B7081"/>
    <w:rsid w:val="003C41F9"/>
    <w:rsid w:val="003D32E3"/>
    <w:rsid w:val="003F6CA3"/>
    <w:rsid w:val="004038CE"/>
    <w:rsid w:val="00412395"/>
    <w:rsid w:val="00436907"/>
    <w:rsid w:val="00465548"/>
    <w:rsid w:val="00467199"/>
    <w:rsid w:val="0047669D"/>
    <w:rsid w:val="004817BA"/>
    <w:rsid w:val="004B7AE2"/>
    <w:rsid w:val="004C5A03"/>
    <w:rsid w:val="004E2E32"/>
    <w:rsid w:val="0050114F"/>
    <w:rsid w:val="0050781B"/>
    <w:rsid w:val="00514445"/>
    <w:rsid w:val="00516467"/>
    <w:rsid w:val="00542288"/>
    <w:rsid w:val="00546FAC"/>
    <w:rsid w:val="00553204"/>
    <w:rsid w:val="00557B3D"/>
    <w:rsid w:val="005908D3"/>
    <w:rsid w:val="005921EC"/>
    <w:rsid w:val="005A25D2"/>
    <w:rsid w:val="005C5A5A"/>
    <w:rsid w:val="0060131B"/>
    <w:rsid w:val="00621C1A"/>
    <w:rsid w:val="00623B70"/>
    <w:rsid w:val="006268F9"/>
    <w:rsid w:val="00626D62"/>
    <w:rsid w:val="00634A2D"/>
    <w:rsid w:val="006705ED"/>
    <w:rsid w:val="00691BA5"/>
    <w:rsid w:val="006A0CC5"/>
    <w:rsid w:val="006B1101"/>
    <w:rsid w:val="006C2EC4"/>
    <w:rsid w:val="006E40E8"/>
    <w:rsid w:val="006E6F8D"/>
    <w:rsid w:val="006F28FE"/>
    <w:rsid w:val="006F445F"/>
    <w:rsid w:val="00702D58"/>
    <w:rsid w:val="00734594"/>
    <w:rsid w:val="007F4781"/>
    <w:rsid w:val="00806B9F"/>
    <w:rsid w:val="00824166"/>
    <w:rsid w:val="0083463B"/>
    <w:rsid w:val="0086048E"/>
    <w:rsid w:val="00897FD8"/>
    <w:rsid w:val="008C01C2"/>
    <w:rsid w:val="008E30F7"/>
    <w:rsid w:val="008F0DDD"/>
    <w:rsid w:val="008F5BEA"/>
    <w:rsid w:val="00926313"/>
    <w:rsid w:val="00926D9B"/>
    <w:rsid w:val="0093643C"/>
    <w:rsid w:val="00943D94"/>
    <w:rsid w:val="00965A9F"/>
    <w:rsid w:val="00966672"/>
    <w:rsid w:val="00992536"/>
    <w:rsid w:val="009A01C7"/>
    <w:rsid w:val="009A02C2"/>
    <w:rsid w:val="009B6B6B"/>
    <w:rsid w:val="009D14AC"/>
    <w:rsid w:val="009E5747"/>
    <w:rsid w:val="009F2A35"/>
    <w:rsid w:val="00A13C17"/>
    <w:rsid w:val="00A17683"/>
    <w:rsid w:val="00A36F33"/>
    <w:rsid w:val="00A54BC5"/>
    <w:rsid w:val="00AA3703"/>
    <w:rsid w:val="00AA4367"/>
    <w:rsid w:val="00AB12D7"/>
    <w:rsid w:val="00AC05BE"/>
    <w:rsid w:val="00AC1C13"/>
    <w:rsid w:val="00AC65B7"/>
    <w:rsid w:val="00AD3434"/>
    <w:rsid w:val="00AE7EC9"/>
    <w:rsid w:val="00AF0359"/>
    <w:rsid w:val="00B0295C"/>
    <w:rsid w:val="00B27C27"/>
    <w:rsid w:val="00B4361C"/>
    <w:rsid w:val="00B43B6A"/>
    <w:rsid w:val="00B4783A"/>
    <w:rsid w:val="00B55B5D"/>
    <w:rsid w:val="00B65F0A"/>
    <w:rsid w:val="00B75F97"/>
    <w:rsid w:val="00B92703"/>
    <w:rsid w:val="00BB3ED9"/>
    <w:rsid w:val="00BB6DB7"/>
    <w:rsid w:val="00BC1A1F"/>
    <w:rsid w:val="00BD23A6"/>
    <w:rsid w:val="00BD5F64"/>
    <w:rsid w:val="00BE35AB"/>
    <w:rsid w:val="00BE4137"/>
    <w:rsid w:val="00C23725"/>
    <w:rsid w:val="00C31082"/>
    <w:rsid w:val="00C60446"/>
    <w:rsid w:val="00C958EF"/>
    <w:rsid w:val="00CB6EC4"/>
    <w:rsid w:val="00CB790C"/>
    <w:rsid w:val="00CC707D"/>
    <w:rsid w:val="00CD78BC"/>
    <w:rsid w:val="00D039B6"/>
    <w:rsid w:val="00D80D3A"/>
    <w:rsid w:val="00D81CBF"/>
    <w:rsid w:val="00D83D9A"/>
    <w:rsid w:val="00D8465A"/>
    <w:rsid w:val="00D92542"/>
    <w:rsid w:val="00DA0B8D"/>
    <w:rsid w:val="00DA5A30"/>
    <w:rsid w:val="00DB0E83"/>
    <w:rsid w:val="00DD0727"/>
    <w:rsid w:val="00DD13FD"/>
    <w:rsid w:val="00DE2760"/>
    <w:rsid w:val="00E32BAA"/>
    <w:rsid w:val="00E45590"/>
    <w:rsid w:val="00E525BF"/>
    <w:rsid w:val="00E55B1E"/>
    <w:rsid w:val="00E71CDE"/>
    <w:rsid w:val="00E80F12"/>
    <w:rsid w:val="00EA6DD4"/>
    <w:rsid w:val="00EB1AA9"/>
    <w:rsid w:val="00EC00B8"/>
    <w:rsid w:val="00EC6B8F"/>
    <w:rsid w:val="00EF660B"/>
    <w:rsid w:val="00EF6E3F"/>
    <w:rsid w:val="00F41798"/>
    <w:rsid w:val="00F56FAB"/>
    <w:rsid w:val="00F57BDC"/>
    <w:rsid w:val="00F7731A"/>
    <w:rsid w:val="00FA218A"/>
    <w:rsid w:val="08FA2B12"/>
    <w:rsid w:val="76177E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74EA2"/>
  <w15:chartTrackingRefBased/>
  <w15:docId w15:val="{E039F7FF-D5C5-DF4B-BE6D-A4CC9B91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724"/>
    <w:rPr>
      <w:rFonts w:ascii="Calibri" w:eastAsia="Calibri" w:hAnsi="Calibri" w:cs="Calibri"/>
    </w:rPr>
  </w:style>
  <w:style w:type="paragraph" w:styleId="Heading1">
    <w:name w:val="heading 1"/>
    <w:basedOn w:val="Normal"/>
    <w:next w:val="Normal"/>
    <w:link w:val="Heading1Char"/>
    <w:uiPriority w:val="9"/>
    <w:qFormat/>
    <w:rsid w:val="00366879"/>
    <w:pPr>
      <w:keepNext/>
      <w:keepLines/>
      <w:spacing w:before="240" w:after="0"/>
      <w:jc w:val="center"/>
      <w:outlineLvl w:val="0"/>
    </w:pPr>
    <w:rPr>
      <w:rFonts w:ascii="Times New Roman" w:eastAsiaTheme="majorEastAsia" w:hAnsi="Times New Roman"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879"/>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366879"/>
    <w:pPr>
      <w:outlineLvl w:val="9"/>
    </w:pPr>
  </w:style>
  <w:style w:type="paragraph" w:styleId="TOC1">
    <w:name w:val="toc 1"/>
    <w:basedOn w:val="Normal"/>
    <w:next w:val="Normal"/>
    <w:autoRedefine/>
    <w:uiPriority w:val="39"/>
    <w:unhideWhenUsed/>
    <w:rsid w:val="00366879"/>
    <w:pPr>
      <w:spacing w:after="100"/>
    </w:pPr>
  </w:style>
  <w:style w:type="character" w:styleId="Hyperlink">
    <w:name w:val="Hyperlink"/>
    <w:basedOn w:val="DefaultParagraphFont"/>
    <w:uiPriority w:val="99"/>
    <w:unhideWhenUsed/>
    <w:rsid w:val="00366879"/>
    <w:rPr>
      <w:color w:val="0563C1" w:themeColor="hyperlink"/>
      <w:u w:val="single"/>
    </w:rPr>
  </w:style>
  <w:style w:type="paragraph" w:styleId="TOC2">
    <w:name w:val="toc 2"/>
    <w:basedOn w:val="Normal"/>
    <w:next w:val="Normal"/>
    <w:autoRedefine/>
    <w:uiPriority w:val="39"/>
    <w:unhideWhenUsed/>
    <w:rsid w:val="00366879"/>
    <w:pPr>
      <w:spacing w:after="100"/>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366879"/>
    <w:pPr>
      <w:spacing w:after="100"/>
      <w:ind w:left="440"/>
    </w:pPr>
    <w:rPr>
      <w:rFonts w:asciiTheme="minorHAnsi" w:eastAsiaTheme="minorEastAsia" w:hAnsiTheme="minorHAnsi" w:cs="Times New Roman"/>
    </w:rPr>
  </w:style>
  <w:style w:type="paragraph" w:styleId="NormalWeb">
    <w:name w:val="Normal (Web)"/>
    <w:basedOn w:val="Normal"/>
    <w:uiPriority w:val="99"/>
    <w:semiHidden/>
    <w:unhideWhenUsed/>
    <w:rsid w:val="00AA4367"/>
    <w:rPr>
      <w:rFonts w:ascii="Times New Roman" w:hAnsi="Times New Roman" w:cs="Times New Roman"/>
      <w:sz w:val="24"/>
      <w:szCs w:val="24"/>
    </w:rPr>
  </w:style>
  <w:style w:type="character" w:styleId="Strong">
    <w:name w:val="Strong"/>
    <w:basedOn w:val="DefaultParagraphFont"/>
    <w:uiPriority w:val="22"/>
    <w:qFormat/>
    <w:rsid w:val="00275EDD"/>
    <w:rPr>
      <w:b/>
      <w:bCs/>
    </w:rPr>
  </w:style>
  <w:style w:type="character" w:styleId="UnresolvedMention">
    <w:name w:val="Unresolved Mention"/>
    <w:basedOn w:val="DefaultParagraphFont"/>
    <w:uiPriority w:val="99"/>
    <w:semiHidden/>
    <w:unhideWhenUsed/>
    <w:rsid w:val="0073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07084">
      <w:bodyDiv w:val="1"/>
      <w:marLeft w:val="0"/>
      <w:marRight w:val="0"/>
      <w:marTop w:val="0"/>
      <w:marBottom w:val="0"/>
      <w:divBdr>
        <w:top w:val="none" w:sz="0" w:space="0" w:color="auto"/>
        <w:left w:val="none" w:sz="0" w:space="0" w:color="auto"/>
        <w:bottom w:val="none" w:sz="0" w:space="0" w:color="auto"/>
        <w:right w:val="none" w:sz="0" w:space="0" w:color="auto"/>
      </w:divBdr>
    </w:div>
    <w:div w:id="406071755">
      <w:bodyDiv w:val="1"/>
      <w:marLeft w:val="0"/>
      <w:marRight w:val="0"/>
      <w:marTop w:val="0"/>
      <w:marBottom w:val="0"/>
      <w:divBdr>
        <w:top w:val="none" w:sz="0" w:space="0" w:color="auto"/>
        <w:left w:val="none" w:sz="0" w:space="0" w:color="auto"/>
        <w:bottom w:val="none" w:sz="0" w:space="0" w:color="auto"/>
        <w:right w:val="none" w:sz="0" w:space="0" w:color="auto"/>
      </w:divBdr>
    </w:div>
    <w:div w:id="445198227">
      <w:bodyDiv w:val="1"/>
      <w:marLeft w:val="0"/>
      <w:marRight w:val="0"/>
      <w:marTop w:val="0"/>
      <w:marBottom w:val="0"/>
      <w:divBdr>
        <w:top w:val="none" w:sz="0" w:space="0" w:color="auto"/>
        <w:left w:val="none" w:sz="0" w:space="0" w:color="auto"/>
        <w:bottom w:val="none" w:sz="0" w:space="0" w:color="auto"/>
        <w:right w:val="none" w:sz="0" w:space="0" w:color="auto"/>
      </w:divBdr>
    </w:div>
    <w:div w:id="607127975">
      <w:bodyDiv w:val="1"/>
      <w:marLeft w:val="0"/>
      <w:marRight w:val="0"/>
      <w:marTop w:val="0"/>
      <w:marBottom w:val="0"/>
      <w:divBdr>
        <w:top w:val="none" w:sz="0" w:space="0" w:color="auto"/>
        <w:left w:val="none" w:sz="0" w:space="0" w:color="auto"/>
        <w:bottom w:val="none" w:sz="0" w:space="0" w:color="auto"/>
        <w:right w:val="none" w:sz="0" w:space="0" w:color="auto"/>
      </w:divBdr>
    </w:div>
    <w:div w:id="650057154">
      <w:bodyDiv w:val="1"/>
      <w:marLeft w:val="0"/>
      <w:marRight w:val="0"/>
      <w:marTop w:val="0"/>
      <w:marBottom w:val="0"/>
      <w:divBdr>
        <w:top w:val="none" w:sz="0" w:space="0" w:color="auto"/>
        <w:left w:val="none" w:sz="0" w:space="0" w:color="auto"/>
        <w:bottom w:val="none" w:sz="0" w:space="0" w:color="auto"/>
        <w:right w:val="none" w:sz="0" w:space="0" w:color="auto"/>
      </w:divBdr>
    </w:div>
    <w:div w:id="697702099">
      <w:bodyDiv w:val="1"/>
      <w:marLeft w:val="0"/>
      <w:marRight w:val="0"/>
      <w:marTop w:val="0"/>
      <w:marBottom w:val="0"/>
      <w:divBdr>
        <w:top w:val="none" w:sz="0" w:space="0" w:color="auto"/>
        <w:left w:val="none" w:sz="0" w:space="0" w:color="auto"/>
        <w:bottom w:val="none" w:sz="0" w:space="0" w:color="auto"/>
        <w:right w:val="none" w:sz="0" w:space="0" w:color="auto"/>
      </w:divBdr>
    </w:div>
    <w:div w:id="787891274">
      <w:bodyDiv w:val="1"/>
      <w:marLeft w:val="0"/>
      <w:marRight w:val="0"/>
      <w:marTop w:val="0"/>
      <w:marBottom w:val="0"/>
      <w:divBdr>
        <w:top w:val="none" w:sz="0" w:space="0" w:color="auto"/>
        <w:left w:val="none" w:sz="0" w:space="0" w:color="auto"/>
        <w:bottom w:val="none" w:sz="0" w:space="0" w:color="auto"/>
        <w:right w:val="none" w:sz="0" w:space="0" w:color="auto"/>
      </w:divBdr>
    </w:div>
    <w:div w:id="1012800585">
      <w:bodyDiv w:val="1"/>
      <w:marLeft w:val="0"/>
      <w:marRight w:val="0"/>
      <w:marTop w:val="0"/>
      <w:marBottom w:val="0"/>
      <w:divBdr>
        <w:top w:val="none" w:sz="0" w:space="0" w:color="auto"/>
        <w:left w:val="none" w:sz="0" w:space="0" w:color="auto"/>
        <w:bottom w:val="none" w:sz="0" w:space="0" w:color="auto"/>
        <w:right w:val="none" w:sz="0" w:space="0" w:color="auto"/>
      </w:divBdr>
    </w:div>
    <w:div w:id="1045183097">
      <w:bodyDiv w:val="1"/>
      <w:marLeft w:val="0"/>
      <w:marRight w:val="0"/>
      <w:marTop w:val="0"/>
      <w:marBottom w:val="0"/>
      <w:divBdr>
        <w:top w:val="none" w:sz="0" w:space="0" w:color="auto"/>
        <w:left w:val="none" w:sz="0" w:space="0" w:color="auto"/>
        <w:bottom w:val="none" w:sz="0" w:space="0" w:color="auto"/>
        <w:right w:val="none" w:sz="0" w:space="0" w:color="auto"/>
      </w:divBdr>
      <w:divsChild>
        <w:div w:id="1556313878">
          <w:marLeft w:val="0"/>
          <w:marRight w:val="0"/>
          <w:marTop w:val="0"/>
          <w:marBottom w:val="0"/>
          <w:divBdr>
            <w:top w:val="none" w:sz="0" w:space="0" w:color="auto"/>
            <w:left w:val="none" w:sz="0" w:space="0" w:color="auto"/>
            <w:bottom w:val="none" w:sz="0" w:space="0" w:color="auto"/>
            <w:right w:val="none" w:sz="0" w:space="0" w:color="auto"/>
          </w:divBdr>
          <w:divsChild>
            <w:div w:id="435096045">
              <w:marLeft w:val="0"/>
              <w:marRight w:val="0"/>
              <w:marTop w:val="0"/>
              <w:marBottom w:val="0"/>
              <w:divBdr>
                <w:top w:val="none" w:sz="0" w:space="0" w:color="auto"/>
                <w:left w:val="none" w:sz="0" w:space="0" w:color="auto"/>
                <w:bottom w:val="none" w:sz="0" w:space="0" w:color="auto"/>
                <w:right w:val="none" w:sz="0" w:space="0" w:color="auto"/>
              </w:divBdr>
              <w:divsChild>
                <w:div w:id="7629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0382">
      <w:bodyDiv w:val="1"/>
      <w:marLeft w:val="0"/>
      <w:marRight w:val="0"/>
      <w:marTop w:val="0"/>
      <w:marBottom w:val="0"/>
      <w:divBdr>
        <w:top w:val="none" w:sz="0" w:space="0" w:color="auto"/>
        <w:left w:val="none" w:sz="0" w:space="0" w:color="auto"/>
        <w:bottom w:val="none" w:sz="0" w:space="0" w:color="auto"/>
        <w:right w:val="none" w:sz="0" w:space="0" w:color="auto"/>
      </w:divBdr>
      <w:divsChild>
        <w:div w:id="447970261">
          <w:marLeft w:val="-720"/>
          <w:marRight w:val="0"/>
          <w:marTop w:val="0"/>
          <w:marBottom w:val="0"/>
          <w:divBdr>
            <w:top w:val="none" w:sz="0" w:space="0" w:color="auto"/>
            <w:left w:val="none" w:sz="0" w:space="0" w:color="auto"/>
            <w:bottom w:val="none" w:sz="0" w:space="0" w:color="auto"/>
            <w:right w:val="none" w:sz="0" w:space="0" w:color="auto"/>
          </w:divBdr>
        </w:div>
      </w:divsChild>
    </w:div>
    <w:div w:id="1257638767">
      <w:bodyDiv w:val="1"/>
      <w:marLeft w:val="0"/>
      <w:marRight w:val="0"/>
      <w:marTop w:val="0"/>
      <w:marBottom w:val="0"/>
      <w:divBdr>
        <w:top w:val="none" w:sz="0" w:space="0" w:color="auto"/>
        <w:left w:val="none" w:sz="0" w:space="0" w:color="auto"/>
        <w:bottom w:val="none" w:sz="0" w:space="0" w:color="auto"/>
        <w:right w:val="none" w:sz="0" w:space="0" w:color="auto"/>
      </w:divBdr>
    </w:div>
    <w:div w:id="1315791743">
      <w:bodyDiv w:val="1"/>
      <w:marLeft w:val="0"/>
      <w:marRight w:val="0"/>
      <w:marTop w:val="0"/>
      <w:marBottom w:val="0"/>
      <w:divBdr>
        <w:top w:val="none" w:sz="0" w:space="0" w:color="auto"/>
        <w:left w:val="none" w:sz="0" w:space="0" w:color="auto"/>
        <w:bottom w:val="none" w:sz="0" w:space="0" w:color="auto"/>
        <w:right w:val="none" w:sz="0" w:space="0" w:color="auto"/>
      </w:divBdr>
    </w:div>
    <w:div w:id="1431701028">
      <w:bodyDiv w:val="1"/>
      <w:marLeft w:val="0"/>
      <w:marRight w:val="0"/>
      <w:marTop w:val="0"/>
      <w:marBottom w:val="0"/>
      <w:divBdr>
        <w:top w:val="none" w:sz="0" w:space="0" w:color="auto"/>
        <w:left w:val="none" w:sz="0" w:space="0" w:color="auto"/>
        <w:bottom w:val="none" w:sz="0" w:space="0" w:color="auto"/>
        <w:right w:val="none" w:sz="0" w:space="0" w:color="auto"/>
      </w:divBdr>
    </w:div>
    <w:div w:id="1459765133">
      <w:bodyDiv w:val="1"/>
      <w:marLeft w:val="0"/>
      <w:marRight w:val="0"/>
      <w:marTop w:val="0"/>
      <w:marBottom w:val="0"/>
      <w:divBdr>
        <w:top w:val="none" w:sz="0" w:space="0" w:color="auto"/>
        <w:left w:val="none" w:sz="0" w:space="0" w:color="auto"/>
        <w:bottom w:val="none" w:sz="0" w:space="0" w:color="auto"/>
        <w:right w:val="none" w:sz="0" w:space="0" w:color="auto"/>
      </w:divBdr>
    </w:div>
    <w:div w:id="1489781927">
      <w:bodyDiv w:val="1"/>
      <w:marLeft w:val="0"/>
      <w:marRight w:val="0"/>
      <w:marTop w:val="0"/>
      <w:marBottom w:val="0"/>
      <w:divBdr>
        <w:top w:val="none" w:sz="0" w:space="0" w:color="auto"/>
        <w:left w:val="none" w:sz="0" w:space="0" w:color="auto"/>
        <w:bottom w:val="none" w:sz="0" w:space="0" w:color="auto"/>
        <w:right w:val="none" w:sz="0" w:space="0" w:color="auto"/>
      </w:divBdr>
    </w:div>
    <w:div w:id="1621304200">
      <w:bodyDiv w:val="1"/>
      <w:marLeft w:val="0"/>
      <w:marRight w:val="0"/>
      <w:marTop w:val="0"/>
      <w:marBottom w:val="0"/>
      <w:divBdr>
        <w:top w:val="none" w:sz="0" w:space="0" w:color="auto"/>
        <w:left w:val="none" w:sz="0" w:space="0" w:color="auto"/>
        <w:bottom w:val="none" w:sz="0" w:space="0" w:color="auto"/>
        <w:right w:val="none" w:sz="0" w:space="0" w:color="auto"/>
      </w:divBdr>
      <w:divsChild>
        <w:div w:id="140511802">
          <w:marLeft w:val="-720"/>
          <w:marRight w:val="0"/>
          <w:marTop w:val="0"/>
          <w:marBottom w:val="0"/>
          <w:divBdr>
            <w:top w:val="none" w:sz="0" w:space="0" w:color="auto"/>
            <w:left w:val="none" w:sz="0" w:space="0" w:color="auto"/>
            <w:bottom w:val="none" w:sz="0" w:space="0" w:color="auto"/>
            <w:right w:val="none" w:sz="0" w:space="0" w:color="auto"/>
          </w:divBdr>
        </w:div>
      </w:divsChild>
    </w:div>
    <w:div w:id="1644121320">
      <w:bodyDiv w:val="1"/>
      <w:marLeft w:val="0"/>
      <w:marRight w:val="0"/>
      <w:marTop w:val="0"/>
      <w:marBottom w:val="0"/>
      <w:divBdr>
        <w:top w:val="none" w:sz="0" w:space="0" w:color="auto"/>
        <w:left w:val="none" w:sz="0" w:space="0" w:color="auto"/>
        <w:bottom w:val="none" w:sz="0" w:space="0" w:color="auto"/>
        <w:right w:val="none" w:sz="0" w:space="0" w:color="auto"/>
      </w:divBdr>
    </w:div>
    <w:div w:id="1842039255">
      <w:bodyDiv w:val="1"/>
      <w:marLeft w:val="0"/>
      <w:marRight w:val="0"/>
      <w:marTop w:val="0"/>
      <w:marBottom w:val="0"/>
      <w:divBdr>
        <w:top w:val="none" w:sz="0" w:space="0" w:color="auto"/>
        <w:left w:val="none" w:sz="0" w:space="0" w:color="auto"/>
        <w:bottom w:val="none" w:sz="0" w:space="0" w:color="auto"/>
        <w:right w:val="none" w:sz="0" w:space="0" w:color="auto"/>
      </w:divBdr>
      <w:divsChild>
        <w:div w:id="1503207075">
          <w:marLeft w:val="-720"/>
          <w:marRight w:val="0"/>
          <w:marTop w:val="0"/>
          <w:marBottom w:val="0"/>
          <w:divBdr>
            <w:top w:val="none" w:sz="0" w:space="0" w:color="auto"/>
            <w:left w:val="none" w:sz="0" w:space="0" w:color="auto"/>
            <w:bottom w:val="none" w:sz="0" w:space="0" w:color="auto"/>
            <w:right w:val="none" w:sz="0" w:space="0" w:color="auto"/>
          </w:divBdr>
        </w:div>
      </w:divsChild>
    </w:div>
    <w:div w:id="1907640429">
      <w:bodyDiv w:val="1"/>
      <w:marLeft w:val="0"/>
      <w:marRight w:val="0"/>
      <w:marTop w:val="0"/>
      <w:marBottom w:val="0"/>
      <w:divBdr>
        <w:top w:val="none" w:sz="0" w:space="0" w:color="auto"/>
        <w:left w:val="none" w:sz="0" w:space="0" w:color="auto"/>
        <w:bottom w:val="none" w:sz="0" w:space="0" w:color="auto"/>
        <w:right w:val="none" w:sz="0" w:space="0" w:color="auto"/>
      </w:divBdr>
      <w:divsChild>
        <w:div w:id="688607934">
          <w:marLeft w:val="0"/>
          <w:marRight w:val="0"/>
          <w:marTop w:val="0"/>
          <w:marBottom w:val="0"/>
          <w:divBdr>
            <w:top w:val="none" w:sz="0" w:space="0" w:color="auto"/>
            <w:left w:val="none" w:sz="0" w:space="0" w:color="auto"/>
            <w:bottom w:val="none" w:sz="0" w:space="0" w:color="auto"/>
            <w:right w:val="none" w:sz="0" w:space="0" w:color="auto"/>
          </w:divBdr>
          <w:divsChild>
            <w:div w:id="1501964682">
              <w:marLeft w:val="0"/>
              <w:marRight w:val="0"/>
              <w:marTop w:val="0"/>
              <w:marBottom w:val="0"/>
              <w:divBdr>
                <w:top w:val="none" w:sz="0" w:space="0" w:color="auto"/>
                <w:left w:val="none" w:sz="0" w:space="0" w:color="auto"/>
                <w:bottom w:val="none" w:sz="0" w:space="0" w:color="auto"/>
                <w:right w:val="none" w:sz="0" w:space="0" w:color="auto"/>
              </w:divBdr>
              <w:divsChild>
                <w:div w:id="86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3794">
      <w:bodyDiv w:val="1"/>
      <w:marLeft w:val="0"/>
      <w:marRight w:val="0"/>
      <w:marTop w:val="0"/>
      <w:marBottom w:val="0"/>
      <w:divBdr>
        <w:top w:val="none" w:sz="0" w:space="0" w:color="auto"/>
        <w:left w:val="none" w:sz="0" w:space="0" w:color="auto"/>
        <w:bottom w:val="none" w:sz="0" w:space="0" w:color="auto"/>
        <w:right w:val="none" w:sz="0" w:space="0" w:color="auto"/>
      </w:divBdr>
    </w:div>
    <w:div w:id="2015767456">
      <w:bodyDiv w:val="1"/>
      <w:marLeft w:val="0"/>
      <w:marRight w:val="0"/>
      <w:marTop w:val="0"/>
      <w:marBottom w:val="0"/>
      <w:divBdr>
        <w:top w:val="none" w:sz="0" w:space="0" w:color="auto"/>
        <w:left w:val="none" w:sz="0" w:space="0" w:color="auto"/>
        <w:bottom w:val="none" w:sz="0" w:space="0" w:color="auto"/>
        <w:right w:val="none" w:sz="0" w:space="0" w:color="auto"/>
      </w:divBdr>
    </w:div>
    <w:div w:id="2109617144">
      <w:bodyDiv w:val="1"/>
      <w:marLeft w:val="0"/>
      <w:marRight w:val="0"/>
      <w:marTop w:val="0"/>
      <w:marBottom w:val="0"/>
      <w:divBdr>
        <w:top w:val="none" w:sz="0" w:space="0" w:color="auto"/>
        <w:left w:val="none" w:sz="0" w:space="0" w:color="auto"/>
        <w:bottom w:val="none" w:sz="0" w:space="0" w:color="auto"/>
        <w:right w:val="none" w:sz="0" w:space="0" w:color="auto"/>
      </w:divBdr>
      <w:divsChild>
        <w:div w:id="18369130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nto.org/blog/latin-america-and-the-caribbean-will-need-additional-2-5-million-ict-professionals-in-next-5-years-says-exper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AF72F6F98364EADA49F8B7E6818E689"/>
        <w:category>
          <w:name w:val="General"/>
          <w:gallery w:val="placeholder"/>
        </w:category>
        <w:types>
          <w:type w:val="bbPlcHdr"/>
        </w:types>
        <w:behaviors>
          <w:behavior w:val="content"/>
        </w:behaviors>
        <w:guid w:val="{B9129FEE-0F23-44EC-B5EC-B590F24CC53B}"/>
      </w:docPartPr>
      <w:docPartBody>
        <w:p w:rsidR="00402355" w:rsidRDefault="00005748" w:rsidP="00005748">
          <w:pPr>
            <w:pStyle w:val="DAF72F6F98364EADA49F8B7E6818E689"/>
          </w:pPr>
          <w:r>
            <w:t>Type chapter title (level 1)</w:t>
          </w:r>
        </w:p>
      </w:docPartBody>
    </w:docPart>
    <w:docPart>
      <w:docPartPr>
        <w:name w:val="86082B7086FA45CEA7AB98E5466BF2C5"/>
        <w:category>
          <w:name w:val="General"/>
          <w:gallery w:val="placeholder"/>
        </w:category>
        <w:types>
          <w:type w:val="bbPlcHdr"/>
        </w:types>
        <w:behaviors>
          <w:behavior w:val="content"/>
        </w:behaviors>
        <w:guid w:val="{A3DD147F-CF3F-4283-A896-3527F73E3D72}"/>
      </w:docPartPr>
      <w:docPartBody>
        <w:p w:rsidR="00402355" w:rsidRDefault="00005748" w:rsidP="00005748">
          <w:pPr>
            <w:pStyle w:val="86082B7086FA45CEA7AB98E5466BF2C5"/>
          </w:pPr>
          <w:r>
            <w:t>Type chapter title (level 2)</w:t>
          </w:r>
        </w:p>
      </w:docPartBody>
    </w:docPart>
    <w:docPart>
      <w:docPartPr>
        <w:name w:val="D7A79D4105C94356999FBE25CF88960F"/>
        <w:category>
          <w:name w:val="General"/>
          <w:gallery w:val="placeholder"/>
        </w:category>
        <w:types>
          <w:type w:val="bbPlcHdr"/>
        </w:types>
        <w:behaviors>
          <w:behavior w:val="content"/>
        </w:behaviors>
        <w:guid w:val="{D2DABDD9-E779-4E2F-B305-C9E048B81B0F}"/>
      </w:docPartPr>
      <w:docPartBody>
        <w:p w:rsidR="00402355" w:rsidRDefault="00005748" w:rsidP="00005748">
          <w:pPr>
            <w:pStyle w:val="D7A79D4105C94356999FBE25CF88960F"/>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48"/>
    <w:rsid w:val="00005748"/>
    <w:rsid w:val="001B651A"/>
    <w:rsid w:val="001D4CDB"/>
    <w:rsid w:val="00402355"/>
    <w:rsid w:val="008A0EE7"/>
    <w:rsid w:val="00A90CE8"/>
    <w:rsid w:val="00C23725"/>
  </w:rsids>
  <m:mathPr>
    <m:mathFont m:val="Cambria Math"/>
    <m:brkBin m:val="before"/>
    <m:brkBinSub m:val="--"/>
    <m:smallFrac m:val="0"/>
    <m:dispDef/>
    <m:lMargin m:val="0"/>
    <m:rMargin m:val="0"/>
    <m:defJc m:val="centerGroup"/>
    <m:wrapIndent m:val="1440"/>
    <m:intLim m:val="subSup"/>
    <m:naryLim m:val="undOvr"/>
  </m:mathPr>
  <w:themeFontLang w:val="en-JM"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M" w:eastAsia="en-JM"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F72F6F98364EADA49F8B7E6818E689">
    <w:name w:val="DAF72F6F98364EADA49F8B7E6818E689"/>
    <w:rsid w:val="00005748"/>
  </w:style>
  <w:style w:type="paragraph" w:customStyle="1" w:styleId="86082B7086FA45CEA7AB98E5466BF2C5">
    <w:name w:val="86082B7086FA45CEA7AB98E5466BF2C5"/>
    <w:rsid w:val="00005748"/>
  </w:style>
  <w:style w:type="paragraph" w:customStyle="1" w:styleId="D7A79D4105C94356999FBE25CF88960F">
    <w:name w:val="D7A79D4105C94356999FBE25CF88960F"/>
    <w:rsid w:val="000057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79023-0EFB-4F0F-BEE2-3A1B5A90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11</Pages>
  <Words>1651</Words>
  <Characters>10224</Characters>
  <Application>Microsoft Office Word</Application>
  <DocSecurity>0</DocSecurity>
  <Lines>204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Andrew Bourne</dc:creator>
  <cp:keywords/>
  <dc:description/>
  <cp:lastModifiedBy>Ife Ikechuku</cp:lastModifiedBy>
  <cp:revision>116</cp:revision>
  <dcterms:created xsi:type="dcterms:W3CDTF">2024-10-18T13:47:00Z</dcterms:created>
  <dcterms:modified xsi:type="dcterms:W3CDTF">2024-10-22T23:56:00Z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11ac531b-0969-416f-8e57-d8d69272d4f1</vt:lpwstr>
  </property>
</Properties>
</file>