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3-Rapport-Reference</w:t>
      </w:r>
    </w:p>
    <w:p>
      <w:pPr>
        <w:pStyle w:val="Heading1"/>
      </w:pPr>
      <w:bookmarkStart w:id="20" w:name="lecture-des-données"/>
      <w:r>
        <w:t xml:space="preserve">Lecture des données</w:t>
      </w:r>
      <w:bookmarkEnd w:id="20"/>
    </w:p>
    <w:p>
      <w:pPr>
        <w:pStyle w:val="SourceCode"/>
      </w:pPr>
      <w:r>
        <w:rPr>
          <w:rStyle w:val="NormalTok"/>
        </w:rPr>
        <w:t xml:space="preserve">x_matrix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"petrole.csv"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nombre-de-colonne"/>
      <w:r>
        <w:t xml:space="preserve">Nombre de colonne</w:t>
      </w:r>
      <w:bookmarkEnd w:id="21"/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Heading2"/>
      </w:pPr>
      <w:bookmarkStart w:id="22" w:name="nombre-de-ligne"/>
      <w:r>
        <w:t xml:space="preserve">Nombre de ligne</w:t>
      </w:r>
      <w:bookmarkEnd w:id="22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Heading2"/>
      </w:pPr>
      <w:bookmarkStart w:id="23" w:name="X892aedb5664f900f78633a45d22788c1cf650b9"/>
      <w:r>
        <w:t xml:space="preserve">Affichage des 10 premières lignes (pour uniquement 2 colonnes)</w:t>
      </w:r>
      <w:bookmarkEnd w:id="23"/>
    </w:p>
    <w:p>
      <w:pPr>
        <w:pStyle w:val="SourceCode"/>
      </w:pPr>
      <w:r>
        <w:rPr>
          <w:rStyle w:val="NormalTok"/>
        </w:rPr>
        <w:t xml:space="preserve">x_matrix[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NET  INT</w:t>
      </w:r>
      <w:r>
        <w:br/>
      </w:r>
      <w:r>
        <w:rPr>
          <w:rStyle w:val="VerbatimChar"/>
        </w:rPr>
        <w:t xml:space="preserve">## 1969 17.93 3.96</w:t>
      </w:r>
      <w:r>
        <w:br/>
      </w:r>
      <w:r>
        <w:rPr>
          <w:rStyle w:val="VerbatimChar"/>
        </w:rPr>
        <w:t xml:space="preserve">## 1970 16.21 3.93</w:t>
      </w:r>
      <w:r>
        <w:br/>
      </w:r>
      <w:r>
        <w:rPr>
          <w:rStyle w:val="VerbatimChar"/>
        </w:rPr>
        <w:t xml:space="preserve">## 1971 19.01 3.56</w:t>
      </w:r>
      <w:r>
        <w:br/>
      </w:r>
      <w:r>
        <w:rPr>
          <w:rStyle w:val="VerbatimChar"/>
        </w:rPr>
        <w:t xml:space="preserve">## 1972 18.05 3.33</w:t>
      </w:r>
      <w:r>
        <w:br/>
      </w:r>
      <w:r>
        <w:rPr>
          <w:rStyle w:val="VerbatimChar"/>
        </w:rPr>
        <w:t xml:space="preserve">## 1973 16.56 3.10</w:t>
      </w:r>
      <w:r>
        <w:br/>
      </w:r>
      <w:r>
        <w:rPr>
          <w:rStyle w:val="VerbatimChar"/>
        </w:rPr>
        <w:t xml:space="preserve">## 1974 13.09 2.64</w:t>
      </w:r>
      <w:r>
        <w:br/>
      </w:r>
      <w:r>
        <w:rPr>
          <w:rStyle w:val="VerbatimChar"/>
        </w:rPr>
        <w:t xml:space="preserve">## 1975 13.43 2.42</w:t>
      </w:r>
      <w:r>
        <w:br/>
      </w:r>
      <w:r>
        <w:rPr>
          <w:rStyle w:val="VerbatimChar"/>
        </w:rPr>
        <w:t xml:space="preserve">## 1976  9.83 2.46</w:t>
      </w:r>
      <w:r>
        <w:br/>
      </w:r>
      <w:r>
        <w:rPr>
          <w:rStyle w:val="VerbatimChar"/>
        </w:rPr>
        <w:t xml:space="preserve">## 1977  9.46 2.33</w:t>
      </w:r>
      <w:r>
        <w:br/>
      </w:r>
      <w:r>
        <w:rPr>
          <w:rStyle w:val="VerbatimChar"/>
        </w:rPr>
        <w:t xml:space="preserve">## 1978 10.93 2.95</w:t>
      </w:r>
    </w:p>
    <w:p>
      <w:pPr>
        <w:pStyle w:val="Heading1"/>
      </w:pPr>
      <w:bookmarkStart w:id="24" w:name="informations-basiques"/>
      <w:r>
        <w:t xml:space="preserve">Informations basiques</w:t>
      </w:r>
      <w:bookmarkEnd w:id="24"/>
    </w:p>
    <w:p>
      <w:pPr>
        <w:pStyle w:val="Heading2"/>
      </w:pPr>
      <w:bookmarkStart w:id="25" w:name="résumé-pour-uniquement-2-colonnes"/>
      <w:r>
        <w:t xml:space="preserve">Résumé (pour uniquement 2 colonnes)</w:t>
      </w:r>
      <w:bookmarkEnd w:id="2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NET             INT       </w:t>
      </w:r>
      <w:r>
        <w:br/>
      </w:r>
      <w:r>
        <w:rPr>
          <w:rStyle w:val="VerbatimChar"/>
        </w:rPr>
        <w:t xml:space="preserve">##  Min.   : 9.46   Min.   :2.330  </w:t>
      </w:r>
      <w:r>
        <w:br/>
      </w:r>
      <w:r>
        <w:rPr>
          <w:rStyle w:val="VerbatimChar"/>
        </w:rPr>
        <w:t xml:space="preserve">##  1st Qu.:12.38   1st Qu.:2.715  </w:t>
      </w:r>
      <w:r>
        <w:br/>
      </w:r>
      <w:r>
        <w:rPr>
          <w:rStyle w:val="VerbatimChar"/>
        </w:rPr>
        <w:t xml:space="preserve">##  Median :13.23   Median :3.075  </w:t>
      </w:r>
      <w:r>
        <w:br/>
      </w:r>
      <w:r>
        <w:rPr>
          <w:rStyle w:val="VerbatimChar"/>
        </w:rPr>
        <w:t xml:space="preserve">##  Mean   :13.85   Mean   :3.135  </w:t>
      </w:r>
      <w:r>
        <w:br/>
      </w:r>
      <w:r>
        <w:rPr>
          <w:rStyle w:val="VerbatimChar"/>
        </w:rPr>
        <w:t xml:space="preserve">##  3rd Qu.:16.30   3rd Qu.:3.570  </w:t>
      </w:r>
      <w:r>
        <w:br/>
      </w:r>
      <w:r>
        <w:rPr>
          <w:rStyle w:val="VerbatimChar"/>
        </w:rPr>
        <w:t xml:space="preserve">##  Max.   :19.01   Max.   :3.960</w:t>
      </w:r>
    </w:p>
    <w:p>
      <w:pPr>
        <w:pStyle w:val="Heading2"/>
      </w:pPr>
      <w:bookmarkStart w:id="26" w:name="covariance-pour-uniquement-2-colonnes"/>
      <w:r>
        <w:t xml:space="preserve">Covariance (pour uniquement 2 colonnes)</w:t>
      </w:r>
      <w:bookmarkEnd w:id="26"/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NET     INT</w:t>
      </w:r>
      <w:r>
        <w:br/>
      </w:r>
      <w:r>
        <w:rPr>
          <w:rStyle w:val="VerbatimChar"/>
        </w:rPr>
        <w:t xml:space="preserve">## NET 8.423612 1.05828</w:t>
      </w:r>
      <w:r>
        <w:br/>
      </w:r>
      <w:r>
        <w:rPr>
          <w:rStyle w:val="VerbatimChar"/>
        </w:rPr>
        <w:t xml:space="preserve">## INT 1.058280 0.28244</w:t>
      </w:r>
    </w:p>
    <w:p>
      <w:pPr>
        <w:pStyle w:val="Heading2"/>
      </w:pPr>
      <w:bookmarkStart w:id="27" w:name="variance-pour-uniquement-2-colonnes"/>
      <w:r>
        <w:t xml:space="preserve">Variance (pour uniquement 2 colonnes)</w:t>
      </w:r>
      <w:bookmarkEnd w:id="27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</w:p>
    <w:p>
      <w:pPr>
        <w:pStyle w:val="SourceCode"/>
      </w:pPr>
      <w:r>
        <w:rPr>
          <w:rStyle w:val="VerbatimChar"/>
        </w:rPr>
        <w:t xml:space="preserve">##          NET     INT</w:t>
      </w:r>
      <w:r>
        <w:br/>
      </w:r>
      <w:r>
        <w:rPr>
          <w:rStyle w:val="VerbatimChar"/>
        </w:rPr>
        <w:t xml:space="preserve">## NET 8.423612 1.05828</w:t>
      </w:r>
      <w:r>
        <w:br/>
      </w:r>
      <w:r>
        <w:rPr>
          <w:rStyle w:val="VerbatimChar"/>
        </w:rPr>
        <w:t xml:space="preserve">## INT 1.058280 0.28244</w:t>
      </w:r>
    </w:p>
    <w:p>
      <w:pPr>
        <w:pStyle w:val="Heading2"/>
      </w:pPr>
      <w:bookmarkStart w:id="28" w:name="corrélation-pour-uniquement-2-colonnes"/>
      <w:r>
        <w:t xml:space="preserve">Corrélation (pour uniquement 2 colonnes)</w:t>
      </w:r>
      <w:bookmarkEnd w:id="28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NET       INT</w:t>
      </w:r>
      <w:r>
        <w:br/>
      </w:r>
      <w:r>
        <w:rPr>
          <w:rStyle w:val="VerbatimChar"/>
        </w:rPr>
        <w:t xml:space="preserve">## NET 1.0000000 0.6861014</w:t>
      </w:r>
      <w:r>
        <w:br/>
      </w:r>
      <w:r>
        <w:rPr>
          <w:rStyle w:val="VerbatimChar"/>
        </w:rPr>
        <w:t xml:space="preserve">## INT 0.6861014 1.0000000</w:t>
      </w:r>
    </w:p>
    <w:p>
      <w:pPr>
        <w:pStyle w:val="Heading1"/>
      </w:pPr>
      <w:bookmarkStart w:id="29" w:name="données-centrées-réduites"/>
      <w:r>
        <w:t xml:space="preserve">Données centrées réduites</w:t>
      </w:r>
      <w:bookmarkEnd w:id="29"/>
    </w:p>
    <w:p>
      <w:pPr>
        <w:pStyle w:val="SourceCode"/>
      </w:pPr>
      <w:r>
        <w:rPr>
          <w:rStyle w:val="NormalTok"/>
        </w:rPr>
        <w:t xml:space="preserve">centree_reduite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(x_matrix,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T);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(centree_reduite[,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NET               INT         </w:t>
      </w:r>
      <w:r>
        <w:br/>
      </w:r>
      <w:r>
        <w:rPr>
          <w:rStyle w:val="VerbatimChar"/>
        </w:rPr>
        <w:t xml:space="preserve">##  Min.   :-1.5139   Min.   :-1.5147  </w:t>
      </w:r>
      <w:r>
        <w:br/>
      </w:r>
      <w:r>
        <w:rPr>
          <w:rStyle w:val="VerbatimChar"/>
        </w:rPr>
        <w:t xml:space="preserve">##  1st Qu.:-0.5078   1st Qu.:-0.7903  </w:t>
      </w:r>
      <w:r>
        <w:br/>
      </w:r>
      <w:r>
        <w:rPr>
          <w:rStyle w:val="VerbatimChar"/>
        </w:rPr>
        <w:t xml:space="preserve">##  Median :-0.2149   Median :-0.1129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 0.8420   3rd Qu.: 0.8185  </w:t>
      </w:r>
      <w:r>
        <w:br/>
      </w:r>
      <w:r>
        <w:rPr>
          <w:rStyle w:val="VerbatimChar"/>
        </w:rPr>
        <w:t xml:space="preserve">##  Max.   : 1.7766   Max.   : 1.5524</w:t>
      </w:r>
    </w:p>
    <w:p>
      <w:pPr>
        <w:pStyle w:val="Heading2"/>
      </w:pPr>
      <w:bookmarkStart w:id="30" w:name="covariance-pour-uniquement-2-colonnes-1"/>
      <w:r>
        <w:t xml:space="preserve">Covariance (pour uniquement 2 colonnes)</w:t>
      </w:r>
      <w:bookmarkEnd w:id="30"/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(centree_reduite[,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NET       INT</w:t>
      </w:r>
      <w:r>
        <w:br/>
      </w:r>
      <w:r>
        <w:rPr>
          <w:rStyle w:val="VerbatimChar"/>
        </w:rPr>
        <w:t xml:space="preserve">## NET 1.0000000 0.6861014</w:t>
      </w:r>
      <w:r>
        <w:br/>
      </w:r>
      <w:r>
        <w:rPr>
          <w:rStyle w:val="VerbatimChar"/>
        </w:rPr>
        <w:t xml:space="preserve">## INT 0.6861014 1.0000000</w:t>
      </w:r>
    </w:p>
    <w:p>
      <w:pPr>
        <w:pStyle w:val="Heading2"/>
      </w:pPr>
      <w:bookmarkStart w:id="31" w:name="variance-pour-uniquement-2-colonnes-1"/>
      <w:r>
        <w:t xml:space="preserve">Variance (pour uniquement 2 colonnes)</w:t>
      </w:r>
      <w:bookmarkEnd w:id="31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(centree_reduite[,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</w:p>
    <w:p>
      <w:pPr>
        <w:pStyle w:val="SourceCode"/>
      </w:pPr>
      <w:r>
        <w:rPr>
          <w:rStyle w:val="VerbatimChar"/>
        </w:rPr>
        <w:t xml:space="preserve">##           NET       INT</w:t>
      </w:r>
      <w:r>
        <w:br/>
      </w:r>
      <w:r>
        <w:rPr>
          <w:rStyle w:val="VerbatimChar"/>
        </w:rPr>
        <w:t xml:space="preserve">## NET 1.0000000 0.6861014</w:t>
      </w:r>
      <w:r>
        <w:br/>
      </w:r>
      <w:r>
        <w:rPr>
          <w:rStyle w:val="VerbatimChar"/>
        </w:rPr>
        <w:t xml:space="preserve">## INT 0.6861014 1.0000000</w:t>
      </w:r>
    </w:p>
    <w:p>
      <w:pPr>
        <w:pStyle w:val="Heading2"/>
      </w:pPr>
      <w:bookmarkStart w:id="32" w:name="corrélation-pour-uniquement-2-colonnes-1"/>
      <w:r>
        <w:t xml:space="preserve">Corrélation (pour uniquement 2 colonnes)</w:t>
      </w:r>
      <w:bookmarkEnd w:id="32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(centree_reduite[,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NET       INT</w:t>
      </w:r>
      <w:r>
        <w:br/>
      </w:r>
      <w:r>
        <w:rPr>
          <w:rStyle w:val="VerbatimChar"/>
        </w:rPr>
        <w:t xml:space="preserve">## NET 1.0000000 0.6861014</w:t>
      </w:r>
      <w:r>
        <w:br/>
      </w:r>
      <w:r>
        <w:rPr>
          <w:rStyle w:val="VerbatimChar"/>
        </w:rPr>
        <w:t xml:space="preserve">## INT 0.6861014 1.0000000</w:t>
      </w:r>
    </w:p>
    <w:p>
      <w:pPr>
        <w:pStyle w:val="Heading1"/>
      </w:pPr>
      <w:bookmarkStart w:id="33" w:name="analyse-en-composante-principale"/>
      <w:r>
        <w:t xml:space="preserve">Analyse en composante principale</w:t>
      </w:r>
      <w:bookmarkEnd w:id="33"/>
    </w:p>
    <w:p>
      <w:pPr>
        <w:pStyle w:val="Heading2"/>
      </w:pPr>
      <w:bookmarkStart w:id="34" w:name="valeurs-propres"/>
      <w:r>
        <w:t xml:space="preserve">Valeurs propres</w:t>
      </w:r>
      <w:bookmarkEnd w:id="34"/>
    </w:p>
    <w:p>
      <w:pPr>
        <w:pStyle w:val="SourceCode"/>
      </w:pPr>
      <w:r>
        <w:rPr>
          <w:rStyle w:val="NormalTok"/>
        </w:rPr>
        <w:t xml:space="preserve">propres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(centree_reduite));</w:t>
      </w:r>
      <w:r>
        <w:br/>
      </w:r>
      <w:r>
        <w:rPr>
          <w:rStyle w:val="NormalTok"/>
        </w:rPr>
        <w:t xml:space="preserve">valeursPropres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values;</w:t>
      </w:r>
      <w:r>
        <w:br/>
      </w:r>
      <w:r>
        <w:rPr>
          <w:rStyle w:val="NormalTok"/>
        </w:rPr>
        <w:t xml:space="preserve">vecteursPropres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vectors;</w:t>
      </w:r>
    </w:p>
    <w:p>
      <w:pPr>
        <w:pStyle w:val="Heading2"/>
      </w:pPr>
      <w:bookmarkStart w:id="35" w:name="Xfadecb334519a56692e19c9a554a38bec5c332b"/>
      <w:r>
        <w:t xml:space="preserve">Graphique des valeurs propres (éboulis et coude)</w:t>
      </w:r>
      <w:bookmarkEnd w:id="35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(valeursPropres), valeursPropres,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rsen/git/projet-analyse-donnee/3---Rapport-Referenc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omposantes-principales"/>
      <w:r>
        <w:t xml:space="preserve">Composantes principales</w:t>
      </w:r>
      <w:bookmarkEnd w:id="37"/>
    </w:p>
    <w:p>
      <w:pPr>
        <w:pStyle w:val="SourceCode"/>
      </w:pPr>
      <w:r>
        <w:rPr>
          <w:rStyle w:val="NormalTok"/>
        </w:rPr>
        <w:t xml:space="preserve">data_acp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centree_reduite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vecteursPropres;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totalInfo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(valeursPropres,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qte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(valeursPropres[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valeursPropres[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totalInfo;</w:t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"Quantité d'information avec deux composantes 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(qte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Quantité d'information avec deux composantes : 82.3152157500261%</w:t>
      </w:r>
    </w:p>
    <w:p>
      <w:pPr>
        <w:pStyle w:val="SourceCode"/>
      </w:pPr>
      <w:r>
        <w:rPr>
          <w:rStyle w:val="NormalTok"/>
        </w:rPr>
        <w:t xml:space="preserve">troisComposantes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composante_principale_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qte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valeursPropres[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"Ajout d'une troisième composante pour améliorer la quantité d'information 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(qte))</w:t>
      </w:r>
      <w:r>
        <w:br/>
      </w:r>
      <w:r>
        <w:rPr>
          <w:rStyle w:val="NormalTok"/>
        </w:rPr>
        <w:t xml:space="preserve">  troisComposantes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 ne séléctionne que les deux première composantes principales car elles contiennent à elles seules plus de 80% des informations"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troisComposantes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On ne séléctionne que les deux première composantes principales car elles contiennent à elles seules plus de 80% des informations</w:t>
      </w:r>
    </w:p>
    <w:p>
      <w:pPr>
        <w:pStyle w:val="Heading2"/>
      </w:pPr>
      <w:bookmarkStart w:id="38" w:name="cercle-de-corrélation"/>
      <w:r>
        <w:t xml:space="preserve">Cercle de Corrélation</w:t>
      </w:r>
      <w:bookmarkEnd w:id="38"/>
    </w:p>
    <w:p>
      <w:pPr>
        <w:pStyle w:val="FirstParagraph"/>
      </w:pPr>
      <w:r>
        <w:t xml:space="preserve">Calcule de la Corrélation entre chaque variable et les composantes principales</w:t>
      </w:r>
    </w:p>
    <w:p>
      <w:pPr>
        <w:pStyle w:val="SourceCode"/>
      </w:pPr>
      <w:r>
        <w:rPr>
          <w:rStyle w:val="NormalTok"/>
        </w:rPr>
        <w:t xml:space="preserve">cor1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,centree_reduite);</w:t>
      </w:r>
      <w:r>
        <w:br/>
      </w:r>
      <w:r>
        <w:rPr>
          <w:rStyle w:val="NormalTok"/>
        </w:rPr>
        <w:t xml:space="preserve">cor2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,centree_reduite);</w:t>
      </w:r>
      <w:r>
        <w:br/>
      </w:r>
      <w:r>
        <w:br/>
      </w:r>
      <w:r>
        <w:rPr>
          <w:rStyle w:val="CommentTok"/>
        </w:rPr>
        <w:t xml:space="preserve"># Corrélation 1 - 2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(x_matrix))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rsen/git/projet-analyse-donnee/3---Rapport-Referenc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(troisComposantes){</w:t>
      </w:r>
      <w:r>
        <w:br/>
      </w:r>
      <w:r>
        <w:rPr>
          <w:rStyle w:val="NormalTok"/>
        </w:rPr>
        <w:t xml:space="preserve">  cor3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centree_reduite);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Corrélation 3 - 1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(x_matrix))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Corrélation 3 - 2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(x_matrix))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0" w:name="graphe-2d"/>
      <w:r>
        <w:t xml:space="preserve">Graphe 2D</w:t>
      </w:r>
      <w:bookmarkEnd w:id="40"/>
    </w:p>
    <w:p>
      <w:pPr>
        <w:pStyle w:val="SourceCode"/>
      </w:pPr>
      <w:r>
        <w:rPr>
          <w:rStyle w:val="CommentTok"/>
        </w:rPr>
        <w:t xml:space="preserve"># Graphe 1 - 2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(data_acp))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rsen/git/projet-analyse-donnee/3---Rapport-Referenc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(troisComposantes){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Graphe 3 - 1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(data_acp))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Graphe 3 - 2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(data_acp))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3-Rapport-Reference</dc:title>
  <dc:creator/>
  <cp:keywords/>
  <dcterms:created xsi:type="dcterms:W3CDTF">2020-03-21T10:46:32Z</dcterms:created>
  <dcterms:modified xsi:type="dcterms:W3CDTF">2020-03-21T10:46:32Z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