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t xml:space="preserve">entry_type: syllabus</w:t>
        <w:br w:type="textWrapping"/>
        <w:t xml:space="preserve">entry_id: "HGC-FYUG-PHYDSC353T"</w:t>
        <w:br w:type="textWrapping"/>
        <w:t xml:space="preserve">college: "Haflong Government College"</w:t>
        <w:br w:type="textWrapping"/>
        <w:t xml:space="preserve">university: "Assam University"</w:t>
        <w:br w:type="textWrapping"/>
        <w:t xml:space="preserve">course: "FYUG"</w:t>
        <w:br w:type="textWrapping"/>
        <w:t xml:space="preserve">stream: "Science"</w:t>
        <w:br w:type="textWrapping"/>
        <w:t xml:space="preserve">group: "Physics Major"</w:t>
        <w:br w:type="textWrapping"/>
        <w:t xml:space="preserve">session: "2025-2026"</w:t>
        <w:br w:type="textWrapping"/>
        <w:t xml:space="preserve">year: 2026</w:t>
        <w:br w:type="textWrapping"/>
        <w:br w:type="textWrapping"/>
        <w:t xml:space="preserve">paper_code: "PHYDSC353T"</w:t>
        <w:br w:type="textWrapping"/>
        <w:t xml:space="preserve">paper_name: "Solid State Physics"</w:t>
        <w:br w:type="textWrapping"/>
        <w:t xml:space="preserve">subject: "PHY"</w:t>
        <w:br w:type="textWrapping"/>
        <w:t xml:space="preserve">type: "DSC"</w:t>
        <w:br w:type="textWrapping"/>
        <w:t xml:space="preserve">semester_code: "353"</w:t>
        <w:br w:type="textWrapping"/>
        <w:t xml:space="preserve">semester_no: 6</w:t>
        <w:br w:type="textWrapping"/>
        <w:br w:type="textWrapping"/>
        <w:t xml:space="preserve">[span_0](start_span)credits: 4[span_0](end_span)</w:t>
        <w:br w:type="textWrapping"/>
        <w:t xml:space="preserve">[span_1](start_span)marks_total: 100[span_1](end_span)</w:t>
        <w:br w:type="textWrapping"/>
        <w:br w:type="textWrapping"/>
        <w:t xml:space="preserve">source_reference: "PHYSICS.pdf"</w:t>
        <w:br w:type="textWrapping"/>
        <w:t xml:space="preserve">status: "active"</w:t>
        <w:br w:type="textWrapping"/>
        <w:br w:type="textWrapping"/>
        <w:t xml:space="preserve">aliases:</w:t>
        <w:br w:type="textWrapping"/>
        <w:t xml:space="preserve">  - "Solid State Physics"</w:t>
        <w:br w:type="textWrapping"/>
        <w:t xml:space="preserve">  - "Physics DSC 6"</w:t>
        <w:br w:type="textWrapping"/>
        <w:br w:type="textWrapping"/>
        <w:t xml:space="preserve">keywords:</w:t>
        <w:br w:type="textWrapping"/>
        <w:t xml:space="preserve">  - "physics"</w:t>
        <w:br w:type="textWrapping"/>
        <w:t xml:space="preserve">  - "dsc"</w:t>
        <w:br w:type="textWrapping"/>
        <w:t xml:space="preserve">  - "semester-6"</w:t>
        <w:br w:type="textWrapping"/>
        <w:t xml:space="preserve">  - "solid state"</w:t>
        <w:br w:type="textWrapping"/>
        <w:t xml:space="preserve">  - "superconductivity"</w:t>
        <w:br w:type="textWrapping"/>
        <w:br w:type="textWrapping"/>
        <w:t xml:space="preserve">unit_breakdown:</w:t>
        <w:br w:type="textWrapping"/>
        <w:t xml:space="preserve">  - unit: 1</w:t>
        <w:br w:type="textWrapping"/>
        <w:t xml:space="preserve">    [span_2](start_span)title: "Crystal Structure"[span_2](end_span)</w:t>
        <w:br w:type="textWrapping"/>
        <w:t xml:space="preserve">  - unit: 2</w:t>
        <w:br w:type="textWrapping"/>
        <w:t xml:space="preserve">    [span_3](start_span)[span_4](start_span)title: "Elementary Lattice Dynamics and Bonding in Solids"[span_3](end_span)[span_4](end_span)</w:t>
        <w:br w:type="textWrapping"/>
        <w:t xml:space="preserve">  - unit: 3</w:t>
        <w:br w:type="textWrapping"/>
        <w:t xml:space="preserve">    [span_5](start_span)title: "Magnetic Properties of Matter"[span_5](end_span)</w:t>
        <w:br w:type="textWrapping"/>
        <w:t xml:space="preserve">  - unit: 4</w:t>
        <w:br w:type="textWrapping"/>
        <w:t xml:space="preserve">    [span_6](start_span)[span_7](start_span)title: "Dielectric and Ferroelectric Properties"[span_6](end_span)[span_7](end_span)</w:t>
        <w:br w:type="textWrapping"/>
        <w:t xml:space="preserve">  - unit: 5</w:t>
        <w:br w:type="textWrapping"/>
        <w:t xml:space="preserve">    [span_8](start_span)title: "Elementary Band Theory and Superconductivity"[span_8](end_span)</w:t>
        <w:br w:type="textWrapping"/>
        <w:br w:type="textWrapping"/>
        <w:t xml:space="preserve">[span_9](start_span)notes: "Syllabus based on Assam University NEP-2020 curriculum effective from 2023-24."[span_9](end_span)</w:t>
        <w:br w:type="textWrapping"/>
        <w:t xml:space="preserve">version: 1</w:t>
        <w:br w:type="textWrapping"/>
        <w:t xml:space="preserve">last_updated: "2026-04-11"</w:t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Syllabus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unit_number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syllabus_content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lectures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Amorphous and Crystalline Materials; Lattice Translation Vectors, Unit Cell, and Lattice with a Basis. Types of Lattices, Bravais lattice, symmetry, point groups, and space groups. Miller Indices, Reciprocal Lattice, and Brillouin Zones. Diffraction of X-rays by Crystals, Bragg's Law, and Theory of Laue Spots.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crystal-structure,bravais-lattice,braggs-law,miller-indices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Lattice Vibrations and Phonons: Linear Monoatomic and Diatomic Chains; Acoustical and Optical Phonons. Qualitative Description of the Phonon Spectrum, Dulong and Petit's Law, Einstein and Debye theories of specific heat, and the T^3 law. Types of bonding: covalent, Ionic, metallic, Van der Waals, and hydrogen bonds.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phonons,specific-heat,lattice-dynamics,bonding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Magnetic moment from spin and orbital motion; Effect of magnetic field on angular momentum. Dia, Para, Ferro, and Ferrimagnetic Materials; Classical Langevin Theory and Curie's law. Weiss's Theory of Ferromagnetism and Domains. Analysis of B-H Curve, Hysteresis, and Energy Loss.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magnetism,bh-curve,hysteresis,langevin-theory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Polarization, Local Electric Field, and Depolarization Field; Electric Susceptibility and Polarizability. Clausius Mosotti Equation and Classical Theory of Electric Polarizability. Normal and Anomalous Dispersion, Lorenz theory, and Cauchy/Sellmeier relations. Raman effect theory. Ferroelectric Properties: Piezoelectric, Pyroelectric, and Ferroelectric effects.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dielectrics,raman-effect,polarization,piezoelectric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Elementary Band Theory: Free electron theory, Band Gap, Conductors, Semiconductors (P and N type), and insulators. Conductivity, mobility, Hall Effect/coefficient, and Effective mass. Superconductivity: Critical Temperature/field, Meissner effect, and Type I/II superconductors. London's Equation, Penetration Depth, Isotope effect, and BCS theory.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band-theory,superconductivity,hall-effect,meissner-effect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