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Joseph, Costa </w:t>
      </w:r>
      <w:r>
        <w:t>inc.</w:t>
      </w:r>
    </w:p>
    <w:p w14:paraId="0B5D0E23" w14:textId="597E6699" w:rsidR="00AC2F43" w:rsidRDefault="00517318" w:rsidP="00AC2F43">
      <w:r>
        <w:t>2023-12-24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Costa</w:t>
      </w:r>
    </w:p>
    <w:p w14:paraId="1A6EAE3E" w14:textId="7EF58C24" w:rsidR="007505F8" w:rsidRDefault="007505F8" w:rsidP="00743889">
      <w:pPr>
        <w:spacing w:after="40" w:line="240" w:lineRule="auto"/>
      </w:pPr>
      <w:r>
        <w:t>287 Laura Ports, North Lisa, ME 15021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8907721316</w:t>
      </w:r>
    </w:p>
    <w:p w14:paraId="7CE3D6F8" w14:textId="07920C64" w:rsidR="00B72FCB" w:rsidRDefault="00B72FCB" w:rsidP="00743889">
      <w:pPr>
        <w:spacing w:after="40" w:line="240" w:lineRule="auto"/>
      </w:pPr>
      <w:r>
        <w:t>Fax: 9009738549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Anita, Moore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6684888814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10-Feb-1966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174 Lloyd Trafficway Suite 469, Lake Logan, WI 24320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1051852661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19-Feb-2025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Joseph, Costa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3223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2238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