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Jerry, Pennington </w:t>
      </w:r>
      <w:r>
        <w:t>inc.</w:t>
      </w:r>
    </w:p>
    <w:p w14:paraId="0B5D0E23" w14:textId="597E6699" w:rsidR="00AC2F43" w:rsidRDefault="00517318" w:rsidP="00AC2F43">
      <w:r>
        <w:t>2020-05-28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Pennington</w:t>
      </w:r>
    </w:p>
    <w:p w14:paraId="1A6EAE3E" w14:textId="7EF58C24" w:rsidR="007505F8" w:rsidRDefault="007505F8" w:rsidP="00743889">
      <w:pPr>
        <w:spacing w:after="40" w:line="240" w:lineRule="auto"/>
      </w:pPr>
      <w:r>
        <w:t>PSC 7398, Box 7457, APO AA 39697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7108513558</w:t>
      </w:r>
    </w:p>
    <w:p w14:paraId="7CE3D6F8" w14:textId="07920C64" w:rsidR="00B72FCB" w:rsidRDefault="00B72FCB" w:rsidP="00743889">
      <w:pPr>
        <w:spacing w:after="40" w:line="240" w:lineRule="auto"/>
      </w:pPr>
      <w:r>
        <w:t>Fax: 727706983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Anna, Kelly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6925661712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12-Aug-1975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87033 Samantha Pines Apt. 386, Port Joshua, MT 24924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6742412360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09-Aug-2025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Jerry, Pennington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