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Brian, Chambers </w:t>
      </w:r>
      <w:r>
        <w:t>inc.</w:t>
      </w:r>
    </w:p>
    <w:p w14:paraId="0B5D0E23" w14:textId="597E6699" w:rsidR="00AC2F43" w:rsidRDefault="00517318" w:rsidP="00AC2F43">
      <w:r>
        <w:t>2017-04-07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Chambers</w:t>
      </w:r>
    </w:p>
    <w:p w14:paraId="1A6EAE3E" w14:textId="7EF58C24" w:rsidR="007505F8" w:rsidRDefault="007505F8" w:rsidP="00743889">
      <w:pPr>
        <w:spacing w:after="40" w:line="240" w:lineRule="auto"/>
      </w:pPr>
      <w:r>
        <w:t>PSC 4001, Box 2686, APO AA 77790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1385819858</w:t>
      </w:r>
    </w:p>
    <w:p w14:paraId="7CE3D6F8" w14:textId="07920C64" w:rsidR="00B72FCB" w:rsidRDefault="00B72FCB" w:rsidP="00743889">
      <w:pPr>
        <w:spacing w:after="40" w:line="240" w:lineRule="auto"/>
      </w:pPr>
      <w:r>
        <w:t>Fax: 4206158675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Brenda, Cook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6738869015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18-Oct-1982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293 Hurley Trafficway Suite 002, North Davidville, HI 22133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3005825563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07-Jun-2025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Brian, Chambers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