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Christina, Cook </w:t>
      </w:r>
      <w:r>
        <w:t>inc.</w:t>
      </w:r>
    </w:p>
    <w:p w14:paraId="0B5D0E23" w14:textId="597E6699" w:rsidR="00AC2F43" w:rsidRDefault="00517318" w:rsidP="00AC2F43">
      <w:r>
        <w:t>2024-06-22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Cook</w:t>
      </w:r>
    </w:p>
    <w:p w14:paraId="1A6EAE3E" w14:textId="7EF58C24" w:rsidR="007505F8" w:rsidRDefault="007505F8" w:rsidP="00743889">
      <w:pPr>
        <w:spacing w:after="40" w:line="240" w:lineRule="auto"/>
      </w:pPr>
      <w:r>
        <w:t>020 Grant Rapid, West Angelaview, PA 70094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7214332285</w:t>
      </w:r>
    </w:p>
    <w:p w14:paraId="7CE3D6F8" w14:textId="07920C64" w:rsidR="00B72FCB" w:rsidRDefault="00B72FCB" w:rsidP="00743889">
      <w:pPr>
        <w:spacing w:after="40" w:line="240" w:lineRule="auto"/>
      </w:pPr>
      <w:r>
        <w:t>Fax: 4461954172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Maria, Reed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3537151518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18-Apr-1973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PSC 1908, Box 6892, APO AE 20908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7034786366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25-Apr-2025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Christina, Cook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71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7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