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Pamela, King </w:t>
      </w:r>
      <w:r>
        <w:t>inc.</w:t>
      </w:r>
    </w:p>
    <w:p w14:paraId="0B5D0E23" w14:textId="597E6699" w:rsidR="00AC2F43" w:rsidRDefault="00517318" w:rsidP="00AC2F43">
      <w:r>
        <w:t>2018-11-21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King</w:t>
      </w:r>
    </w:p>
    <w:p w14:paraId="1A6EAE3E" w14:textId="7EF58C24" w:rsidR="007505F8" w:rsidRDefault="007505F8" w:rsidP="00743889">
      <w:pPr>
        <w:spacing w:after="40" w:line="240" w:lineRule="auto"/>
      </w:pPr>
      <w:r>
        <w:t>357 Moore Greens, Kurtton, KS 99641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5574292278</w:t>
      </w:r>
    </w:p>
    <w:p w14:paraId="7CE3D6F8" w14:textId="07920C64" w:rsidR="00B72FCB" w:rsidRDefault="00B72FCB" w:rsidP="00743889">
      <w:pPr>
        <w:spacing w:after="40" w:line="240" w:lineRule="auto"/>
      </w:pPr>
      <w:r>
        <w:t>Fax: 1011989517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Sarah, Haynes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45086425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22-Jul-1936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330 Stephanie Locks, South Jackieview, PA 28778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1270503786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19-Mar-2025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Pamela, King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76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76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