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549222</w:t>
        <w:br/>
        <w:t>Division: Family</w:t>
        <w:br/>
      </w:r>
    </w:p>
    <w:p>
      <w:r>
        <w:t>07670 Antonio Extension Apt. 470, Lake Logan, MN 63744</w:t>
        <w:br/>
        <w:t>Court telephone No.: 6367565890</w:t>
        <w:br/>
      </w:r>
    </w:p>
    <w:p>
      <w:r>
        <w:rPr>
          <w:b/>
        </w:rPr>
        <w:t xml:space="preserve">Husband: David Aguirre MD  </w:t>
      </w:r>
      <w:r>
        <w:rPr>
          <w:b/>
        </w:rPr>
        <w:t xml:space="preserve">and  </w:t>
      </w:r>
      <w:r>
        <w:rPr>
          <w:b/>
        </w:rPr>
        <w:t>Wife: Alexandra Hurley</w:t>
        <w:br/>
      </w:r>
    </w:p>
    <w:p>
      <w:pPr>
        <w:pStyle w:val="Title"/>
      </w:pPr>
      <w:r>
        <w:t>PETITION FOR SIMPLIFIED DISSOLUTION OF MARRIAGE</w:t>
      </w:r>
    </w:p>
    <w:p>
      <w:r>
        <w:t>We, David Aguirre MD, Husband, and Alexandra Hurley,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542 Brooks Viaduct Suite 028, Johnsonstad, VI 64658. Wife lives at 298 Elizabeth Mission Apt. 571, Joshuamouth, SC 78608.</w:t>
      </w:r>
    </w:p>
    <w:p>
      <w:r>
        <w:t>3. We were married on December 13, 2019 in the city of Brownland, Colorado.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April 23,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63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avid_Aguirre_M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3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267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lexandra_Hurle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6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