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04, 2025 by and between:</w:t>
      </w:r>
    </w:p>
    <w:p>
      <w:r>
        <w:t>Landlord</w:t>
        <w:br/>
        <w:t>Name: Kristin Steele</w:t>
        <w:br/>
        <w:t>Mailing Address: 9472 Roberts Crossing Suite 075, Stephensonfurt, AS 47346</w:t>
        <w:br/>
      </w:r>
    </w:p>
    <w:p>
      <w:r>
        <w:t>Tenant</w:t>
        <w:br/>
        <w:t>Name: Cody Bernard</w:t>
        <w:br/>
        <w:t>Mailing Address: 800 Anderson View Apt. 184, West Phillip, SC 23438</w:t>
        <w:br/>
      </w:r>
    </w:p>
    <w:p>
      <w:r>
        <w:t>2. PROPERTY</w:t>
        <w:br/>
        <w:t>Property Address: 417 Tucker Corner Suite 035, Nicoleton, MH 62647</w:t>
        <w:br/>
        <w:t>Residence Type: Townhouse</w:t>
        <w:br/>
        <w:t>Bedroom(s): 2 Bathroom(s): 1</w:t>
        <w:br/>
      </w:r>
    </w:p>
    <w:p>
      <w:r>
        <w:t>3. TERM</w:t>
        <w:br/>
        <w:t>Start Date: February 26, 2025</w:t>
        <w:br/>
        <w:t>End Date: September 09, 2026</w:t>
        <w:br/>
      </w:r>
    </w:p>
    <w:p>
      <w:r>
        <w:t>4. RENT</w:t>
        <w:br/>
        <w:t>Monthly Rent: $2504</w:t>
        <w:br/>
        <w:t>Due Date: 1st day of each month.</w:t>
        <w:br/>
      </w:r>
    </w:p>
    <w:p>
      <w:r>
        <w:t>5. SECURITY DEPOSIT</w:t>
        <w:br/>
        <w:t>Amount: $2289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394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ristin_Stee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883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ody_Bern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8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