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March 05, 2024 by and between the following parties:</w:t>
        <w:br/>
      </w:r>
    </w:p>
    <w:p>
      <w:r>
        <w:t>Disclosing Party: Walker-Clark</w:t>
        <w:br/>
        <w:t>Address: 9841 Glenn Corners Suite 102, Lake Katherine, NC 04895</w:t>
        <w:br/>
      </w:r>
    </w:p>
    <w:p>
      <w:r>
        <w:t>Receiving Party: Richard Sweeney</w:t>
        <w:br/>
        <w:t>Address: 62403 Perez Stream, West Marissa, MO 98544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733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Walker-Cl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3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257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ichard_Sweene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5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