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Mark Brooks</w:t>
      </w:r>
    </w:p>
    <w:p>
      <w:pPr>
        <w:pStyle w:val="Normal"/>
        <w:rPr>
          <w:b/>
          <w:b/>
          <w:bCs/>
        </w:rPr>
      </w:pPr>
      <w:r>
        <w:t>4449 Tucker Burgs</w:t>
        <w:br/>
        <w:t>Jaredborough, WA 18224</w:t>
      </w:r>
    </w:p>
    <w:p>
      <w:pPr>
        <w:pStyle w:val="Normal"/>
        <w:rPr>
          <w:b/>
          <w:b/>
          <w:bCs/>
          <w:highlight w:val="yellow"/>
        </w:rPr>
      </w:pPr>
      <w:r>
        <w:t>2003-02-09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Lisa Farrell</w:t>
      </w:r>
    </w:p>
    <w:p>
      <w:pPr>
        <w:pStyle w:val="Normal"/>
        <w:rPr>
          <w:b/>
          <w:b/>
          <w:bCs/>
        </w:rPr>
      </w:pPr>
      <w:r>
        <w:t>13711 Ruiz Terrace Suite 520</w:t>
        <w:br/>
        <w:t>Ashleyhaven, NJ 15914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Lisa Farrell,</w:t>
      </w:r>
    </w:p>
    <w:p>
      <w:pPr>
        <w:pStyle w:val="Normal"/>
        <w:rPr/>
      </w:pPr>
      <w:r>
        <w:t>Please accept this letter as my formal resignation from my position as Senior Data Analyst at Griffin, Cantrell and Hanson, effective 12 weeks from today’s date, 2003-02-09.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946800" cy="2549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800" cy="254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Mark Brooks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