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Richard Warren</w:t>
      </w:r>
    </w:p>
    <w:p>
      <w:pPr>
        <w:pStyle w:val="Normal"/>
        <w:rPr>
          <w:b/>
          <w:b/>
          <w:bCs/>
        </w:rPr>
      </w:pPr>
      <w:r>
        <w:t>65919 Williams Branch</w:t>
        <w:br/>
        <w:t>Kimfort, AS 26235</w:t>
      </w:r>
    </w:p>
    <w:p>
      <w:pPr>
        <w:pStyle w:val="Normal"/>
        <w:rPr>
          <w:b/>
          <w:b/>
          <w:bCs/>
          <w:highlight w:val="yellow"/>
        </w:rPr>
      </w:pPr>
      <w:r>
        <w:t>1970-12-20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Marcus Burke</w:t>
      </w:r>
    </w:p>
    <w:p>
      <w:pPr>
        <w:pStyle w:val="Normal"/>
        <w:rPr>
          <w:b/>
          <w:b/>
          <w:bCs/>
        </w:rPr>
      </w:pPr>
      <w:r>
        <w:t>921 Manning Alley Suite 279</w:t>
        <w:br/>
        <w:t>Denisemouth, NM 75056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Marcus Burke,</w:t>
      </w:r>
    </w:p>
    <w:p>
      <w:pPr>
        <w:pStyle w:val="Normal"/>
        <w:rPr/>
      </w:pPr>
      <w:r>
        <w:t>Please accept this letter as my formal resignation from my position as Mid Cloud Architect at Casey, Prince and Wright, effective 4 weeks from today’s date, 1970-12-20.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1011600" cy="58378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5837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Richard Warren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