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82C59" w14:textId="39FC07FE" w:rsidR="00326E69" w:rsidRDefault="004A0564" w:rsidP="004A0564">
      <w:pPr>
        <w:pStyle w:val="Ttulo1"/>
        <w:jc w:val="center"/>
      </w:pPr>
      <w:r>
        <w:t xml:space="preserve">Evaluación Sumativa </w:t>
      </w:r>
      <w:r w:rsidR="00B44543">
        <w:t>2</w:t>
      </w:r>
    </w:p>
    <w:p w14:paraId="032AFE17" w14:textId="3E494139" w:rsidR="004A0564" w:rsidRDefault="004A0564"/>
    <w:p w14:paraId="0F151B7C" w14:textId="383DEAEC" w:rsidR="004A0564" w:rsidRDefault="004A0564">
      <w:r>
        <w:t>Consigue el siguiente resultado, usando únicamente CSS como un archivo aparte.</w:t>
      </w:r>
    </w:p>
    <w:p w14:paraId="29E915C9" w14:textId="0CBF6EA9" w:rsidR="004A0564" w:rsidRDefault="004A0564" w:rsidP="004A0564">
      <w:pPr>
        <w:jc w:val="center"/>
      </w:pPr>
      <w:r w:rsidRPr="004A0564">
        <w:rPr>
          <w:noProof/>
        </w:rPr>
        <w:drawing>
          <wp:inline distT="0" distB="0" distL="0" distR="0" wp14:anchorId="68C1DD3B" wp14:editId="19CA9B95">
            <wp:extent cx="3849897" cy="3606393"/>
            <wp:effectExtent l="152400" t="152400" r="360680" b="3562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056" cy="3609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50078" w14:textId="375297BF" w:rsidR="004A0564" w:rsidRDefault="004A0564" w:rsidP="004A0564">
      <w:pPr>
        <w:jc w:val="both"/>
      </w:pPr>
      <w:r>
        <w:t>Considera los siguientes aspectos técnicos:</w:t>
      </w:r>
    </w:p>
    <w:p w14:paraId="769444DD" w14:textId="46742B11" w:rsidR="004A0564" w:rsidRDefault="004A0564" w:rsidP="004A0564">
      <w:pPr>
        <w:pStyle w:val="Prrafodelista"/>
        <w:numPr>
          <w:ilvl w:val="0"/>
          <w:numId w:val="1"/>
        </w:numPr>
        <w:jc w:val="both"/>
      </w:pPr>
      <w:r>
        <w:t xml:space="preserve">Lograr la barra de navegación con </w:t>
      </w:r>
      <w:r w:rsidR="00576B15">
        <w:t>l</w:t>
      </w:r>
      <w:r w:rsidR="00CD53A2">
        <w:t>istas como se vio en clases</w:t>
      </w:r>
    </w:p>
    <w:p w14:paraId="7B8C44A7" w14:textId="5643A6D4" w:rsidR="00E45674" w:rsidRDefault="004A0564" w:rsidP="00681BB9">
      <w:pPr>
        <w:pStyle w:val="Prrafodelista"/>
        <w:numPr>
          <w:ilvl w:val="0"/>
          <w:numId w:val="1"/>
        </w:numPr>
        <w:jc w:val="both"/>
      </w:pPr>
      <w:r>
        <w:t>Color</w:t>
      </w:r>
      <w:r w:rsidR="00E45674">
        <w:t xml:space="preserve"> predominante: </w:t>
      </w:r>
      <w:proofErr w:type="spellStart"/>
      <w:r w:rsidR="00E45674">
        <w:t>rebeccapurple</w:t>
      </w:r>
      <w:proofErr w:type="spellEnd"/>
      <w:r w:rsidR="005E23B1">
        <w:t xml:space="preserve">; </w:t>
      </w:r>
      <w:r w:rsidR="00E45674">
        <w:t xml:space="preserve">Color secundario: </w:t>
      </w:r>
      <w:proofErr w:type="spellStart"/>
      <w:proofErr w:type="gramStart"/>
      <w:r w:rsidR="00E45674" w:rsidRPr="00E45674">
        <w:t>rgba</w:t>
      </w:r>
      <w:proofErr w:type="spellEnd"/>
      <w:r w:rsidR="00E45674" w:rsidRPr="00E45674">
        <w:t>(</w:t>
      </w:r>
      <w:proofErr w:type="gramEnd"/>
      <w:r w:rsidR="00E45674" w:rsidRPr="00E45674">
        <w:t>114, 89, 255, 0.2)</w:t>
      </w:r>
    </w:p>
    <w:p w14:paraId="21DBF0DA" w14:textId="025934B3" w:rsidR="00E45674" w:rsidRDefault="00E45674" w:rsidP="004A0564">
      <w:pPr>
        <w:pStyle w:val="Prrafodelista"/>
        <w:numPr>
          <w:ilvl w:val="0"/>
          <w:numId w:val="1"/>
        </w:numPr>
        <w:jc w:val="both"/>
      </w:pPr>
      <w:r>
        <w:t>Cambiar la fuente para todo el archivo</w:t>
      </w:r>
    </w:p>
    <w:p w14:paraId="33476D94" w14:textId="14B1172E" w:rsidR="00E45674" w:rsidRDefault="00E54DA1" w:rsidP="004A0564">
      <w:pPr>
        <w:pStyle w:val="Prrafodelista"/>
        <w:numPr>
          <w:ilvl w:val="0"/>
          <w:numId w:val="1"/>
        </w:numPr>
        <w:jc w:val="both"/>
      </w:pPr>
      <w:r>
        <w:t>El título y subtítulo deben cambiar a otra fuente de tu preferencia.</w:t>
      </w:r>
    </w:p>
    <w:p w14:paraId="68D30983" w14:textId="26DE175B" w:rsidR="007230AE" w:rsidRDefault="007230AE" w:rsidP="007230AE">
      <w:pPr>
        <w:pStyle w:val="Prrafodelista"/>
        <w:numPr>
          <w:ilvl w:val="1"/>
          <w:numId w:val="1"/>
        </w:numPr>
        <w:jc w:val="both"/>
      </w:pPr>
      <w:r>
        <w:t xml:space="preserve">Título cambia al posarse sobre él: se agranda 4px y cambia a color </w:t>
      </w:r>
      <w:proofErr w:type="spellStart"/>
      <w:r>
        <w:t>rebeccapurple</w:t>
      </w:r>
      <w:proofErr w:type="spellEnd"/>
    </w:p>
    <w:p w14:paraId="35A70CE9" w14:textId="1255DBDA" w:rsidR="00FA14A9" w:rsidRDefault="00FA14A9" w:rsidP="007230AE">
      <w:pPr>
        <w:pStyle w:val="Prrafodelista"/>
        <w:numPr>
          <w:ilvl w:val="1"/>
          <w:numId w:val="1"/>
        </w:numPr>
        <w:jc w:val="both"/>
      </w:pPr>
      <w:r>
        <w:t xml:space="preserve">Subtítulo cambia al posarse sobre: se agranda 4px y cambiar a color </w:t>
      </w:r>
      <w:proofErr w:type="spellStart"/>
      <w:r>
        <w:t>rebe</w:t>
      </w:r>
      <w:r w:rsidR="00672236">
        <w:t>ccapurple</w:t>
      </w:r>
      <w:proofErr w:type="spellEnd"/>
    </w:p>
    <w:p w14:paraId="1E59F3A0" w14:textId="4B2CF7A1" w:rsidR="00E54DA1" w:rsidRDefault="00E54DA1" w:rsidP="004A0564">
      <w:pPr>
        <w:pStyle w:val="Prrafodelista"/>
        <w:numPr>
          <w:ilvl w:val="0"/>
          <w:numId w:val="1"/>
        </w:numPr>
        <w:jc w:val="both"/>
      </w:pPr>
      <w:r>
        <w:t>Los ítems del menú invierten sus colores al posarse sobre ellos.</w:t>
      </w:r>
      <w:r w:rsidR="005E23B1">
        <w:t xml:space="preserve"> </w:t>
      </w:r>
      <w:r w:rsidR="002815A4" w:rsidRPr="002815A4">
        <w:rPr>
          <w:noProof/>
        </w:rPr>
        <w:drawing>
          <wp:inline distT="0" distB="0" distL="0" distR="0" wp14:anchorId="1724AC6A" wp14:editId="39F0E2A2">
            <wp:extent cx="1602029" cy="408598"/>
            <wp:effectExtent l="0" t="0" r="0" b="0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795" cy="4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AAA0" w14:textId="36F879DD" w:rsidR="00601C2B" w:rsidRDefault="00601C2B" w:rsidP="004A0564">
      <w:pPr>
        <w:pStyle w:val="Prrafodelista"/>
        <w:numPr>
          <w:ilvl w:val="0"/>
          <w:numId w:val="1"/>
        </w:numPr>
        <w:jc w:val="both"/>
      </w:pPr>
      <w:r>
        <w:t>El botón cambia de estilo al posarse sobre él (sobre él en la 2da imagen).</w:t>
      </w:r>
    </w:p>
    <w:p w14:paraId="114875BF" w14:textId="6154FE6A" w:rsidR="00601C2B" w:rsidRDefault="00601C2B" w:rsidP="00601C2B">
      <w:pPr>
        <w:pStyle w:val="Prrafodelista"/>
        <w:jc w:val="center"/>
      </w:pPr>
      <w:r w:rsidRPr="00601C2B">
        <w:rPr>
          <w:noProof/>
        </w:rPr>
        <w:drawing>
          <wp:inline distT="0" distB="0" distL="0" distR="0" wp14:anchorId="253C4AC8" wp14:editId="63F5996C">
            <wp:extent cx="1221638" cy="649554"/>
            <wp:effectExtent l="19050" t="0" r="17145" b="22733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500" cy="67287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7230AE">
        <w:t xml:space="preserve">  </w:t>
      </w:r>
      <w:r w:rsidRPr="00601C2B">
        <w:rPr>
          <w:noProof/>
        </w:rPr>
        <w:drawing>
          <wp:inline distT="0" distB="0" distL="0" distR="0" wp14:anchorId="68E36CE6" wp14:editId="3CABAA36">
            <wp:extent cx="1306668" cy="643484"/>
            <wp:effectExtent l="19050" t="0" r="27305" b="23304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581" cy="6616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479E05F" w14:textId="3B72A558" w:rsidR="004A0564" w:rsidRDefault="004A0564">
      <w:r>
        <w:br w:type="page"/>
      </w:r>
      <w:r>
        <w:lastRenderedPageBreak/>
        <w:t>La vista responsiva debe verse de la siguiente manera:</w:t>
      </w:r>
    </w:p>
    <w:p w14:paraId="46E75E25" w14:textId="77777777" w:rsidR="00E45674" w:rsidRDefault="00E45674">
      <w:pPr>
        <w:sectPr w:rsidR="00E4567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8CD1098" w14:textId="77777777" w:rsidR="00E45674" w:rsidRDefault="004A0564">
      <w:r w:rsidRPr="004A0564">
        <w:rPr>
          <w:noProof/>
        </w:rPr>
        <w:drawing>
          <wp:inline distT="0" distB="0" distL="0" distR="0" wp14:anchorId="0B2AAE05" wp14:editId="06A2B3AA">
            <wp:extent cx="2925393" cy="4535424"/>
            <wp:effectExtent l="0" t="0" r="889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839" cy="45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F1C7" w14:textId="77777777" w:rsidR="00372095" w:rsidRDefault="00372095" w:rsidP="00E45674"/>
    <w:p w14:paraId="4774D887" w14:textId="49E161CE" w:rsidR="00E45674" w:rsidRDefault="00E45674" w:rsidP="00E45674">
      <w:r>
        <w:t>Considera los siguientes aspectos:</w:t>
      </w:r>
    </w:p>
    <w:p w14:paraId="1EFCA2E2" w14:textId="52FF39E1" w:rsidR="00E45674" w:rsidRDefault="00E45674" w:rsidP="00E45674">
      <w:pPr>
        <w:pStyle w:val="Prrafodelista"/>
        <w:numPr>
          <w:ilvl w:val="0"/>
          <w:numId w:val="3"/>
        </w:numPr>
      </w:pPr>
      <w:r>
        <w:t>El cambio se produce a los 650px de ancho.</w:t>
      </w:r>
    </w:p>
    <w:p w14:paraId="245C59C3" w14:textId="484062C2" w:rsidR="002815A4" w:rsidRDefault="002815A4" w:rsidP="00E45674">
      <w:pPr>
        <w:pStyle w:val="Prrafodelista"/>
        <w:numPr>
          <w:ilvl w:val="0"/>
          <w:numId w:val="3"/>
        </w:numPr>
      </w:pPr>
      <w:r>
        <w:t>El color de fondo principal cambia a blanco.</w:t>
      </w:r>
    </w:p>
    <w:p w14:paraId="1EDACEA5" w14:textId="258F7D3F" w:rsidR="00E45674" w:rsidRDefault="00996E56" w:rsidP="00E45674">
      <w:pPr>
        <w:pStyle w:val="Prrafodelista"/>
        <w:numPr>
          <w:ilvl w:val="0"/>
          <w:numId w:val="3"/>
        </w:numPr>
      </w:pPr>
      <w:r>
        <w:t xml:space="preserve">El menú usa el color </w:t>
      </w:r>
      <w:proofErr w:type="spellStart"/>
      <w:r>
        <w:t>rebeccapurple</w:t>
      </w:r>
      <w:proofErr w:type="spellEnd"/>
      <w:r>
        <w:t>, pero con una transparencia de 0.8</w:t>
      </w:r>
    </w:p>
    <w:p w14:paraId="2CC40556" w14:textId="7FA70265" w:rsidR="00E45674" w:rsidRPr="00326E69" w:rsidRDefault="00C86A2B" w:rsidP="00E45674">
      <w:pPr>
        <w:pStyle w:val="Prrafodelista"/>
        <w:numPr>
          <w:ilvl w:val="0"/>
          <w:numId w:val="3"/>
        </w:numPr>
        <w:rPr>
          <w:highlight w:val="yellow"/>
        </w:rPr>
      </w:pPr>
      <w:r w:rsidRPr="00326E69">
        <w:rPr>
          <w:highlight w:val="yellow"/>
        </w:rPr>
        <w:t>No considerar ícono de 3 líneas de la imagen. No aplica.</w:t>
      </w:r>
    </w:p>
    <w:p w14:paraId="539BA31C" w14:textId="693340D5" w:rsidR="00372095" w:rsidRDefault="00372095" w:rsidP="005C1AB4">
      <w:pPr>
        <w:pStyle w:val="Prrafodelista"/>
        <w:numPr>
          <w:ilvl w:val="0"/>
          <w:numId w:val="3"/>
        </w:numPr>
      </w:pPr>
      <w:r>
        <w:t>Al pasar sobre los menús se debe</w:t>
      </w:r>
      <w:r w:rsidR="000F026D">
        <w:t>n intercambiar los colores.</w:t>
      </w:r>
    </w:p>
    <w:p w14:paraId="1615314A" w14:textId="48044CA9" w:rsidR="000F026D" w:rsidRDefault="000F026D" w:rsidP="00372095">
      <w:pPr>
        <w:pStyle w:val="Prrafodelista"/>
        <w:numPr>
          <w:ilvl w:val="0"/>
          <w:numId w:val="3"/>
        </w:numPr>
        <w:sectPr w:rsidR="000F026D" w:rsidSect="00E4567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Ojo con las sombras y bordes.</w:t>
      </w:r>
    </w:p>
    <w:p w14:paraId="763D3A11" w14:textId="3AE9DC35" w:rsidR="004A0564" w:rsidRDefault="004A0564"/>
    <w:p w14:paraId="0AA807BA" w14:textId="495D368A" w:rsidR="00AC6C86" w:rsidRDefault="00AC6C86" w:rsidP="00422B4A">
      <w:pPr>
        <w:jc w:val="both"/>
      </w:pPr>
      <w:r>
        <w:t xml:space="preserve">Debes seguir una arquitectura de carpetas </w:t>
      </w:r>
    </w:p>
    <w:p w14:paraId="38B1B5F8" w14:textId="16B72235" w:rsidR="00422B4A" w:rsidRDefault="00422B4A" w:rsidP="00422B4A">
      <w:pPr>
        <w:jc w:val="both"/>
      </w:pPr>
      <w:r>
        <w:t>Subir este proyecto a un repositorio GitHub y dejar el enlace en la actividad tipo tarea que se creará en el ambiente de aprendizaje</w:t>
      </w:r>
      <w:r w:rsidR="00A73649">
        <w:t>.</w:t>
      </w:r>
    </w:p>
    <w:sectPr w:rsidR="00422B4A" w:rsidSect="00E4567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26DF0"/>
    <w:multiLevelType w:val="hybridMultilevel"/>
    <w:tmpl w:val="A938541A"/>
    <w:lvl w:ilvl="0" w:tplc="F03A8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76E50"/>
    <w:multiLevelType w:val="hybridMultilevel"/>
    <w:tmpl w:val="A8CC1B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E3ABF"/>
    <w:multiLevelType w:val="hybridMultilevel"/>
    <w:tmpl w:val="DDFE0B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658265">
    <w:abstractNumId w:val="0"/>
  </w:num>
  <w:num w:numId="2" w16cid:durableId="249312055">
    <w:abstractNumId w:val="1"/>
  </w:num>
  <w:num w:numId="3" w16cid:durableId="838160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64"/>
    <w:rsid w:val="000941EC"/>
    <w:rsid w:val="000F026D"/>
    <w:rsid w:val="00127C49"/>
    <w:rsid w:val="001366E1"/>
    <w:rsid w:val="001A313C"/>
    <w:rsid w:val="002815A4"/>
    <w:rsid w:val="002C7BE6"/>
    <w:rsid w:val="002E4F64"/>
    <w:rsid w:val="00326E69"/>
    <w:rsid w:val="00350150"/>
    <w:rsid w:val="00372095"/>
    <w:rsid w:val="00422B4A"/>
    <w:rsid w:val="004A0564"/>
    <w:rsid w:val="005544F5"/>
    <w:rsid w:val="00576B15"/>
    <w:rsid w:val="005E23B1"/>
    <w:rsid w:val="00601C2B"/>
    <w:rsid w:val="00672236"/>
    <w:rsid w:val="006C67F1"/>
    <w:rsid w:val="007230AE"/>
    <w:rsid w:val="009259FB"/>
    <w:rsid w:val="00996E56"/>
    <w:rsid w:val="009C5D72"/>
    <w:rsid w:val="009E3E85"/>
    <w:rsid w:val="009E6AAE"/>
    <w:rsid w:val="00A04A83"/>
    <w:rsid w:val="00A20F8A"/>
    <w:rsid w:val="00A4722A"/>
    <w:rsid w:val="00A73649"/>
    <w:rsid w:val="00A760BD"/>
    <w:rsid w:val="00AC6C86"/>
    <w:rsid w:val="00B44543"/>
    <w:rsid w:val="00C86A2B"/>
    <w:rsid w:val="00CD53A2"/>
    <w:rsid w:val="00E45674"/>
    <w:rsid w:val="00E54DA1"/>
    <w:rsid w:val="00F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84C0"/>
  <w15:chartTrackingRefBased/>
  <w15:docId w15:val="{13F870E8-D8A9-4904-95E5-52DC51E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Lillo</dc:creator>
  <cp:keywords/>
  <dc:description/>
  <cp:lastModifiedBy>Miguel Acum</cp:lastModifiedBy>
  <cp:revision>71</cp:revision>
  <dcterms:created xsi:type="dcterms:W3CDTF">2022-04-27T03:18:00Z</dcterms:created>
  <dcterms:modified xsi:type="dcterms:W3CDTF">2024-04-23T02:08:00Z</dcterms:modified>
</cp:coreProperties>
</file>