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4B92" w14:textId="7C85DBBA" w:rsidR="00DE2A43" w:rsidRPr="00DE2A43" w:rsidRDefault="00DE2A43" w:rsidP="00DE2A43">
      <w:pPr>
        <w:shd w:val="clear" w:color="auto" w:fill="FFFFFF"/>
        <w:spacing w:after="0" w:line="240" w:lineRule="auto"/>
        <w:outlineLvl w:val="0"/>
        <w:rPr>
          <w:rFonts w:ascii="Arial" w:eastAsia="Times New Roman" w:hAnsi="Arial" w:cs="Arial"/>
          <w:b/>
          <w:bCs/>
          <w:color w:val="31333F"/>
          <w:kern w:val="36"/>
          <w:sz w:val="48"/>
          <w:szCs w:val="48"/>
        </w:rPr>
      </w:pPr>
      <w:r w:rsidRPr="00DE2A43">
        <w:rPr>
          <w:rFonts w:ascii="Arial" w:eastAsia="Times New Roman" w:hAnsi="Arial" w:cs="Arial"/>
          <w:b/>
          <w:bCs/>
          <w:color w:val="31333F"/>
          <w:kern w:val="36"/>
          <w:sz w:val="48"/>
          <w:szCs w:val="48"/>
        </w:rPr>
        <w:t>Sorting Algorithm Performance</w:t>
      </w:r>
      <w:r w:rsidR="00D5293C">
        <w:rPr>
          <w:rFonts w:ascii="Arial" w:eastAsia="Times New Roman" w:hAnsi="Arial" w:cs="Arial"/>
          <w:b/>
          <w:bCs/>
          <w:color w:val="31333F"/>
          <w:kern w:val="36"/>
          <w:sz w:val="48"/>
          <w:szCs w:val="48"/>
        </w:rPr>
        <w:t xml:space="preserve"> Analysis</w:t>
      </w:r>
    </w:p>
    <w:p w14:paraId="09820D85" w14:textId="35532405" w:rsidR="00EB6C86" w:rsidRDefault="00EB6C86" w:rsidP="00EB6C86">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r>
      <w:r>
        <w:rPr>
          <w:rFonts w:ascii="Arial" w:eastAsia="Times New Roman" w:hAnsi="Arial" w:cs="Arial"/>
          <w:color w:val="31333F"/>
          <w:sz w:val="24"/>
          <w:szCs w:val="24"/>
        </w:rPr>
        <w:t>April</w:t>
      </w:r>
      <w:r w:rsidRPr="00F803DE">
        <w:rPr>
          <w:rFonts w:ascii="Arial" w:eastAsia="Times New Roman" w:hAnsi="Arial" w:cs="Arial"/>
          <w:color w:val="31333F"/>
          <w:sz w:val="24"/>
          <w:szCs w:val="24"/>
        </w:rPr>
        <w:t xml:space="preserve"> </w:t>
      </w:r>
      <w:r>
        <w:rPr>
          <w:rFonts w:ascii="Arial" w:eastAsia="Times New Roman" w:hAnsi="Arial" w:cs="Arial"/>
          <w:color w:val="31333F"/>
          <w:sz w:val="24"/>
          <w:szCs w:val="24"/>
        </w:rPr>
        <w:t>05</w:t>
      </w:r>
      <w:r w:rsidRPr="00F803DE">
        <w:rPr>
          <w:rFonts w:ascii="Arial" w:eastAsia="Times New Roman" w:hAnsi="Arial" w:cs="Arial"/>
          <w:color w:val="31333F"/>
          <w:sz w:val="24"/>
          <w:szCs w:val="24"/>
        </w:rPr>
        <w:t>, 2026</w:t>
      </w:r>
    </w:p>
    <w:p w14:paraId="5D4D4EF4" w14:textId="77777777" w:rsidR="00EB6C86" w:rsidRPr="00DE2A43" w:rsidRDefault="00EB6C86" w:rsidP="00EB6C86">
      <w:pPr>
        <w:shd w:val="clear" w:color="auto" w:fill="FFFFFF"/>
        <w:spacing w:before="480" w:after="480" w:line="240" w:lineRule="auto"/>
        <w:rPr>
          <w:rFonts w:ascii="Arial" w:eastAsia="Times New Roman" w:hAnsi="Arial" w:cs="Arial"/>
          <w:color w:val="31333F"/>
          <w:sz w:val="24"/>
          <w:szCs w:val="24"/>
        </w:rPr>
      </w:pPr>
      <w:r>
        <w:rPr>
          <w:noProof/>
        </w:rPr>
        <mc:AlternateContent>
          <mc:Choice Requires="wps">
            <w:drawing>
              <wp:inline distT="0" distB="0" distL="0" distR="0" wp14:anchorId="79DAC3D9" wp14:editId="58985A89">
                <wp:extent cx="5943600" cy="635"/>
                <wp:effectExtent l="0" t="0" r="12700" b="24765"/>
                <wp:docPr id="2094027302" name="Horizontal Lin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C1532BF" id="Horizontal Line 2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430CCC94" w14:textId="2ACCAFD3"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Sorting is one of the core operations in computer science because many other tasks become easier once data is arranged in a predictable order. Searching, reporting, duplicate detection, and grouped analysis all benefit from ordered data. For that reason, sorting algorithms are commonly studied not only as programming exercises, but also as examples of how algorithmic design choices affect runtime, memory usage, and scalability. In this project, four comparison-based sorting algorithms were implemented and tested: Bubble Sort, Selection Sort, Insertion Sort, and Merge Sort.</w:t>
      </w:r>
    </w:p>
    <w:p w14:paraId="5D113091" w14:textId="7162AC4D"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The purpose of this analysis is to examine how each algorithm behaves both theoretically and practically. Theoretical analysis uses Big-O notation to describe how performance grows as input size </w:t>
      </w:r>
      <w:r w:rsidRPr="00DE2A43">
        <w:rPr>
          <w:rFonts w:ascii="Source Code Pro" w:eastAsia="Times New Roman" w:hAnsi="Source Code Pro" w:cs="Courier New"/>
          <w:color w:val="158237"/>
          <w:sz w:val="18"/>
          <w:szCs w:val="18"/>
          <w:shd w:val="clear" w:color="auto" w:fill="F8F9FB"/>
        </w:rPr>
        <w:t>n</w:t>
      </w:r>
      <w:r w:rsidRPr="00DE2A43">
        <w:rPr>
          <w:rFonts w:ascii="Arial" w:eastAsia="Times New Roman" w:hAnsi="Arial" w:cs="Arial"/>
          <w:color w:val="31333F"/>
          <w:sz w:val="24"/>
          <w:szCs w:val="24"/>
        </w:rPr>
        <w:t> increases. Practical analysis uses benchmark results collected across four dataset types: random unsorted data, already sorted data, reverse-sorted data, and partially sorted data. The benchmark sizes used in the generated report are </w:t>
      </w:r>
      <w:r w:rsidRPr="00DE2A43">
        <w:rPr>
          <w:rFonts w:ascii="Source Code Pro" w:eastAsia="Times New Roman" w:hAnsi="Source Code Pro" w:cs="Courier New"/>
          <w:color w:val="158237"/>
          <w:sz w:val="18"/>
          <w:szCs w:val="18"/>
          <w:shd w:val="clear" w:color="auto" w:fill="F8F9FB"/>
        </w:rPr>
        <w:t>1,</w:t>
      </w:r>
      <w:r w:rsidRPr="00FB01AC">
        <w:rPr>
          <w:rFonts w:ascii="Source Code Pro" w:eastAsia="Times New Roman" w:hAnsi="Source Code Pro" w:cs="Courier New"/>
          <w:color w:val="148236"/>
          <w:sz w:val="18"/>
          <w:szCs w:val="18"/>
          <w:shd w:val="clear" w:color="auto" w:fill="F8F9FB"/>
        </w:rPr>
        <w:t>000</w:t>
      </w:r>
      <w:r w:rsidRPr="00DE2A43">
        <w:rPr>
          <w:rFonts w:ascii="Arial" w:eastAsia="Times New Roman" w:hAnsi="Arial" w:cs="Arial"/>
          <w:color w:val="31333F"/>
          <w:sz w:val="24"/>
          <w:szCs w:val="24"/>
        </w:rPr>
        <w:t>, </w:t>
      </w:r>
      <w:r w:rsidRPr="00DE2A43">
        <w:rPr>
          <w:rFonts w:ascii="Source Code Pro" w:eastAsia="Times New Roman" w:hAnsi="Source Code Pro" w:cs="Courier New"/>
          <w:color w:val="158237"/>
          <w:sz w:val="18"/>
          <w:szCs w:val="18"/>
          <w:shd w:val="clear" w:color="auto" w:fill="F8F9FB"/>
        </w:rPr>
        <w:t>5,000</w:t>
      </w:r>
      <w:r w:rsidRPr="00DE2A43">
        <w:rPr>
          <w:rFonts w:ascii="Arial" w:eastAsia="Times New Roman" w:hAnsi="Arial" w:cs="Arial"/>
          <w:color w:val="31333F"/>
          <w:sz w:val="24"/>
          <w:szCs w:val="24"/>
        </w:rPr>
        <w:t>, </w:t>
      </w:r>
      <w:r w:rsidRPr="00DE2A43">
        <w:rPr>
          <w:rFonts w:ascii="Source Code Pro" w:eastAsia="Times New Roman" w:hAnsi="Source Code Pro" w:cs="Courier New"/>
          <w:color w:val="158237"/>
          <w:sz w:val="18"/>
          <w:szCs w:val="18"/>
          <w:shd w:val="clear" w:color="auto" w:fill="F8F9FB"/>
        </w:rPr>
        <w:t>10,000</w:t>
      </w:r>
      <w:r w:rsidRPr="00DE2A43">
        <w:rPr>
          <w:rFonts w:ascii="Arial" w:eastAsia="Times New Roman" w:hAnsi="Arial" w:cs="Arial"/>
          <w:color w:val="31333F"/>
          <w:sz w:val="24"/>
          <w:szCs w:val="24"/>
        </w:rPr>
        <w:t>, and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which makes it possible to observe how quickly performance differences widen as the dataset becomes larger.</w:t>
      </w:r>
    </w:p>
    <w:p w14:paraId="77810C9B" w14:textId="5DA0776D" w:rsidR="00DE2A43" w:rsidRPr="00DE2A43" w:rsidRDefault="0003037A" w:rsidP="00DE2A43">
      <w:pPr>
        <w:shd w:val="clear" w:color="auto" w:fill="FFFFFF"/>
        <w:spacing w:beforeAutospacing="1" w:after="0" w:afterAutospacing="1" w:line="240" w:lineRule="auto"/>
        <w:rPr>
          <w:rFonts w:ascii="Arial" w:eastAsia="Times New Roman" w:hAnsi="Arial" w:cs="Arial"/>
          <w:color w:val="31333F"/>
          <w:sz w:val="24"/>
          <w:szCs w:val="24"/>
        </w:rPr>
      </w:pPr>
      <w:r w:rsidRPr="0003037A">
        <w:rPr>
          <w:rFonts w:ascii="Arial" w:eastAsia="Times New Roman" w:hAnsi="Arial" w:cs="Arial"/>
          <w:color w:val="31333F"/>
          <w:sz w:val="24"/>
          <w:szCs w:val="24"/>
        </w:rPr>
        <w:t xml:space="preserve">It is important to note that simple quadratic sorting algorithms are useful for understanding algorithm mechanics, but they do not scale well for large datasets. Insertion Sort can perform well on nearly sorted data, while Merge Sort is more efficient on large datasets because of its </w:t>
      </w:r>
      <w:r w:rsidR="00FB01AC" w:rsidRPr="00DE2A43">
        <w:rPr>
          <w:rFonts w:ascii="Arial" w:eastAsia="Times New Roman" w:hAnsi="Arial" w:cs="Arial"/>
          <w:color w:val="31333F"/>
          <w:sz w:val="24"/>
          <w:szCs w:val="24"/>
        </w:rPr>
        <w:t> </w:t>
      </w:r>
      <w:r w:rsidRPr="00FB01AC">
        <w:rPr>
          <w:rFonts w:ascii="Arial" w:eastAsia="Times New Roman" w:hAnsi="Arial" w:cs="Arial"/>
          <w:color w:val="148236"/>
          <w:sz w:val="18"/>
          <w:szCs w:val="18"/>
        </w:rPr>
        <w:t>O(n log n)</w:t>
      </w:r>
      <w:r w:rsidR="00FB01AC" w:rsidRPr="00FB01AC">
        <w:rPr>
          <w:rFonts w:ascii="Arial" w:eastAsia="Times New Roman" w:hAnsi="Arial" w:cs="Arial"/>
          <w:color w:val="148236"/>
          <w:sz w:val="24"/>
          <w:szCs w:val="24"/>
        </w:rPr>
        <w:t> </w:t>
      </w:r>
      <w:r w:rsidRPr="00FB01AC">
        <w:rPr>
          <w:rFonts w:ascii="Arial" w:eastAsia="Times New Roman" w:hAnsi="Arial" w:cs="Arial"/>
          <w:color w:val="148236"/>
          <w:sz w:val="24"/>
          <w:szCs w:val="24"/>
        </w:rPr>
        <w:t xml:space="preserve"> </w:t>
      </w:r>
      <w:r w:rsidRPr="0003037A">
        <w:rPr>
          <w:rFonts w:ascii="Arial" w:eastAsia="Times New Roman" w:hAnsi="Arial" w:cs="Arial"/>
          <w:color w:val="31333F"/>
          <w:sz w:val="24"/>
          <w:szCs w:val="24"/>
        </w:rPr>
        <w:t>running time. The benchmark results in this project support those points clearly and show how input order can strongly influence the relative performance of the algorithms (CSU Global, n.d.).</w:t>
      </w:r>
    </w:p>
    <w:p w14:paraId="2CCD7FA9" w14:textId="77777777" w:rsidR="00DE2A43" w:rsidRPr="00DE2A43" w:rsidRDefault="00752893" w:rsidP="00DE2A43">
      <w:pPr>
        <w:shd w:val="clear" w:color="auto" w:fill="FFFFFF"/>
        <w:spacing w:before="480" w:after="480" w:line="240" w:lineRule="auto"/>
        <w:rPr>
          <w:rFonts w:ascii="Arial" w:eastAsia="Times New Roman" w:hAnsi="Arial" w:cs="Arial"/>
          <w:color w:val="31333F"/>
          <w:sz w:val="24"/>
          <w:szCs w:val="24"/>
        </w:rPr>
      </w:pPr>
      <w:r>
        <w:pict w14:anchorId="7B1FA16E">
          <v:rect id="Horizontal Line 26"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A738B4" w14:textId="77777777" w:rsidR="00DE2A43" w:rsidRPr="00DE2A43" w:rsidRDefault="00DE2A43" w:rsidP="00DE2A43">
      <w:pPr>
        <w:shd w:val="clear" w:color="auto" w:fill="FFFFFF"/>
        <w:spacing w:after="0" w:line="240" w:lineRule="auto"/>
        <w:outlineLvl w:val="1"/>
        <w:rPr>
          <w:rFonts w:ascii="Arial" w:eastAsia="Times New Roman" w:hAnsi="Arial" w:cs="Arial"/>
          <w:b/>
          <w:bCs/>
          <w:color w:val="31333F"/>
          <w:spacing w:val="-1"/>
          <w:sz w:val="36"/>
          <w:szCs w:val="36"/>
        </w:rPr>
      </w:pPr>
      <w:r w:rsidRPr="00DE2A43">
        <w:rPr>
          <w:rFonts w:ascii="Arial" w:eastAsia="Times New Roman" w:hAnsi="Arial" w:cs="Arial"/>
          <w:b/>
          <w:bCs/>
          <w:color w:val="31333F"/>
          <w:spacing w:val="-1"/>
          <w:sz w:val="36"/>
          <w:szCs w:val="36"/>
        </w:rPr>
        <w:t>Bubble Sort</w:t>
      </w:r>
    </w:p>
    <w:p w14:paraId="140D723C" w14:textId="77777777" w:rsidR="0003037A" w:rsidRDefault="0003037A" w:rsidP="00DE2A43">
      <w:pPr>
        <w:shd w:val="clear" w:color="auto" w:fill="FFFFFF"/>
        <w:spacing w:beforeAutospacing="1" w:after="0" w:afterAutospacing="1" w:line="240" w:lineRule="auto"/>
        <w:rPr>
          <w:rFonts w:ascii="Arial" w:eastAsia="Times New Roman" w:hAnsi="Arial" w:cs="Arial"/>
          <w:color w:val="31333F"/>
          <w:sz w:val="24"/>
          <w:szCs w:val="24"/>
        </w:rPr>
      </w:pPr>
      <w:r w:rsidRPr="0003037A">
        <w:rPr>
          <w:rFonts w:ascii="Arial" w:eastAsia="Times New Roman" w:hAnsi="Arial" w:cs="Arial"/>
          <w:color w:val="31333F"/>
          <w:sz w:val="24"/>
          <w:szCs w:val="24"/>
        </w:rPr>
        <w:t xml:space="preserve">Bubble Sort repeatedly compares adjacent values and swaps them when they are out of order. After each pass through the list, the largest remaining unsorted value moves toward its final position, which is why the algorithm is described as having elements "bubble" to the top. Bubble Sort includes an early-exit optimization. If a full pass </w:t>
      </w:r>
      <w:r w:rsidRPr="0003037A">
        <w:rPr>
          <w:rFonts w:ascii="Arial" w:eastAsia="Times New Roman" w:hAnsi="Arial" w:cs="Arial"/>
          <w:color w:val="31333F"/>
          <w:sz w:val="24"/>
          <w:szCs w:val="24"/>
        </w:rPr>
        <w:lastRenderedPageBreak/>
        <w:t>completes without any swaps, the algorithm stops immediately because the list is already sorted (CSU Global, n.d.).</w:t>
      </w:r>
    </w:p>
    <w:p w14:paraId="17D4F651" w14:textId="77690C65"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From a Big-O perspective, Bubble Sort has a best-case time complexity of </w:t>
      </w:r>
      <w:r w:rsidRPr="00DE2A43">
        <w:rPr>
          <w:rFonts w:ascii="Source Code Pro" w:eastAsia="Times New Roman" w:hAnsi="Source Code Pro" w:cs="Courier New"/>
          <w:color w:val="158237"/>
          <w:sz w:val="18"/>
          <w:szCs w:val="18"/>
          <w:shd w:val="clear" w:color="auto" w:fill="F8F9FB"/>
        </w:rPr>
        <w:t>O(n)</w:t>
      </w:r>
      <w:r w:rsidRPr="00DE2A43">
        <w:rPr>
          <w:rFonts w:ascii="Arial" w:eastAsia="Times New Roman" w:hAnsi="Arial" w:cs="Arial"/>
          <w:color w:val="31333F"/>
          <w:sz w:val="24"/>
          <w:szCs w:val="24"/>
        </w:rPr>
        <w:t> when the list is already sorted and the early-exit logic is present. Its average-case and worst-case time complexities are both </w:t>
      </w:r>
      <w:r w:rsidRPr="00DE2A43">
        <w:rPr>
          <w:rFonts w:ascii="Source Code Pro" w:eastAsia="Times New Roman" w:hAnsi="Source Code Pro" w:cs="Courier New"/>
          <w:color w:val="158237"/>
          <w:sz w:val="18"/>
          <w:szCs w:val="18"/>
          <w:shd w:val="clear" w:color="auto" w:fill="F8F9FB"/>
        </w:rPr>
        <w:t>O(n^2)</w:t>
      </w:r>
      <w:r w:rsidRPr="00DE2A43">
        <w:rPr>
          <w:rFonts w:ascii="Arial" w:eastAsia="Times New Roman" w:hAnsi="Arial" w:cs="Arial"/>
          <w:color w:val="31333F"/>
          <w:sz w:val="24"/>
          <w:szCs w:val="24"/>
        </w:rPr>
        <w:t>. Its auxiliary space usage is </w:t>
      </w:r>
      <w:r w:rsidRPr="00DE2A43">
        <w:rPr>
          <w:rFonts w:ascii="Source Code Pro" w:eastAsia="Times New Roman" w:hAnsi="Source Code Pro" w:cs="Courier New"/>
          <w:color w:val="158237"/>
          <w:sz w:val="18"/>
          <w:szCs w:val="18"/>
          <w:shd w:val="clear" w:color="auto" w:fill="F8F9FB"/>
        </w:rPr>
        <w:t>O(1)</w:t>
      </w:r>
      <w:r w:rsidRPr="00DE2A43">
        <w:rPr>
          <w:rFonts w:ascii="Arial" w:eastAsia="Times New Roman" w:hAnsi="Arial" w:cs="Arial"/>
          <w:color w:val="31333F"/>
          <w:sz w:val="24"/>
          <w:szCs w:val="24"/>
        </w:rPr>
        <w:t> because it sorts in place, and it is considered stable because equal values do not need to cross one another during adjacent swaps.</w:t>
      </w:r>
    </w:p>
    <w:p w14:paraId="5FFA4D1A"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In practice, Bubble Sort is useful primarily as a teaching algorithm. It is easy to visualize, easy to trace step by step, and helpful for demonstrating how repeated passes gradually reduce disorder in a list. However, the benchmark results also show that its performance becomes poor very quickly on unsorted datasets. On random unsorted data at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Bubble Sort required </w:t>
      </w:r>
      <w:r w:rsidRPr="00DE2A43">
        <w:rPr>
          <w:rFonts w:ascii="Source Code Pro" w:eastAsia="Times New Roman" w:hAnsi="Source Code Pro" w:cs="Courier New"/>
          <w:color w:val="158237"/>
          <w:sz w:val="18"/>
          <w:szCs w:val="18"/>
          <w:shd w:val="clear" w:color="auto" w:fill="F8F9FB"/>
        </w:rPr>
        <w:t>93,351.50 ms</w:t>
      </w:r>
      <w:r w:rsidRPr="00DE2A43">
        <w:rPr>
          <w:rFonts w:ascii="Arial" w:eastAsia="Times New Roman" w:hAnsi="Arial" w:cs="Arial"/>
          <w:color w:val="31333F"/>
          <w:sz w:val="24"/>
          <w:szCs w:val="24"/>
        </w:rPr>
        <w:t>, while Merge Sort completed the same scenario in </w:t>
      </w:r>
      <w:r w:rsidRPr="00DE2A43">
        <w:rPr>
          <w:rFonts w:ascii="Source Code Pro" w:eastAsia="Times New Roman" w:hAnsi="Source Code Pro" w:cs="Courier New"/>
          <w:color w:val="158237"/>
          <w:sz w:val="18"/>
          <w:szCs w:val="18"/>
          <w:shd w:val="clear" w:color="auto" w:fill="F8F9FB"/>
        </w:rPr>
        <w:t>123.05 ms</w:t>
      </w:r>
      <w:r w:rsidRPr="00DE2A43">
        <w:rPr>
          <w:rFonts w:ascii="Arial" w:eastAsia="Times New Roman" w:hAnsi="Arial" w:cs="Arial"/>
          <w:color w:val="31333F"/>
          <w:sz w:val="24"/>
          <w:szCs w:val="24"/>
        </w:rPr>
        <w:t>. That difference shows how severe quadratic growth becomes at larger sizes.</w:t>
      </w:r>
    </w:p>
    <w:p w14:paraId="206CC9D2"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Bubble Sort does have one scenario where it performs extremely well: already sorted data. In this benchmark, Bubble Sort was the fastest algorithm for sorted datasets at every tested size. At </w:t>
      </w:r>
      <w:r w:rsidRPr="00DE2A43">
        <w:rPr>
          <w:rFonts w:ascii="Source Code Pro" w:eastAsia="Times New Roman" w:hAnsi="Source Code Pro" w:cs="Courier New"/>
          <w:color w:val="158237"/>
          <w:sz w:val="18"/>
          <w:szCs w:val="18"/>
          <w:shd w:val="clear" w:color="auto" w:fill="F8F9FB"/>
        </w:rPr>
        <w:t>1,000</w:t>
      </w:r>
      <w:r w:rsidRPr="00DE2A43">
        <w:rPr>
          <w:rFonts w:ascii="Arial" w:eastAsia="Times New Roman" w:hAnsi="Arial" w:cs="Arial"/>
          <w:color w:val="31333F"/>
          <w:sz w:val="24"/>
          <w:szCs w:val="24"/>
        </w:rPr>
        <w:t> elements, it completed in only </w:t>
      </w:r>
      <w:r w:rsidRPr="00DE2A43">
        <w:rPr>
          <w:rFonts w:ascii="Source Code Pro" w:eastAsia="Times New Roman" w:hAnsi="Source Code Pro" w:cs="Courier New"/>
          <w:color w:val="158237"/>
          <w:sz w:val="18"/>
          <w:szCs w:val="18"/>
          <w:shd w:val="clear" w:color="auto" w:fill="F8F9FB"/>
        </w:rPr>
        <w:t>0.0460 ms</w:t>
      </w:r>
      <w:r w:rsidRPr="00DE2A43">
        <w:rPr>
          <w:rFonts w:ascii="Arial" w:eastAsia="Times New Roman" w:hAnsi="Arial" w:cs="Arial"/>
          <w:color w:val="31333F"/>
          <w:sz w:val="24"/>
          <w:szCs w:val="24"/>
        </w:rPr>
        <w:t>, and at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it still completed in only </w:t>
      </w:r>
      <w:r w:rsidRPr="00DE2A43">
        <w:rPr>
          <w:rFonts w:ascii="Source Code Pro" w:eastAsia="Times New Roman" w:hAnsi="Source Code Pro" w:cs="Courier New"/>
          <w:color w:val="158237"/>
          <w:sz w:val="18"/>
          <w:szCs w:val="18"/>
          <w:shd w:val="clear" w:color="auto" w:fill="F8F9FB"/>
        </w:rPr>
        <w:t>2.5783 ms</w:t>
      </w:r>
      <w:r w:rsidRPr="00DE2A43">
        <w:rPr>
          <w:rFonts w:ascii="Arial" w:eastAsia="Times New Roman" w:hAnsi="Arial" w:cs="Arial"/>
          <w:color w:val="31333F"/>
          <w:sz w:val="24"/>
          <w:szCs w:val="24"/>
        </w:rPr>
        <w:t>. This matches the theoretical expectation that early-exit Bubble Sort can run in linear time on sorted input.</w:t>
      </w:r>
    </w:p>
    <w:p w14:paraId="08873BEF" w14:textId="77777777" w:rsidR="00DE2A43" w:rsidRPr="00DE2A43" w:rsidRDefault="00752893" w:rsidP="00DE2A43">
      <w:pPr>
        <w:shd w:val="clear" w:color="auto" w:fill="FFFFFF"/>
        <w:spacing w:before="480" w:after="480" w:line="240" w:lineRule="auto"/>
        <w:rPr>
          <w:rFonts w:ascii="Arial" w:eastAsia="Times New Roman" w:hAnsi="Arial" w:cs="Arial"/>
          <w:color w:val="31333F"/>
          <w:sz w:val="24"/>
          <w:szCs w:val="24"/>
        </w:rPr>
      </w:pPr>
      <w:r>
        <w:pict w14:anchorId="68A28C1C">
          <v:rect id="Horizontal Line 25" o:spid="_x0000_s1032"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12ED9B" w14:textId="77777777" w:rsidR="00DE2A43" w:rsidRPr="00DE2A43" w:rsidRDefault="00DE2A43" w:rsidP="00DE2A43">
      <w:pPr>
        <w:shd w:val="clear" w:color="auto" w:fill="FFFFFF"/>
        <w:spacing w:after="0" w:line="240" w:lineRule="auto"/>
        <w:outlineLvl w:val="1"/>
        <w:rPr>
          <w:rFonts w:ascii="Arial" w:eastAsia="Times New Roman" w:hAnsi="Arial" w:cs="Arial"/>
          <w:b/>
          <w:bCs/>
          <w:color w:val="31333F"/>
          <w:spacing w:val="-1"/>
          <w:sz w:val="36"/>
          <w:szCs w:val="36"/>
        </w:rPr>
      </w:pPr>
      <w:r w:rsidRPr="00DE2A43">
        <w:rPr>
          <w:rFonts w:ascii="Arial" w:eastAsia="Times New Roman" w:hAnsi="Arial" w:cs="Arial"/>
          <w:b/>
          <w:bCs/>
          <w:color w:val="31333F"/>
          <w:spacing w:val="-1"/>
          <w:sz w:val="36"/>
          <w:szCs w:val="36"/>
        </w:rPr>
        <w:t>Selection Sort</w:t>
      </w:r>
    </w:p>
    <w:p w14:paraId="129A1483" w14:textId="77777777" w:rsidR="0003037A" w:rsidRDefault="0003037A" w:rsidP="00DE2A43">
      <w:pPr>
        <w:shd w:val="clear" w:color="auto" w:fill="FFFFFF"/>
        <w:spacing w:beforeAutospacing="1" w:after="0" w:afterAutospacing="1" w:line="240" w:lineRule="auto"/>
        <w:rPr>
          <w:rFonts w:ascii="Arial" w:eastAsia="Times New Roman" w:hAnsi="Arial" w:cs="Arial"/>
          <w:color w:val="31333F"/>
          <w:sz w:val="24"/>
          <w:szCs w:val="24"/>
        </w:rPr>
      </w:pPr>
      <w:r w:rsidRPr="0003037A">
        <w:rPr>
          <w:rFonts w:ascii="Arial" w:eastAsia="Times New Roman" w:hAnsi="Arial" w:cs="Arial"/>
          <w:color w:val="31333F"/>
          <w:sz w:val="24"/>
          <w:szCs w:val="24"/>
        </w:rPr>
        <w:t>Insertion Sort builds a sorted portion of the array one element at a time. For each new element, it shifts larger sorted values to the right until the current value can be inserted into the correct position. The lecture materials explain that Insertion Sort is especially useful when data is already mostly sorted, and the Benchmark Lab results reflect that very clearly.</w:t>
      </w:r>
    </w:p>
    <w:p w14:paraId="6BE0FDA3" w14:textId="0A2D8F9D"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 xml:space="preserve">The course lecture notes describe Selection Sort as simple to understand but inefficient, and the benchmark results strongly support that description </w:t>
      </w:r>
      <w:r w:rsidR="00FB01AC" w:rsidRPr="0003037A">
        <w:rPr>
          <w:rFonts w:ascii="Arial" w:eastAsia="Times New Roman" w:hAnsi="Arial" w:cs="Arial"/>
          <w:color w:val="31333F"/>
          <w:sz w:val="24"/>
          <w:szCs w:val="24"/>
        </w:rPr>
        <w:t>CSU Global, n.d.).</w:t>
      </w:r>
      <w:r w:rsidR="00FB01AC">
        <w:rPr>
          <w:rFonts w:ascii="Arial" w:eastAsia="Times New Roman" w:hAnsi="Arial" w:cs="Arial"/>
          <w:color w:val="31333F"/>
          <w:sz w:val="24"/>
          <w:szCs w:val="24"/>
        </w:rPr>
        <w:t xml:space="preserve"> </w:t>
      </w:r>
      <w:r w:rsidRPr="00DE2A43">
        <w:rPr>
          <w:rFonts w:ascii="Arial" w:eastAsia="Times New Roman" w:hAnsi="Arial" w:cs="Arial"/>
          <w:color w:val="31333F"/>
          <w:sz w:val="24"/>
          <w:szCs w:val="24"/>
        </w:rPr>
        <w:t>Selection Sort has best-case, average-case, and worst-case time complexity of </w:t>
      </w:r>
      <w:r w:rsidRPr="00DE2A43">
        <w:rPr>
          <w:rFonts w:ascii="Source Code Pro" w:eastAsia="Times New Roman" w:hAnsi="Source Code Pro" w:cs="Courier New"/>
          <w:color w:val="158237"/>
          <w:sz w:val="18"/>
          <w:szCs w:val="18"/>
          <w:shd w:val="clear" w:color="auto" w:fill="F8F9FB"/>
        </w:rPr>
        <w:t>O(n^2)</w:t>
      </w:r>
      <w:r w:rsidRPr="00DE2A43">
        <w:rPr>
          <w:rFonts w:ascii="Arial" w:eastAsia="Times New Roman" w:hAnsi="Arial" w:cs="Arial"/>
          <w:color w:val="31333F"/>
          <w:sz w:val="24"/>
          <w:szCs w:val="24"/>
        </w:rPr>
        <w:t> because it still scans the unsorted portion of the list completely on every pass, even when the data is already ordered. Its auxiliary space is </w:t>
      </w:r>
      <w:r w:rsidRPr="00DE2A43">
        <w:rPr>
          <w:rFonts w:ascii="Source Code Pro" w:eastAsia="Times New Roman" w:hAnsi="Source Code Pro" w:cs="Courier New"/>
          <w:color w:val="158237"/>
          <w:sz w:val="18"/>
          <w:szCs w:val="18"/>
          <w:shd w:val="clear" w:color="auto" w:fill="F8F9FB"/>
        </w:rPr>
        <w:t>O(1)</w:t>
      </w:r>
      <w:r w:rsidRPr="00DE2A43">
        <w:rPr>
          <w:rFonts w:ascii="Arial" w:eastAsia="Times New Roman" w:hAnsi="Arial" w:cs="Arial"/>
          <w:color w:val="31333F"/>
          <w:sz w:val="24"/>
          <w:szCs w:val="24"/>
        </w:rPr>
        <w:t> because it is an in-place sort, but it is not stable because a swap can change the original relative order of equal elements.</w:t>
      </w:r>
    </w:p>
    <w:p w14:paraId="316F54B2"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One notable strength of Selection Sort is that it minimizes swaps. In the benchmark results, its swap count remained dramatically lower than Bubble Sort on reverse-sorted and random datasets. For example, on random unsorted data at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xml:space="preserve"> elements, </w:t>
      </w:r>
      <w:r w:rsidRPr="00DE2A43">
        <w:rPr>
          <w:rFonts w:ascii="Arial" w:eastAsia="Times New Roman" w:hAnsi="Arial" w:cs="Arial"/>
          <w:color w:val="31333F"/>
          <w:sz w:val="24"/>
          <w:szCs w:val="24"/>
        </w:rPr>
        <w:lastRenderedPageBreak/>
        <w:t>Selection Sort performed only </w:t>
      </w:r>
      <w:r w:rsidRPr="00DE2A43">
        <w:rPr>
          <w:rFonts w:ascii="Source Code Pro" w:eastAsia="Times New Roman" w:hAnsi="Source Code Pro" w:cs="Courier New"/>
          <w:color w:val="158237"/>
          <w:sz w:val="18"/>
          <w:szCs w:val="18"/>
          <w:shd w:val="clear" w:color="auto" w:fill="F8F9FB"/>
        </w:rPr>
        <w:t>49,990</w:t>
      </w:r>
      <w:r w:rsidRPr="00DE2A43">
        <w:rPr>
          <w:rFonts w:ascii="Arial" w:eastAsia="Times New Roman" w:hAnsi="Arial" w:cs="Arial"/>
          <w:color w:val="31333F"/>
          <w:sz w:val="24"/>
          <w:szCs w:val="24"/>
        </w:rPr>
        <w:t> swaps, while Bubble Sort performed </w:t>
      </w:r>
      <w:r w:rsidRPr="00DE2A43">
        <w:rPr>
          <w:rFonts w:ascii="Source Code Pro" w:eastAsia="Times New Roman" w:hAnsi="Source Code Pro" w:cs="Courier New"/>
          <w:color w:val="158237"/>
          <w:sz w:val="18"/>
          <w:szCs w:val="18"/>
          <w:shd w:val="clear" w:color="auto" w:fill="F8F9FB"/>
        </w:rPr>
        <w:t>624,111,362</w:t>
      </w:r>
      <w:r w:rsidRPr="00DE2A43">
        <w:rPr>
          <w:rFonts w:ascii="Arial" w:eastAsia="Times New Roman" w:hAnsi="Arial" w:cs="Arial"/>
          <w:color w:val="31333F"/>
          <w:sz w:val="24"/>
          <w:szCs w:val="24"/>
        </w:rPr>
        <w:t> swaps. That does not make Selection Sort fast overall, but it does help explain why it sometimes outperformed Bubble Sort and Insertion Sort on difficult quadratic cases even though all three are </w:t>
      </w:r>
      <w:r w:rsidRPr="00DE2A43">
        <w:rPr>
          <w:rFonts w:ascii="Source Code Pro" w:eastAsia="Times New Roman" w:hAnsi="Source Code Pro" w:cs="Courier New"/>
          <w:color w:val="158237"/>
          <w:sz w:val="18"/>
          <w:szCs w:val="18"/>
          <w:shd w:val="clear" w:color="auto" w:fill="F8F9FB"/>
        </w:rPr>
        <w:t>O(n^2)</w:t>
      </w:r>
      <w:r w:rsidRPr="00DE2A43">
        <w:rPr>
          <w:rFonts w:ascii="Arial" w:eastAsia="Times New Roman" w:hAnsi="Arial" w:cs="Arial"/>
          <w:color w:val="31333F"/>
          <w:sz w:val="24"/>
          <w:szCs w:val="24"/>
        </w:rPr>
        <w:t> algorithms.</w:t>
      </w:r>
    </w:p>
    <w:p w14:paraId="1710FB85"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Even so, Selection Sort was never the top performer in any benchmark scenario. On already sorted data at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it still required </w:t>
      </w:r>
      <w:r w:rsidRPr="00DE2A43">
        <w:rPr>
          <w:rFonts w:ascii="Source Code Pro" w:eastAsia="Times New Roman" w:hAnsi="Source Code Pro" w:cs="Courier New"/>
          <w:color w:val="158237"/>
          <w:sz w:val="18"/>
          <w:szCs w:val="18"/>
          <w:shd w:val="clear" w:color="auto" w:fill="F8F9FB"/>
        </w:rPr>
        <w:t>43,670.53 ms</w:t>
      </w:r>
      <w:r w:rsidRPr="00DE2A43">
        <w:rPr>
          <w:rFonts w:ascii="Arial" w:eastAsia="Times New Roman" w:hAnsi="Arial" w:cs="Arial"/>
          <w:color w:val="31333F"/>
          <w:sz w:val="24"/>
          <w:szCs w:val="24"/>
        </w:rPr>
        <w:t>, while Bubble Sort needed </w:t>
      </w:r>
      <w:r w:rsidRPr="00DE2A43">
        <w:rPr>
          <w:rFonts w:ascii="Source Code Pro" w:eastAsia="Times New Roman" w:hAnsi="Source Code Pro" w:cs="Courier New"/>
          <w:color w:val="158237"/>
          <w:sz w:val="18"/>
          <w:szCs w:val="18"/>
          <w:shd w:val="clear" w:color="auto" w:fill="F8F9FB"/>
        </w:rPr>
        <w:t>2.5783 ms</w:t>
      </w:r>
      <w:r w:rsidRPr="00DE2A43">
        <w:rPr>
          <w:rFonts w:ascii="Arial" w:eastAsia="Times New Roman" w:hAnsi="Arial" w:cs="Arial"/>
          <w:color w:val="31333F"/>
          <w:sz w:val="24"/>
          <w:szCs w:val="24"/>
        </w:rPr>
        <w:t> and Insertion Sort needed </w:t>
      </w:r>
      <w:r w:rsidRPr="00DE2A43">
        <w:rPr>
          <w:rFonts w:ascii="Source Code Pro" w:eastAsia="Times New Roman" w:hAnsi="Source Code Pro" w:cs="Courier New"/>
          <w:color w:val="158237"/>
          <w:sz w:val="18"/>
          <w:szCs w:val="18"/>
          <w:shd w:val="clear" w:color="auto" w:fill="F8F9FB"/>
        </w:rPr>
        <w:t>4.8566 ms</w:t>
      </w:r>
      <w:r w:rsidRPr="00DE2A43">
        <w:rPr>
          <w:rFonts w:ascii="Arial" w:eastAsia="Times New Roman" w:hAnsi="Arial" w:cs="Arial"/>
          <w:color w:val="31333F"/>
          <w:sz w:val="24"/>
          <w:szCs w:val="24"/>
        </w:rPr>
        <w:t>. This makes Selection Sort a poor choice for general-purpose sorting, although it remains useful as an instructional example and in rare cases where minimizing writes is more important than minimizing comparisons.</w:t>
      </w:r>
    </w:p>
    <w:p w14:paraId="018DE268" w14:textId="77777777" w:rsidR="00DE2A43" w:rsidRPr="00DE2A43" w:rsidRDefault="00752893" w:rsidP="00DE2A43">
      <w:pPr>
        <w:shd w:val="clear" w:color="auto" w:fill="FFFFFF"/>
        <w:spacing w:before="480" w:after="480" w:line="240" w:lineRule="auto"/>
        <w:rPr>
          <w:rFonts w:ascii="Arial" w:eastAsia="Times New Roman" w:hAnsi="Arial" w:cs="Arial"/>
          <w:color w:val="31333F"/>
          <w:sz w:val="24"/>
          <w:szCs w:val="24"/>
        </w:rPr>
      </w:pPr>
      <w:r>
        <w:pict w14:anchorId="137224C0">
          <v:rect id="Horizontal Line 24" o:spid="_x0000_s1031"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334F07" w14:textId="77777777" w:rsidR="00DE2A43" w:rsidRPr="00DE2A43" w:rsidRDefault="00DE2A43" w:rsidP="00DE2A43">
      <w:pPr>
        <w:shd w:val="clear" w:color="auto" w:fill="FFFFFF"/>
        <w:spacing w:after="0" w:line="240" w:lineRule="auto"/>
        <w:outlineLvl w:val="1"/>
        <w:rPr>
          <w:rFonts w:ascii="Arial" w:eastAsia="Times New Roman" w:hAnsi="Arial" w:cs="Arial"/>
          <w:b/>
          <w:bCs/>
          <w:color w:val="31333F"/>
          <w:spacing w:val="-1"/>
          <w:sz w:val="36"/>
          <w:szCs w:val="36"/>
        </w:rPr>
      </w:pPr>
      <w:r w:rsidRPr="00DE2A43">
        <w:rPr>
          <w:rFonts w:ascii="Arial" w:eastAsia="Times New Roman" w:hAnsi="Arial" w:cs="Arial"/>
          <w:b/>
          <w:bCs/>
          <w:color w:val="31333F"/>
          <w:spacing w:val="-1"/>
          <w:sz w:val="36"/>
          <w:szCs w:val="36"/>
        </w:rPr>
        <w:t>Insertion Sort</w:t>
      </w:r>
    </w:p>
    <w:p w14:paraId="3A6B8F91" w14:textId="6D244CDC"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 xml:space="preserve">Insertion Sort builds a sorted portion of the array one element at a time. For each new element, it shifts larger sorted values to the right until the current value can be inserted into the correct position. The lecture materials explain that Insertion Sort is especially useful when data is already mostly sorted, and the </w:t>
      </w:r>
      <w:r w:rsidR="0033317A" w:rsidRPr="0033317A">
        <w:rPr>
          <w:rFonts w:ascii="Arial" w:eastAsia="Times New Roman" w:hAnsi="Arial" w:cs="Arial"/>
          <w:color w:val="31333F"/>
          <w:sz w:val="24"/>
          <w:szCs w:val="24"/>
        </w:rPr>
        <w:t>Benchmark Lab results</w:t>
      </w:r>
      <w:r w:rsidR="0033317A">
        <w:rPr>
          <w:rFonts w:ascii="Arial" w:eastAsia="Times New Roman" w:hAnsi="Arial" w:cs="Arial"/>
          <w:color w:val="31333F"/>
          <w:sz w:val="24"/>
          <w:szCs w:val="24"/>
        </w:rPr>
        <w:t xml:space="preserve"> </w:t>
      </w:r>
      <w:r w:rsidRPr="00DE2A43">
        <w:rPr>
          <w:rFonts w:ascii="Arial" w:eastAsia="Times New Roman" w:hAnsi="Arial" w:cs="Arial"/>
          <w:color w:val="31333F"/>
          <w:sz w:val="24"/>
          <w:szCs w:val="24"/>
        </w:rPr>
        <w:t>results reflect that very clearly.</w:t>
      </w:r>
    </w:p>
    <w:p w14:paraId="4B6F92AE"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Its best-case time complexity is </w:t>
      </w:r>
      <w:r w:rsidRPr="00DE2A43">
        <w:rPr>
          <w:rFonts w:ascii="Source Code Pro" w:eastAsia="Times New Roman" w:hAnsi="Source Code Pro" w:cs="Courier New"/>
          <w:color w:val="158237"/>
          <w:sz w:val="18"/>
          <w:szCs w:val="18"/>
          <w:shd w:val="clear" w:color="auto" w:fill="F8F9FB"/>
        </w:rPr>
        <w:t>O(n)</w:t>
      </w:r>
      <w:r w:rsidRPr="00DE2A43">
        <w:rPr>
          <w:rFonts w:ascii="Arial" w:eastAsia="Times New Roman" w:hAnsi="Arial" w:cs="Arial"/>
          <w:color w:val="31333F"/>
          <w:sz w:val="24"/>
          <w:szCs w:val="24"/>
        </w:rPr>
        <w:t> because each new element is already in the correct position when the data is sorted. Its average-case and worst-case time complexities are </w:t>
      </w:r>
      <w:r w:rsidRPr="00DE2A43">
        <w:rPr>
          <w:rFonts w:ascii="Source Code Pro" w:eastAsia="Times New Roman" w:hAnsi="Source Code Pro" w:cs="Courier New"/>
          <w:color w:val="158237"/>
          <w:sz w:val="18"/>
          <w:szCs w:val="18"/>
          <w:shd w:val="clear" w:color="auto" w:fill="F8F9FB"/>
        </w:rPr>
        <w:t>O(n^2)</w:t>
      </w:r>
      <w:r w:rsidRPr="00DE2A43">
        <w:rPr>
          <w:rFonts w:ascii="Arial" w:eastAsia="Times New Roman" w:hAnsi="Arial" w:cs="Arial"/>
          <w:color w:val="31333F"/>
          <w:sz w:val="24"/>
          <w:szCs w:val="24"/>
        </w:rPr>
        <w:t>. It uses </w:t>
      </w:r>
      <w:r w:rsidRPr="00DE2A43">
        <w:rPr>
          <w:rFonts w:ascii="Source Code Pro" w:eastAsia="Times New Roman" w:hAnsi="Source Code Pro" w:cs="Courier New"/>
          <w:color w:val="158237"/>
          <w:sz w:val="18"/>
          <w:szCs w:val="18"/>
          <w:shd w:val="clear" w:color="auto" w:fill="F8F9FB"/>
        </w:rPr>
        <w:t>O(1)</w:t>
      </w:r>
      <w:r w:rsidRPr="00DE2A43">
        <w:rPr>
          <w:rFonts w:ascii="Arial" w:eastAsia="Times New Roman" w:hAnsi="Arial" w:cs="Arial"/>
          <w:color w:val="31333F"/>
          <w:sz w:val="24"/>
          <w:szCs w:val="24"/>
        </w:rPr>
        <w:t> extra space and is stable because equal values can retain their original order during insertion. Although it is still a quadratic algorithm, it is more adaptive than Bubble Sort and Selection Sort because it does less work when the list is close to sorted order.</w:t>
      </w:r>
    </w:p>
    <w:p w14:paraId="125AF15C"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This adaptive behavior is most visible in the partially sorted scenarios. At </w:t>
      </w:r>
      <w:r w:rsidRPr="00DE2A43">
        <w:rPr>
          <w:rFonts w:ascii="Source Code Pro" w:eastAsia="Times New Roman" w:hAnsi="Source Code Pro" w:cs="Courier New"/>
          <w:color w:val="158237"/>
          <w:sz w:val="18"/>
          <w:szCs w:val="18"/>
          <w:shd w:val="clear" w:color="auto" w:fill="F8F9FB"/>
        </w:rPr>
        <w:t>5,000</w:t>
      </w:r>
      <w:r w:rsidRPr="00DE2A43">
        <w:rPr>
          <w:rFonts w:ascii="Arial" w:eastAsia="Times New Roman" w:hAnsi="Arial" w:cs="Arial"/>
          <w:color w:val="31333F"/>
          <w:sz w:val="24"/>
          <w:szCs w:val="24"/>
        </w:rPr>
        <w:t> elements, Insertion Sort completed in </w:t>
      </w:r>
      <w:r w:rsidRPr="00DE2A43">
        <w:rPr>
          <w:rFonts w:ascii="Source Code Pro" w:eastAsia="Times New Roman" w:hAnsi="Source Code Pro" w:cs="Courier New"/>
          <w:color w:val="158237"/>
          <w:sz w:val="18"/>
          <w:szCs w:val="18"/>
          <w:shd w:val="clear" w:color="auto" w:fill="F8F9FB"/>
        </w:rPr>
        <w:t>113.47 ms</w:t>
      </w:r>
      <w:r w:rsidRPr="00DE2A43">
        <w:rPr>
          <w:rFonts w:ascii="Arial" w:eastAsia="Times New Roman" w:hAnsi="Arial" w:cs="Arial"/>
          <w:color w:val="31333F"/>
          <w:sz w:val="24"/>
          <w:szCs w:val="24"/>
        </w:rPr>
        <w:t>, which is much faster than Bubble Sort at </w:t>
      </w:r>
      <w:r w:rsidRPr="00DE2A43">
        <w:rPr>
          <w:rFonts w:ascii="Source Code Pro" w:eastAsia="Times New Roman" w:hAnsi="Source Code Pro" w:cs="Courier New"/>
          <w:color w:val="158237"/>
          <w:sz w:val="18"/>
          <w:szCs w:val="18"/>
          <w:shd w:val="clear" w:color="auto" w:fill="F8F9FB"/>
        </w:rPr>
        <w:t>660.48 ms</w:t>
      </w:r>
      <w:r w:rsidRPr="00DE2A43">
        <w:rPr>
          <w:rFonts w:ascii="Arial" w:eastAsia="Times New Roman" w:hAnsi="Arial" w:cs="Arial"/>
          <w:color w:val="31333F"/>
          <w:sz w:val="24"/>
          <w:szCs w:val="24"/>
        </w:rPr>
        <w:t> and Selection Sort at </w:t>
      </w:r>
      <w:r w:rsidRPr="00DE2A43">
        <w:rPr>
          <w:rFonts w:ascii="Source Code Pro" w:eastAsia="Times New Roman" w:hAnsi="Source Code Pro" w:cs="Courier New"/>
          <w:color w:val="158237"/>
          <w:sz w:val="18"/>
          <w:szCs w:val="18"/>
          <w:shd w:val="clear" w:color="auto" w:fill="F8F9FB"/>
        </w:rPr>
        <w:t>433.11 ms</w:t>
      </w:r>
      <w:r w:rsidRPr="00DE2A43">
        <w:rPr>
          <w:rFonts w:ascii="Arial" w:eastAsia="Times New Roman" w:hAnsi="Arial" w:cs="Arial"/>
          <w:color w:val="31333F"/>
          <w:sz w:val="24"/>
          <w:szCs w:val="24"/>
        </w:rPr>
        <w:t>. At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on partially sorted data, Insertion Sort required </w:t>
      </w:r>
      <w:r w:rsidRPr="00DE2A43">
        <w:rPr>
          <w:rFonts w:ascii="Source Code Pro" w:eastAsia="Times New Roman" w:hAnsi="Source Code Pro" w:cs="Courier New"/>
          <w:color w:val="158237"/>
          <w:sz w:val="18"/>
          <w:szCs w:val="18"/>
          <w:shd w:val="clear" w:color="auto" w:fill="F8F9FB"/>
        </w:rPr>
        <w:t>11,676.09 ms</w:t>
      </w:r>
      <w:r w:rsidRPr="00DE2A43">
        <w:rPr>
          <w:rFonts w:ascii="Arial" w:eastAsia="Times New Roman" w:hAnsi="Arial" w:cs="Arial"/>
          <w:color w:val="31333F"/>
          <w:sz w:val="24"/>
          <w:szCs w:val="24"/>
        </w:rPr>
        <w:t>. That is still much slower than Merge Sort, but it is far better than the other two quadratic algorithms and supports the idea that Insertion Sort is a practical choice for small or nearly sorted datasets.</w:t>
      </w:r>
    </w:p>
    <w:p w14:paraId="45EA0939"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Insertion Sort also performed very well on already sorted input. At </w:t>
      </w:r>
      <w:r w:rsidRPr="00DE2A43">
        <w:rPr>
          <w:rFonts w:ascii="Source Code Pro" w:eastAsia="Times New Roman" w:hAnsi="Source Code Pro" w:cs="Courier New"/>
          <w:color w:val="158237"/>
          <w:sz w:val="18"/>
          <w:szCs w:val="18"/>
          <w:shd w:val="clear" w:color="auto" w:fill="F8F9FB"/>
        </w:rPr>
        <w:t>1,000</w:t>
      </w:r>
      <w:r w:rsidRPr="00DE2A43">
        <w:rPr>
          <w:rFonts w:ascii="Arial" w:eastAsia="Times New Roman" w:hAnsi="Arial" w:cs="Arial"/>
          <w:color w:val="31333F"/>
          <w:sz w:val="24"/>
          <w:szCs w:val="24"/>
        </w:rPr>
        <w:t> elements, it completed in </w:t>
      </w:r>
      <w:r w:rsidRPr="00DE2A43">
        <w:rPr>
          <w:rFonts w:ascii="Source Code Pro" w:eastAsia="Times New Roman" w:hAnsi="Source Code Pro" w:cs="Courier New"/>
          <w:color w:val="158237"/>
          <w:sz w:val="18"/>
          <w:szCs w:val="18"/>
          <w:shd w:val="clear" w:color="auto" w:fill="F8F9FB"/>
        </w:rPr>
        <w:t>0.0897 ms</w:t>
      </w:r>
      <w:r w:rsidRPr="00DE2A43">
        <w:rPr>
          <w:rFonts w:ascii="Arial" w:eastAsia="Times New Roman" w:hAnsi="Arial" w:cs="Arial"/>
          <w:color w:val="31333F"/>
          <w:sz w:val="24"/>
          <w:szCs w:val="24"/>
        </w:rPr>
        <w:t>, and at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it completed in </w:t>
      </w:r>
      <w:r w:rsidRPr="00DE2A43">
        <w:rPr>
          <w:rFonts w:ascii="Source Code Pro" w:eastAsia="Times New Roman" w:hAnsi="Source Code Pro" w:cs="Courier New"/>
          <w:color w:val="158237"/>
          <w:sz w:val="18"/>
          <w:szCs w:val="18"/>
          <w:shd w:val="clear" w:color="auto" w:fill="F8F9FB"/>
        </w:rPr>
        <w:t>4.8566 ms</w:t>
      </w:r>
      <w:r w:rsidRPr="00DE2A43">
        <w:rPr>
          <w:rFonts w:ascii="Arial" w:eastAsia="Times New Roman" w:hAnsi="Arial" w:cs="Arial"/>
          <w:color w:val="31333F"/>
          <w:sz w:val="24"/>
          <w:szCs w:val="24"/>
        </w:rPr>
        <w:t>. These results confirm the standard Big-O analysis and reinforce why insertion-based methods are commonly used as the small-array base case inside hybrid sorting implementations.</w:t>
      </w:r>
    </w:p>
    <w:p w14:paraId="3E70AF64" w14:textId="77777777" w:rsidR="00DE2A43" w:rsidRPr="00DE2A43" w:rsidRDefault="00752893" w:rsidP="00DE2A43">
      <w:pPr>
        <w:shd w:val="clear" w:color="auto" w:fill="FFFFFF"/>
        <w:spacing w:before="480" w:after="480" w:line="240" w:lineRule="auto"/>
        <w:rPr>
          <w:rFonts w:ascii="Arial" w:eastAsia="Times New Roman" w:hAnsi="Arial" w:cs="Arial"/>
          <w:color w:val="31333F"/>
          <w:sz w:val="24"/>
          <w:szCs w:val="24"/>
        </w:rPr>
      </w:pPr>
      <w:r>
        <w:pict w14:anchorId="5E5DF6A8">
          <v:rect id="Horizontal Line 23" o:spid="_x0000_s1030"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056773" w14:textId="77777777" w:rsidR="00DE2A43" w:rsidRPr="00DE2A43" w:rsidRDefault="00DE2A43" w:rsidP="00DE2A43">
      <w:pPr>
        <w:shd w:val="clear" w:color="auto" w:fill="FFFFFF"/>
        <w:spacing w:after="0" w:line="240" w:lineRule="auto"/>
        <w:outlineLvl w:val="1"/>
        <w:rPr>
          <w:rFonts w:ascii="Arial" w:eastAsia="Times New Roman" w:hAnsi="Arial" w:cs="Arial"/>
          <w:b/>
          <w:bCs/>
          <w:color w:val="31333F"/>
          <w:spacing w:val="-1"/>
          <w:sz w:val="36"/>
          <w:szCs w:val="36"/>
        </w:rPr>
      </w:pPr>
      <w:r w:rsidRPr="00DE2A43">
        <w:rPr>
          <w:rFonts w:ascii="Arial" w:eastAsia="Times New Roman" w:hAnsi="Arial" w:cs="Arial"/>
          <w:b/>
          <w:bCs/>
          <w:color w:val="31333F"/>
          <w:spacing w:val="-1"/>
          <w:sz w:val="36"/>
          <w:szCs w:val="36"/>
        </w:rPr>
        <w:lastRenderedPageBreak/>
        <w:t>Merge Sort</w:t>
      </w:r>
    </w:p>
    <w:p w14:paraId="5E5E4B44" w14:textId="7C564238"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Merge Sort is a divide-and-conquer algorithm. It recursively splits the input list into smaller halves until each subproblem contains zero or one element. Those small sublists are then merged back together in sorted order. The course materials emphasize that Merge Sort performs well on large datasets because it reduces the sorting problem into smaller recursive subproblems and combines the results efficiently (</w:t>
      </w:r>
      <w:r w:rsidR="0033317A" w:rsidRPr="0003037A">
        <w:rPr>
          <w:rFonts w:ascii="Arial" w:eastAsia="Times New Roman" w:hAnsi="Arial" w:cs="Arial"/>
          <w:color w:val="31333F"/>
          <w:sz w:val="24"/>
          <w:szCs w:val="24"/>
        </w:rPr>
        <w:t>CSU Global, n.d.</w:t>
      </w:r>
      <w:r w:rsidRPr="00DE2A43">
        <w:rPr>
          <w:rFonts w:ascii="Arial" w:eastAsia="Times New Roman" w:hAnsi="Arial" w:cs="Arial"/>
          <w:color w:val="31333F"/>
          <w:sz w:val="24"/>
          <w:szCs w:val="24"/>
        </w:rPr>
        <w:t>).</w:t>
      </w:r>
    </w:p>
    <w:p w14:paraId="627A5B26"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Its time complexity is </w:t>
      </w:r>
      <w:r w:rsidRPr="00DE2A43">
        <w:rPr>
          <w:rFonts w:ascii="Source Code Pro" w:eastAsia="Times New Roman" w:hAnsi="Source Code Pro" w:cs="Courier New"/>
          <w:color w:val="158237"/>
          <w:sz w:val="18"/>
          <w:szCs w:val="18"/>
          <w:shd w:val="clear" w:color="auto" w:fill="F8F9FB"/>
        </w:rPr>
        <w:t>O(n log n)</w:t>
      </w:r>
      <w:r w:rsidRPr="00DE2A43">
        <w:rPr>
          <w:rFonts w:ascii="Arial" w:eastAsia="Times New Roman" w:hAnsi="Arial" w:cs="Arial"/>
          <w:color w:val="31333F"/>
          <w:sz w:val="24"/>
          <w:szCs w:val="24"/>
        </w:rPr>
        <w:t> in the best, average, and worst cases. This is its major advantage over the three quadratic algorithms tested in this assignment. Merge Sort is also stable, which is important when sorting records that contain duplicate keys where original order should be preserved. Its main disadvantage is auxiliary space usage of </w:t>
      </w:r>
      <w:r w:rsidRPr="00DE2A43">
        <w:rPr>
          <w:rFonts w:ascii="Source Code Pro" w:eastAsia="Times New Roman" w:hAnsi="Source Code Pro" w:cs="Courier New"/>
          <w:color w:val="158237"/>
          <w:sz w:val="18"/>
          <w:szCs w:val="18"/>
          <w:shd w:val="clear" w:color="auto" w:fill="F8F9FB"/>
        </w:rPr>
        <w:t>O(n)</w:t>
      </w:r>
      <w:r w:rsidRPr="00DE2A43">
        <w:rPr>
          <w:rFonts w:ascii="Arial" w:eastAsia="Times New Roman" w:hAnsi="Arial" w:cs="Arial"/>
          <w:color w:val="31333F"/>
          <w:sz w:val="24"/>
          <w:szCs w:val="24"/>
        </w:rPr>
        <w:t> because an additional structure is needed during the merge process. That means it is not in place in the same way as Bubble Sort, Selection Sort, and Insertion Sort.</w:t>
      </w:r>
    </w:p>
    <w:p w14:paraId="0B07ACC8"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The benchmark results show that Merge Sort dominated almost every scenario. It was the fastest algorithm for all random unsorted, reverse-sorted, and partially sorted datasets at every tested size. On random unsorted data at </w:t>
      </w:r>
      <w:r w:rsidRPr="00DE2A43">
        <w:rPr>
          <w:rFonts w:ascii="Source Code Pro" w:eastAsia="Times New Roman" w:hAnsi="Source Code Pro" w:cs="Courier New"/>
          <w:color w:val="158237"/>
          <w:sz w:val="18"/>
          <w:szCs w:val="18"/>
          <w:shd w:val="clear" w:color="auto" w:fill="F8F9FB"/>
        </w:rPr>
        <w:t>10,000</w:t>
      </w:r>
      <w:r w:rsidRPr="00DE2A43">
        <w:rPr>
          <w:rFonts w:ascii="Arial" w:eastAsia="Times New Roman" w:hAnsi="Arial" w:cs="Arial"/>
          <w:color w:val="31333F"/>
          <w:sz w:val="24"/>
          <w:szCs w:val="24"/>
        </w:rPr>
        <w:t> elements, Merge Sort completed in </w:t>
      </w:r>
      <w:r w:rsidRPr="00DE2A43">
        <w:rPr>
          <w:rFonts w:ascii="Source Code Pro" w:eastAsia="Times New Roman" w:hAnsi="Source Code Pro" w:cs="Courier New"/>
          <w:color w:val="158237"/>
          <w:sz w:val="18"/>
          <w:szCs w:val="18"/>
          <w:shd w:val="clear" w:color="auto" w:fill="F8F9FB"/>
        </w:rPr>
        <w:t>21.2719 ms</w:t>
      </w:r>
      <w:r w:rsidRPr="00DE2A43">
        <w:rPr>
          <w:rFonts w:ascii="Arial" w:eastAsia="Times New Roman" w:hAnsi="Arial" w:cs="Arial"/>
          <w:color w:val="31333F"/>
          <w:sz w:val="24"/>
          <w:szCs w:val="24"/>
        </w:rPr>
        <w:t>, while the next-fastest algorithm, Selection Sort, required </w:t>
      </w:r>
      <w:r w:rsidRPr="00DE2A43">
        <w:rPr>
          <w:rFonts w:ascii="Source Code Pro" w:eastAsia="Times New Roman" w:hAnsi="Source Code Pro" w:cs="Courier New"/>
          <w:color w:val="158237"/>
          <w:sz w:val="18"/>
          <w:szCs w:val="18"/>
          <w:shd w:val="clear" w:color="auto" w:fill="F8F9FB"/>
        </w:rPr>
        <w:t>1,727.1232 ms</w:t>
      </w:r>
      <w:r w:rsidRPr="00DE2A43">
        <w:rPr>
          <w:rFonts w:ascii="Arial" w:eastAsia="Times New Roman" w:hAnsi="Arial" w:cs="Arial"/>
          <w:color w:val="31333F"/>
          <w:sz w:val="24"/>
          <w:szCs w:val="24"/>
        </w:rPr>
        <w:t>. At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on reverse-sorted data, Merge Sort completed in </w:t>
      </w:r>
      <w:r w:rsidRPr="00DE2A43">
        <w:rPr>
          <w:rFonts w:ascii="Source Code Pro" w:eastAsia="Times New Roman" w:hAnsi="Source Code Pro" w:cs="Courier New"/>
          <w:color w:val="158237"/>
          <w:sz w:val="18"/>
          <w:szCs w:val="18"/>
          <w:shd w:val="clear" w:color="auto" w:fill="F8F9FB"/>
        </w:rPr>
        <w:t>104.3031 ms</w:t>
      </w:r>
      <w:r w:rsidRPr="00DE2A43">
        <w:rPr>
          <w:rFonts w:ascii="Arial" w:eastAsia="Times New Roman" w:hAnsi="Arial" w:cs="Arial"/>
          <w:color w:val="31333F"/>
          <w:sz w:val="24"/>
          <w:szCs w:val="24"/>
        </w:rPr>
        <w:t>, while Selection Sort required </w:t>
      </w:r>
      <w:r w:rsidRPr="00DE2A43">
        <w:rPr>
          <w:rFonts w:ascii="Source Code Pro" w:eastAsia="Times New Roman" w:hAnsi="Source Code Pro" w:cs="Courier New"/>
          <w:color w:val="158237"/>
          <w:sz w:val="18"/>
          <w:szCs w:val="18"/>
          <w:shd w:val="clear" w:color="auto" w:fill="F8F9FB"/>
        </w:rPr>
        <w:t>46,693.9315 ms</w:t>
      </w:r>
      <w:r w:rsidRPr="00DE2A43">
        <w:rPr>
          <w:rFonts w:ascii="Arial" w:eastAsia="Times New Roman" w:hAnsi="Arial" w:cs="Arial"/>
          <w:color w:val="31333F"/>
          <w:sz w:val="24"/>
          <w:szCs w:val="24"/>
        </w:rPr>
        <w:t>. These numbers provide strong practical confirmation of the difference between </w:t>
      </w:r>
      <w:r w:rsidRPr="00DE2A43">
        <w:rPr>
          <w:rFonts w:ascii="Source Code Pro" w:eastAsia="Times New Roman" w:hAnsi="Source Code Pro" w:cs="Courier New"/>
          <w:color w:val="158237"/>
          <w:sz w:val="18"/>
          <w:szCs w:val="18"/>
          <w:shd w:val="clear" w:color="auto" w:fill="F8F9FB"/>
        </w:rPr>
        <w:t>O(n log n)</w:t>
      </w:r>
      <w:r w:rsidRPr="00DE2A43">
        <w:rPr>
          <w:rFonts w:ascii="Arial" w:eastAsia="Times New Roman" w:hAnsi="Arial" w:cs="Arial"/>
          <w:color w:val="31333F"/>
          <w:sz w:val="24"/>
          <w:szCs w:val="24"/>
        </w:rPr>
        <w:t> and </w:t>
      </w:r>
      <w:r w:rsidRPr="00DE2A43">
        <w:rPr>
          <w:rFonts w:ascii="Source Code Pro" w:eastAsia="Times New Roman" w:hAnsi="Source Code Pro" w:cs="Courier New"/>
          <w:color w:val="158237"/>
          <w:sz w:val="18"/>
          <w:szCs w:val="18"/>
          <w:shd w:val="clear" w:color="auto" w:fill="F8F9FB"/>
        </w:rPr>
        <w:t>O(n^2)</w:t>
      </w:r>
      <w:r w:rsidRPr="00DE2A43">
        <w:rPr>
          <w:rFonts w:ascii="Arial" w:eastAsia="Times New Roman" w:hAnsi="Arial" w:cs="Arial"/>
          <w:color w:val="31333F"/>
          <w:sz w:val="24"/>
          <w:szCs w:val="24"/>
        </w:rPr>
        <w:t> growth.</w:t>
      </w:r>
    </w:p>
    <w:p w14:paraId="407C1E51"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The only scenario where Merge Sort was not the winner was already sorted data. In that case, Bubble Sort and Insertion Sort both benefited from linear best-case behavior, while Merge Sort continued to perform its recursive splitting and merging work. Even there, however, Merge Sort remained predictable and scalable, finishing the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-element sorted scenario in </w:t>
      </w:r>
      <w:r w:rsidRPr="00DE2A43">
        <w:rPr>
          <w:rFonts w:ascii="Source Code Pro" w:eastAsia="Times New Roman" w:hAnsi="Source Code Pro" w:cs="Courier New"/>
          <w:color w:val="158237"/>
          <w:sz w:val="18"/>
          <w:szCs w:val="18"/>
          <w:shd w:val="clear" w:color="auto" w:fill="F8F9FB"/>
        </w:rPr>
        <w:t>102.21 ms</w:t>
      </w:r>
      <w:r w:rsidRPr="00DE2A43">
        <w:rPr>
          <w:rFonts w:ascii="Arial" w:eastAsia="Times New Roman" w:hAnsi="Arial" w:cs="Arial"/>
          <w:color w:val="31333F"/>
          <w:sz w:val="24"/>
          <w:szCs w:val="24"/>
        </w:rPr>
        <w:t>.</w:t>
      </w:r>
    </w:p>
    <w:p w14:paraId="74A3E2F6" w14:textId="77777777" w:rsidR="00DE2A43" w:rsidRPr="00DE2A43" w:rsidRDefault="00752893" w:rsidP="00DE2A43">
      <w:pPr>
        <w:shd w:val="clear" w:color="auto" w:fill="FFFFFF"/>
        <w:spacing w:before="480" w:after="480" w:line="240" w:lineRule="auto"/>
        <w:rPr>
          <w:rFonts w:ascii="Arial" w:eastAsia="Times New Roman" w:hAnsi="Arial" w:cs="Arial"/>
          <w:color w:val="31333F"/>
          <w:sz w:val="24"/>
          <w:szCs w:val="24"/>
        </w:rPr>
      </w:pPr>
      <w:r>
        <w:pict w14:anchorId="5DBBFA0D">
          <v:rect id="Horizontal Line 22" o:spid="_x0000_s1029"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46F9E4" w14:textId="77777777" w:rsidR="00DE2A43" w:rsidRPr="00DE2A43" w:rsidRDefault="00DE2A43" w:rsidP="00DE2A43">
      <w:pPr>
        <w:shd w:val="clear" w:color="auto" w:fill="FFFFFF"/>
        <w:spacing w:after="0" w:line="240" w:lineRule="auto"/>
        <w:outlineLvl w:val="1"/>
        <w:rPr>
          <w:rFonts w:ascii="Arial" w:eastAsia="Times New Roman" w:hAnsi="Arial" w:cs="Arial"/>
          <w:b/>
          <w:bCs/>
          <w:color w:val="31333F"/>
          <w:spacing w:val="-1"/>
          <w:sz w:val="36"/>
          <w:szCs w:val="36"/>
        </w:rPr>
      </w:pPr>
      <w:r w:rsidRPr="00DE2A43">
        <w:rPr>
          <w:rFonts w:ascii="Arial" w:eastAsia="Times New Roman" w:hAnsi="Arial" w:cs="Arial"/>
          <w:b/>
          <w:bCs/>
          <w:color w:val="31333F"/>
          <w:spacing w:val="-1"/>
          <w:sz w:val="36"/>
          <w:szCs w:val="36"/>
        </w:rPr>
        <w:t>Comparative Big-O Analysis</w:t>
      </w:r>
    </w:p>
    <w:p w14:paraId="13ED89B4" w14:textId="77777777" w:rsid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Big-O notation is useful in this project because it explains why the relative rankings seen in the benchmark results are not accidental. The notation focuses on how the amount of work grows as </w:t>
      </w:r>
      <w:r w:rsidRPr="00DE2A43">
        <w:rPr>
          <w:rFonts w:ascii="Source Code Pro" w:eastAsia="Times New Roman" w:hAnsi="Source Code Pro" w:cs="Courier New"/>
          <w:color w:val="158237"/>
          <w:sz w:val="18"/>
          <w:szCs w:val="18"/>
          <w:shd w:val="clear" w:color="auto" w:fill="F8F9FB"/>
        </w:rPr>
        <w:t>n</w:t>
      </w:r>
      <w:r w:rsidRPr="00DE2A43">
        <w:rPr>
          <w:rFonts w:ascii="Arial" w:eastAsia="Times New Roman" w:hAnsi="Arial" w:cs="Arial"/>
          <w:color w:val="31333F"/>
          <w:sz w:val="24"/>
          <w:szCs w:val="24"/>
        </w:rPr>
        <w:t> becomes large, not just on a single timing measurement from one machine. As the dataset sizes increase from </w:t>
      </w:r>
      <w:r w:rsidRPr="00DE2A43">
        <w:rPr>
          <w:rFonts w:ascii="Source Code Pro" w:eastAsia="Times New Roman" w:hAnsi="Source Code Pro" w:cs="Courier New"/>
          <w:color w:val="158237"/>
          <w:sz w:val="18"/>
          <w:szCs w:val="18"/>
          <w:shd w:val="clear" w:color="auto" w:fill="F8F9FB"/>
        </w:rPr>
        <w:t>1,000</w:t>
      </w:r>
      <w:r w:rsidRPr="00DE2A43">
        <w:rPr>
          <w:rFonts w:ascii="Arial" w:eastAsia="Times New Roman" w:hAnsi="Arial" w:cs="Arial"/>
          <w:color w:val="31333F"/>
          <w:sz w:val="24"/>
          <w:szCs w:val="24"/>
        </w:rPr>
        <w:t> to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the difference between </w:t>
      </w:r>
      <w:r w:rsidRPr="00DE2A43">
        <w:rPr>
          <w:rFonts w:ascii="Source Code Pro" w:eastAsia="Times New Roman" w:hAnsi="Source Code Pro" w:cs="Courier New"/>
          <w:color w:val="158237"/>
          <w:sz w:val="18"/>
          <w:szCs w:val="18"/>
          <w:shd w:val="clear" w:color="auto" w:fill="F8F9FB"/>
        </w:rPr>
        <w:t>O(n^2)</w:t>
      </w:r>
      <w:r w:rsidRPr="00DE2A43">
        <w:rPr>
          <w:rFonts w:ascii="Arial" w:eastAsia="Times New Roman" w:hAnsi="Arial" w:cs="Arial"/>
          <w:color w:val="31333F"/>
          <w:sz w:val="24"/>
          <w:szCs w:val="24"/>
        </w:rPr>
        <w:t> growth and </w:t>
      </w:r>
      <w:r w:rsidRPr="00DE2A43">
        <w:rPr>
          <w:rFonts w:ascii="Source Code Pro" w:eastAsia="Times New Roman" w:hAnsi="Source Code Pro" w:cs="Courier New"/>
          <w:color w:val="158237"/>
          <w:sz w:val="18"/>
          <w:szCs w:val="18"/>
          <w:shd w:val="clear" w:color="auto" w:fill="F8F9FB"/>
        </w:rPr>
        <w:t>O(n log n)</w:t>
      </w:r>
      <w:r w:rsidRPr="00DE2A43">
        <w:rPr>
          <w:rFonts w:ascii="Arial" w:eastAsia="Times New Roman" w:hAnsi="Arial" w:cs="Arial"/>
          <w:color w:val="31333F"/>
          <w:sz w:val="24"/>
          <w:szCs w:val="24"/>
        </w:rPr>
        <w:t> growth becomes dramatic.</w:t>
      </w:r>
    </w:p>
    <w:p w14:paraId="4A74839A" w14:textId="77777777" w:rsidR="000B2663" w:rsidRPr="00DE2A43" w:rsidRDefault="000B2663" w:rsidP="00DE2A43">
      <w:pPr>
        <w:shd w:val="clear" w:color="auto" w:fill="FFFFFF"/>
        <w:spacing w:beforeAutospacing="1" w:after="0" w:afterAutospacing="1" w:line="240" w:lineRule="auto"/>
        <w:rPr>
          <w:rFonts w:ascii="Arial" w:eastAsia="Times New Roman" w:hAnsi="Arial" w:cs="Arial"/>
          <w:color w:val="31333F"/>
          <w:sz w:val="24"/>
          <w:szCs w:val="24"/>
        </w:rPr>
      </w:pPr>
    </w:p>
    <w:p w14:paraId="1AC88B1F" w14:textId="6783518C"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b/>
          <w:bCs/>
          <w:color w:val="31333F"/>
          <w:sz w:val="24"/>
          <w:szCs w:val="24"/>
        </w:rPr>
        <w:lastRenderedPageBreak/>
        <w:t>Table 1</w:t>
      </w:r>
      <w:r w:rsidRPr="00DE2A43">
        <w:rPr>
          <w:rFonts w:ascii="Arial" w:eastAsia="Times New Roman" w:hAnsi="Arial" w:cs="Arial"/>
          <w:color w:val="31333F"/>
          <w:sz w:val="24"/>
          <w:szCs w:val="24"/>
        </w:rPr>
        <w:br/>
      </w:r>
      <w:r w:rsidRPr="00DE2A43">
        <w:rPr>
          <w:rFonts w:ascii="Arial" w:eastAsia="Times New Roman" w:hAnsi="Arial" w:cs="Arial"/>
          <w:i/>
          <w:iCs/>
          <w:color w:val="31333F"/>
          <w:sz w:val="24"/>
          <w:szCs w:val="24"/>
        </w:rPr>
        <w:t>Theoretical Complexity Comparison of</w:t>
      </w:r>
      <w:r w:rsidR="0033317A">
        <w:rPr>
          <w:rFonts w:ascii="Arial" w:eastAsia="Times New Roman" w:hAnsi="Arial" w:cs="Arial"/>
          <w:i/>
          <w:iCs/>
          <w:color w:val="31333F"/>
          <w:sz w:val="24"/>
          <w:szCs w:val="24"/>
        </w:rPr>
        <w:t xml:space="preserve"> The</w:t>
      </w:r>
      <w:r w:rsidRPr="00DE2A43">
        <w:rPr>
          <w:rFonts w:ascii="Arial" w:eastAsia="Times New Roman" w:hAnsi="Arial" w:cs="Arial"/>
          <w:i/>
          <w:iCs/>
          <w:color w:val="31333F"/>
          <w:sz w:val="24"/>
          <w:szCs w:val="24"/>
        </w:rPr>
        <w:t xml:space="preserve"> Sorting Algorithms</w:t>
      </w:r>
    </w:p>
    <w:tbl>
      <w:tblPr>
        <w:tblStyle w:val="PlainTable1"/>
        <w:tblW w:w="0" w:type="auto"/>
        <w:tblLook w:val="04A0" w:firstRow="1" w:lastRow="0" w:firstColumn="1" w:lastColumn="0" w:noHBand="0" w:noVBand="1"/>
      </w:tblPr>
      <w:tblGrid>
        <w:gridCol w:w="1411"/>
        <w:gridCol w:w="1417"/>
        <w:gridCol w:w="1417"/>
        <w:gridCol w:w="1417"/>
        <w:gridCol w:w="1255"/>
        <w:gridCol w:w="750"/>
        <w:gridCol w:w="927"/>
      </w:tblGrid>
      <w:tr w:rsidR="00DE2A43" w:rsidRPr="00DE2A43" w14:paraId="70A632E8" w14:textId="77777777" w:rsidTr="00FE1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1A8DD7BD" w14:textId="77777777" w:rsidR="00DE2A43" w:rsidRPr="005C14E9" w:rsidRDefault="00DE2A43" w:rsidP="005C6E74">
            <w:pPr>
              <w:spacing w:before="60" w:after="60"/>
              <w:jc w:val="center"/>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Algorithm</w:t>
            </w:r>
          </w:p>
        </w:tc>
        <w:tc>
          <w:tcPr>
            <w:tcW w:w="0" w:type="auto"/>
            <w:shd w:val="clear" w:color="auto" w:fill="0A2F41" w:themeFill="accent1" w:themeFillShade="80"/>
            <w:hideMark/>
          </w:tcPr>
          <w:p w14:paraId="4E9A3F55" w14:textId="77777777" w:rsidR="00DE2A43" w:rsidRPr="005C14E9"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Best Case</w:t>
            </w:r>
          </w:p>
        </w:tc>
        <w:tc>
          <w:tcPr>
            <w:tcW w:w="0" w:type="auto"/>
            <w:shd w:val="clear" w:color="auto" w:fill="0A2F41" w:themeFill="accent1" w:themeFillShade="80"/>
            <w:hideMark/>
          </w:tcPr>
          <w:p w14:paraId="0E7C7946" w14:textId="77777777" w:rsidR="00DE2A43" w:rsidRPr="005C14E9"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Average Case</w:t>
            </w:r>
          </w:p>
        </w:tc>
        <w:tc>
          <w:tcPr>
            <w:tcW w:w="0" w:type="auto"/>
            <w:shd w:val="clear" w:color="auto" w:fill="0A2F41" w:themeFill="accent1" w:themeFillShade="80"/>
            <w:hideMark/>
          </w:tcPr>
          <w:p w14:paraId="58451A4A" w14:textId="77777777" w:rsidR="00DE2A43" w:rsidRPr="005C14E9"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Worst Case</w:t>
            </w:r>
          </w:p>
        </w:tc>
        <w:tc>
          <w:tcPr>
            <w:tcW w:w="0" w:type="auto"/>
            <w:shd w:val="clear" w:color="auto" w:fill="0A2F41" w:themeFill="accent1" w:themeFillShade="80"/>
            <w:hideMark/>
          </w:tcPr>
          <w:p w14:paraId="6E0E7AFF" w14:textId="77777777" w:rsidR="00DE2A43" w:rsidRPr="005C14E9"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Extra Space</w:t>
            </w:r>
          </w:p>
        </w:tc>
        <w:tc>
          <w:tcPr>
            <w:tcW w:w="0" w:type="auto"/>
            <w:shd w:val="clear" w:color="auto" w:fill="0A2F41" w:themeFill="accent1" w:themeFillShade="80"/>
            <w:hideMark/>
          </w:tcPr>
          <w:p w14:paraId="3C917AFA" w14:textId="77777777" w:rsidR="00DE2A43" w:rsidRPr="005C14E9"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Stable</w:t>
            </w:r>
          </w:p>
        </w:tc>
        <w:tc>
          <w:tcPr>
            <w:tcW w:w="0" w:type="auto"/>
            <w:shd w:val="clear" w:color="auto" w:fill="0A2F41" w:themeFill="accent1" w:themeFillShade="80"/>
            <w:hideMark/>
          </w:tcPr>
          <w:p w14:paraId="3427A9B4" w14:textId="77777777" w:rsidR="00DE2A43" w:rsidRPr="005C14E9"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In-Place</w:t>
            </w:r>
          </w:p>
        </w:tc>
      </w:tr>
      <w:tr w:rsidR="00DE2A43" w:rsidRPr="00DE2A43" w14:paraId="70D9EE09" w14:textId="77777777" w:rsidTr="00812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BEA4A" w14:textId="77777777" w:rsidR="00DE2A43" w:rsidRPr="005C14E9" w:rsidRDefault="00DE2A43" w:rsidP="005C6E74">
            <w:pPr>
              <w:spacing w:before="60" w:after="6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Bubble Sort</w:t>
            </w:r>
          </w:p>
        </w:tc>
        <w:tc>
          <w:tcPr>
            <w:tcW w:w="0" w:type="auto"/>
            <w:hideMark/>
          </w:tcPr>
          <w:p w14:paraId="0557E40A"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w:t>
            </w:r>
          </w:p>
        </w:tc>
        <w:tc>
          <w:tcPr>
            <w:tcW w:w="0" w:type="auto"/>
            <w:hideMark/>
          </w:tcPr>
          <w:p w14:paraId="17D40E3B"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O(n^2)</w:t>
            </w:r>
          </w:p>
        </w:tc>
        <w:tc>
          <w:tcPr>
            <w:tcW w:w="0" w:type="auto"/>
            <w:hideMark/>
          </w:tcPr>
          <w:p w14:paraId="3D32A28F"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O(n^2)</w:t>
            </w:r>
          </w:p>
        </w:tc>
        <w:tc>
          <w:tcPr>
            <w:tcW w:w="0" w:type="auto"/>
            <w:hideMark/>
          </w:tcPr>
          <w:p w14:paraId="5A931978"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O(1)</w:t>
            </w:r>
          </w:p>
        </w:tc>
        <w:tc>
          <w:tcPr>
            <w:tcW w:w="0" w:type="auto"/>
            <w:hideMark/>
          </w:tcPr>
          <w:p w14:paraId="58450269"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Yes</w:t>
            </w:r>
          </w:p>
        </w:tc>
        <w:tc>
          <w:tcPr>
            <w:tcW w:w="0" w:type="auto"/>
            <w:hideMark/>
          </w:tcPr>
          <w:p w14:paraId="6A7A4C9C"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Yes</w:t>
            </w:r>
          </w:p>
        </w:tc>
      </w:tr>
      <w:tr w:rsidR="00DE2A43" w:rsidRPr="00DE2A43" w14:paraId="4EEC543D" w14:textId="77777777" w:rsidTr="00812225">
        <w:tc>
          <w:tcPr>
            <w:cnfStyle w:val="001000000000" w:firstRow="0" w:lastRow="0" w:firstColumn="1" w:lastColumn="0" w:oddVBand="0" w:evenVBand="0" w:oddHBand="0" w:evenHBand="0" w:firstRowFirstColumn="0" w:firstRowLastColumn="0" w:lastRowFirstColumn="0" w:lastRowLastColumn="0"/>
            <w:tcW w:w="0" w:type="auto"/>
            <w:hideMark/>
          </w:tcPr>
          <w:p w14:paraId="738DC8A7" w14:textId="77777777" w:rsidR="00DE2A43" w:rsidRPr="005C14E9" w:rsidRDefault="00DE2A43" w:rsidP="005C6E74">
            <w:pPr>
              <w:spacing w:before="60" w:after="6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Selection Sort</w:t>
            </w:r>
          </w:p>
        </w:tc>
        <w:tc>
          <w:tcPr>
            <w:tcW w:w="0" w:type="auto"/>
            <w:hideMark/>
          </w:tcPr>
          <w:p w14:paraId="21579266"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O(n^2)</w:t>
            </w:r>
          </w:p>
        </w:tc>
        <w:tc>
          <w:tcPr>
            <w:tcW w:w="0" w:type="auto"/>
            <w:hideMark/>
          </w:tcPr>
          <w:p w14:paraId="379823E7"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O(n^2)</w:t>
            </w:r>
          </w:p>
        </w:tc>
        <w:tc>
          <w:tcPr>
            <w:tcW w:w="0" w:type="auto"/>
            <w:hideMark/>
          </w:tcPr>
          <w:p w14:paraId="62A62E61"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O(n^2)</w:t>
            </w:r>
          </w:p>
        </w:tc>
        <w:tc>
          <w:tcPr>
            <w:tcW w:w="0" w:type="auto"/>
            <w:hideMark/>
          </w:tcPr>
          <w:p w14:paraId="1C4E3ACC"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O(1)</w:t>
            </w:r>
          </w:p>
        </w:tc>
        <w:tc>
          <w:tcPr>
            <w:tcW w:w="0" w:type="auto"/>
            <w:hideMark/>
          </w:tcPr>
          <w:p w14:paraId="00326BBF"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No</w:t>
            </w:r>
          </w:p>
        </w:tc>
        <w:tc>
          <w:tcPr>
            <w:tcW w:w="0" w:type="auto"/>
            <w:hideMark/>
          </w:tcPr>
          <w:p w14:paraId="295C2461"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Yes</w:t>
            </w:r>
          </w:p>
        </w:tc>
      </w:tr>
      <w:tr w:rsidR="00DE2A43" w:rsidRPr="00DE2A43" w14:paraId="60793B23" w14:textId="77777777" w:rsidTr="00812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87675" w14:textId="77777777" w:rsidR="00DE2A43" w:rsidRPr="005C14E9" w:rsidRDefault="00DE2A43" w:rsidP="005C6E74">
            <w:pPr>
              <w:spacing w:before="60" w:after="6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Insertion Sort</w:t>
            </w:r>
          </w:p>
        </w:tc>
        <w:tc>
          <w:tcPr>
            <w:tcW w:w="0" w:type="auto"/>
            <w:hideMark/>
          </w:tcPr>
          <w:p w14:paraId="51955F96"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w:t>
            </w:r>
          </w:p>
        </w:tc>
        <w:tc>
          <w:tcPr>
            <w:tcW w:w="0" w:type="auto"/>
            <w:hideMark/>
          </w:tcPr>
          <w:p w14:paraId="6A80EBB6"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O(n^2)</w:t>
            </w:r>
          </w:p>
        </w:tc>
        <w:tc>
          <w:tcPr>
            <w:tcW w:w="0" w:type="auto"/>
            <w:hideMark/>
          </w:tcPr>
          <w:p w14:paraId="6EDF865F"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O(n^2)</w:t>
            </w:r>
          </w:p>
        </w:tc>
        <w:tc>
          <w:tcPr>
            <w:tcW w:w="0" w:type="auto"/>
            <w:hideMark/>
          </w:tcPr>
          <w:p w14:paraId="1032E1E0"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O(1)</w:t>
            </w:r>
          </w:p>
        </w:tc>
        <w:tc>
          <w:tcPr>
            <w:tcW w:w="0" w:type="auto"/>
            <w:hideMark/>
          </w:tcPr>
          <w:p w14:paraId="0B100F7E"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Yes</w:t>
            </w:r>
          </w:p>
        </w:tc>
        <w:tc>
          <w:tcPr>
            <w:tcW w:w="0" w:type="auto"/>
            <w:hideMark/>
          </w:tcPr>
          <w:p w14:paraId="022F0255" w14:textId="77777777" w:rsidR="00DE2A43" w:rsidRPr="005C14E9"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Yes</w:t>
            </w:r>
          </w:p>
        </w:tc>
      </w:tr>
      <w:tr w:rsidR="00DE2A43" w:rsidRPr="00DE2A43" w14:paraId="7FC9B1C8" w14:textId="77777777" w:rsidTr="00812225">
        <w:tc>
          <w:tcPr>
            <w:cnfStyle w:val="001000000000" w:firstRow="0" w:lastRow="0" w:firstColumn="1" w:lastColumn="0" w:oddVBand="0" w:evenVBand="0" w:oddHBand="0" w:evenHBand="0" w:firstRowFirstColumn="0" w:firstRowLastColumn="0" w:lastRowFirstColumn="0" w:lastRowLastColumn="0"/>
            <w:tcW w:w="0" w:type="auto"/>
            <w:hideMark/>
          </w:tcPr>
          <w:p w14:paraId="25DE99C4" w14:textId="77777777" w:rsidR="00DE2A43" w:rsidRPr="005C14E9" w:rsidRDefault="00DE2A43" w:rsidP="005C6E74">
            <w:pPr>
              <w:spacing w:before="60" w:after="6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Merge Sort</w:t>
            </w:r>
          </w:p>
        </w:tc>
        <w:tc>
          <w:tcPr>
            <w:tcW w:w="0" w:type="auto"/>
            <w:hideMark/>
          </w:tcPr>
          <w:p w14:paraId="67BDBBD5"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 log n)</w:t>
            </w:r>
          </w:p>
        </w:tc>
        <w:tc>
          <w:tcPr>
            <w:tcW w:w="0" w:type="auto"/>
            <w:hideMark/>
          </w:tcPr>
          <w:p w14:paraId="74DBCD17"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 log n)</w:t>
            </w:r>
          </w:p>
        </w:tc>
        <w:tc>
          <w:tcPr>
            <w:tcW w:w="0" w:type="auto"/>
            <w:hideMark/>
          </w:tcPr>
          <w:p w14:paraId="2F57EF15"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 log n)</w:t>
            </w:r>
          </w:p>
        </w:tc>
        <w:tc>
          <w:tcPr>
            <w:tcW w:w="0" w:type="auto"/>
            <w:hideMark/>
          </w:tcPr>
          <w:p w14:paraId="5B7BB88B"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Source Code Pro" w:eastAsia="Times New Roman" w:hAnsi="Source Code Pro" w:cs="Courier New"/>
                <w:color w:val="158237"/>
                <w:sz w:val="20"/>
                <w:szCs w:val="20"/>
                <w:shd w:val="clear" w:color="auto" w:fill="F8F9FB"/>
              </w:rPr>
              <w:t>O(n)</w:t>
            </w:r>
          </w:p>
        </w:tc>
        <w:tc>
          <w:tcPr>
            <w:tcW w:w="0" w:type="auto"/>
            <w:hideMark/>
          </w:tcPr>
          <w:p w14:paraId="34638403"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Yes</w:t>
            </w:r>
          </w:p>
        </w:tc>
        <w:tc>
          <w:tcPr>
            <w:tcW w:w="0" w:type="auto"/>
            <w:hideMark/>
          </w:tcPr>
          <w:p w14:paraId="68CC46EC" w14:textId="77777777" w:rsidR="00DE2A43" w:rsidRPr="005C14E9"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14E9">
              <w:rPr>
                <w:rFonts w:ascii="Times New Roman" w:eastAsia="Times New Roman" w:hAnsi="Times New Roman" w:cs="Times New Roman"/>
                <w:sz w:val="20"/>
                <w:szCs w:val="20"/>
              </w:rPr>
              <w:t>No</w:t>
            </w:r>
          </w:p>
        </w:tc>
      </w:tr>
    </w:tbl>
    <w:p w14:paraId="77B654FE" w14:textId="557F1FFE"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i/>
          <w:iCs/>
          <w:color w:val="31333F"/>
          <w:sz w:val="24"/>
          <w:szCs w:val="24"/>
        </w:rPr>
        <w:t>Note</w:t>
      </w:r>
      <w:r w:rsidRPr="00DE2A43">
        <w:rPr>
          <w:rFonts w:ascii="Arial" w:eastAsia="Times New Roman" w:hAnsi="Arial" w:cs="Arial"/>
          <w:color w:val="31333F"/>
          <w:sz w:val="24"/>
          <w:szCs w:val="24"/>
        </w:rPr>
        <w:t xml:space="preserve">: The table summarizes the standard asymptotic time and space behavior of each sorting algorithm as implemented in </w:t>
      </w:r>
      <w:r w:rsidR="0033317A">
        <w:rPr>
          <w:rFonts w:ascii="Arial" w:eastAsia="Times New Roman" w:hAnsi="Arial" w:cs="Arial"/>
          <w:color w:val="31333F"/>
          <w:sz w:val="24"/>
          <w:szCs w:val="24"/>
        </w:rPr>
        <w:t xml:space="preserve">the </w:t>
      </w:r>
      <w:r w:rsidR="0033317A" w:rsidRPr="0033317A">
        <w:rPr>
          <w:rFonts w:ascii="Arial" w:eastAsia="Times New Roman" w:hAnsi="Arial" w:cs="Arial"/>
          <w:color w:val="31333F"/>
          <w:sz w:val="24"/>
          <w:szCs w:val="24"/>
        </w:rPr>
        <w:t>Benchmark Lab feature</w:t>
      </w:r>
      <w:r w:rsidRPr="00DE2A43">
        <w:rPr>
          <w:rFonts w:ascii="Arial" w:eastAsia="Times New Roman" w:hAnsi="Arial" w:cs="Arial"/>
          <w:color w:val="31333F"/>
          <w:sz w:val="24"/>
          <w:szCs w:val="24"/>
        </w:rPr>
        <w:t>.</w:t>
      </w:r>
    </w:p>
    <w:p w14:paraId="28E7808C"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Table 1 shows two important patterns. First, Merge Sort is the only algorithm in this project with </w:t>
      </w:r>
      <w:r w:rsidRPr="00DE2A43">
        <w:rPr>
          <w:rFonts w:ascii="Source Code Pro" w:eastAsia="Times New Roman" w:hAnsi="Source Code Pro" w:cs="Courier New"/>
          <w:color w:val="158237"/>
          <w:sz w:val="18"/>
          <w:szCs w:val="18"/>
          <w:shd w:val="clear" w:color="auto" w:fill="F8F9FB"/>
        </w:rPr>
        <w:t>O(n log n)</w:t>
      </w:r>
      <w:r w:rsidRPr="00DE2A43">
        <w:rPr>
          <w:rFonts w:ascii="Arial" w:eastAsia="Times New Roman" w:hAnsi="Arial" w:cs="Arial"/>
          <w:color w:val="31333F"/>
          <w:sz w:val="24"/>
          <w:szCs w:val="24"/>
        </w:rPr>
        <w:t> growth across all major cases, which explains why it scales so much better for medium and large datasets. Second, Bubble Sort and Insertion Sort both have </w:t>
      </w:r>
      <w:r w:rsidRPr="00DE2A43">
        <w:rPr>
          <w:rFonts w:ascii="Source Code Pro" w:eastAsia="Times New Roman" w:hAnsi="Source Code Pro" w:cs="Courier New"/>
          <w:color w:val="158237"/>
          <w:sz w:val="18"/>
          <w:szCs w:val="18"/>
          <w:shd w:val="clear" w:color="auto" w:fill="F8F9FB"/>
        </w:rPr>
        <w:t>O(n)</w:t>
      </w:r>
      <w:r w:rsidRPr="00DE2A43">
        <w:rPr>
          <w:rFonts w:ascii="Arial" w:eastAsia="Times New Roman" w:hAnsi="Arial" w:cs="Arial"/>
          <w:color w:val="31333F"/>
          <w:sz w:val="24"/>
          <w:szCs w:val="24"/>
        </w:rPr>
        <w:t> best-case behavior, which explains why they perform so well on already sorted data. Selection Sort lacks this adaptive property, so it remains quadratic even when the input is already in perfect order.</w:t>
      </w:r>
    </w:p>
    <w:p w14:paraId="543B4078" w14:textId="77777777" w:rsidR="00DE2A43" w:rsidRPr="00DE2A43" w:rsidRDefault="00752893" w:rsidP="00DE2A43">
      <w:pPr>
        <w:shd w:val="clear" w:color="auto" w:fill="FFFFFF"/>
        <w:spacing w:before="480" w:after="480" w:line="240" w:lineRule="auto"/>
        <w:rPr>
          <w:rFonts w:ascii="Arial" w:eastAsia="Times New Roman" w:hAnsi="Arial" w:cs="Arial"/>
          <w:color w:val="31333F"/>
          <w:sz w:val="24"/>
          <w:szCs w:val="24"/>
        </w:rPr>
      </w:pPr>
      <w:r>
        <w:pict w14:anchorId="47ED9245">
          <v:rect id="Horizontal Line 21" o:spid="_x0000_s1028"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250B9F" w14:textId="77777777" w:rsidR="00DE2A43" w:rsidRPr="00DE2A43" w:rsidRDefault="00DE2A43" w:rsidP="00DE2A43">
      <w:pPr>
        <w:shd w:val="clear" w:color="auto" w:fill="FFFFFF"/>
        <w:spacing w:after="0" w:line="240" w:lineRule="auto"/>
        <w:outlineLvl w:val="1"/>
        <w:rPr>
          <w:rFonts w:ascii="Arial" w:eastAsia="Times New Roman" w:hAnsi="Arial" w:cs="Arial"/>
          <w:b/>
          <w:bCs/>
          <w:color w:val="31333F"/>
          <w:spacing w:val="-1"/>
          <w:sz w:val="36"/>
          <w:szCs w:val="36"/>
        </w:rPr>
      </w:pPr>
      <w:r w:rsidRPr="00DE2A43">
        <w:rPr>
          <w:rFonts w:ascii="Arial" w:eastAsia="Times New Roman" w:hAnsi="Arial" w:cs="Arial"/>
          <w:b/>
          <w:bCs/>
          <w:color w:val="31333F"/>
          <w:spacing w:val="-1"/>
          <w:sz w:val="36"/>
          <w:szCs w:val="36"/>
        </w:rPr>
        <w:t>Benchmark Results and Interpretation</w:t>
      </w:r>
    </w:p>
    <w:p w14:paraId="283B85F1" w14:textId="26AE40B9"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 xml:space="preserve">The benchmark </w:t>
      </w:r>
      <w:r w:rsidR="0033317A">
        <w:rPr>
          <w:rFonts w:ascii="Arial" w:eastAsia="Times New Roman" w:hAnsi="Arial" w:cs="Arial"/>
          <w:color w:val="31333F"/>
          <w:sz w:val="24"/>
          <w:szCs w:val="24"/>
        </w:rPr>
        <w:t xml:space="preserve">lab </w:t>
      </w:r>
      <w:r w:rsidRPr="00DE2A43">
        <w:rPr>
          <w:rFonts w:ascii="Arial" w:eastAsia="Times New Roman" w:hAnsi="Arial" w:cs="Arial"/>
          <w:color w:val="31333F"/>
          <w:sz w:val="24"/>
          <w:szCs w:val="24"/>
        </w:rPr>
        <w:t>measured runtime, comparisons, swaps, and writes for every combination of four algorithms, four dataset types, and four dataset sizes. Each algorithm received a fresh copy of the same scenario dataset so that the results would be fair and reproducible.</w:t>
      </w:r>
    </w:p>
    <w:p w14:paraId="0E8E245B" w14:textId="0671417E"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b/>
          <w:bCs/>
          <w:color w:val="31333F"/>
          <w:sz w:val="24"/>
          <w:szCs w:val="24"/>
        </w:rPr>
        <w:t>Table 2</w:t>
      </w:r>
      <w:r w:rsidRPr="00DE2A43">
        <w:rPr>
          <w:rFonts w:ascii="Arial" w:eastAsia="Times New Roman" w:hAnsi="Arial" w:cs="Arial"/>
          <w:color w:val="31333F"/>
          <w:sz w:val="24"/>
          <w:szCs w:val="24"/>
        </w:rPr>
        <w:br/>
      </w:r>
      <w:r w:rsidRPr="00DE2A43">
        <w:rPr>
          <w:rFonts w:ascii="Arial" w:eastAsia="Times New Roman" w:hAnsi="Arial" w:cs="Arial"/>
          <w:i/>
          <w:iCs/>
          <w:color w:val="31333F"/>
          <w:sz w:val="24"/>
          <w:szCs w:val="24"/>
        </w:rPr>
        <w:t>Benchmark Results for All Sorting Scenarios</w:t>
      </w:r>
    </w:p>
    <w:tbl>
      <w:tblPr>
        <w:tblStyle w:val="PlainTable1"/>
        <w:tblW w:w="10710" w:type="dxa"/>
        <w:tblInd w:w="-635" w:type="dxa"/>
        <w:tblLayout w:type="fixed"/>
        <w:tblLook w:val="04A0" w:firstRow="1" w:lastRow="0" w:firstColumn="1" w:lastColumn="0" w:noHBand="0" w:noVBand="1"/>
      </w:tblPr>
      <w:tblGrid>
        <w:gridCol w:w="1710"/>
        <w:gridCol w:w="1800"/>
        <w:gridCol w:w="810"/>
        <w:gridCol w:w="1080"/>
        <w:gridCol w:w="1440"/>
        <w:gridCol w:w="1440"/>
        <w:gridCol w:w="1440"/>
        <w:gridCol w:w="990"/>
      </w:tblGrid>
      <w:tr w:rsidR="00DE2A43" w:rsidRPr="00DE2A43" w14:paraId="55903603" w14:textId="77777777" w:rsidTr="005C6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shd w:val="clear" w:color="auto" w:fill="0A2F41" w:themeFill="accent1" w:themeFillShade="80"/>
            <w:hideMark/>
          </w:tcPr>
          <w:p w14:paraId="7E156297" w14:textId="77777777" w:rsidR="00DE2A43" w:rsidRPr="005C6E74" w:rsidRDefault="00DE2A43" w:rsidP="005C6E74">
            <w:pPr>
              <w:spacing w:before="60" w:after="60"/>
              <w:jc w:val="center"/>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Algorithm</w:t>
            </w:r>
          </w:p>
        </w:tc>
        <w:tc>
          <w:tcPr>
            <w:tcW w:w="1800" w:type="dxa"/>
            <w:shd w:val="clear" w:color="auto" w:fill="0A2F41" w:themeFill="accent1" w:themeFillShade="80"/>
            <w:hideMark/>
          </w:tcPr>
          <w:p w14:paraId="15742927"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Dataset Type</w:t>
            </w:r>
          </w:p>
        </w:tc>
        <w:tc>
          <w:tcPr>
            <w:tcW w:w="810" w:type="dxa"/>
            <w:shd w:val="clear" w:color="auto" w:fill="0A2F41" w:themeFill="accent1" w:themeFillShade="80"/>
            <w:hideMark/>
          </w:tcPr>
          <w:p w14:paraId="245B7F08"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Size</w:t>
            </w:r>
          </w:p>
        </w:tc>
        <w:tc>
          <w:tcPr>
            <w:tcW w:w="1080" w:type="dxa"/>
            <w:shd w:val="clear" w:color="auto" w:fill="0A2F41" w:themeFill="accent1" w:themeFillShade="80"/>
            <w:hideMark/>
          </w:tcPr>
          <w:p w14:paraId="652522C8"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Time (ms)</w:t>
            </w:r>
          </w:p>
        </w:tc>
        <w:tc>
          <w:tcPr>
            <w:tcW w:w="1440" w:type="dxa"/>
            <w:shd w:val="clear" w:color="auto" w:fill="0A2F41" w:themeFill="accent1" w:themeFillShade="80"/>
            <w:hideMark/>
          </w:tcPr>
          <w:p w14:paraId="5CB43A6E"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Comparisons</w:t>
            </w:r>
          </w:p>
        </w:tc>
        <w:tc>
          <w:tcPr>
            <w:tcW w:w="1440" w:type="dxa"/>
            <w:shd w:val="clear" w:color="auto" w:fill="0A2F41" w:themeFill="accent1" w:themeFillShade="80"/>
            <w:hideMark/>
          </w:tcPr>
          <w:p w14:paraId="09327DC2"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Swaps</w:t>
            </w:r>
          </w:p>
        </w:tc>
        <w:tc>
          <w:tcPr>
            <w:tcW w:w="1440" w:type="dxa"/>
            <w:shd w:val="clear" w:color="auto" w:fill="0A2F41" w:themeFill="accent1" w:themeFillShade="80"/>
            <w:hideMark/>
          </w:tcPr>
          <w:p w14:paraId="710F2F40"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Writes</w:t>
            </w:r>
          </w:p>
        </w:tc>
        <w:tc>
          <w:tcPr>
            <w:tcW w:w="990" w:type="dxa"/>
            <w:shd w:val="clear" w:color="auto" w:fill="0A2F41" w:themeFill="accent1" w:themeFillShade="80"/>
            <w:hideMark/>
          </w:tcPr>
          <w:p w14:paraId="6E9497CB"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Correct</w:t>
            </w:r>
          </w:p>
        </w:tc>
      </w:tr>
      <w:tr w:rsidR="00DE2A43" w:rsidRPr="00DE2A43" w14:paraId="6DB4A3AF"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18750741"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5CA40D3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1C9D126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50D82EE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35.05</w:t>
            </w:r>
          </w:p>
        </w:tc>
        <w:tc>
          <w:tcPr>
            <w:tcW w:w="1440" w:type="dxa"/>
            <w:hideMark/>
          </w:tcPr>
          <w:p w14:paraId="108BDE7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498,275</w:t>
            </w:r>
          </w:p>
        </w:tc>
        <w:tc>
          <w:tcPr>
            <w:tcW w:w="1440" w:type="dxa"/>
            <w:hideMark/>
          </w:tcPr>
          <w:p w14:paraId="60E305F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260,707</w:t>
            </w:r>
          </w:p>
        </w:tc>
        <w:tc>
          <w:tcPr>
            <w:tcW w:w="1440" w:type="dxa"/>
            <w:hideMark/>
          </w:tcPr>
          <w:p w14:paraId="006913E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521,414</w:t>
            </w:r>
          </w:p>
        </w:tc>
        <w:tc>
          <w:tcPr>
            <w:tcW w:w="990" w:type="dxa"/>
            <w:hideMark/>
          </w:tcPr>
          <w:p w14:paraId="5A2C39DC"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0DFF9296"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45F854FA"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62E0E3F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68958EA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4C8FAC4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17.28</w:t>
            </w:r>
          </w:p>
        </w:tc>
        <w:tc>
          <w:tcPr>
            <w:tcW w:w="1440" w:type="dxa"/>
            <w:hideMark/>
          </w:tcPr>
          <w:p w14:paraId="3ED0544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499,500</w:t>
            </w:r>
          </w:p>
        </w:tc>
        <w:tc>
          <w:tcPr>
            <w:tcW w:w="1440" w:type="dxa"/>
            <w:hideMark/>
          </w:tcPr>
          <w:p w14:paraId="593D8AF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991</w:t>
            </w:r>
          </w:p>
        </w:tc>
        <w:tc>
          <w:tcPr>
            <w:tcW w:w="1440" w:type="dxa"/>
            <w:hideMark/>
          </w:tcPr>
          <w:p w14:paraId="2908426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1,982</w:t>
            </w:r>
          </w:p>
        </w:tc>
        <w:tc>
          <w:tcPr>
            <w:tcW w:w="990" w:type="dxa"/>
            <w:hideMark/>
          </w:tcPr>
          <w:p w14:paraId="3CE73C42"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72E82B59"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20A73978"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4A54742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24F9DC6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2089578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20.07</w:t>
            </w:r>
          </w:p>
        </w:tc>
        <w:tc>
          <w:tcPr>
            <w:tcW w:w="1440" w:type="dxa"/>
            <w:hideMark/>
          </w:tcPr>
          <w:p w14:paraId="4FEE9B8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261,695</w:t>
            </w:r>
          </w:p>
        </w:tc>
        <w:tc>
          <w:tcPr>
            <w:tcW w:w="1440" w:type="dxa"/>
            <w:hideMark/>
          </w:tcPr>
          <w:p w14:paraId="0FD21FB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0B18028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261,706</w:t>
            </w:r>
          </w:p>
        </w:tc>
        <w:tc>
          <w:tcPr>
            <w:tcW w:w="990" w:type="dxa"/>
            <w:hideMark/>
          </w:tcPr>
          <w:p w14:paraId="3326CF36"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77E2158A"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4FD3E247"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0E9C9BA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290D2C8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79728B2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1.58</w:t>
            </w:r>
          </w:p>
        </w:tc>
        <w:tc>
          <w:tcPr>
            <w:tcW w:w="1440" w:type="dxa"/>
            <w:hideMark/>
          </w:tcPr>
          <w:p w14:paraId="3A51ACB7"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8,707</w:t>
            </w:r>
          </w:p>
        </w:tc>
        <w:tc>
          <w:tcPr>
            <w:tcW w:w="1440" w:type="dxa"/>
            <w:hideMark/>
          </w:tcPr>
          <w:p w14:paraId="6A5BB5E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5B5D6AE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9,976</w:t>
            </w:r>
          </w:p>
        </w:tc>
        <w:tc>
          <w:tcPr>
            <w:tcW w:w="990" w:type="dxa"/>
            <w:hideMark/>
          </w:tcPr>
          <w:p w14:paraId="29DBFF69"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D7711AB"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7614A64"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2A6FB08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19D3E87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718AB4C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910.54</w:t>
            </w:r>
          </w:p>
        </w:tc>
        <w:tc>
          <w:tcPr>
            <w:tcW w:w="1440" w:type="dxa"/>
            <w:hideMark/>
          </w:tcPr>
          <w:p w14:paraId="714677C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12,490,119</w:t>
            </w:r>
          </w:p>
        </w:tc>
        <w:tc>
          <w:tcPr>
            <w:tcW w:w="1440" w:type="dxa"/>
            <w:hideMark/>
          </w:tcPr>
          <w:p w14:paraId="376D272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6,282,600</w:t>
            </w:r>
          </w:p>
        </w:tc>
        <w:tc>
          <w:tcPr>
            <w:tcW w:w="1440" w:type="dxa"/>
            <w:hideMark/>
          </w:tcPr>
          <w:p w14:paraId="7184606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12,565,200</w:t>
            </w:r>
          </w:p>
        </w:tc>
        <w:tc>
          <w:tcPr>
            <w:tcW w:w="990" w:type="dxa"/>
            <w:hideMark/>
          </w:tcPr>
          <w:p w14:paraId="7E74448F"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8F756ED"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6BEDA05D"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162E086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7F05DBA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1EC81C9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429.93</w:t>
            </w:r>
          </w:p>
        </w:tc>
        <w:tc>
          <w:tcPr>
            <w:tcW w:w="1440" w:type="dxa"/>
            <w:hideMark/>
          </w:tcPr>
          <w:p w14:paraId="7DFC8F0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12,497,500</w:t>
            </w:r>
          </w:p>
        </w:tc>
        <w:tc>
          <w:tcPr>
            <w:tcW w:w="1440" w:type="dxa"/>
            <w:hideMark/>
          </w:tcPr>
          <w:p w14:paraId="5D092EF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4,995</w:t>
            </w:r>
          </w:p>
        </w:tc>
        <w:tc>
          <w:tcPr>
            <w:tcW w:w="1440" w:type="dxa"/>
            <w:hideMark/>
          </w:tcPr>
          <w:p w14:paraId="445C28A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9,990</w:t>
            </w:r>
          </w:p>
        </w:tc>
        <w:tc>
          <w:tcPr>
            <w:tcW w:w="990" w:type="dxa"/>
            <w:hideMark/>
          </w:tcPr>
          <w:p w14:paraId="1E91585B"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D4D7AD2"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3CEA0F5"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3901AF3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10AAE2F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06D2C4E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497.92</w:t>
            </w:r>
          </w:p>
        </w:tc>
        <w:tc>
          <w:tcPr>
            <w:tcW w:w="1440" w:type="dxa"/>
            <w:hideMark/>
          </w:tcPr>
          <w:p w14:paraId="5ED78B5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6,287,585</w:t>
            </w:r>
          </w:p>
        </w:tc>
        <w:tc>
          <w:tcPr>
            <w:tcW w:w="1440" w:type="dxa"/>
            <w:hideMark/>
          </w:tcPr>
          <w:p w14:paraId="0E0A14E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33D18D0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6,287,599</w:t>
            </w:r>
          </w:p>
        </w:tc>
        <w:tc>
          <w:tcPr>
            <w:tcW w:w="990" w:type="dxa"/>
            <w:hideMark/>
          </w:tcPr>
          <w:p w14:paraId="091C49F2"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7513AB84"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406D7CB7"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lastRenderedPageBreak/>
              <w:t>Merge Sort</w:t>
            </w:r>
          </w:p>
        </w:tc>
        <w:tc>
          <w:tcPr>
            <w:tcW w:w="1800" w:type="dxa"/>
            <w:hideMark/>
          </w:tcPr>
          <w:p w14:paraId="43565BB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6308354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4CF16D97"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9.84</w:t>
            </w:r>
          </w:p>
        </w:tc>
        <w:tc>
          <w:tcPr>
            <w:tcW w:w="1440" w:type="dxa"/>
            <w:hideMark/>
          </w:tcPr>
          <w:p w14:paraId="6506108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55,213</w:t>
            </w:r>
          </w:p>
        </w:tc>
        <w:tc>
          <w:tcPr>
            <w:tcW w:w="1440" w:type="dxa"/>
            <w:hideMark/>
          </w:tcPr>
          <w:p w14:paraId="34B5AAC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38650E3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61,808</w:t>
            </w:r>
          </w:p>
        </w:tc>
        <w:tc>
          <w:tcPr>
            <w:tcW w:w="990" w:type="dxa"/>
            <w:hideMark/>
          </w:tcPr>
          <w:p w14:paraId="17DF8590"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081F80E"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EA7EEBA"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5B7E0E2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0DF15A3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7F1FA3D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3664.67</w:t>
            </w:r>
          </w:p>
        </w:tc>
        <w:tc>
          <w:tcPr>
            <w:tcW w:w="1440" w:type="dxa"/>
            <w:hideMark/>
          </w:tcPr>
          <w:p w14:paraId="7BDE169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49,988,214</w:t>
            </w:r>
          </w:p>
        </w:tc>
        <w:tc>
          <w:tcPr>
            <w:tcW w:w="1440" w:type="dxa"/>
            <w:hideMark/>
          </w:tcPr>
          <w:p w14:paraId="1216BA9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24,953,674</w:t>
            </w:r>
          </w:p>
        </w:tc>
        <w:tc>
          <w:tcPr>
            <w:tcW w:w="1440" w:type="dxa"/>
            <w:hideMark/>
          </w:tcPr>
          <w:p w14:paraId="0D00EAD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49,907,348</w:t>
            </w:r>
          </w:p>
        </w:tc>
        <w:tc>
          <w:tcPr>
            <w:tcW w:w="990" w:type="dxa"/>
            <w:hideMark/>
          </w:tcPr>
          <w:p w14:paraId="773D94CA"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80061AC"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6515EF80"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1591E71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195BB5F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6E60F00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1722.10</w:t>
            </w:r>
          </w:p>
        </w:tc>
        <w:tc>
          <w:tcPr>
            <w:tcW w:w="1440" w:type="dxa"/>
            <w:hideMark/>
          </w:tcPr>
          <w:p w14:paraId="17E4AC2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49,995,000</w:t>
            </w:r>
          </w:p>
        </w:tc>
        <w:tc>
          <w:tcPr>
            <w:tcW w:w="1440" w:type="dxa"/>
            <w:hideMark/>
          </w:tcPr>
          <w:p w14:paraId="3AAC76B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9,990</w:t>
            </w:r>
          </w:p>
        </w:tc>
        <w:tc>
          <w:tcPr>
            <w:tcW w:w="1440" w:type="dxa"/>
            <w:hideMark/>
          </w:tcPr>
          <w:p w14:paraId="0553D0B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19,980</w:t>
            </w:r>
          </w:p>
        </w:tc>
        <w:tc>
          <w:tcPr>
            <w:tcW w:w="990" w:type="dxa"/>
            <w:hideMark/>
          </w:tcPr>
          <w:p w14:paraId="7B7B65E1"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5E76101C"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1AFE3C4"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63C1BFB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1AE42CA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3E9157A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1956.68</w:t>
            </w:r>
          </w:p>
        </w:tc>
        <w:tc>
          <w:tcPr>
            <w:tcW w:w="1440" w:type="dxa"/>
            <w:hideMark/>
          </w:tcPr>
          <w:p w14:paraId="68DCBE3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24,963,657</w:t>
            </w:r>
          </w:p>
        </w:tc>
        <w:tc>
          <w:tcPr>
            <w:tcW w:w="1440" w:type="dxa"/>
            <w:hideMark/>
          </w:tcPr>
          <w:p w14:paraId="777948C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02EAA2A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24,963,673</w:t>
            </w:r>
          </w:p>
        </w:tc>
        <w:tc>
          <w:tcPr>
            <w:tcW w:w="990" w:type="dxa"/>
            <w:hideMark/>
          </w:tcPr>
          <w:p w14:paraId="7E6E09AC"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3BF557CC"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7254DFE8"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3D1EAA0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5C6E048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03B12A3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21.29</w:t>
            </w:r>
          </w:p>
        </w:tc>
        <w:tc>
          <w:tcPr>
            <w:tcW w:w="1440" w:type="dxa"/>
            <w:hideMark/>
          </w:tcPr>
          <w:p w14:paraId="3EACE15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120,415</w:t>
            </w:r>
          </w:p>
        </w:tc>
        <w:tc>
          <w:tcPr>
            <w:tcW w:w="1440" w:type="dxa"/>
            <w:hideMark/>
          </w:tcPr>
          <w:p w14:paraId="094D6EE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7AA4FC9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133,616</w:t>
            </w:r>
          </w:p>
        </w:tc>
        <w:tc>
          <w:tcPr>
            <w:tcW w:w="990" w:type="dxa"/>
            <w:hideMark/>
          </w:tcPr>
          <w:p w14:paraId="267A46A8"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B564EFF"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4E3612DD"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0B7E756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0D6A2D4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3D58069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97943.47</w:t>
            </w:r>
          </w:p>
        </w:tc>
        <w:tc>
          <w:tcPr>
            <w:tcW w:w="1440" w:type="dxa"/>
            <w:hideMark/>
          </w:tcPr>
          <w:p w14:paraId="750183C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1,249,955,694</w:t>
            </w:r>
          </w:p>
        </w:tc>
        <w:tc>
          <w:tcPr>
            <w:tcW w:w="1440" w:type="dxa"/>
            <w:hideMark/>
          </w:tcPr>
          <w:p w14:paraId="5628661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624,111,362</w:t>
            </w:r>
          </w:p>
        </w:tc>
        <w:tc>
          <w:tcPr>
            <w:tcW w:w="1440" w:type="dxa"/>
            <w:hideMark/>
          </w:tcPr>
          <w:p w14:paraId="66E17E9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1,248,222,724</w:t>
            </w:r>
          </w:p>
        </w:tc>
        <w:tc>
          <w:tcPr>
            <w:tcW w:w="990" w:type="dxa"/>
            <w:hideMark/>
          </w:tcPr>
          <w:p w14:paraId="73C302FB"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58E552D7"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59215132"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6E34CCB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7A9E9BB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31C8927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46528.81</w:t>
            </w:r>
          </w:p>
        </w:tc>
        <w:tc>
          <w:tcPr>
            <w:tcW w:w="1440" w:type="dxa"/>
            <w:hideMark/>
          </w:tcPr>
          <w:p w14:paraId="76A8017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1,249,975,000</w:t>
            </w:r>
          </w:p>
        </w:tc>
        <w:tc>
          <w:tcPr>
            <w:tcW w:w="1440" w:type="dxa"/>
            <w:hideMark/>
          </w:tcPr>
          <w:p w14:paraId="264C7C4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49,990</w:t>
            </w:r>
          </w:p>
        </w:tc>
        <w:tc>
          <w:tcPr>
            <w:tcW w:w="1440" w:type="dxa"/>
            <w:hideMark/>
          </w:tcPr>
          <w:p w14:paraId="5F48B86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99,980</w:t>
            </w:r>
          </w:p>
        </w:tc>
        <w:tc>
          <w:tcPr>
            <w:tcW w:w="990" w:type="dxa"/>
            <w:hideMark/>
          </w:tcPr>
          <w:p w14:paraId="03D68CD4"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0365AE2D"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70A7FA4A"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7739D03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7FF56DA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057D596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53704.49</w:t>
            </w:r>
          </w:p>
        </w:tc>
        <w:tc>
          <w:tcPr>
            <w:tcW w:w="1440" w:type="dxa"/>
            <w:hideMark/>
          </w:tcPr>
          <w:p w14:paraId="34DB3F8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624,161,342</w:t>
            </w:r>
          </w:p>
        </w:tc>
        <w:tc>
          <w:tcPr>
            <w:tcW w:w="1440" w:type="dxa"/>
            <w:hideMark/>
          </w:tcPr>
          <w:p w14:paraId="5A21BF1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5BADB2E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624,161,361</w:t>
            </w:r>
          </w:p>
        </w:tc>
        <w:tc>
          <w:tcPr>
            <w:tcW w:w="990" w:type="dxa"/>
            <w:hideMark/>
          </w:tcPr>
          <w:p w14:paraId="31B4E298"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D27F162"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6ED7965D"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5FB0597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810" w:type="dxa"/>
            <w:hideMark/>
          </w:tcPr>
          <w:p w14:paraId="0B64B81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31F73B5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124.14</w:t>
            </w:r>
          </w:p>
        </w:tc>
        <w:tc>
          <w:tcPr>
            <w:tcW w:w="1440" w:type="dxa"/>
            <w:hideMark/>
          </w:tcPr>
          <w:p w14:paraId="74AC9BD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718,099</w:t>
            </w:r>
          </w:p>
        </w:tc>
        <w:tc>
          <w:tcPr>
            <w:tcW w:w="1440" w:type="dxa"/>
            <w:hideMark/>
          </w:tcPr>
          <w:p w14:paraId="1CE4B25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0C9ACF3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784,464</w:t>
            </w:r>
          </w:p>
        </w:tc>
        <w:tc>
          <w:tcPr>
            <w:tcW w:w="990" w:type="dxa"/>
            <w:hideMark/>
          </w:tcPr>
          <w:p w14:paraId="2A0CEE8A"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5ED990DA"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106420DC"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6C4D4CB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6C86176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6F3C7FF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0.05</w:t>
            </w:r>
          </w:p>
        </w:tc>
        <w:tc>
          <w:tcPr>
            <w:tcW w:w="1440" w:type="dxa"/>
            <w:hideMark/>
          </w:tcPr>
          <w:p w14:paraId="7F07085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w:t>
            </w:r>
          </w:p>
        </w:tc>
        <w:tc>
          <w:tcPr>
            <w:tcW w:w="1440" w:type="dxa"/>
            <w:hideMark/>
          </w:tcPr>
          <w:p w14:paraId="4BD6EB8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0F17A89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990" w:type="dxa"/>
            <w:hideMark/>
          </w:tcPr>
          <w:p w14:paraId="19AB61F4"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E13EC2A"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5B96D269"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4412F07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259FFBC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058A75A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17.66</w:t>
            </w:r>
          </w:p>
        </w:tc>
        <w:tc>
          <w:tcPr>
            <w:tcW w:w="1440" w:type="dxa"/>
            <w:hideMark/>
          </w:tcPr>
          <w:p w14:paraId="2BD1682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499,500</w:t>
            </w:r>
          </w:p>
        </w:tc>
        <w:tc>
          <w:tcPr>
            <w:tcW w:w="1440" w:type="dxa"/>
            <w:hideMark/>
          </w:tcPr>
          <w:p w14:paraId="1B94A49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307BE0B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990" w:type="dxa"/>
            <w:hideMark/>
          </w:tcPr>
          <w:p w14:paraId="1B68C9D7"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BBE3139"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7D57BD6D"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2A0B0B5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04BDDA8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0276089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0.09</w:t>
            </w:r>
          </w:p>
        </w:tc>
        <w:tc>
          <w:tcPr>
            <w:tcW w:w="1440" w:type="dxa"/>
            <w:hideMark/>
          </w:tcPr>
          <w:p w14:paraId="0533AF7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w:t>
            </w:r>
          </w:p>
        </w:tc>
        <w:tc>
          <w:tcPr>
            <w:tcW w:w="1440" w:type="dxa"/>
            <w:hideMark/>
          </w:tcPr>
          <w:p w14:paraId="2ADF4DB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53B4212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w:t>
            </w:r>
          </w:p>
        </w:tc>
        <w:tc>
          <w:tcPr>
            <w:tcW w:w="990" w:type="dxa"/>
            <w:hideMark/>
          </w:tcPr>
          <w:p w14:paraId="40691E5A"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08F37FA8"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6A7318F8"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5C91C3F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5F1723A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15BFD0D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1.32</w:t>
            </w:r>
          </w:p>
        </w:tc>
        <w:tc>
          <w:tcPr>
            <w:tcW w:w="1440" w:type="dxa"/>
            <w:hideMark/>
          </w:tcPr>
          <w:p w14:paraId="7ABB24F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5,044</w:t>
            </w:r>
          </w:p>
        </w:tc>
        <w:tc>
          <w:tcPr>
            <w:tcW w:w="1440" w:type="dxa"/>
            <w:hideMark/>
          </w:tcPr>
          <w:p w14:paraId="7885EA4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447A6C4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9,976</w:t>
            </w:r>
          </w:p>
        </w:tc>
        <w:tc>
          <w:tcPr>
            <w:tcW w:w="990" w:type="dxa"/>
            <w:hideMark/>
          </w:tcPr>
          <w:p w14:paraId="2797E330"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3675E107"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07513FF"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268CC77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01CC47E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14EED54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0.25</w:t>
            </w:r>
          </w:p>
        </w:tc>
        <w:tc>
          <w:tcPr>
            <w:tcW w:w="1440" w:type="dxa"/>
            <w:hideMark/>
          </w:tcPr>
          <w:p w14:paraId="2977CB2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w:t>
            </w:r>
          </w:p>
        </w:tc>
        <w:tc>
          <w:tcPr>
            <w:tcW w:w="1440" w:type="dxa"/>
            <w:hideMark/>
          </w:tcPr>
          <w:p w14:paraId="73B9C0F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382DB15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990" w:type="dxa"/>
            <w:hideMark/>
          </w:tcPr>
          <w:p w14:paraId="4BF94FC4"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525BB429"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6346A6AD"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2875329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3322620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4916C57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456.20</w:t>
            </w:r>
          </w:p>
        </w:tc>
        <w:tc>
          <w:tcPr>
            <w:tcW w:w="1440" w:type="dxa"/>
            <w:hideMark/>
          </w:tcPr>
          <w:p w14:paraId="09A123F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12,497,500</w:t>
            </w:r>
          </w:p>
        </w:tc>
        <w:tc>
          <w:tcPr>
            <w:tcW w:w="1440" w:type="dxa"/>
            <w:hideMark/>
          </w:tcPr>
          <w:p w14:paraId="05ECAE9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63F3A39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990" w:type="dxa"/>
            <w:hideMark/>
          </w:tcPr>
          <w:p w14:paraId="14D88B10"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F56C1BD"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231B7073"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6EB5A04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48D3907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775A5E6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0.52</w:t>
            </w:r>
          </w:p>
        </w:tc>
        <w:tc>
          <w:tcPr>
            <w:tcW w:w="1440" w:type="dxa"/>
            <w:hideMark/>
          </w:tcPr>
          <w:p w14:paraId="60E382B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w:t>
            </w:r>
          </w:p>
        </w:tc>
        <w:tc>
          <w:tcPr>
            <w:tcW w:w="1440" w:type="dxa"/>
            <w:hideMark/>
          </w:tcPr>
          <w:p w14:paraId="131A40E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7139C8D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w:t>
            </w:r>
          </w:p>
        </w:tc>
        <w:tc>
          <w:tcPr>
            <w:tcW w:w="990" w:type="dxa"/>
            <w:hideMark/>
          </w:tcPr>
          <w:p w14:paraId="50DBE7C1"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7A52864E"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5E533558"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393247F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58FF7DC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5C89648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8.26</w:t>
            </w:r>
          </w:p>
        </w:tc>
        <w:tc>
          <w:tcPr>
            <w:tcW w:w="1440" w:type="dxa"/>
            <w:hideMark/>
          </w:tcPr>
          <w:p w14:paraId="1DE381F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32,004</w:t>
            </w:r>
          </w:p>
        </w:tc>
        <w:tc>
          <w:tcPr>
            <w:tcW w:w="1440" w:type="dxa"/>
            <w:hideMark/>
          </w:tcPr>
          <w:p w14:paraId="3BFCB2A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685F4C3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61,808</w:t>
            </w:r>
          </w:p>
        </w:tc>
        <w:tc>
          <w:tcPr>
            <w:tcW w:w="990" w:type="dxa"/>
            <w:hideMark/>
          </w:tcPr>
          <w:p w14:paraId="2AFB0098"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F886847"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4AF75C4A"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0E9C69C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2192206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7DF0E81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0.50</w:t>
            </w:r>
          </w:p>
        </w:tc>
        <w:tc>
          <w:tcPr>
            <w:tcW w:w="1440" w:type="dxa"/>
            <w:hideMark/>
          </w:tcPr>
          <w:p w14:paraId="1E05167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9,999</w:t>
            </w:r>
          </w:p>
        </w:tc>
        <w:tc>
          <w:tcPr>
            <w:tcW w:w="1440" w:type="dxa"/>
            <w:hideMark/>
          </w:tcPr>
          <w:p w14:paraId="443CD2F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6C7521F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990" w:type="dxa"/>
            <w:hideMark/>
          </w:tcPr>
          <w:p w14:paraId="64A60130"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00F0676C"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3F153D77"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2CE3D79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3BD3BCF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450601A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1721.02</w:t>
            </w:r>
          </w:p>
        </w:tc>
        <w:tc>
          <w:tcPr>
            <w:tcW w:w="1440" w:type="dxa"/>
            <w:hideMark/>
          </w:tcPr>
          <w:p w14:paraId="127AA2B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49,995,000</w:t>
            </w:r>
          </w:p>
        </w:tc>
        <w:tc>
          <w:tcPr>
            <w:tcW w:w="1440" w:type="dxa"/>
            <w:hideMark/>
          </w:tcPr>
          <w:p w14:paraId="05C1E72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7ACEA43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990" w:type="dxa"/>
            <w:hideMark/>
          </w:tcPr>
          <w:p w14:paraId="647F4113"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0ECD3D8"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21BC54D5"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510F248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4CF845E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6B9DEF9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0.95</w:t>
            </w:r>
          </w:p>
        </w:tc>
        <w:tc>
          <w:tcPr>
            <w:tcW w:w="1440" w:type="dxa"/>
            <w:hideMark/>
          </w:tcPr>
          <w:p w14:paraId="24FDD47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9,999</w:t>
            </w:r>
          </w:p>
        </w:tc>
        <w:tc>
          <w:tcPr>
            <w:tcW w:w="1440" w:type="dxa"/>
            <w:hideMark/>
          </w:tcPr>
          <w:p w14:paraId="38CDAEA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45B318E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9,999</w:t>
            </w:r>
          </w:p>
        </w:tc>
        <w:tc>
          <w:tcPr>
            <w:tcW w:w="990" w:type="dxa"/>
            <w:hideMark/>
          </w:tcPr>
          <w:p w14:paraId="02D06CDC"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3C6C8CB"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6887C77B"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3BFCAB8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674C23F7"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6F0CAC1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17.53</w:t>
            </w:r>
          </w:p>
        </w:tc>
        <w:tc>
          <w:tcPr>
            <w:tcW w:w="1440" w:type="dxa"/>
            <w:hideMark/>
          </w:tcPr>
          <w:p w14:paraId="54330E1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69,008</w:t>
            </w:r>
          </w:p>
        </w:tc>
        <w:tc>
          <w:tcPr>
            <w:tcW w:w="1440" w:type="dxa"/>
            <w:hideMark/>
          </w:tcPr>
          <w:p w14:paraId="45B0DF2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2D6E921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133,616</w:t>
            </w:r>
          </w:p>
        </w:tc>
        <w:tc>
          <w:tcPr>
            <w:tcW w:w="990" w:type="dxa"/>
            <w:hideMark/>
          </w:tcPr>
          <w:p w14:paraId="05E881C3"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7EEF21E5"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C11DB01"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140B853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190340C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2CD85D3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2.57</w:t>
            </w:r>
          </w:p>
        </w:tc>
        <w:tc>
          <w:tcPr>
            <w:tcW w:w="1440" w:type="dxa"/>
            <w:hideMark/>
          </w:tcPr>
          <w:p w14:paraId="037DFCA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49,999</w:t>
            </w:r>
          </w:p>
        </w:tc>
        <w:tc>
          <w:tcPr>
            <w:tcW w:w="1440" w:type="dxa"/>
            <w:hideMark/>
          </w:tcPr>
          <w:p w14:paraId="1352401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5570F59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990" w:type="dxa"/>
            <w:hideMark/>
          </w:tcPr>
          <w:p w14:paraId="698A6FC7"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70A5B4DD"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36F45104"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55D4E5D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6382255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12DFA2A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43957.02</w:t>
            </w:r>
          </w:p>
        </w:tc>
        <w:tc>
          <w:tcPr>
            <w:tcW w:w="1440" w:type="dxa"/>
            <w:hideMark/>
          </w:tcPr>
          <w:p w14:paraId="2870641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1,249,975,000</w:t>
            </w:r>
          </w:p>
        </w:tc>
        <w:tc>
          <w:tcPr>
            <w:tcW w:w="1440" w:type="dxa"/>
            <w:hideMark/>
          </w:tcPr>
          <w:p w14:paraId="7ABBDA3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13B0058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990" w:type="dxa"/>
            <w:hideMark/>
          </w:tcPr>
          <w:p w14:paraId="62D06AFF"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234591D1"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201888A2"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683E7C8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403D14E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02588A9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5.09</w:t>
            </w:r>
          </w:p>
        </w:tc>
        <w:tc>
          <w:tcPr>
            <w:tcW w:w="1440" w:type="dxa"/>
            <w:hideMark/>
          </w:tcPr>
          <w:p w14:paraId="19C86E3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49,999</w:t>
            </w:r>
          </w:p>
        </w:tc>
        <w:tc>
          <w:tcPr>
            <w:tcW w:w="1440" w:type="dxa"/>
            <w:hideMark/>
          </w:tcPr>
          <w:p w14:paraId="3938D46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543A3D0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49,999</w:t>
            </w:r>
          </w:p>
        </w:tc>
        <w:tc>
          <w:tcPr>
            <w:tcW w:w="990" w:type="dxa"/>
            <w:hideMark/>
          </w:tcPr>
          <w:p w14:paraId="594410CE"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2D273B26"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3EF7D6BE"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44F60C5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810" w:type="dxa"/>
            <w:hideMark/>
          </w:tcPr>
          <w:p w14:paraId="2E4547B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32DD21F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103.40</w:t>
            </w:r>
          </w:p>
        </w:tc>
        <w:tc>
          <w:tcPr>
            <w:tcW w:w="1440" w:type="dxa"/>
            <w:hideMark/>
          </w:tcPr>
          <w:p w14:paraId="686C6BC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401,952</w:t>
            </w:r>
          </w:p>
        </w:tc>
        <w:tc>
          <w:tcPr>
            <w:tcW w:w="1440" w:type="dxa"/>
            <w:hideMark/>
          </w:tcPr>
          <w:p w14:paraId="226E83F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04CA2F3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784,464</w:t>
            </w:r>
          </w:p>
        </w:tc>
        <w:tc>
          <w:tcPr>
            <w:tcW w:w="990" w:type="dxa"/>
            <w:hideMark/>
          </w:tcPr>
          <w:p w14:paraId="5B82348F"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666F63C4"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514FB8B"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2102DC1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05C1201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5CF9CB4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45.09</w:t>
            </w:r>
          </w:p>
        </w:tc>
        <w:tc>
          <w:tcPr>
            <w:tcW w:w="1440" w:type="dxa"/>
            <w:hideMark/>
          </w:tcPr>
          <w:p w14:paraId="75F76AD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499,500</w:t>
            </w:r>
          </w:p>
        </w:tc>
        <w:tc>
          <w:tcPr>
            <w:tcW w:w="1440" w:type="dxa"/>
            <w:hideMark/>
          </w:tcPr>
          <w:p w14:paraId="2FCA4EA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499,500</w:t>
            </w:r>
          </w:p>
        </w:tc>
        <w:tc>
          <w:tcPr>
            <w:tcW w:w="1440" w:type="dxa"/>
            <w:hideMark/>
          </w:tcPr>
          <w:p w14:paraId="7F37943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999,000</w:t>
            </w:r>
          </w:p>
        </w:tc>
        <w:tc>
          <w:tcPr>
            <w:tcW w:w="990" w:type="dxa"/>
            <w:hideMark/>
          </w:tcPr>
          <w:p w14:paraId="123DC305"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02F6B504"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5A5344F2"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4788E39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698FCC0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4C922C6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18.63</w:t>
            </w:r>
          </w:p>
        </w:tc>
        <w:tc>
          <w:tcPr>
            <w:tcW w:w="1440" w:type="dxa"/>
            <w:hideMark/>
          </w:tcPr>
          <w:p w14:paraId="1EBDACA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499,500</w:t>
            </w:r>
          </w:p>
        </w:tc>
        <w:tc>
          <w:tcPr>
            <w:tcW w:w="1440" w:type="dxa"/>
            <w:hideMark/>
          </w:tcPr>
          <w:p w14:paraId="6D946E1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w:t>
            </w:r>
          </w:p>
        </w:tc>
        <w:tc>
          <w:tcPr>
            <w:tcW w:w="1440" w:type="dxa"/>
            <w:hideMark/>
          </w:tcPr>
          <w:p w14:paraId="7250146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990" w:type="dxa"/>
            <w:hideMark/>
          </w:tcPr>
          <w:p w14:paraId="052BF8DC"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018B61A0"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4D8B0A8E"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6A20DAF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097CACA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0EF8D06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38.32</w:t>
            </w:r>
          </w:p>
        </w:tc>
        <w:tc>
          <w:tcPr>
            <w:tcW w:w="1440" w:type="dxa"/>
            <w:hideMark/>
          </w:tcPr>
          <w:p w14:paraId="7A6090D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499,500</w:t>
            </w:r>
          </w:p>
        </w:tc>
        <w:tc>
          <w:tcPr>
            <w:tcW w:w="1440" w:type="dxa"/>
            <w:hideMark/>
          </w:tcPr>
          <w:p w14:paraId="65A10DC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6E9B43D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500,499</w:t>
            </w:r>
          </w:p>
        </w:tc>
        <w:tc>
          <w:tcPr>
            <w:tcW w:w="990" w:type="dxa"/>
            <w:hideMark/>
          </w:tcPr>
          <w:p w14:paraId="55859AAA"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57950A05"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5B2CDFE2"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6395DA1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06DD56E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745B1FD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1.32</w:t>
            </w:r>
          </w:p>
        </w:tc>
        <w:tc>
          <w:tcPr>
            <w:tcW w:w="1440" w:type="dxa"/>
            <w:hideMark/>
          </w:tcPr>
          <w:p w14:paraId="66E0C7E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4,932</w:t>
            </w:r>
          </w:p>
        </w:tc>
        <w:tc>
          <w:tcPr>
            <w:tcW w:w="1440" w:type="dxa"/>
            <w:hideMark/>
          </w:tcPr>
          <w:p w14:paraId="5862CD0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6161528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9,976</w:t>
            </w:r>
          </w:p>
        </w:tc>
        <w:tc>
          <w:tcPr>
            <w:tcW w:w="990" w:type="dxa"/>
            <w:hideMark/>
          </w:tcPr>
          <w:p w14:paraId="6DA7C09C"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3635C50D"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BAE4A7F"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386C941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387A522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47ADAE0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1193.94</w:t>
            </w:r>
          </w:p>
        </w:tc>
        <w:tc>
          <w:tcPr>
            <w:tcW w:w="1440" w:type="dxa"/>
            <w:hideMark/>
          </w:tcPr>
          <w:p w14:paraId="6CFA2DE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12,497,500</w:t>
            </w:r>
          </w:p>
        </w:tc>
        <w:tc>
          <w:tcPr>
            <w:tcW w:w="1440" w:type="dxa"/>
            <w:hideMark/>
          </w:tcPr>
          <w:p w14:paraId="54C04F0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12,497,487</w:t>
            </w:r>
          </w:p>
        </w:tc>
        <w:tc>
          <w:tcPr>
            <w:tcW w:w="1440" w:type="dxa"/>
            <w:hideMark/>
          </w:tcPr>
          <w:p w14:paraId="70A3FA3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24,994,974</w:t>
            </w:r>
          </w:p>
        </w:tc>
        <w:tc>
          <w:tcPr>
            <w:tcW w:w="990" w:type="dxa"/>
            <w:hideMark/>
          </w:tcPr>
          <w:p w14:paraId="5DC3A8F6"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2453B904"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47D55BD7"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5F3111F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788ACF7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00455AC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467.83</w:t>
            </w:r>
          </w:p>
        </w:tc>
        <w:tc>
          <w:tcPr>
            <w:tcW w:w="1440" w:type="dxa"/>
            <w:hideMark/>
          </w:tcPr>
          <w:p w14:paraId="7FB747D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12,497,500</w:t>
            </w:r>
          </w:p>
        </w:tc>
        <w:tc>
          <w:tcPr>
            <w:tcW w:w="1440" w:type="dxa"/>
            <w:hideMark/>
          </w:tcPr>
          <w:p w14:paraId="354C305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2,506</w:t>
            </w:r>
          </w:p>
        </w:tc>
        <w:tc>
          <w:tcPr>
            <w:tcW w:w="1440" w:type="dxa"/>
            <w:hideMark/>
          </w:tcPr>
          <w:p w14:paraId="46E7600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5,012</w:t>
            </w:r>
          </w:p>
        </w:tc>
        <w:tc>
          <w:tcPr>
            <w:tcW w:w="990" w:type="dxa"/>
            <w:hideMark/>
          </w:tcPr>
          <w:p w14:paraId="355BF85C"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578FA197"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AED8EE4"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468FA2C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0F63D5D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040EE85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991.49</w:t>
            </w:r>
          </w:p>
        </w:tc>
        <w:tc>
          <w:tcPr>
            <w:tcW w:w="1440" w:type="dxa"/>
            <w:hideMark/>
          </w:tcPr>
          <w:p w14:paraId="4AF3AED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12,497,500</w:t>
            </w:r>
          </w:p>
        </w:tc>
        <w:tc>
          <w:tcPr>
            <w:tcW w:w="1440" w:type="dxa"/>
            <w:hideMark/>
          </w:tcPr>
          <w:p w14:paraId="01873D2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3C41F33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12,502,486</w:t>
            </w:r>
          </w:p>
        </w:tc>
        <w:tc>
          <w:tcPr>
            <w:tcW w:w="990" w:type="dxa"/>
            <w:hideMark/>
          </w:tcPr>
          <w:p w14:paraId="491C23A1"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62678C0"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3C371059"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277AEEC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322787A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318C34C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7.93</w:t>
            </w:r>
          </w:p>
        </w:tc>
        <w:tc>
          <w:tcPr>
            <w:tcW w:w="1440" w:type="dxa"/>
            <w:hideMark/>
          </w:tcPr>
          <w:p w14:paraId="6AD1ED6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29,811</w:t>
            </w:r>
          </w:p>
        </w:tc>
        <w:tc>
          <w:tcPr>
            <w:tcW w:w="1440" w:type="dxa"/>
            <w:hideMark/>
          </w:tcPr>
          <w:p w14:paraId="128DF90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6B96CB8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61,808</w:t>
            </w:r>
          </w:p>
        </w:tc>
        <w:tc>
          <w:tcPr>
            <w:tcW w:w="990" w:type="dxa"/>
            <w:hideMark/>
          </w:tcPr>
          <w:p w14:paraId="130A8895"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6ACF4D6F"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CF30F34"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739B133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1F3DBA5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1E236C4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4786.95</w:t>
            </w:r>
          </w:p>
        </w:tc>
        <w:tc>
          <w:tcPr>
            <w:tcW w:w="1440" w:type="dxa"/>
            <w:hideMark/>
          </w:tcPr>
          <w:p w14:paraId="4FFCFE1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49,995,000</w:t>
            </w:r>
          </w:p>
        </w:tc>
        <w:tc>
          <w:tcPr>
            <w:tcW w:w="1440" w:type="dxa"/>
            <w:hideMark/>
          </w:tcPr>
          <w:p w14:paraId="37AC713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49,994,951</w:t>
            </w:r>
          </w:p>
        </w:tc>
        <w:tc>
          <w:tcPr>
            <w:tcW w:w="1440" w:type="dxa"/>
            <w:hideMark/>
          </w:tcPr>
          <w:p w14:paraId="6D8092B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99,989,902</w:t>
            </w:r>
          </w:p>
        </w:tc>
        <w:tc>
          <w:tcPr>
            <w:tcW w:w="990" w:type="dxa"/>
            <w:hideMark/>
          </w:tcPr>
          <w:p w14:paraId="788A403D"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A6AB755"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2DDA7D1B"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31FE504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045B452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3C77F4C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1855.34</w:t>
            </w:r>
          </w:p>
        </w:tc>
        <w:tc>
          <w:tcPr>
            <w:tcW w:w="1440" w:type="dxa"/>
            <w:hideMark/>
          </w:tcPr>
          <w:p w14:paraId="60F7594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49,995,000</w:t>
            </w:r>
          </w:p>
        </w:tc>
        <w:tc>
          <w:tcPr>
            <w:tcW w:w="1440" w:type="dxa"/>
            <w:hideMark/>
          </w:tcPr>
          <w:p w14:paraId="0C29D05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5,024</w:t>
            </w:r>
          </w:p>
        </w:tc>
        <w:tc>
          <w:tcPr>
            <w:tcW w:w="1440" w:type="dxa"/>
            <w:hideMark/>
          </w:tcPr>
          <w:p w14:paraId="3B2A6CA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10,048</w:t>
            </w:r>
          </w:p>
        </w:tc>
        <w:tc>
          <w:tcPr>
            <w:tcW w:w="990" w:type="dxa"/>
            <w:hideMark/>
          </w:tcPr>
          <w:p w14:paraId="659619DA"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7F147AA"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7B080A5F"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lastRenderedPageBreak/>
              <w:t>Insertion Sort</w:t>
            </w:r>
          </w:p>
        </w:tc>
        <w:tc>
          <w:tcPr>
            <w:tcW w:w="1800" w:type="dxa"/>
            <w:hideMark/>
          </w:tcPr>
          <w:p w14:paraId="7E82DE3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7D92C50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029EA06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3931.03</w:t>
            </w:r>
          </w:p>
        </w:tc>
        <w:tc>
          <w:tcPr>
            <w:tcW w:w="1440" w:type="dxa"/>
            <w:hideMark/>
          </w:tcPr>
          <w:p w14:paraId="1A7C3BB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49,995,000</w:t>
            </w:r>
          </w:p>
        </w:tc>
        <w:tc>
          <w:tcPr>
            <w:tcW w:w="1440" w:type="dxa"/>
            <w:hideMark/>
          </w:tcPr>
          <w:p w14:paraId="2B0B294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663B852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50,004,950</w:t>
            </w:r>
          </w:p>
        </w:tc>
        <w:tc>
          <w:tcPr>
            <w:tcW w:w="990" w:type="dxa"/>
            <w:hideMark/>
          </w:tcPr>
          <w:p w14:paraId="1470D6E8"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53DAAA06"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0E57263E"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4062D81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2B07B8D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624B514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16.94</w:t>
            </w:r>
          </w:p>
        </w:tc>
        <w:tc>
          <w:tcPr>
            <w:tcW w:w="1440" w:type="dxa"/>
            <w:hideMark/>
          </w:tcPr>
          <w:p w14:paraId="7E79A83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64,635</w:t>
            </w:r>
          </w:p>
        </w:tc>
        <w:tc>
          <w:tcPr>
            <w:tcW w:w="1440" w:type="dxa"/>
            <w:hideMark/>
          </w:tcPr>
          <w:p w14:paraId="1C384D1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36F2E4F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133,616</w:t>
            </w:r>
          </w:p>
        </w:tc>
        <w:tc>
          <w:tcPr>
            <w:tcW w:w="990" w:type="dxa"/>
            <w:hideMark/>
          </w:tcPr>
          <w:p w14:paraId="1F45CD1E"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3550A212"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6B995E1"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18B7893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5417F0D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357EB36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122579.95</w:t>
            </w:r>
          </w:p>
        </w:tc>
        <w:tc>
          <w:tcPr>
            <w:tcW w:w="1440" w:type="dxa"/>
            <w:hideMark/>
          </w:tcPr>
          <w:p w14:paraId="58B6689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1,249,975,000</w:t>
            </w:r>
          </w:p>
        </w:tc>
        <w:tc>
          <w:tcPr>
            <w:tcW w:w="1440" w:type="dxa"/>
            <w:hideMark/>
          </w:tcPr>
          <w:p w14:paraId="68D641D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1,249,973,716</w:t>
            </w:r>
          </w:p>
        </w:tc>
        <w:tc>
          <w:tcPr>
            <w:tcW w:w="1440" w:type="dxa"/>
            <w:hideMark/>
          </w:tcPr>
          <w:p w14:paraId="7EA8B3A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2,499,947,432</w:t>
            </w:r>
          </w:p>
        </w:tc>
        <w:tc>
          <w:tcPr>
            <w:tcW w:w="990" w:type="dxa"/>
            <w:hideMark/>
          </w:tcPr>
          <w:p w14:paraId="29016371"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A0A84EE"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716652F8"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7D89EA67"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2EF26A6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24E9BEE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46889.75</w:t>
            </w:r>
          </w:p>
        </w:tc>
        <w:tc>
          <w:tcPr>
            <w:tcW w:w="1440" w:type="dxa"/>
            <w:hideMark/>
          </w:tcPr>
          <w:p w14:paraId="364E501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1,249,975,000</w:t>
            </w:r>
          </w:p>
        </w:tc>
        <w:tc>
          <w:tcPr>
            <w:tcW w:w="1440" w:type="dxa"/>
            <w:hideMark/>
          </w:tcPr>
          <w:p w14:paraId="7563022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25,608</w:t>
            </w:r>
          </w:p>
        </w:tc>
        <w:tc>
          <w:tcPr>
            <w:tcW w:w="1440" w:type="dxa"/>
            <w:hideMark/>
          </w:tcPr>
          <w:p w14:paraId="7255974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51,216</w:t>
            </w:r>
          </w:p>
        </w:tc>
        <w:tc>
          <w:tcPr>
            <w:tcW w:w="990" w:type="dxa"/>
            <w:hideMark/>
          </w:tcPr>
          <w:p w14:paraId="5899A98E"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3555B664"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209A57DC"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5C294BA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3747BFA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5691154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101346.23</w:t>
            </w:r>
          </w:p>
        </w:tc>
        <w:tc>
          <w:tcPr>
            <w:tcW w:w="1440" w:type="dxa"/>
            <w:hideMark/>
          </w:tcPr>
          <w:p w14:paraId="16EB39C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1,249,974,973</w:t>
            </w:r>
          </w:p>
        </w:tc>
        <w:tc>
          <w:tcPr>
            <w:tcW w:w="1440" w:type="dxa"/>
            <w:hideMark/>
          </w:tcPr>
          <w:p w14:paraId="5914B5C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0A8F54E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1,250,023,715</w:t>
            </w:r>
          </w:p>
        </w:tc>
        <w:tc>
          <w:tcPr>
            <w:tcW w:w="990" w:type="dxa"/>
            <w:hideMark/>
          </w:tcPr>
          <w:p w14:paraId="37B85305"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FF8B994"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3442F06C"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070E2DC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810" w:type="dxa"/>
            <w:hideMark/>
          </w:tcPr>
          <w:p w14:paraId="45FE531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48C6EE4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97.64</w:t>
            </w:r>
          </w:p>
        </w:tc>
        <w:tc>
          <w:tcPr>
            <w:tcW w:w="1440" w:type="dxa"/>
            <w:hideMark/>
          </w:tcPr>
          <w:p w14:paraId="12B0E25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383,324</w:t>
            </w:r>
          </w:p>
        </w:tc>
        <w:tc>
          <w:tcPr>
            <w:tcW w:w="1440" w:type="dxa"/>
            <w:hideMark/>
          </w:tcPr>
          <w:p w14:paraId="26E8837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410948B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784,464</w:t>
            </w:r>
          </w:p>
        </w:tc>
        <w:tc>
          <w:tcPr>
            <w:tcW w:w="990" w:type="dxa"/>
            <w:hideMark/>
          </w:tcPr>
          <w:p w14:paraId="1C37B3C8"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EB6AD3D"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23F425E7"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685EDF2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1AA43CB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29B9953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24.75</w:t>
            </w:r>
          </w:p>
        </w:tc>
        <w:tc>
          <w:tcPr>
            <w:tcW w:w="1440" w:type="dxa"/>
            <w:hideMark/>
          </w:tcPr>
          <w:p w14:paraId="4F9D3D6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498,939</w:t>
            </w:r>
          </w:p>
        </w:tc>
        <w:tc>
          <w:tcPr>
            <w:tcW w:w="1440" w:type="dxa"/>
            <w:hideMark/>
          </w:tcPr>
          <w:p w14:paraId="5E4AB3D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57,556</w:t>
            </w:r>
          </w:p>
        </w:tc>
        <w:tc>
          <w:tcPr>
            <w:tcW w:w="1440" w:type="dxa"/>
            <w:hideMark/>
          </w:tcPr>
          <w:p w14:paraId="72E2749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115,112</w:t>
            </w:r>
          </w:p>
        </w:tc>
        <w:tc>
          <w:tcPr>
            <w:tcW w:w="990" w:type="dxa"/>
            <w:hideMark/>
          </w:tcPr>
          <w:p w14:paraId="749F4F6B"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6ABD81D2"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6120D041"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42E2385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7B9721B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6FF53C5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17.36</w:t>
            </w:r>
          </w:p>
        </w:tc>
        <w:tc>
          <w:tcPr>
            <w:tcW w:w="1440" w:type="dxa"/>
            <w:hideMark/>
          </w:tcPr>
          <w:p w14:paraId="2E191E7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499,500</w:t>
            </w:r>
          </w:p>
        </w:tc>
        <w:tc>
          <w:tcPr>
            <w:tcW w:w="1440" w:type="dxa"/>
            <w:hideMark/>
          </w:tcPr>
          <w:p w14:paraId="14B37A8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w:t>
            </w:r>
          </w:p>
        </w:tc>
        <w:tc>
          <w:tcPr>
            <w:tcW w:w="1440" w:type="dxa"/>
            <w:hideMark/>
          </w:tcPr>
          <w:p w14:paraId="446F5937"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200</w:t>
            </w:r>
          </w:p>
        </w:tc>
        <w:tc>
          <w:tcPr>
            <w:tcW w:w="990" w:type="dxa"/>
            <w:hideMark/>
          </w:tcPr>
          <w:p w14:paraId="7EBE6F37"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23D8651"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32A4443"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0789723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3EEE8FF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61155F6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4.49</w:t>
            </w:r>
          </w:p>
        </w:tc>
        <w:tc>
          <w:tcPr>
            <w:tcW w:w="1440" w:type="dxa"/>
            <w:hideMark/>
          </w:tcPr>
          <w:p w14:paraId="0BFA69F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58,555</w:t>
            </w:r>
          </w:p>
        </w:tc>
        <w:tc>
          <w:tcPr>
            <w:tcW w:w="1440" w:type="dxa"/>
            <w:hideMark/>
          </w:tcPr>
          <w:p w14:paraId="20C0A16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18FD5A8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58,555</w:t>
            </w:r>
          </w:p>
        </w:tc>
        <w:tc>
          <w:tcPr>
            <w:tcW w:w="990" w:type="dxa"/>
            <w:hideMark/>
          </w:tcPr>
          <w:p w14:paraId="4A8743B6"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D0C9FC4"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4D56AC2A"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11179FD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525B2FF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1080" w:type="dxa"/>
            <w:hideMark/>
          </w:tcPr>
          <w:p w14:paraId="0F4B765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1.51</w:t>
            </w:r>
          </w:p>
        </w:tc>
        <w:tc>
          <w:tcPr>
            <w:tcW w:w="1440" w:type="dxa"/>
            <w:hideMark/>
          </w:tcPr>
          <w:p w14:paraId="5D0895A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7,849</w:t>
            </w:r>
          </w:p>
        </w:tc>
        <w:tc>
          <w:tcPr>
            <w:tcW w:w="1440" w:type="dxa"/>
            <w:hideMark/>
          </w:tcPr>
          <w:p w14:paraId="2D6195D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13BE03B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9,976</w:t>
            </w:r>
          </w:p>
        </w:tc>
        <w:tc>
          <w:tcPr>
            <w:tcW w:w="990" w:type="dxa"/>
            <w:hideMark/>
          </w:tcPr>
          <w:p w14:paraId="7BA2510F"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4549127"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859EAAA"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7C8C21A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26F499E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10C010D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655.96</w:t>
            </w:r>
          </w:p>
        </w:tc>
        <w:tc>
          <w:tcPr>
            <w:tcW w:w="1440" w:type="dxa"/>
            <w:hideMark/>
          </w:tcPr>
          <w:p w14:paraId="335332F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12,489,874</w:t>
            </w:r>
          </w:p>
        </w:tc>
        <w:tc>
          <w:tcPr>
            <w:tcW w:w="1440" w:type="dxa"/>
            <w:hideMark/>
          </w:tcPr>
          <w:p w14:paraId="19D626C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1,450,183</w:t>
            </w:r>
          </w:p>
        </w:tc>
        <w:tc>
          <w:tcPr>
            <w:tcW w:w="1440" w:type="dxa"/>
            <w:hideMark/>
          </w:tcPr>
          <w:p w14:paraId="479AC1B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2,900,366</w:t>
            </w:r>
          </w:p>
        </w:tc>
        <w:tc>
          <w:tcPr>
            <w:tcW w:w="990" w:type="dxa"/>
            <w:hideMark/>
          </w:tcPr>
          <w:p w14:paraId="17056085"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51AA70E"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7B515FE7"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7BD91FD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53A7962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5F37692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433.25</w:t>
            </w:r>
          </w:p>
        </w:tc>
        <w:tc>
          <w:tcPr>
            <w:tcW w:w="1440" w:type="dxa"/>
            <w:hideMark/>
          </w:tcPr>
          <w:p w14:paraId="6BC9A5A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12,497,500</w:t>
            </w:r>
          </w:p>
        </w:tc>
        <w:tc>
          <w:tcPr>
            <w:tcW w:w="1440" w:type="dxa"/>
            <w:hideMark/>
          </w:tcPr>
          <w:p w14:paraId="31E3EEA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w:t>
            </w:r>
          </w:p>
        </w:tc>
        <w:tc>
          <w:tcPr>
            <w:tcW w:w="1440" w:type="dxa"/>
            <w:hideMark/>
          </w:tcPr>
          <w:p w14:paraId="1046419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990" w:type="dxa"/>
            <w:hideMark/>
          </w:tcPr>
          <w:p w14:paraId="724E68E2"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7BACBB4F"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2A878ECB"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2D7DB8E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4B2AF70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4A54304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113.23</w:t>
            </w:r>
          </w:p>
        </w:tc>
        <w:tc>
          <w:tcPr>
            <w:tcW w:w="1440" w:type="dxa"/>
            <w:hideMark/>
          </w:tcPr>
          <w:p w14:paraId="1ACCA7A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1,455,182</w:t>
            </w:r>
          </w:p>
        </w:tc>
        <w:tc>
          <w:tcPr>
            <w:tcW w:w="1440" w:type="dxa"/>
            <w:hideMark/>
          </w:tcPr>
          <w:p w14:paraId="38486A5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4D23653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1,455,182</w:t>
            </w:r>
          </w:p>
        </w:tc>
        <w:tc>
          <w:tcPr>
            <w:tcW w:w="990" w:type="dxa"/>
            <w:hideMark/>
          </w:tcPr>
          <w:p w14:paraId="61EDD261"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683079C4"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2C9AD15E"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4A5ECCC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31E3C38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1080" w:type="dxa"/>
            <w:hideMark/>
          </w:tcPr>
          <w:p w14:paraId="09D0802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9.50</w:t>
            </w:r>
          </w:p>
        </w:tc>
        <w:tc>
          <w:tcPr>
            <w:tcW w:w="1440" w:type="dxa"/>
            <w:hideMark/>
          </w:tcPr>
          <w:p w14:paraId="1ED088B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52,544</w:t>
            </w:r>
          </w:p>
        </w:tc>
        <w:tc>
          <w:tcPr>
            <w:tcW w:w="1440" w:type="dxa"/>
            <w:hideMark/>
          </w:tcPr>
          <w:p w14:paraId="411ACC8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3C25E370"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61,808</w:t>
            </w:r>
          </w:p>
        </w:tc>
        <w:tc>
          <w:tcPr>
            <w:tcW w:w="990" w:type="dxa"/>
            <w:hideMark/>
          </w:tcPr>
          <w:p w14:paraId="14930B98"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F598D46"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26BC5335"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21D0ED8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6734FC4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76BF1E6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2702.65</w:t>
            </w:r>
          </w:p>
        </w:tc>
        <w:tc>
          <w:tcPr>
            <w:tcW w:w="1440" w:type="dxa"/>
            <w:hideMark/>
          </w:tcPr>
          <w:p w14:paraId="1CFD99B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49,980,465</w:t>
            </w:r>
          </w:p>
        </w:tc>
        <w:tc>
          <w:tcPr>
            <w:tcW w:w="1440" w:type="dxa"/>
            <w:hideMark/>
          </w:tcPr>
          <w:p w14:paraId="47FE4ADC"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6,027,635</w:t>
            </w:r>
          </w:p>
        </w:tc>
        <w:tc>
          <w:tcPr>
            <w:tcW w:w="1440" w:type="dxa"/>
            <w:hideMark/>
          </w:tcPr>
          <w:p w14:paraId="018AA3C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12,055,270</w:t>
            </w:r>
          </w:p>
        </w:tc>
        <w:tc>
          <w:tcPr>
            <w:tcW w:w="990" w:type="dxa"/>
            <w:hideMark/>
          </w:tcPr>
          <w:p w14:paraId="3EBACD0F"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7E7B446"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498D66AF"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50A9208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035132B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5D141469"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1727.66</w:t>
            </w:r>
          </w:p>
        </w:tc>
        <w:tc>
          <w:tcPr>
            <w:tcW w:w="1440" w:type="dxa"/>
            <w:hideMark/>
          </w:tcPr>
          <w:p w14:paraId="665FF03D"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49,995,000</w:t>
            </w:r>
          </w:p>
        </w:tc>
        <w:tc>
          <w:tcPr>
            <w:tcW w:w="1440" w:type="dxa"/>
            <w:hideMark/>
          </w:tcPr>
          <w:p w14:paraId="09903AD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1,002</w:t>
            </w:r>
          </w:p>
        </w:tc>
        <w:tc>
          <w:tcPr>
            <w:tcW w:w="1440" w:type="dxa"/>
            <w:hideMark/>
          </w:tcPr>
          <w:p w14:paraId="7D2D118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2,004</w:t>
            </w:r>
          </w:p>
        </w:tc>
        <w:tc>
          <w:tcPr>
            <w:tcW w:w="990" w:type="dxa"/>
            <w:hideMark/>
          </w:tcPr>
          <w:p w14:paraId="4507662D"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2261237E"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1EFBB8CC"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39ED3C0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5D23E0A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446E754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470.59</w:t>
            </w:r>
          </w:p>
        </w:tc>
        <w:tc>
          <w:tcPr>
            <w:tcW w:w="1440" w:type="dxa"/>
            <w:hideMark/>
          </w:tcPr>
          <w:p w14:paraId="5C9531D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6,037,634</w:t>
            </w:r>
          </w:p>
        </w:tc>
        <w:tc>
          <w:tcPr>
            <w:tcW w:w="1440" w:type="dxa"/>
            <w:hideMark/>
          </w:tcPr>
          <w:p w14:paraId="62A65FF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23BC9CE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6,037,634</w:t>
            </w:r>
          </w:p>
        </w:tc>
        <w:tc>
          <w:tcPr>
            <w:tcW w:w="990" w:type="dxa"/>
            <w:hideMark/>
          </w:tcPr>
          <w:p w14:paraId="15DB8A9B"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7D7AB5C2"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039B61AF"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7AFF1FE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2878F7D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1080" w:type="dxa"/>
            <w:hideMark/>
          </w:tcPr>
          <w:p w14:paraId="43C952E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20.58</w:t>
            </w:r>
          </w:p>
        </w:tc>
        <w:tc>
          <w:tcPr>
            <w:tcW w:w="1440" w:type="dxa"/>
            <w:hideMark/>
          </w:tcPr>
          <w:p w14:paraId="1D7ECA5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115,161</w:t>
            </w:r>
          </w:p>
        </w:tc>
        <w:tc>
          <w:tcPr>
            <w:tcW w:w="1440" w:type="dxa"/>
            <w:hideMark/>
          </w:tcPr>
          <w:p w14:paraId="2425B56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55AC76D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133,616</w:t>
            </w:r>
          </w:p>
        </w:tc>
        <w:tc>
          <w:tcPr>
            <w:tcW w:w="990" w:type="dxa"/>
            <w:hideMark/>
          </w:tcPr>
          <w:p w14:paraId="54593608"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172032C0"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679BC00C"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1800" w:type="dxa"/>
            <w:hideMark/>
          </w:tcPr>
          <w:p w14:paraId="5D236DD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3339B70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482EA2C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68355.42</w:t>
            </w:r>
          </w:p>
        </w:tc>
        <w:tc>
          <w:tcPr>
            <w:tcW w:w="1440" w:type="dxa"/>
            <w:hideMark/>
          </w:tcPr>
          <w:p w14:paraId="4027074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1,249,812,835</w:t>
            </w:r>
          </w:p>
        </w:tc>
        <w:tc>
          <w:tcPr>
            <w:tcW w:w="1440" w:type="dxa"/>
            <w:hideMark/>
          </w:tcPr>
          <w:p w14:paraId="344F12F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147,590,963</w:t>
            </w:r>
          </w:p>
        </w:tc>
        <w:tc>
          <w:tcPr>
            <w:tcW w:w="1440" w:type="dxa"/>
            <w:hideMark/>
          </w:tcPr>
          <w:p w14:paraId="5897AEA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295,181,926</w:t>
            </w:r>
          </w:p>
        </w:tc>
        <w:tc>
          <w:tcPr>
            <w:tcW w:w="990" w:type="dxa"/>
            <w:hideMark/>
          </w:tcPr>
          <w:p w14:paraId="4E1502FB"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0473338B"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4947A1E0"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c>
          <w:tcPr>
            <w:tcW w:w="1800" w:type="dxa"/>
            <w:hideMark/>
          </w:tcPr>
          <w:p w14:paraId="5C19FC1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6BE8156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4189181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43881.68</w:t>
            </w:r>
          </w:p>
        </w:tc>
        <w:tc>
          <w:tcPr>
            <w:tcW w:w="1440" w:type="dxa"/>
            <w:hideMark/>
          </w:tcPr>
          <w:p w14:paraId="436DC26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1,249,975,000</w:t>
            </w:r>
          </w:p>
        </w:tc>
        <w:tc>
          <w:tcPr>
            <w:tcW w:w="1440" w:type="dxa"/>
            <w:hideMark/>
          </w:tcPr>
          <w:p w14:paraId="64C7F562"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5,141</w:t>
            </w:r>
          </w:p>
        </w:tc>
        <w:tc>
          <w:tcPr>
            <w:tcW w:w="1440" w:type="dxa"/>
            <w:hideMark/>
          </w:tcPr>
          <w:p w14:paraId="661D962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10,282</w:t>
            </w:r>
          </w:p>
        </w:tc>
        <w:tc>
          <w:tcPr>
            <w:tcW w:w="990" w:type="dxa"/>
            <w:hideMark/>
          </w:tcPr>
          <w:p w14:paraId="18154E8D"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6B5B023F" w14:textId="77777777" w:rsidTr="005C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28D1770"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c>
          <w:tcPr>
            <w:tcW w:w="1800" w:type="dxa"/>
            <w:hideMark/>
          </w:tcPr>
          <w:p w14:paraId="09C9098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007EE107"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1E8B756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11605.53</w:t>
            </w:r>
          </w:p>
        </w:tc>
        <w:tc>
          <w:tcPr>
            <w:tcW w:w="1440" w:type="dxa"/>
            <w:hideMark/>
          </w:tcPr>
          <w:p w14:paraId="6722C7A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147,640,962</w:t>
            </w:r>
          </w:p>
        </w:tc>
        <w:tc>
          <w:tcPr>
            <w:tcW w:w="1440" w:type="dxa"/>
            <w:hideMark/>
          </w:tcPr>
          <w:p w14:paraId="3C53417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6102DC33"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147,640,962</w:t>
            </w:r>
          </w:p>
        </w:tc>
        <w:tc>
          <w:tcPr>
            <w:tcW w:w="990" w:type="dxa"/>
            <w:hideMark/>
          </w:tcPr>
          <w:p w14:paraId="45C6814B"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r w:rsidR="00DE2A43" w:rsidRPr="00DE2A43" w14:paraId="4082A016" w14:textId="77777777" w:rsidTr="005C6E74">
        <w:tc>
          <w:tcPr>
            <w:cnfStyle w:val="001000000000" w:firstRow="0" w:lastRow="0" w:firstColumn="1" w:lastColumn="0" w:oddVBand="0" w:evenVBand="0" w:oddHBand="0" w:evenHBand="0" w:firstRowFirstColumn="0" w:firstRowLastColumn="0" w:lastRowFirstColumn="0" w:lastRowLastColumn="0"/>
            <w:tcW w:w="1710" w:type="dxa"/>
            <w:hideMark/>
          </w:tcPr>
          <w:p w14:paraId="1D720939"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1800" w:type="dxa"/>
            <w:hideMark/>
          </w:tcPr>
          <w:p w14:paraId="3AD89D8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810" w:type="dxa"/>
            <w:hideMark/>
          </w:tcPr>
          <w:p w14:paraId="2321463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1080" w:type="dxa"/>
            <w:hideMark/>
          </w:tcPr>
          <w:p w14:paraId="4E8FD94A"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119.52</w:t>
            </w:r>
          </w:p>
        </w:tc>
        <w:tc>
          <w:tcPr>
            <w:tcW w:w="1440" w:type="dxa"/>
            <w:hideMark/>
          </w:tcPr>
          <w:p w14:paraId="7F8FCAE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691,476</w:t>
            </w:r>
          </w:p>
        </w:tc>
        <w:tc>
          <w:tcPr>
            <w:tcW w:w="1440" w:type="dxa"/>
            <w:hideMark/>
          </w:tcPr>
          <w:p w14:paraId="4A6772F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w:t>
            </w:r>
          </w:p>
        </w:tc>
        <w:tc>
          <w:tcPr>
            <w:tcW w:w="1440" w:type="dxa"/>
            <w:hideMark/>
          </w:tcPr>
          <w:p w14:paraId="7DB1EAA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784,464</w:t>
            </w:r>
          </w:p>
        </w:tc>
        <w:tc>
          <w:tcPr>
            <w:tcW w:w="990" w:type="dxa"/>
            <w:hideMark/>
          </w:tcPr>
          <w:p w14:paraId="2D841E14"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Yes</w:t>
            </w:r>
          </w:p>
        </w:tc>
      </w:tr>
    </w:tbl>
    <w:p w14:paraId="6E443605" w14:textId="5AA8A9A5"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i/>
          <w:iCs/>
          <w:color w:val="31333F"/>
          <w:sz w:val="24"/>
          <w:szCs w:val="24"/>
        </w:rPr>
        <w:t>Note</w:t>
      </w:r>
      <w:r w:rsidRPr="00DE2A43">
        <w:rPr>
          <w:rFonts w:ascii="Arial" w:eastAsia="Times New Roman" w:hAnsi="Arial" w:cs="Arial"/>
          <w:color w:val="31333F"/>
          <w:sz w:val="24"/>
          <w:szCs w:val="24"/>
        </w:rPr>
        <w:t xml:space="preserve">: The table shows the measured runtime and operation counts for each algorithm across all dataset types and sizes tested in </w:t>
      </w:r>
      <w:r w:rsidR="0033317A">
        <w:rPr>
          <w:rFonts w:ascii="Arial" w:eastAsia="Times New Roman" w:hAnsi="Arial" w:cs="Arial"/>
          <w:color w:val="31333F"/>
          <w:sz w:val="24"/>
          <w:szCs w:val="24"/>
        </w:rPr>
        <w:t xml:space="preserve">the </w:t>
      </w:r>
      <w:r w:rsidR="0033317A" w:rsidRPr="0033317A">
        <w:rPr>
          <w:rFonts w:ascii="Arial" w:eastAsia="Times New Roman" w:hAnsi="Arial" w:cs="Arial"/>
          <w:color w:val="31333F"/>
          <w:sz w:val="24"/>
          <w:szCs w:val="24"/>
        </w:rPr>
        <w:t>Benchmark Lab feature</w:t>
      </w:r>
      <w:r w:rsidRPr="00DE2A43">
        <w:rPr>
          <w:rFonts w:ascii="Arial" w:eastAsia="Times New Roman" w:hAnsi="Arial" w:cs="Arial"/>
          <w:color w:val="31333F"/>
          <w:sz w:val="24"/>
          <w:szCs w:val="24"/>
        </w:rPr>
        <w:t>.</w:t>
      </w:r>
    </w:p>
    <w:p w14:paraId="49D94957" w14:textId="77777777"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b/>
          <w:bCs/>
          <w:color w:val="31333F"/>
          <w:sz w:val="24"/>
          <w:szCs w:val="24"/>
        </w:rPr>
        <w:t>Table 3</w:t>
      </w:r>
      <w:r w:rsidRPr="00DE2A43">
        <w:rPr>
          <w:rFonts w:ascii="Arial" w:eastAsia="Times New Roman" w:hAnsi="Arial" w:cs="Arial"/>
          <w:color w:val="31333F"/>
          <w:sz w:val="24"/>
          <w:szCs w:val="24"/>
        </w:rPr>
        <w:br/>
      </w:r>
      <w:r w:rsidRPr="00DE2A43">
        <w:rPr>
          <w:rFonts w:ascii="Arial" w:eastAsia="Times New Roman" w:hAnsi="Arial" w:cs="Arial"/>
          <w:i/>
          <w:iCs/>
          <w:color w:val="31333F"/>
          <w:sz w:val="24"/>
          <w:szCs w:val="24"/>
        </w:rPr>
        <w:t>Fastest Algorithm by Dataset Type and Size</w:t>
      </w:r>
    </w:p>
    <w:tbl>
      <w:tblPr>
        <w:tblStyle w:val="PlainTable1"/>
        <w:tblW w:w="0" w:type="auto"/>
        <w:tblLook w:val="04A0" w:firstRow="1" w:lastRow="0" w:firstColumn="1" w:lastColumn="0" w:noHBand="0" w:noVBand="1"/>
      </w:tblPr>
      <w:tblGrid>
        <w:gridCol w:w="1789"/>
        <w:gridCol w:w="766"/>
        <w:gridCol w:w="1755"/>
        <w:gridCol w:w="1088"/>
        <w:gridCol w:w="1344"/>
      </w:tblGrid>
      <w:tr w:rsidR="00DE2A43" w:rsidRPr="00451400" w14:paraId="69115F15" w14:textId="77777777" w:rsidTr="00451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2FDF5B42" w14:textId="77777777" w:rsidR="00DE2A43" w:rsidRPr="005C6E74" w:rsidRDefault="00DE2A43" w:rsidP="005C6E74">
            <w:pPr>
              <w:spacing w:before="60" w:after="60"/>
              <w:jc w:val="center"/>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Dataset Type</w:t>
            </w:r>
          </w:p>
        </w:tc>
        <w:tc>
          <w:tcPr>
            <w:tcW w:w="0" w:type="auto"/>
            <w:shd w:val="clear" w:color="auto" w:fill="0A2F41" w:themeFill="accent1" w:themeFillShade="80"/>
            <w:hideMark/>
          </w:tcPr>
          <w:p w14:paraId="26BCC5D9"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Size</w:t>
            </w:r>
          </w:p>
        </w:tc>
        <w:tc>
          <w:tcPr>
            <w:tcW w:w="0" w:type="auto"/>
            <w:shd w:val="clear" w:color="auto" w:fill="0A2F41" w:themeFill="accent1" w:themeFillShade="80"/>
            <w:hideMark/>
          </w:tcPr>
          <w:p w14:paraId="32FEEBA0"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Fastest Algorithm</w:t>
            </w:r>
          </w:p>
        </w:tc>
        <w:tc>
          <w:tcPr>
            <w:tcW w:w="0" w:type="auto"/>
            <w:shd w:val="clear" w:color="auto" w:fill="0A2F41" w:themeFill="accent1" w:themeFillShade="80"/>
            <w:hideMark/>
          </w:tcPr>
          <w:p w14:paraId="78A23223"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Time (ms)</w:t>
            </w:r>
          </w:p>
        </w:tc>
        <w:tc>
          <w:tcPr>
            <w:tcW w:w="0" w:type="auto"/>
            <w:shd w:val="clear" w:color="auto" w:fill="0A2F41" w:themeFill="accent1" w:themeFillShade="80"/>
            <w:hideMark/>
          </w:tcPr>
          <w:p w14:paraId="016A60D4" w14:textId="77777777" w:rsidR="00DE2A43" w:rsidRPr="005C6E74" w:rsidRDefault="00DE2A43" w:rsidP="005C6E74">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Runner-Up</w:t>
            </w:r>
          </w:p>
        </w:tc>
      </w:tr>
      <w:tr w:rsidR="00DE2A43" w:rsidRPr="00451400" w14:paraId="2D23D19A" w14:textId="77777777" w:rsidTr="0045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9A011"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0" w:type="auto"/>
            <w:hideMark/>
          </w:tcPr>
          <w:p w14:paraId="06FE7FA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0" w:type="auto"/>
            <w:hideMark/>
          </w:tcPr>
          <w:p w14:paraId="6C73C41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3037914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1.51</w:t>
            </w:r>
          </w:p>
        </w:tc>
        <w:tc>
          <w:tcPr>
            <w:tcW w:w="0" w:type="auto"/>
            <w:hideMark/>
          </w:tcPr>
          <w:p w14:paraId="5ECE5871"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r>
      <w:tr w:rsidR="00DE2A43" w:rsidRPr="00451400" w14:paraId="3E9180F5" w14:textId="77777777" w:rsidTr="00451400">
        <w:tc>
          <w:tcPr>
            <w:cnfStyle w:val="001000000000" w:firstRow="0" w:lastRow="0" w:firstColumn="1" w:lastColumn="0" w:oddVBand="0" w:evenVBand="0" w:oddHBand="0" w:evenHBand="0" w:firstRowFirstColumn="0" w:firstRowLastColumn="0" w:lastRowFirstColumn="0" w:lastRowLastColumn="0"/>
            <w:tcW w:w="0" w:type="auto"/>
            <w:hideMark/>
          </w:tcPr>
          <w:p w14:paraId="522CBFA9"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0" w:type="auto"/>
            <w:hideMark/>
          </w:tcPr>
          <w:p w14:paraId="19C1918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0" w:type="auto"/>
            <w:hideMark/>
          </w:tcPr>
          <w:p w14:paraId="31F7FD4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11BC202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9.50</w:t>
            </w:r>
          </w:p>
        </w:tc>
        <w:tc>
          <w:tcPr>
            <w:tcW w:w="0" w:type="auto"/>
            <w:hideMark/>
          </w:tcPr>
          <w:p w14:paraId="79294037"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r>
      <w:tr w:rsidR="00DE2A43" w:rsidRPr="00451400" w14:paraId="4AF950A0" w14:textId="77777777" w:rsidTr="0045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CFDF5"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0" w:type="auto"/>
            <w:hideMark/>
          </w:tcPr>
          <w:p w14:paraId="6077A0B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0" w:type="auto"/>
            <w:hideMark/>
          </w:tcPr>
          <w:p w14:paraId="685E020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79805CB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20.58</w:t>
            </w:r>
          </w:p>
        </w:tc>
        <w:tc>
          <w:tcPr>
            <w:tcW w:w="0" w:type="auto"/>
            <w:hideMark/>
          </w:tcPr>
          <w:p w14:paraId="4C71F60E"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r>
      <w:tr w:rsidR="00DE2A43" w:rsidRPr="00451400" w14:paraId="0ABA7EC7" w14:textId="77777777" w:rsidTr="00451400">
        <w:tc>
          <w:tcPr>
            <w:cnfStyle w:val="001000000000" w:firstRow="0" w:lastRow="0" w:firstColumn="1" w:lastColumn="0" w:oddVBand="0" w:evenVBand="0" w:oddHBand="0" w:evenHBand="0" w:firstRowFirstColumn="0" w:firstRowLastColumn="0" w:lastRowFirstColumn="0" w:lastRowLastColumn="0"/>
            <w:tcW w:w="0" w:type="auto"/>
            <w:hideMark/>
          </w:tcPr>
          <w:p w14:paraId="5996E649"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Partially Sorted</w:t>
            </w:r>
          </w:p>
        </w:tc>
        <w:tc>
          <w:tcPr>
            <w:tcW w:w="0" w:type="auto"/>
            <w:hideMark/>
          </w:tcPr>
          <w:p w14:paraId="0D0D686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0" w:type="auto"/>
            <w:hideMark/>
          </w:tcPr>
          <w:p w14:paraId="566AB76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570B5DB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119.52</w:t>
            </w:r>
          </w:p>
        </w:tc>
        <w:tc>
          <w:tcPr>
            <w:tcW w:w="0" w:type="auto"/>
            <w:hideMark/>
          </w:tcPr>
          <w:p w14:paraId="6A16E0C9"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r>
      <w:tr w:rsidR="00DE2A43" w:rsidRPr="00451400" w14:paraId="618843E2" w14:textId="77777777" w:rsidTr="0045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E4028"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0" w:type="auto"/>
            <w:hideMark/>
          </w:tcPr>
          <w:p w14:paraId="65100A48"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0" w:type="auto"/>
            <w:hideMark/>
          </w:tcPr>
          <w:p w14:paraId="33675E7F"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1FA10F0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1.58</w:t>
            </w:r>
          </w:p>
        </w:tc>
        <w:tc>
          <w:tcPr>
            <w:tcW w:w="0" w:type="auto"/>
            <w:hideMark/>
          </w:tcPr>
          <w:p w14:paraId="00CA0757"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r>
      <w:tr w:rsidR="00DE2A43" w:rsidRPr="00451400" w14:paraId="2532D11B" w14:textId="77777777" w:rsidTr="00451400">
        <w:tc>
          <w:tcPr>
            <w:cnfStyle w:val="001000000000" w:firstRow="0" w:lastRow="0" w:firstColumn="1" w:lastColumn="0" w:oddVBand="0" w:evenVBand="0" w:oddHBand="0" w:evenHBand="0" w:firstRowFirstColumn="0" w:firstRowLastColumn="0" w:lastRowFirstColumn="0" w:lastRowLastColumn="0"/>
            <w:tcW w:w="0" w:type="auto"/>
            <w:hideMark/>
          </w:tcPr>
          <w:p w14:paraId="43A1268B"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0" w:type="auto"/>
            <w:hideMark/>
          </w:tcPr>
          <w:p w14:paraId="185087F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0" w:type="auto"/>
            <w:hideMark/>
          </w:tcPr>
          <w:p w14:paraId="647C4CD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0F9DC77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9.84</w:t>
            </w:r>
          </w:p>
        </w:tc>
        <w:tc>
          <w:tcPr>
            <w:tcW w:w="0" w:type="auto"/>
            <w:hideMark/>
          </w:tcPr>
          <w:p w14:paraId="32F968B6"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r>
      <w:tr w:rsidR="00DE2A43" w:rsidRPr="00451400" w14:paraId="44D2D010" w14:textId="77777777" w:rsidTr="0045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CBB1F"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Random Unsorted</w:t>
            </w:r>
          </w:p>
        </w:tc>
        <w:tc>
          <w:tcPr>
            <w:tcW w:w="0" w:type="auto"/>
            <w:hideMark/>
          </w:tcPr>
          <w:p w14:paraId="16F3649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0" w:type="auto"/>
            <w:hideMark/>
          </w:tcPr>
          <w:p w14:paraId="12669D8B"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05B6A92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21.29</w:t>
            </w:r>
          </w:p>
        </w:tc>
        <w:tc>
          <w:tcPr>
            <w:tcW w:w="0" w:type="auto"/>
            <w:hideMark/>
          </w:tcPr>
          <w:p w14:paraId="4B84E85B"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r>
      <w:tr w:rsidR="00DE2A43" w:rsidRPr="00451400" w14:paraId="5AF4F9B8" w14:textId="77777777" w:rsidTr="00451400">
        <w:tc>
          <w:tcPr>
            <w:cnfStyle w:val="001000000000" w:firstRow="0" w:lastRow="0" w:firstColumn="1" w:lastColumn="0" w:oddVBand="0" w:evenVBand="0" w:oddHBand="0" w:evenHBand="0" w:firstRowFirstColumn="0" w:firstRowLastColumn="0" w:lastRowFirstColumn="0" w:lastRowLastColumn="0"/>
            <w:tcW w:w="0" w:type="auto"/>
            <w:hideMark/>
          </w:tcPr>
          <w:p w14:paraId="6684C9F4"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lastRenderedPageBreak/>
              <w:t>Random Unsorted</w:t>
            </w:r>
          </w:p>
        </w:tc>
        <w:tc>
          <w:tcPr>
            <w:tcW w:w="0" w:type="auto"/>
            <w:hideMark/>
          </w:tcPr>
          <w:p w14:paraId="0F44952C"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0" w:type="auto"/>
            <w:hideMark/>
          </w:tcPr>
          <w:p w14:paraId="551B724E"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18FCF274"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124.14</w:t>
            </w:r>
          </w:p>
        </w:tc>
        <w:tc>
          <w:tcPr>
            <w:tcW w:w="0" w:type="auto"/>
            <w:hideMark/>
          </w:tcPr>
          <w:p w14:paraId="3AEE16FF"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r>
      <w:tr w:rsidR="00DE2A43" w:rsidRPr="00451400" w14:paraId="6A1B3297" w14:textId="77777777" w:rsidTr="0045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CF3D2"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0" w:type="auto"/>
            <w:hideMark/>
          </w:tcPr>
          <w:p w14:paraId="08C268F4"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0" w:type="auto"/>
            <w:hideMark/>
          </w:tcPr>
          <w:p w14:paraId="25410BD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4B6F4415"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1.32</w:t>
            </w:r>
          </w:p>
        </w:tc>
        <w:tc>
          <w:tcPr>
            <w:tcW w:w="0" w:type="auto"/>
            <w:hideMark/>
          </w:tcPr>
          <w:p w14:paraId="0693AB31"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r>
      <w:tr w:rsidR="00DE2A43" w:rsidRPr="00451400" w14:paraId="71FC9436" w14:textId="77777777" w:rsidTr="00451400">
        <w:tc>
          <w:tcPr>
            <w:cnfStyle w:val="001000000000" w:firstRow="0" w:lastRow="0" w:firstColumn="1" w:lastColumn="0" w:oddVBand="0" w:evenVBand="0" w:oddHBand="0" w:evenHBand="0" w:firstRowFirstColumn="0" w:firstRowLastColumn="0" w:lastRowFirstColumn="0" w:lastRowLastColumn="0"/>
            <w:tcW w:w="0" w:type="auto"/>
            <w:hideMark/>
          </w:tcPr>
          <w:p w14:paraId="3070C91C"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0" w:type="auto"/>
            <w:hideMark/>
          </w:tcPr>
          <w:p w14:paraId="71E0137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0" w:type="auto"/>
            <w:hideMark/>
          </w:tcPr>
          <w:p w14:paraId="3C584D7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22A1C5B3"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7.93</w:t>
            </w:r>
          </w:p>
        </w:tc>
        <w:tc>
          <w:tcPr>
            <w:tcW w:w="0" w:type="auto"/>
            <w:hideMark/>
          </w:tcPr>
          <w:p w14:paraId="332A1F39"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r>
      <w:tr w:rsidR="00DE2A43" w:rsidRPr="00451400" w14:paraId="769E0F9C" w14:textId="77777777" w:rsidTr="0045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ED8E7"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0" w:type="auto"/>
            <w:hideMark/>
          </w:tcPr>
          <w:p w14:paraId="7763BE00"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0" w:type="auto"/>
            <w:hideMark/>
          </w:tcPr>
          <w:p w14:paraId="487D0D06"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006975BA"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16.94</w:t>
            </w:r>
          </w:p>
        </w:tc>
        <w:tc>
          <w:tcPr>
            <w:tcW w:w="0" w:type="auto"/>
            <w:hideMark/>
          </w:tcPr>
          <w:p w14:paraId="68D60C2D"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r>
      <w:tr w:rsidR="00DE2A43" w:rsidRPr="00451400" w14:paraId="78F6A75E" w14:textId="77777777" w:rsidTr="00451400">
        <w:tc>
          <w:tcPr>
            <w:cnfStyle w:val="001000000000" w:firstRow="0" w:lastRow="0" w:firstColumn="1" w:lastColumn="0" w:oddVBand="0" w:evenVBand="0" w:oddHBand="0" w:evenHBand="0" w:firstRowFirstColumn="0" w:firstRowLastColumn="0" w:lastRowFirstColumn="0" w:lastRowLastColumn="0"/>
            <w:tcW w:w="0" w:type="auto"/>
            <w:hideMark/>
          </w:tcPr>
          <w:p w14:paraId="28C9C62A"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Reverse Sorted</w:t>
            </w:r>
          </w:p>
        </w:tc>
        <w:tc>
          <w:tcPr>
            <w:tcW w:w="0" w:type="auto"/>
            <w:hideMark/>
          </w:tcPr>
          <w:p w14:paraId="5FC401B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0" w:type="auto"/>
            <w:hideMark/>
          </w:tcPr>
          <w:p w14:paraId="7D8295C1"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Merge Sort</w:t>
            </w:r>
          </w:p>
        </w:tc>
        <w:tc>
          <w:tcPr>
            <w:tcW w:w="0" w:type="auto"/>
            <w:hideMark/>
          </w:tcPr>
          <w:p w14:paraId="15B809D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97.64</w:t>
            </w:r>
          </w:p>
        </w:tc>
        <w:tc>
          <w:tcPr>
            <w:tcW w:w="0" w:type="auto"/>
            <w:hideMark/>
          </w:tcPr>
          <w:p w14:paraId="505F741F"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Selection Sort</w:t>
            </w:r>
          </w:p>
        </w:tc>
      </w:tr>
      <w:tr w:rsidR="00DE2A43" w:rsidRPr="00451400" w14:paraId="432FB5F5" w14:textId="77777777" w:rsidTr="0045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FC6BF"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0" w:type="auto"/>
            <w:hideMark/>
          </w:tcPr>
          <w:p w14:paraId="25F86222"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w:t>
            </w:r>
          </w:p>
        </w:tc>
        <w:tc>
          <w:tcPr>
            <w:tcW w:w="0" w:type="auto"/>
            <w:hideMark/>
          </w:tcPr>
          <w:p w14:paraId="44D9768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0" w:type="auto"/>
            <w:hideMark/>
          </w:tcPr>
          <w:p w14:paraId="65A54AD9"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0.05</w:t>
            </w:r>
          </w:p>
        </w:tc>
        <w:tc>
          <w:tcPr>
            <w:tcW w:w="0" w:type="auto"/>
            <w:hideMark/>
          </w:tcPr>
          <w:p w14:paraId="113541F3"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r>
      <w:tr w:rsidR="00DE2A43" w:rsidRPr="00451400" w14:paraId="104E0B36" w14:textId="77777777" w:rsidTr="00451400">
        <w:tc>
          <w:tcPr>
            <w:cnfStyle w:val="001000000000" w:firstRow="0" w:lastRow="0" w:firstColumn="1" w:lastColumn="0" w:oddVBand="0" w:evenVBand="0" w:oddHBand="0" w:evenHBand="0" w:firstRowFirstColumn="0" w:firstRowLastColumn="0" w:lastRowFirstColumn="0" w:lastRowLastColumn="0"/>
            <w:tcW w:w="0" w:type="auto"/>
            <w:hideMark/>
          </w:tcPr>
          <w:p w14:paraId="18645811"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0" w:type="auto"/>
            <w:hideMark/>
          </w:tcPr>
          <w:p w14:paraId="5C933268"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w:t>
            </w:r>
          </w:p>
        </w:tc>
        <w:tc>
          <w:tcPr>
            <w:tcW w:w="0" w:type="auto"/>
            <w:hideMark/>
          </w:tcPr>
          <w:p w14:paraId="16019C65"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0" w:type="auto"/>
            <w:hideMark/>
          </w:tcPr>
          <w:p w14:paraId="56D995A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0.25</w:t>
            </w:r>
          </w:p>
        </w:tc>
        <w:tc>
          <w:tcPr>
            <w:tcW w:w="0" w:type="auto"/>
            <w:hideMark/>
          </w:tcPr>
          <w:p w14:paraId="744EDBAA"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r>
      <w:tr w:rsidR="00DE2A43" w:rsidRPr="00451400" w14:paraId="0F5C8FD0" w14:textId="77777777" w:rsidTr="0045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0D33D"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0" w:type="auto"/>
            <w:hideMark/>
          </w:tcPr>
          <w:p w14:paraId="29847C9D"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10,000</w:t>
            </w:r>
          </w:p>
        </w:tc>
        <w:tc>
          <w:tcPr>
            <w:tcW w:w="0" w:type="auto"/>
            <w:hideMark/>
          </w:tcPr>
          <w:p w14:paraId="5AAD6861"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0" w:type="auto"/>
            <w:hideMark/>
          </w:tcPr>
          <w:p w14:paraId="498A26CE" w14:textId="77777777" w:rsidR="00DE2A43" w:rsidRPr="005C6E74" w:rsidRDefault="00DE2A43" w:rsidP="005C6E74">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0.50</w:t>
            </w:r>
          </w:p>
        </w:tc>
        <w:tc>
          <w:tcPr>
            <w:tcW w:w="0" w:type="auto"/>
            <w:hideMark/>
          </w:tcPr>
          <w:p w14:paraId="53FF974F" w14:textId="77777777" w:rsidR="00DE2A43" w:rsidRPr="005C6E74" w:rsidRDefault="00DE2A43" w:rsidP="005C6E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r>
      <w:tr w:rsidR="00DE2A43" w:rsidRPr="00451400" w14:paraId="3B8D9187" w14:textId="77777777" w:rsidTr="00451400">
        <w:tc>
          <w:tcPr>
            <w:cnfStyle w:val="001000000000" w:firstRow="0" w:lastRow="0" w:firstColumn="1" w:lastColumn="0" w:oddVBand="0" w:evenVBand="0" w:oddHBand="0" w:evenHBand="0" w:firstRowFirstColumn="0" w:firstRowLastColumn="0" w:lastRowFirstColumn="0" w:lastRowLastColumn="0"/>
            <w:tcW w:w="0" w:type="auto"/>
            <w:hideMark/>
          </w:tcPr>
          <w:p w14:paraId="6D05D76E" w14:textId="77777777" w:rsidR="00DE2A43" w:rsidRPr="005C6E74" w:rsidRDefault="00DE2A43" w:rsidP="005C6E74">
            <w:pPr>
              <w:spacing w:before="60" w:after="6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Sorted</w:t>
            </w:r>
          </w:p>
        </w:tc>
        <w:tc>
          <w:tcPr>
            <w:tcW w:w="0" w:type="auto"/>
            <w:hideMark/>
          </w:tcPr>
          <w:p w14:paraId="142691FF"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50,000</w:t>
            </w:r>
          </w:p>
        </w:tc>
        <w:tc>
          <w:tcPr>
            <w:tcW w:w="0" w:type="auto"/>
            <w:hideMark/>
          </w:tcPr>
          <w:p w14:paraId="26BBA0DB"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Bubble Sort</w:t>
            </w:r>
          </w:p>
        </w:tc>
        <w:tc>
          <w:tcPr>
            <w:tcW w:w="0" w:type="auto"/>
            <w:hideMark/>
          </w:tcPr>
          <w:p w14:paraId="0716B466" w14:textId="77777777" w:rsidR="00DE2A43" w:rsidRPr="005C6E74" w:rsidRDefault="00DE2A43" w:rsidP="005C6E74">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2.57</w:t>
            </w:r>
          </w:p>
        </w:tc>
        <w:tc>
          <w:tcPr>
            <w:tcW w:w="0" w:type="auto"/>
            <w:hideMark/>
          </w:tcPr>
          <w:p w14:paraId="0D13616F" w14:textId="77777777" w:rsidR="00DE2A43" w:rsidRPr="005C6E74" w:rsidRDefault="00DE2A43" w:rsidP="005C6E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C6E74">
              <w:rPr>
                <w:rFonts w:ascii="Times New Roman" w:eastAsia="Times New Roman" w:hAnsi="Times New Roman" w:cs="Times New Roman"/>
                <w:sz w:val="20"/>
                <w:szCs w:val="20"/>
              </w:rPr>
              <w:t>Insertion Sort</w:t>
            </w:r>
          </w:p>
        </w:tc>
      </w:tr>
    </w:tbl>
    <w:p w14:paraId="5E9D0235" w14:textId="6096AADD" w:rsidR="000B2663" w:rsidRPr="005C6E74"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i/>
          <w:iCs/>
          <w:color w:val="31333F"/>
          <w:sz w:val="24"/>
          <w:szCs w:val="24"/>
        </w:rPr>
        <w:t>Note</w:t>
      </w:r>
      <w:r w:rsidRPr="00DE2A43">
        <w:rPr>
          <w:rFonts w:ascii="Arial" w:eastAsia="Times New Roman" w:hAnsi="Arial" w:cs="Arial"/>
          <w:color w:val="31333F"/>
          <w:sz w:val="24"/>
          <w:szCs w:val="24"/>
        </w:rPr>
        <w:t>: The winner table summarizes which algorithm completed each scenario fastest and identifies the runner-up for comparison.</w:t>
      </w:r>
    </w:p>
    <w:p w14:paraId="52A420B0" w14:textId="1B66731A" w:rsidR="00DE2A43" w:rsidRPr="00DE2A43" w:rsidRDefault="000B266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Pr>
          <w:noProof/>
        </w:rPr>
        <w:drawing>
          <wp:anchor distT="0" distB="0" distL="114300" distR="114300" simplePos="0" relativeHeight="251658240" behindDoc="1" locked="0" layoutInCell="1" allowOverlap="1" wp14:anchorId="622A3C1B" wp14:editId="79542A02">
            <wp:simplePos x="0" y="0"/>
            <wp:positionH relativeFrom="column">
              <wp:posOffset>-711200</wp:posOffset>
            </wp:positionH>
            <wp:positionV relativeFrom="paragraph">
              <wp:posOffset>473710</wp:posOffset>
            </wp:positionV>
            <wp:extent cx="7255510" cy="4402667"/>
            <wp:effectExtent l="0" t="0" r="0" b="4445"/>
            <wp:wrapNone/>
            <wp:docPr id="746619843"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255510" cy="4402667"/>
                    </a:xfrm>
                    <a:prstGeom prst="rect">
                      <a:avLst/>
                    </a:prstGeom>
                    <a:noFill/>
                    <a:ln>
                      <a:noFill/>
                    </a:ln>
                  </pic:spPr>
                </pic:pic>
              </a:graphicData>
            </a:graphic>
            <wp14:sizeRelH relativeFrom="page">
              <wp14:pctWidth>0</wp14:pctWidth>
            </wp14:sizeRelH>
            <wp14:sizeRelV relativeFrom="page">
              <wp14:pctHeight>0</wp14:pctHeight>
            </wp14:sizeRelV>
          </wp:anchor>
        </w:drawing>
      </w:r>
      <w:r w:rsidR="00DE2A43" w:rsidRPr="00DE2A43">
        <w:rPr>
          <w:rFonts w:ascii="Arial" w:eastAsia="Times New Roman" w:hAnsi="Arial" w:cs="Arial"/>
          <w:b/>
          <w:bCs/>
          <w:color w:val="31333F"/>
          <w:sz w:val="24"/>
          <w:szCs w:val="24"/>
        </w:rPr>
        <w:t>Figure 1</w:t>
      </w:r>
      <w:r w:rsidR="00DE2A43" w:rsidRPr="00DE2A43">
        <w:rPr>
          <w:rFonts w:ascii="Arial" w:eastAsia="Times New Roman" w:hAnsi="Arial" w:cs="Arial"/>
          <w:color w:val="31333F"/>
          <w:sz w:val="24"/>
          <w:szCs w:val="24"/>
        </w:rPr>
        <w:br/>
      </w:r>
      <w:r w:rsidR="00DE2A43" w:rsidRPr="00DE2A43">
        <w:rPr>
          <w:rFonts w:ascii="Arial" w:eastAsia="Times New Roman" w:hAnsi="Arial" w:cs="Arial"/>
          <w:i/>
          <w:iCs/>
          <w:color w:val="31333F"/>
          <w:sz w:val="24"/>
          <w:szCs w:val="24"/>
        </w:rPr>
        <w:t>Runtime Comparison Chart</w:t>
      </w:r>
    </w:p>
    <w:p w14:paraId="7D86EE27" w14:textId="69812B49" w:rsidR="00DE2A43" w:rsidRDefault="00DE2A43" w:rsidP="00DE2A43">
      <w:pPr>
        <w:spacing w:after="0" w:line="240" w:lineRule="auto"/>
        <w:rPr>
          <w:rFonts w:ascii="Times New Roman" w:eastAsia="Times New Roman" w:hAnsi="Times New Roman" w:cs="Times New Roman"/>
          <w:sz w:val="24"/>
          <w:szCs w:val="24"/>
        </w:rPr>
      </w:pPr>
    </w:p>
    <w:p w14:paraId="597DE4B9" w14:textId="2BC7A9C2" w:rsidR="00FE1C2C" w:rsidRDefault="00FE1C2C" w:rsidP="00DE2A43">
      <w:pPr>
        <w:spacing w:after="0" w:line="240" w:lineRule="auto"/>
        <w:rPr>
          <w:rFonts w:ascii="Times New Roman" w:eastAsia="Times New Roman" w:hAnsi="Times New Roman" w:cs="Times New Roman"/>
          <w:sz w:val="24"/>
          <w:szCs w:val="24"/>
        </w:rPr>
      </w:pPr>
    </w:p>
    <w:p w14:paraId="51FD6FAF" w14:textId="55B881C8" w:rsidR="00FE1C2C" w:rsidRDefault="00FE1C2C" w:rsidP="00DE2A43">
      <w:pPr>
        <w:spacing w:after="0" w:line="240" w:lineRule="auto"/>
        <w:rPr>
          <w:rFonts w:ascii="Times New Roman" w:eastAsia="Times New Roman" w:hAnsi="Times New Roman" w:cs="Times New Roman"/>
          <w:sz w:val="24"/>
          <w:szCs w:val="24"/>
        </w:rPr>
      </w:pPr>
    </w:p>
    <w:p w14:paraId="10AE0694" w14:textId="47830C35" w:rsidR="00FE1C2C" w:rsidRDefault="00FE1C2C" w:rsidP="00DE2A43">
      <w:pPr>
        <w:spacing w:after="0" w:line="240" w:lineRule="auto"/>
        <w:rPr>
          <w:rFonts w:ascii="Times New Roman" w:eastAsia="Times New Roman" w:hAnsi="Times New Roman" w:cs="Times New Roman"/>
          <w:sz w:val="24"/>
          <w:szCs w:val="24"/>
        </w:rPr>
      </w:pPr>
    </w:p>
    <w:p w14:paraId="34E77BC8" w14:textId="6486BBFC" w:rsidR="00FE1C2C" w:rsidRDefault="00FE1C2C" w:rsidP="00DE2A43">
      <w:pPr>
        <w:spacing w:after="0" w:line="240" w:lineRule="auto"/>
        <w:rPr>
          <w:rFonts w:ascii="Times New Roman" w:eastAsia="Times New Roman" w:hAnsi="Times New Roman" w:cs="Times New Roman"/>
          <w:sz w:val="24"/>
          <w:szCs w:val="24"/>
        </w:rPr>
      </w:pPr>
    </w:p>
    <w:p w14:paraId="06A596A0" w14:textId="096D9D7A" w:rsidR="00FE1C2C" w:rsidRDefault="00FE1C2C" w:rsidP="00DE2A43">
      <w:pPr>
        <w:spacing w:after="0" w:line="240" w:lineRule="auto"/>
        <w:rPr>
          <w:rFonts w:ascii="Times New Roman" w:eastAsia="Times New Roman" w:hAnsi="Times New Roman" w:cs="Times New Roman"/>
          <w:sz w:val="24"/>
          <w:szCs w:val="24"/>
        </w:rPr>
      </w:pPr>
    </w:p>
    <w:p w14:paraId="4D46E933" w14:textId="4AFA2C2F" w:rsidR="00FE1C2C" w:rsidRDefault="00FE1C2C" w:rsidP="00DE2A43">
      <w:pPr>
        <w:spacing w:after="0" w:line="240" w:lineRule="auto"/>
        <w:rPr>
          <w:rFonts w:ascii="Times New Roman" w:eastAsia="Times New Roman" w:hAnsi="Times New Roman" w:cs="Times New Roman"/>
          <w:sz w:val="24"/>
          <w:szCs w:val="24"/>
        </w:rPr>
      </w:pPr>
    </w:p>
    <w:p w14:paraId="5B2ED098" w14:textId="1DA6D0D7" w:rsidR="00FE1C2C" w:rsidRDefault="00FE1C2C" w:rsidP="00DE2A43">
      <w:pPr>
        <w:spacing w:after="0" w:line="240" w:lineRule="auto"/>
        <w:rPr>
          <w:rFonts w:ascii="Times New Roman" w:eastAsia="Times New Roman" w:hAnsi="Times New Roman" w:cs="Times New Roman"/>
          <w:sz w:val="24"/>
          <w:szCs w:val="24"/>
        </w:rPr>
      </w:pPr>
    </w:p>
    <w:p w14:paraId="1934D2BE" w14:textId="35E70727" w:rsidR="00FE1C2C" w:rsidRDefault="00FE1C2C" w:rsidP="00DE2A43">
      <w:pPr>
        <w:spacing w:after="0" w:line="240" w:lineRule="auto"/>
        <w:rPr>
          <w:rFonts w:ascii="Times New Roman" w:eastAsia="Times New Roman" w:hAnsi="Times New Roman" w:cs="Times New Roman"/>
          <w:sz w:val="24"/>
          <w:szCs w:val="24"/>
        </w:rPr>
      </w:pPr>
    </w:p>
    <w:p w14:paraId="10337ABD" w14:textId="64E29809" w:rsidR="00FE1C2C" w:rsidRDefault="00FE1C2C" w:rsidP="00DE2A43">
      <w:pPr>
        <w:spacing w:after="0" w:line="240" w:lineRule="auto"/>
        <w:rPr>
          <w:rFonts w:ascii="Times New Roman" w:eastAsia="Times New Roman" w:hAnsi="Times New Roman" w:cs="Times New Roman"/>
          <w:sz w:val="24"/>
          <w:szCs w:val="24"/>
        </w:rPr>
      </w:pPr>
    </w:p>
    <w:p w14:paraId="528A63A8" w14:textId="77777777" w:rsidR="00FE1C2C" w:rsidRDefault="00FE1C2C" w:rsidP="00DE2A43">
      <w:pPr>
        <w:spacing w:after="0" w:line="240" w:lineRule="auto"/>
        <w:rPr>
          <w:rFonts w:ascii="Times New Roman" w:eastAsia="Times New Roman" w:hAnsi="Times New Roman" w:cs="Times New Roman"/>
          <w:sz w:val="24"/>
          <w:szCs w:val="24"/>
        </w:rPr>
      </w:pPr>
    </w:p>
    <w:p w14:paraId="766445DE" w14:textId="0B85559D" w:rsidR="00FE1C2C" w:rsidRDefault="00FE1C2C" w:rsidP="00DE2A43">
      <w:pPr>
        <w:spacing w:after="0" w:line="240" w:lineRule="auto"/>
        <w:rPr>
          <w:rFonts w:ascii="Times New Roman" w:eastAsia="Times New Roman" w:hAnsi="Times New Roman" w:cs="Times New Roman"/>
          <w:sz w:val="24"/>
          <w:szCs w:val="24"/>
        </w:rPr>
      </w:pPr>
    </w:p>
    <w:p w14:paraId="1CA9C846" w14:textId="67EE2E3C" w:rsidR="00FE1C2C" w:rsidRDefault="00FE1C2C" w:rsidP="00DE2A43">
      <w:pPr>
        <w:spacing w:after="0" w:line="240" w:lineRule="auto"/>
        <w:rPr>
          <w:rFonts w:ascii="Times New Roman" w:eastAsia="Times New Roman" w:hAnsi="Times New Roman" w:cs="Times New Roman"/>
          <w:sz w:val="24"/>
          <w:szCs w:val="24"/>
        </w:rPr>
      </w:pPr>
    </w:p>
    <w:p w14:paraId="3BC773DF" w14:textId="77777777" w:rsidR="000B2663" w:rsidRDefault="000B2663" w:rsidP="00DE2A43">
      <w:pPr>
        <w:spacing w:after="0" w:line="240" w:lineRule="auto"/>
        <w:rPr>
          <w:rFonts w:ascii="Times New Roman" w:eastAsia="Times New Roman" w:hAnsi="Times New Roman" w:cs="Times New Roman"/>
          <w:sz w:val="24"/>
          <w:szCs w:val="24"/>
        </w:rPr>
      </w:pPr>
    </w:p>
    <w:p w14:paraId="552FE065" w14:textId="77777777" w:rsidR="000B2663" w:rsidRDefault="000B2663" w:rsidP="00DE2A43">
      <w:pPr>
        <w:spacing w:after="0" w:line="240" w:lineRule="auto"/>
        <w:rPr>
          <w:rFonts w:ascii="Times New Roman" w:eastAsia="Times New Roman" w:hAnsi="Times New Roman" w:cs="Times New Roman"/>
          <w:sz w:val="24"/>
          <w:szCs w:val="24"/>
        </w:rPr>
      </w:pPr>
    </w:p>
    <w:p w14:paraId="753AAFA1" w14:textId="77777777" w:rsidR="000B2663" w:rsidRDefault="000B2663" w:rsidP="00DE2A43">
      <w:pPr>
        <w:spacing w:after="0" w:line="240" w:lineRule="auto"/>
        <w:rPr>
          <w:rFonts w:ascii="Times New Roman" w:eastAsia="Times New Roman" w:hAnsi="Times New Roman" w:cs="Times New Roman"/>
          <w:sz w:val="24"/>
          <w:szCs w:val="24"/>
        </w:rPr>
      </w:pPr>
    </w:p>
    <w:p w14:paraId="68293060" w14:textId="77777777" w:rsidR="000B2663" w:rsidRDefault="000B2663" w:rsidP="00DE2A43">
      <w:pPr>
        <w:spacing w:after="0" w:line="240" w:lineRule="auto"/>
        <w:rPr>
          <w:rFonts w:ascii="Times New Roman" w:eastAsia="Times New Roman" w:hAnsi="Times New Roman" w:cs="Times New Roman"/>
          <w:sz w:val="24"/>
          <w:szCs w:val="24"/>
        </w:rPr>
      </w:pPr>
    </w:p>
    <w:p w14:paraId="02FA74C8" w14:textId="77777777" w:rsidR="000B2663" w:rsidRDefault="000B2663" w:rsidP="00DE2A43">
      <w:pPr>
        <w:spacing w:after="0" w:line="240" w:lineRule="auto"/>
        <w:rPr>
          <w:rFonts w:ascii="Times New Roman" w:eastAsia="Times New Roman" w:hAnsi="Times New Roman" w:cs="Times New Roman"/>
          <w:sz w:val="24"/>
          <w:szCs w:val="24"/>
        </w:rPr>
      </w:pPr>
    </w:p>
    <w:p w14:paraId="19101DC7" w14:textId="77777777" w:rsidR="000B2663" w:rsidRDefault="000B2663" w:rsidP="00DE2A43">
      <w:pPr>
        <w:spacing w:after="0" w:line="240" w:lineRule="auto"/>
        <w:rPr>
          <w:rFonts w:ascii="Times New Roman" w:eastAsia="Times New Roman" w:hAnsi="Times New Roman" w:cs="Times New Roman"/>
          <w:sz w:val="24"/>
          <w:szCs w:val="24"/>
        </w:rPr>
      </w:pPr>
    </w:p>
    <w:p w14:paraId="03753EAF" w14:textId="77777777" w:rsidR="000B2663" w:rsidRDefault="000B2663" w:rsidP="00DE2A43">
      <w:pPr>
        <w:spacing w:after="0" w:line="240" w:lineRule="auto"/>
        <w:rPr>
          <w:rFonts w:ascii="Times New Roman" w:eastAsia="Times New Roman" w:hAnsi="Times New Roman" w:cs="Times New Roman"/>
          <w:sz w:val="24"/>
          <w:szCs w:val="24"/>
        </w:rPr>
      </w:pPr>
    </w:p>
    <w:p w14:paraId="49063672" w14:textId="77777777" w:rsidR="000B2663" w:rsidRDefault="000B2663" w:rsidP="00DE2A43">
      <w:pPr>
        <w:spacing w:after="0" w:line="240" w:lineRule="auto"/>
        <w:rPr>
          <w:rFonts w:ascii="Times New Roman" w:eastAsia="Times New Roman" w:hAnsi="Times New Roman" w:cs="Times New Roman"/>
          <w:sz w:val="24"/>
          <w:szCs w:val="24"/>
        </w:rPr>
      </w:pPr>
    </w:p>
    <w:p w14:paraId="19CD63B4" w14:textId="77777777" w:rsidR="000B2663" w:rsidRDefault="000B2663" w:rsidP="00DE2A43">
      <w:pPr>
        <w:spacing w:after="0" w:line="240" w:lineRule="auto"/>
        <w:rPr>
          <w:rFonts w:ascii="Times New Roman" w:eastAsia="Times New Roman" w:hAnsi="Times New Roman" w:cs="Times New Roman"/>
          <w:sz w:val="24"/>
          <w:szCs w:val="24"/>
        </w:rPr>
      </w:pPr>
    </w:p>
    <w:p w14:paraId="21DA5AE3" w14:textId="77777777" w:rsidR="000B2663" w:rsidRDefault="000B2663" w:rsidP="00DE2A43">
      <w:pPr>
        <w:spacing w:after="0" w:line="240" w:lineRule="auto"/>
        <w:rPr>
          <w:rFonts w:ascii="Times New Roman" w:eastAsia="Times New Roman" w:hAnsi="Times New Roman" w:cs="Times New Roman"/>
          <w:sz w:val="24"/>
          <w:szCs w:val="24"/>
        </w:rPr>
      </w:pPr>
    </w:p>
    <w:p w14:paraId="59C00E04" w14:textId="77777777" w:rsidR="000B2663" w:rsidRDefault="000B2663" w:rsidP="00DE2A43">
      <w:pPr>
        <w:spacing w:after="0" w:line="240" w:lineRule="auto"/>
        <w:rPr>
          <w:rFonts w:ascii="Times New Roman" w:eastAsia="Times New Roman" w:hAnsi="Times New Roman" w:cs="Times New Roman"/>
          <w:sz w:val="24"/>
          <w:szCs w:val="24"/>
        </w:rPr>
      </w:pPr>
    </w:p>
    <w:p w14:paraId="3B6E458E"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i/>
          <w:iCs/>
          <w:color w:val="31333F"/>
          <w:sz w:val="24"/>
          <w:szCs w:val="24"/>
        </w:rPr>
        <w:t>Note</w:t>
      </w:r>
      <w:r w:rsidRPr="00DE2A43">
        <w:rPr>
          <w:rFonts w:ascii="Arial" w:eastAsia="Times New Roman" w:hAnsi="Arial" w:cs="Arial"/>
          <w:color w:val="31333F"/>
          <w:sz w:val="24"/>
          <w:szCs w:val="24"/>
        </w:rPr>
        <w:t>: The chart visualizes how runtime changes across dataset sizes and input patterns, making the scaling gap between </w:t>
      </w:r>
      <w:r w:rsidRPr="00DE2A43">
        <w:rPr>
          <w:rFonts w:ascii="Source Code Pro" w:eastAsia="Times New Roman" w:hAnsi="Source Code Pro" w:cs="Courier New"/>
          <w:color w:val="158237"/>
          <w:sz w:val="18"/>
          <w:szCs w:val="18"/>
          <w:shd w:val="clear" w:color="auto" w:fill="F8F9FB"/>
        </w:rPr>
        <w:t>O(n^2)</w:t>
      </w:r>
      <w:r w:rsidRPr="00DE2A43">
        <w:rPr>
          <w:rFonts w:ascii="Arial" w:eastAsia="Times New Roman" w:hAnsi="Arial" w:cs="Arial"/>
          <w:color w:val="31333F"/>
          <w:sz w:val="24"/>
          <w:szCs w:val="24"/>
        </w:rPr>
        <w:t> and </w:t>
      </w:r>
      <w:r w:rsidRPr="00DE2A43">
        <w:rPr>
          <w:rFonts w:ascii="Source Code Pro" w:eastAsia="Times New Roman" w:hAnsi="Source Code Pro" w:cs="Courier New"/>
          <w:color w:val="158237"/>
          <w:sz w:val="18"/>
          <w:szCs w:val="18"/>
          <w:shd w:val="clear" w:color="auto" w:fill="F8F9FB"/>
        </w:rPr>
        <w:t>O(n log n)</w:t>
      </w:r>
      <w:r w:rsidRPr="00DE2A43">
        <w:rPr>
          <w:rFonts w:ascii="Arial" w:eastAsia="Times New Roman" w:hAnsi="Arial" w:cs="Arial"/>
          <w:color w:val="31333F"/>
          <w:sz w:val="24"/>
          <w:szCs w:val="24"/>
        </w:rPr>
        <w:t> algorithms easier to see.</w:t>
      </w:r>
    </w:p>
    <w:p w14:paraId="106F2E4F"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lastRenderedPageBreak/>
        <w:t>The benchmark results reveal four major conclusions. First, Merge Sort is the best general-purpose algorithm in this project. It won every random unsorted, reverse-sorted, and partially sorted scenario from </w:t>
      </w:r>
      <w:r w:rsidRPr="00DE2A43">
        <w:rPr>
          <w:rFonts w:ascii="Source Code Pro" w:eastAsia="Times New Roman" w:hAnsi="Source Code Pro" w:cs="Courier New"/>
          <w:color w:val="158237"/>
          <w:sz w:val="18"/>
          <w:szCs w:val="18"/>
          <w:shd w:val="clear" w:color="auto" w:fill="F8F9FB"/>
        </w:rPr>
        <w:t>1,000</w:t>
      </w:r>
      <w:r w:rsidRPr="00DE2A43">
        <w:rPr>
          <w:rFonts w:ascii="Arial" w:eastAsia="Times New Roman" w:hAnsi="Arial" w:cs="Arial"/>
          <w:color w:val="31333F"/>
          <w:sz w:val="24"/>
          <w:szCs w:val="24"/>
        </w:rPr>
        <w:t> through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Second, Bubble Sort was the fastest option on already sorted data because its early-exit optimization reduced the work to one pass through the list. Third, Insertion Sort was consistently the strongest of the quadratic algorithms on partially sorted input because it adapts well when only a limited number of values are out of place. Fourth, Selection Sort remained predictable but uncompetitive because its comparison count stayed quadratic regardless of input order.</w:t>
      </w:r>
    </w:p>
    <w:p w14:paraId="14504F63"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The random unsorted cases provide one of the clearest examples of algorithmic scaling. At </w:t>
      </w:r>
      <w:r w:rsidRPr="00DE2A43">
        <w:rPr>
          <w:rFonts w:ascii="Source Code Pro" w:eastAsia="Times New Roman" w:hAnsi="Source Code Pro" w:cs="Courier New"/>
          <w:color w:val="158237"/>
          <w:sz w:val="18"/>
          <w:szCs w:val="18"/>
          <w:shd w:val="clear" w:color="auto" w:fill="F8F9FB"/>
        </w:rPr>
        <w:t>1,000</w:t>
      </w:r>
      <w:r w:rsidRPr="00DE2A43">
        <w:rPr>
          <w:rFonts w:ascii="Arial" w:eastAsia="Times New Roman" w:hAnsi="Arial" w:cs="Arial"/>
          <w:color w:val="31333F"/>
          <w:sz w:val="24"/>
          <w:szCs w:val="24"/>
        </w:rPr>
        <w:t> elements, Merge Sort completed in </w:t>
      </w:r>
      <w:r w:rsidRPr="00DE2A43">
        <w:rPr>
          <w:rFonts w:ascii="Source Code Pro" w:eastAsia="Times New Roman" w:hAnsi="Source Code Pro" w:cs="Courier New"/>
          <w:color w:val="158237"/>
          <w:sz w:val="18"/>
          <w:szCs w:val="18"/>
          <w:shd w:val="clear" w:color="auto" w:fill="F8F9FB"/>
        </w:rPr>
        <w:t>1.6003 ms</w:t>
      </w:r>
      <w:r w:rsidRPr="00DE2A43">
        <w:rPr>
          <w:rFonts w:ascii="Arial" w:eastAsia="Times New Roman" w:hAnsi="Arial" w:cs="Arial"/>
          <w:color w:val="31333F"/>
          <w:sz w:val="24"/>
          <w:szCs w:val="24"/>
        </w:rPr>
        <w:t>, while the fastest quadratic competitor, Selection Sort, required </w:t>
      </w:r>
      <w:r w:rsidRPr="00DE2A43">
        <w:rPr>
          <w:rFonts w:ascii="Source Code Pro" w:eastAsia="Times New Roman" w:hAnsi="Source Code Pro" w:cs="Courier New"/>
          <w:color w:val="158237"/>
          <w:sz w:val="18"/>
          <w:szCs w:val="18"/>
          <w:shd w:val="clear" w:color="auto" w:fill="F8F9FB"/>
        </w:rPr>
        <w:t>17.4511 ms</w:t>
      </w:r>
      <w:r w:rsidRPr="00DE2A43">
        <w:rPr>
          <w:rFonts w:ascii="Arial" w:eastAsia="Times New Roman" w:hAnsi="Arial" w:cs="Arial"/>
          <w:color w:val="31333F"/>
          <w:sz w:val="24"/>
          <w:szCs w:val="24"/>
        </w:rPr>
        <w:t>. At </w:t>
      </w:r>
      <w:r w:rsidRPr="00DE2A43">
        <w:rPr>
          <w:rFonts w:ascii="Source Code Pro" w:eastAsia="Times New Roman" w:hAnsi="Source Code Pro" w:cs="Courier New"/>
          <w:color w:val="158237"/>
          <w:sz w:val="18"/>
          <w:szCs w:val="18"/>
          <w:shd w:val="clear" w:color="auto" w:fill="F8F9FB"/>
        </w:rPr>
        <w:t>50,000</w:t>
      </w:r>
      <w:r w:rsidRPr="00DE2A43">
        <w:rPr>
          <w:rFonts w:ascii="Arial" w:eastAsia="Times New Roman" w:hAnsi="Arial" w:cs="Arial"/>
          <w:color w:val="31333F"/>
          <w:sz w:val="24"/>
          <w:szCs w:val="24"/>
        </w:rPr>
        <w:t> elements, Merge Sort required </w:t>
      </w:r>
      <w:r w:rsidRPr="00DE2A43">
        <w:rPr>
          <w:rFonts w:ascii="Source Code Pro" w:eastAsia="Times New Roman" w:hAnsi="Source Code Pro" w:cs="Courier New"/>
          <w:color w:val="158237"/>
          <w:sz w:val="18"/>
          <w:szCs w:val="18"/>
          <w:shd w:val="clear" w:color="auto" w:fill="F8F9FB"/>
        </w:rPr>
        <w:t>123.0534 ms</w:t>
      </w:r>
      <w:r w:rsidRPr="00DE2A43">
        <w:rPr>
          <w:rFonts w:ascii="Arial" w:eastAsia="Times New Roman" w:hAnsi="Arial" w:cs="Arial"/>
          <w:color w:val="31333F"/>
          <w:sz w:val="24"/>
          <w:szCs w:val="24"/>
        </w:rPr>
        <w:t>, while Selection Sort required </w:t>
      </w:r>
      <w:r w:rsidRPr="00DE2A43">
        <w:rPr>
          <w:rFonts w:ascii="Source Code Pro" w:eastAsia="Times New Roman" w:hAnsi="Source Code Pro" w:cs="Courier New"/>
          <w:color w:val="158237"/>
          <w:sz w:val="18"/>
          <w:szCs w:val="18"/>
          <w:shd w:val="clear" w:color="auto" w:fill="F8F9FB"/>
        </w:rPr>
        <w:t>43,440.3886 ms</w:t>
      </w:r>
      <w:r w:rsidRPr="00DE2A43">
        <w:rPr>
          <w:rFonts w:ascii="Arial" w:eastAsia="Times New Roman" w:hAnsi="Arial" w:cs="Arial"/>
          <w:color w:val="31333F"/>
          <w:sz w:val="24"/>
          <w:szCs w:val="24"/>
        </w:rPr>
        <w:t>. This widening gap is exactly what Big-O analysis predicts: as </w:t>
      </w:r>
      <w:r w:rsidRPr="00DE2A43">
        <w:rPr>
          <w:rFonts w:ascii="Source Code Pro" w:eastAsia="Times New Roman" w:hAnsi="Source Code Pro" w:cs="Courier New"/>
          <w:color w:val="158237"/>
          <w:sz w:val="18"/>
          <w:szCs w:val="18"/>
          <w:shd w:val="clear" w:color="auto" w:fill="F8F9FB"/>
        </w:rPr>
        <w:t>n</w:t>
      </w:r>
      <w:r w:rsidRPr="00DE2A43">
        <w:rPr>
          <w:rFonts w:ascii="Arial" w:eastAsia="Times New Roman" w:hAnsi="Arial" w:cs="Arial"/>
          <w:color w:val="31333F"/>
          <w:sz w:val="24"/>
          <w:szCs w:val="24"/>
        </w:rPr>
        <w:t> grows, the lower-growth algorithm becomes overwhelmingly preferable.</w:t>
      </w:r>
    </w:p>
    <w:p w14:paraId="680255C4" w14:textId="77777777"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The reverse-sorted cases show how damaging worst-case input can be for quadratic algorithms. Bubble Sort and Insertion Sort both performed especially poorly because they had to make the maximum possible amount of movement through the list. In contrast, Merge Sort remained efficient because the initial order of the data does not change its asymptotic behavior in the same way.</w:t>
      </w:r>
    </w:p>
    <w:p w14:paraId="3CA12103"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The partially sorted cases are important because they show that not all </w:t>
      </w:r>
      <w:r w:rsidRPr="00DE2A43">
        <w:rPr>
          <w:rFonts w:ascii="Source Code Pro" w:eastAsia="Times New Roman" w:hAnsi="Source Code Pro" w:cs="Courier New"/>
          <w:color w:val="158237"/>
          <w:sz w:val="18"/>
          <w:szCs w:val="18"/>
          <w:shd w:val="clear" w:color="auto" w:fill="F8F9FB"/>
        </w:rPr>
        <w:t>O(n^2)</w:t>
      </w:r>
      <w:r w:rsidRPr="00DE2A43">
        <w:rPr>
          <w:rFonts w:ascii="Arial" w:eastAsia="Times New Roman" w:hAnsi="Arial" w:cs="Arial"/>
          <w:color w:val="31333F"/>
          <w:sz w:val="24"/>
          <w:szCs w:val="24"/>
        </w:rPr>
        <w:t> algorithms behave identically in practice. Insertion Sort benefited from the limited disorder and substantially outperformed Bubble Sort and Selection Sort, but it still could not match Merge Sort on the tested sizes. This is a good reminder that theoretical complexity gives the broad expectation, while benchmark data reveals how implementation details and input characteristics affect real performance.</w:t>
      </w:r>
    </w:p>
    <w:p w14:paraId="0C7C3DA5" w14:textId="77777777" w:rsidR="00DE2A43" w:rsidRPr="00DE2A43" w:rsidRDefault="00752893" w:rsidP="00DE2A43">
      <w:pPr>
        <w:spacing w:before="480" w:after="480" w:line="240" w:lineRule="auto"/>
        <w:rPr>
          <w:rFonts w:ascii="Arial" w:eastAsia="Times New Roman" w:hAnsi="Arial" w:cs="Arial"/>
          <w:sz w:val="24"/>
          <w:szCs w:val="24"/>
        </w:rPr>
      </w:pPr>
      <w:r>
        <w:pict w14:anchorId="2B2C0C5B">
          <v:rect id="Horizontal Line 20" o:spid="_x0000_s1027"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559658" w14:textId="77777777" w:rsidR="00DE2A43" w:rsidRPr="00DE2A43" w:rsidRDefault="00DE2A43" w:rsidP="00DE2A43">
      <w:pPr>
        <w:shd w:val="clear" w:color="auto" w:fill="FFFFFF"/>
        <w:spacing w:after="0" w:line="240" w:lineRule="auto"/>
        <w:outlineLvl w:val="1"/>
        <w:rPr>
          <w:rFonts w:ascii="Arial" w:eastAsia="Times New Roman" w:hAnsi="Arial" w:cs="Arial"/>
          <w:b/>
          <w:bCs/>
          <w:color w:val="31333F"/>
          <w:spacing w:val="-1"/>
          <w:sz w:val="36"/>
          <w:szCs w:val="36"/>
        </w:rPr>
      </w:pPr>
      <w:r w:rsidRPr="00DE2A43">
        <w:rPr>
          <w:rFonts w:ascii="Arial" w:eastAsia="Times New Roman" w:hAnsi="Arial" w:cs="Arial"/>
          <w:b/>
          <w:bCs/>
          <w:color w:val="31333F"/>
          <w:spacing w:val="-1"/>
          <w:sz w:val="36"/>
          <w:szCs w:val="36"/>
        </w:rPr>
        <w:t>Conclusion</w:t>
      </w:r>
    </w:p>
    <w:p w14:paraId="0F7578AD" w14:textId="77777777" w:rsidR="00DE2A43" w:rsidRPr="00DE2A43" w:rsidRDefault="00DE2A43" w:rsidP="00DE2A43">
      <w:pPr>
        <w:shd w:val="clear" w:color="auto" w:fill="FFFFFF"/>
        <w:spacing w:beforeAutospacing="1" w:after="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This project demonstrates that the best sorting algorithm depends on both theory and context. Merge Sort is the strongest overall choice for large or unpredictable datasets because its </w:t>
      </w:r>
      <w:r w:rsidRPr="00DE2A43">
        <w:rPr>
          <w:rFonts w:ascii="Source Code Pro" w:eastAsia="Times New Roman" w:hAnsi="Source Code Pro" w:cs="Courier New"/>
          <w:color w:val="158237"/>
          <w:sz w:val="18"/>
          <w:szCs w:val="18"/>
          <w:shd w:val="clear" w:color="auto" w:fill="F8F9FB"/>
        </w:rPr>
        <w:t>O(n log n)</w:t>
      </w:r>
      <w:r w:rsidRPr="00DE2A43">
        <w:rPr>
          <w:rFonts w:ascii="Arial" w:eastAsia="Times New Roman" w:hAnsi="Arial" w:cs="Arial"/>
          <w:color w:val="31333F"/>
          <w:sz w:val="24"/>
          <w:szCs w:val="24"/>
        </w:rPr>
        <w:t> runtime remains efficient across all major input patterns tested. Bubble Sort and Insertion Sort can be excellent on already sorted or nearly sorted data because they are adaptive and can approach linear behavior in those cases. Selection Sort is easy to understand and uses very few swaps, but it is not a strong general-purpose choice because its runtime remains quadratic regardless of dataset order.</w:t>
      </w:r>
    </w:p>
    <w:p w14:paraId="28A33BFF" w14:textId="77777777"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 xml:space="preserve">The benchmark evidence aligns closely with the Module 3 course content. Simple quadratic algorithms are valuable for learning and for a few specialized scenarios, but </w:t>
      </w:r>
      <w:r w:rsidRPr="00DE2A43">
        <w:rPr>
          <w:rFonts w:ascii="Arial" w:eastAsia="Times New Roman" w:hAnsi="Arial" w:cs="Arial"/>
          <w:color w:val="31333F"/>
          <w:sz w:val="24"/>
          <w:szCs w:val="24"/>
        </w:rPr>
        <w:lastRenderedPageBreak/>
        <w:t>they do not scale well as datasets become larger. Merge Sort, by contrast, demonstrates why divide-and-conquer algorithms are so important in algorithm analysis: they solve the same problem while growing much more slowly as the input size increases.</w:t>
      </w:r>
    </w:p>
    <w:p w14:paraId="1941737D" w14:textId="43198ED1" w:rsidR="00DE2A43" w:rsidRPr="00DE2A43" w:rsidRDefault="00DE2A43" w:rsidP="00DE2A43">
      <w:pPr>
        <w:shd w:val="clear" w:color="auto" w:fill="FFFFFF"/>
        <w:spacing w:before="100" w:beforeAutospacing="1" w:after="100" w:afterAutospacing="1" w:line="240" w:lineRule="auto"/>
        <w:rPr>
          <w:rFonts w:ascii="Arial" w:eastAsia="Times New Roman" w:hAnsi="Arial" w:cs="Arial"/>
          <w:color w:val="31333F"/>
          <w:sz w:val="24"/>
          <w:szCs w:val="24"/>
        </w:rPr>
      </w:pPr>
      <w:r w:rsidRPr="00DE2A43">
        <w:rPr>
          <w:rFonts w:ascii="Arial" w:eastAsia="Times New Roman" w:hAnsi="Arial" w:cs="Arial"/>
          <w:color w:val="31333F"/>
          <w:sz w:val="24"/>
          <w:szCs w:val="24"/>
        </w:rPr>
        <w:t xml:space="preserve">In practical terms, the </w:t>
      </w:r>
      <w:r w:rsidR="0033317A" w:rsidRPr="0033317A">
        <w:rPr>
          <w:rFonts w:ascii="Arial" w:eastAsia="Times New Roman" w:hAnsi="Arial" w:cs="Arial"/>
          <w:color w:val="31333F"/>
          <w:sz w:val="24"/>
          <w:szCs w:val="24"/>
        </w:rPr>
        <w:t xml:space="preserve">Benchmark Lab </w:t>
      </w:r>
      <w:r w:rsidRPr="00DE2A43">
        <w:rPr>
          <w:rFonts w:ascii="Arial" w:eastAsia="Times New Roman" w:hAnsi="Arial" w:cs="Arial"/>
          <w:color w:val="31333F"/>
          <w:sz w:val="24"/>
          <w:szCs w:val="24"/>
        </w:rPr>
        <w:t>results support the following guidance. If the data is large or the input order is unknown, choose Merge Sort. If the data is already sorted or nearly sorted and the dataset is small, Insertion Sort or Bubble Sort may be competitive. If minimizing swaps is more important than minimizing comparisons, Selection Sort may still have limited value. Overall, the assignment confirms that Big-O analysis and benchmark testing work best together: theory explains the pattern, and measurement proves how large the difference becomes in real use.</w:t>
      </w:r>
    </w:p>
    <w:p w14:paraId="7EF851AE" w14:textId="77777777" w:rsidR="00DE2A43" w:rsidRPr="00DE2A43" w:rsidRDefault="00752893" w:rsidP="00DE2A43">
      <w:pPr>
        <w:spacing w:before="480" w:after="480" w:line="240" w:lineRule="auto"/>
        <w:rPr>
          <w:rFonts w:ascii="Arial" w:eastAsia="Times New Roman" w:hAnsi="Arial" w:cs="Arial"/>
          <w:sz w:val="24"/>
          <w:szCs w:val="24"/>
        </w:rPr>
      </w:pPr>
      <w:r>
        <w:pict w14:anchorId="47417411">
          <v:rect id="Horizontal Line 19" o:spid="_x0000_s1026"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628729" w14:textId="77777777" w:rsidR="00DE2A43" w:rsidRPr="00DE2A43" w:rsidRDefault="00DE2A43" w:rsidP="00DE2A43">
      <w:pPr>
        <w:shd w:val="clear" w:color="auto" w:fill="FFFFFF"/>
        <w:spacing w:after="0" w:line="240" w:lineRule="auto"/>
        <w:outlineLvl w:val="1"/>
        <w:rPr>
          <w:rFonts w:ascii="Arial" w:eastAsia="Times New Roman" w:hAnsi="Arial" w:cs="Arial"/>
          <w:b/>
          <w:bCs/>
          <w:color w:val="31333F"/>
          <w:spacing w:val="-1"/>
          <w:sz w:val="36"/>
          <w:szCs w:val="36"/>
        </w:rPr>
      </w:pPr>
      <w:r w:rsidRPr="00DE2A43">
        <w:rPr>
          <w:rFonts w:ascii="Arial" w:eastAsia="Times New Roman" w:hAnsi="Arial" w:cs="Arial"/>
          <w:b/>
          <w:bCs/>
          <w:color w:val="31333F"/>
          <w:spacing w:val="-1"/>
          <w:sz w:val="36"/>
          <w:szCs w:val="36"/>
        </w:rPr>
        <w:t>References</w:t>
      </w:r>
    </w:p>
    <w:p w14:paraId="1A42A2B7" w14:textId="77777777" w:rsidR="006369A9" w:rsidRDefault="006369A9">
      <w:pPr>
        <w:rPr>
          <w:rFonts w:ascii="Arial" w:eastAsia="Times New Roman" w:hAnsi="Arial" w:cs="Arial"/>
          <w:color w:val="31333F"/>
          <w:sz w:val="24"/>
          <w:szCs w:val="24"/>
        </w:rPr>
      </w:pPr>
    </w:p>
    <w:p w14:paraId="7AD47268" w14:textId="09690BCB" w:rsidR="00DE2A43" w:rsidRDefault="006369A9">
      <w:r w:rsidRPr="006369A9">
        <w:rPr>
          <w:rFonts w:ascii="Arial" w:eastAsia="Times New Roman" w:hAnsi="Arial" w:cs="Arial"/>
          <w:color w:val="31333F"/>
          <w:sz w:val="24"/>
          <w:szCs w:val="24"/>
        </w:rPr>
        <w:t xml:space="preserve">CSU Global. (n.d.). </w:t>
      </w:r>
      <w:r w:rsidRPr="006369A9">
        <w:rPr>
          <w:rFonts w:ascii="Arial" w:eastAsia="Times New Roman" w:hAnsi="Arial" w:cs="Arial"/>
          <w:i/>
          <w:iCs/>
          <w:color w:val="31333F"/>
          <w:sz w:val="24"/>
          <w:szCs w:val="24"/>
        </w:rPr>
        <w:t>Lecture 3 - Sorting Algorithms</w:t>
      </w:r>
      <w:r w:rsidRPr="006369A9">
        <w:rPr>
          <w:rFonts w:ascii="Arial" w:eastAsia="Times New Roman" w:hAnsi="Arial" w:cs="Arial"/>
          <w:color w:val="31333F"/>
          <w:sz w:val="24"/>
          <w:szCs w:val="24"/>
        </w:rPr>
        <w:t xml:space="preserve"> [Course lecture notes]. CSC506 -Design and Analysis of Algorithms. Canvas.</w:t>
      </w:r>
    </w:p>
    <w:sectPr w:rsidR="00DE2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43"/>
    <w:rsid w:val="00024B0B"/>
    <w:rsid w:val="0003037A"/>
    <w:rsid w:val="000B2663"/>
    <w:rsid w:val="001066A4"/>
    <w:rsid w:val="0033317A"/>
    <w:rsid w:val="00383F87"/>
    <w:rsid w:val="003A15C5"/>
    <w:rsid w:val="003F2969"/>
    <w:rsid w:val="00451400"/>
    <w:rsid w:val="005C14E9"/>
    <w:rsid w:val="005C6E74"/>
    <w:rsid w:val="006369A9"/>
    <w:rsid w:val="007016B6"/>
    <w:rsid w:val="00752893"/>
    <w:rsid w:val="00812225"/>
    <w:rsid w:val="00A016D9"/>
    <w:rsid w:val="00BC1435"/>
    <w:rsid w:val="00CF6F17"/>
    <w:rsid w:val="00D5293C"/>
    <w:rsid w:val="00DB7632"/>
    <w:rsid w:val="00DE2A43"/>
    <w:rsid w:val="00E05287"/>
    <w:rsid w:val="00EB6C86"/>
    <w:rsid w:val="00F6488F"/>
    <w:rsid w:val="00FB01AC"/>
    <w:rsid w:val="00FE1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8AD8779"/>
  <w15:chartTrackingRefBased/>
  <w15:docId w15:val="{8FDA03DF-F522-B84B-88F5-2533A0594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B6"/>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customStyle="1" w:styleId="msonormal0">
    <w:name w:val="msonormal"/>
    <w:basedOn w:val="Normal"/>
    <w:rsid w:val="00DE2A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emotion-cache-gi0tri">
    <w:name w:val="st-emotion-cache-gi0tri"/>
    <w:basedOn w:val="DefaultParagraphFont"/>
    <w:rsid w:val="00DE2A43"/>
  </w:style>
  <w:style w:type="character" w:styleId="Hyperlink">
    <w:name w:val="Hyperlink"/>
    <w:basedOn w:val="DefaultParagraphFont"/>
    <w:uiPriority w:val="99"/>
    <w:semiHidden/>
    <w:unhideWhenUsed/>
    <w:rsid w:val="00DE2A43"/>
    <w:rPr>
      <w:color w:val="0000FF"/>
      <w:u w:val="single"/>
    </w:rPr>
  </w:style>
  <w:style w:type="character" w:styleId="FollowedHyperlink">
    <w:name w:val="FollowedHyperlink"/>
    <w:basedOn w:val="DefaultParagraphFont"/>
    <w:uiPriority w:val="99"/>
    <w:semiHidden/>
    <w:unhideWhenUsed/>
    <w:rsid w:val="00DE2A43"/>
    <w:rPr>
      <w:color w:val="800080"/>
      <w:u w:val="single"/>
    </w:rPr>
  </w:style>
  <w:style w:type="paragraph" w:styleId="NormalWeb">
    <w:name w:val="Normal (Web)"/>
    <w:basedOn w:val="Normal"/>
    <w:uiPriority w:val="99"/>
    <w:semiHidden/>
    <w:unhideWhenUsed/>
    <w:rsid w:val="00DE2A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2A43"/>
    <w:rPr>
      <w:rFonts w:ascii="Courier New" w:eastAsia="Times New Roman" w:hAnsi="Courier New" w:cs="Courier New"/>
      <w:sz w:val="20"/>
      <w:szCs w:val="20"/>
    </w:rPr>
  </w:style>
  <w:style w:type="character" w:customStyle="1" w:styleId="sttooltiphovertarget">
    <w:name w:val="sttooltiphovertarget"/>
    <w:basedOn w:val="DefaultParagraphFont"/>
    <w:rsid w:val="00DE2A43"/>
  </w:style>
  <w:style w:type="table" w:styleId="PlainTable1">
    <w:name w:val="Plain Table 1"/>
    <w:basedOn w:val="TableNormal"/>
    <w:uiPriority w:val="41"/>
    <w:rsid w:val="00DE2A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