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55C2" w14:textId="75C7809E" w:rsidR="007270D4" w:rsidRDefault="007270D4" w:rsidP="00E7780B">
      <w:pPr>
        <w:shd w:val="clear" w:color="auto" w:fill="FFFFFF"/>
        <w:spacing w:after="0" w:line="240" w:lineRule="auto"/>
        <w:jc w:val="center"/>
        <w:outlineLvl w:val="0"/>
        <w:rPr>
          <w:rFonts w:ascii="Arial" w:eastAsia="Times New Roman" w:hAnsi="Arial" w:cs="Arial"/>
          <w:b/>
          <w:bCs/>
          <w:color w:val="31333F"/>
          <w:kern w:val="36"/>
          <w:sz w:val="48"/>
          <w:szCs w:val="48"/>
        </w:rPr>
      </w:pPr>
      <w:r w:rsidRPr="007270D4">
        <w:rPr>
          <w:rFonts w:ascii="Arial" w:eastAsia="Times New Roman" w:hAnsi="Arial" w:cs="Arial"/>
          <w:b/>
          <w:bCs/>
          <w:color w:val="31333F"/>
          <w:kern w:val="36"/>
          <w:sz w:val="48"/>
          <w:szCs w:val="48"/>
        </w:rPr>
        <w:t xml:space="preserve">Recommendation Guide </w:t>
      </w:r>
      <w:r w:rsidR="00E7780B">
        <w:rPr>
          <w:rFonts w:ascii="Arial" w:eastAsia="Times New Roman" w:hAnsi="Arial" w:cs="Arial"/>
          <w:b/>
          <w:bCs/>
          <w:color w:val="31333F"/>
          <w:kern w:val="36"/>
          <w:sz w:val="48"/>
          <w:szCs w:val="48"/>
        </w:rPr>
        <w:t xml:space="preserve">- </w:t>
      </w:r>
      <w:r w:rsidRPr="007270D4">
        <w:rPr>
          <w:rFonts w:ascii="Arial" w:eastAsia="Times New Roman" w:hAnsi="Arial" w:cs="Arial"/>
          <w:b/>
          <w:bCs/>
          <w:color w:val="31333F"/>
          <w:kern w:val="36"/>
          <w:sz w:val="48"/>
          <w:szCs w:val="48"/>
        </w:rPr>
        <w:t>When to Choose Each Search Algorithm</w:t>
      </w:r>
    </w:p>
    <w:p w14:paraId="40C2428D" w14:textId="77777777" w:rsidR="00E7780B" w:rsidRPr="00E7780B" w:rsidRDefault="00E7780B" w:rsidP="007270D4">
      <w:pPr>
        <w:shd w:val="clear" w:color="auto" w:fill="FFFFFF"/>
        <w:spacing w:after="0" w:line="240" w:lineRule="auto"/>
        <w:outlineLvl w:val="0"/>
        <w:rPr>
          <w:rFonts w:ascii="Arial" w:eastAsia="Times New Roman" w:hAnsi="Arial" w:cs="Arial"/>
          <w:b/>
          <w:bCs/>
          <w:color w:val="31333F"/>
          <w:kern w:val="36"/>
          <w:sz w:val="24"/>
          <w:szCs w:val="24"/>
        </w:rPr>
      </w:pPr>
    </w:p>
    <w:p w14:paraId="0292FC5E" w14:textId="3C9089E5" w:rsidR="00E7780B" w:rsidRPr="00E7780B" w:rsidRDefault="00E7780B" w:rsidP="00E7780B">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sidRPr="00F803DE">
        <w:rPr>
          <w:rFonts w:ascii="Arial" w:eastAsia="Times New Roman" w:hAnsi="Arial" w:cs="Arial"/>
          <w:color w:val="31333F"/>
          <w:sz w:val="24"/>
          <w:szCs w:val="24"/>
        </w:rPr>
        <w:t>March 2</w:t>
      </w:r>
      <w:r>
        <w:rPr>
          <w:rFonts w:ascii="Arial" w:eastAsia="Times New Roman" w:hAnsi="Arial" w:cs="Arial"/>
          <w:color w:val="31333F"/>
          <w:sz w:val="24"/>
          <w:szCs w:val="24"/>
        </w:rPr>
        <w:t>9</w:t>
      </w:r>
      <w:r w:rsidRPr="00F803DE">
        <w:rPr>
          <w:rFonts w:ascii="Arial" w:eastAsia="Times New Roman" w:hAnsi="Arial" w:cs="Arial"/>
          <w:color w:val="31333F"/>
          <w:sz w:val="24"/>
          <w:szCs w:val="24"/>
        </w:rPr>
        <w:t>, 2026</w:t>
      </w:r>
    </w:p>
    <w:p w14:paraId="2C1760D1" w14:textId="596C2D67" w:rsidR="00E7780B" w:rsidRDefault="00D808D9" w:rsidP="007270D4">
      <w:pPr>
        <w:shd w:val="clear" w:color="auto" w:fill="FFFFFF"/>
        <w:spacing w:after="0" w:line="240" w:lineRule="auto"/>
        <w:outlineLvl w:val="0"/>
        <w:rPr>
          <w:rFonts w:ascii="Arial" w:eastAsia="Times New Roman" w:hAnsi="Arial" w:cs="Arial"/>
          <w:b/>
          <w:bCs/>
          <w:color w:val="31333F"/>
          <w:kern w:val="36"/>
          <w:sz w:val="48"/>
          <w:szCs w:val="48"/>
        </w:rPr>
      </w:pPr>
      <w:r w:rsidRPr="007270D4">
        <w:rPr>
          <w:rFonts w:ascii="Arial" w:eastAsia="Times New Roman" w:hAnsi="Arial" w:cs="Arial"/>
          <w:noProof/>
          <w:color w:val="31333F"/>
          <w:sz w:val="24"/>
          <w:szCs w:val="24"/>
        </w:rPr>
        <w:pict w14:anchorId="21FCDD2C">
          <v:rect id="_x0000_i1030" style="width:0;height:.75pt" o:hralign="center" o:hrstd="t" o:hr="t" fillcolor="#a0a0a0" stroked="f"/>
        </w:pict>
      </w:r>
    </w:p>
    <w:p w14:paraId="07C127AB" w14:textId="77777777" w:rsidR="00E7780B" w:rsidRPr="007270D4" w:rsidRDefault="00E7780B" w:rsidP="007270D4">
      <w:pPr>
        <w:shd w:val="clear" w:color="auto" w:fill="FFFFFF"/>
        <w:spacing w:after="0" w:line="240" w:lineRule="auto"/>
        <w:outlineLvl w:val="0"/>
        <w:rPr>
          <w:rFonts w:ascii="Arial" w:eastAsia="Times New Roman" w:hAnsi="Arial" w:cs="Arial"/>
          <w:b/>
          <w:bCs/>
          <w:color w:val="31333F"/>
          <w:kern w:val="36"/>
          <w:sz w:val="48"/>
          <w:szCs w:val="48"/>
        </w:rPr>
      </w:pPr>
    </w:p>
    <w:p w14:paraId="3D4DDFC0"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Overview</w:t>
      </w:r>
    </w:p>
    <w:p w14:paraId="6F8D8E48"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Choosing the right search algorithm depends on the dataset structures, how many searches need to be performed, and whether the data is already preprocessed, such as sorted. This guide provides decision criteria to help select between linear search and binary search.</w:t>
      </w:r>
    </w:p>
    <w:p w14:paraId="24984F9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pict w14:anchorId="04C57B24">
          <v:rect id="_x0000_i1029" alt="" style="width:468pt;height:.05pt;mso-width-percent:0;mso-height-percent:0;mso-width-percent:0;mso-height-percent:0" o:hralign="center" o:hrstd="t" o:hr="t" fillcolor="#a0a0a0" stroked="f"/>
        </w:pict>
      </w:r>
    </w:p>
    <w:p w14:paraId="02319824"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When to Use Linear Search</w:t>
      </w:r>
    </w:p>
    <w:p w14:paraId="43A65978"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Linear search is the better choice when:</w:t>
      </w:r>
    </w:p>
    <w:p w14:paraId="5FC339DE"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dataset is small (fewer than ~100 elements). At this small scale, both algorithms return results in microseconds, and the simplicity of linear search is better than the overhead and speed advantage of binary search.</w:t>
      </w:r>
    </w:p>
    <w:p w14:paraId="5F8FF25B"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is unsorted and you only need one or a few searches. Sorting first takes O(n log n) time, this exceeds the O(n) cost of a single linear search. In other words, if you will not reuse the sorted order, the preprocessing cost is wasted.</w:t>
      </w:r>
    </w:p>
    <w:p w14:paraId="30517ECD"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structure does not support random access. Binary search requires jumping to indices in O(1) time. Linked lists, streams, and generator-based data sources only support sequential access, making linear search the only option.</w:t>
      </w:r>
    </w:p>
    <w:p w14:paraId="417A4DF9"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changes frequently. If elements are constantly being inserted or removed, keeping the data sorted is expensive. A linear scan on the unsorted dataset may be simpler and faster.</w:t>
      </w:r>
    </w:p>
    <w:p w14:paraId="0C0E1896" w14:textId="77777777" w:rsidR="007270D4" w:rsidRPr="007270D4" w:rsidRDefault="007270D4" w:rsidP="007270D4">
      <w:pPr>
        <w:numPr>
          <w:ilvl w:val="0"/>
          <w:numId w:val="1"/>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you need to find all occurrences. Linear search naturally visits every element, so collecting all matches requires no extra logic.</w:t>
      </w:r>
    </w:p>
    <w:p w14:paraId="13D1DEC7"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lastRenderedPageBreak/>
        <w:pict w14:anchorId="5A084322">
          <v:rect id="_x0000_i1028" alt="" style="width:468pt;height:.05pt;mso-width-percent:0;mso-height-percent:0;mso-width-percent:0;mso-height-percent:0" o:hralign="center" o:hrstd="t" o:hr="t" fillcolor="#a0a0a0" stroked="f"/>
        </w:pict>
      </w:r>
    </w:p>
    <w:p w14:paraId="755C392E"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When to Use Binary Search</w:t>
      </w:r>
    </w:p>
    <w:p w14:paraId="6E0A7F16"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Binary search is the better choice when:</w:t>
      </w:r>
    </w:p>
    <w:p w14:paraId="23BA660E"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dataset is large and already sorted (or sorting is acceptable). Binary search's O(log n) performance delivers dramatic savings at scale For example, searching 1,000,000 sorted elements requires at up to ~20 comparisons versus up to 1,000,000 for linear search.</w:t>
      </w:r>
    </w:p>
    <w:p w14:paraId="40E9F2B0"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multiple searches will be performed on the same data. The one-time O(n log n) overhead sorting cost is amortized over many O(log n) searches. After just a few queries, the total cost is lower than the cost of repeated multiple linear scans.</w:t>
      </w:r>
    </w:p>
    <w:p w14:paraId="6A102E57"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If the data is stored in a random-access structure (array, Python list, NumPy array). Binary search uses O(1) index lookups, which helps achieve its logarithmic performance.</w:t>
      </w:r>
    </w:p>
    <w:p w14:paraId="09CEA8BC" w14:textId="77777777" w:rsidR="007270D4" w:rsidRPr="007270D4" w:rsidRDefault="007270D4" w:rsidP="007270D4">
      <w:pPr>
        <w:numPr>
          <w:ilvl w:val="0"/>
          <w:numId w:val="2"/>
        </w:numPr>
        <w:shd w:val="clear" w:color="auto" w:fill="FFFFFF"/>
        <w:spacing w:before="100" w:beforeAutospacing="1" w:after="100" w:afterAutospacing="1" w:line="240" w:lineRule="auto"/>
        <w:ind w:left="996"/>
        <w:rPr>
          <w:rFonts w:ascii="Arial" w:eastAsia="Times New Roman" w:hAnsi="Arial" w:cs="Arial"/>
          <w:color w:val="31333F"/>
          <w:sz w:val="24"/>
          <w:szCs w:val="24"/>
        </w:rPr>
      </w:pPr>
      <w:r w:rsidRPr="007270D4">
        <w:rPr>
          <w:rFonts w:ascii="Arial" w:eastAsia="Times New Roman" w:hAnsi="Arial" w:cs="Arial"/>
          <w:color w:val="31333F"/>
          <w:sz w:val="24"/>
          <w:szCs w:val="24"/>
        </w:rPr>
        <w:t>Response time matters. In real-time systems, search latency must be predictable. Binary search provides a worst-case time complexity of O(log n), which is an essential predictable performance for latency-sensitive applications such as autocomplete, database index lookups, and game engines.</w:t>
      </w:r>
    </w:p>
    <w:p w14:paraId="582BE1B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pict w14:anchorId="1D4707CE">
          <v:rect id="_x0000_i1027" style="width:0;height:.75pt" o:hralign="center" o:hrstd="t" o:hr="t" fillcolor="#a0a0a0" stroked="f"/>
        </w:pict>
      </w:r>
    </w:p>
    <w:p w14:paraId="267E9314"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Decision Diagram</w:t>
      </w:r>
    </w:p>
    <w:p w14:paraId="60DD3430" w14:textId="6326C43F" w:rsidR="007270D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drawing>
          <wp:anchor distT="0" distB="0" distL="114300" distR="114300" simplePos="0" relativeHeight="251658240" behindDoc="0" locked="0" layoutInCell="1" allowOverlap="1" wp14:anchorId="4FA551D9" wp14:editId="261564FE">
            <wp:simplePos x="0" y="0"/>
            <wp:positionH relativeFrom="column">
              <wp:posOffset>397068</wp:posOffset>
            </wp:positionH>
            <wp:positionV relativeFrom="paragraph">
              <wp:posOffset>726661</wp:posOffset>
            </wp:positionV>
            <wp:extent cx="5247861" cy="3136337"/>
            <wp:effectExtent l="0" t="0" r="0" b="635"/>
            <wp:wrapNone/>
            <wp:docPr id="1727382454"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7861" cy="3136337"/>
                    </a:xfrm>
                    <a:prstGeom prst="rect">
                      <a:avLst/>
                    </a:prstGeom>
                    <a:noFill/>
                    <a:ln>
                      <a:noFill/>
                    </a:ln>
                  </pic:spPr>
                </pic:pic>
              </a:graphicData>
            </a:graphic>
            <wp14:sizeRelH relativeFrom="page">
              <wp14:pctWidth>0</wp14:pctWidth>
            </wp14:sizeRelH>
            <wp14:sizeRelV relativeFrom="page">
              <wp14:pctHeight>0</wp14:pctHeight>
            </wp14:sizeRelV>
          </wp:anchor>
        </w:drawing>
      </w:r>
      <w:r w:rsidR="007270D4" w:rsidRPr="007270D4">
        <w:rPr>
          <w:rFonts w:ascii="Arial" w:eastAsia="Times New Roman" w:hAnsi="Arial" w:cs="Arial"/>
          <w:color w:val="31333F"/>
          <w:sz w:val="24"/>
          <w:szCs w:val="24"/>
        </w:rPr>
        <w:t>The following diagram replaces the text-only flowchart with a cleaner visual decision guide. It shows how sorted order, dataset size, and search frequency influence the recommended algorithm.</w:t>
      </w:r>
    </w:p>
    <w:p w14:paraId="1D3BCF9D" w14:textId="512DBFE0"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69AD32B6" w14:textId="52BB02E7"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13562165" w14:textId="6D02D200"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78B1D8A5" w14:textId="62DB847B"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48FC2CEF" w14:textId="041C771C" w:rsidR="00A6219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02850534" w14:textId="3C77A78A" w:rsidR="00A62194" w:rsidRPr="007270D4" w:rsidRDefault="00A62194" w:rsidP="007270D4">
      <w:pPr>
        <w:shd w:val="clear" w:color="auto" w:fill="FFFFFF"/>
        <w:spacing w:before="100" w:beforeAutospacing="1" w:after="100" w:afterAutospacing="1" w:line="240" w:lineRule="auto"/>
        <w:rPr>
          <w:rFonts w:ascii="Arial" w:eastAsia="Times New Roman" w:hAnsi="Arial" w:cs="Arial"/>
          <w:color w:val="31333F"/>
          <w:sz w:val="24"/>
          <w:szCs w:val="24"/>
        </w:rPr>
      </w:pPr>
    </w:p>
    <w:p w14:paraId="2128120C" w14:textId="30141100" w:rsidR="007270D4" w:rsidRPr="007270D4" w:rsidRDefault="007270D4" w:rsidP="007270D4">
      <w:pPr>
        <w:shd w:val="clear" w:color="auto" w:fill="FFFFFF"/>
        <w:spacing w:after="0"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lastRenderedPageBreak/>
        <w:fldChar w:fldCharType="begin"/>
      </w:r>
      <w:r w:rsidRPr="007270D4">
        <w:rPr>
          <w:rFonts w:ascii="Arial" w:eastAsia="Times New Roman" w:hAnsi="Arial" w:cs="Arial"/>
          <w:color w:val="31333F"/>
          <w:sz w:val="24"/>
          <w:szCs w:val="24"/>
        </w:rPr>
        <w:instrText xml:space="preserve"> INCLUDEPICTURE "http://localhost:8501/media/9dbff6df4af845a2718b93ecd75674f89e894957d6d05493147bda01.png" \* MERGEFORMATINET </w:instrText>
      </w:r>
      <w:r w:rsidRPr="007270D4">
        <w:rPr>
          <w:rFonts w:ascii="Arial" w:eastAsia="Times New Roman" w:hAnsi="Arial" w:cs="Arial"/>
          <w:color w:val="31333F"/>
          <w:sz w:val="24"/>
          <w:szCs w:val="24"/>
        </w:rPr>
        <w:fldChar w:fldCharType="separate"/>
      </w:r>
      <w:r w:rsidRPr="007270D4">
        <w:rPr>
          <w:rFonts w:ascii="Arial" w:eastAsia="Times New Roman" w:hAnsi="Arial" w:cs="Arial"/>
          <w:color w:val="31333F"/>
          <w:sz w:val="24"/>
          <w:szCs w:val="24"/>
        </w:rPr>
        <w:fldChar w:fldCharType="end"/>
      </w:r>
    </w:p>
    <w:p w14:paraId="19490C76"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Decision diagram for choosing between linear search and binary search based on sorting, dataset size, and search frequency.</w:t>
      </w:r>
    </w:p>
    <w:p w14:paraId="226FC3E4"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D808D9">
        <w:rPr>
          <w:rFonts w:ascii="Arial" w:eastAsia="Times New Roman" w:hAnsi="Arial" w:cs="Arial"/>
          <w:noProof/>
          <w:color w:val="31333F"/>
          <w:sz w:val="24"/>
          <w:szCs w:val="24"/>
        </w:rPr>
        <w:pict w14:anchorId="6690E83D">
          <v:rect id="_x0000_i1026" alt="" style="width:468pt;height:.05pt;mso-width-percent:0;mso-height-percent:0;mso-width-percent:0;mso-height-percent:0" o:hralign="center" o:hrstd="t" o:hr="t" fillcolor="#a0a0a0" stroked="f"/>
        </w:pict>
      </w:r>
    </w:p>
    <w:p w14:paraId="34BABE12"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Practical Summary</w:t>
      </w:r>
    </w:p>
    <w:tbl>
      <w:tblPr>
        <w:tblW w:w="0" w:type="auto"/>
        <w:tblCellMar>
          <w:top w:w="15" w:type="dxa"/>
          <w:left w:w="15" w:type="dxa"/>
          <w:bottom w:w="15" w:type="dxa"/>
          <w:right w:w="15" w:type="dxa"/>
        </w:tblCellMar>
        <w:tblLook w:val="04A0" w:firstRow="1" w:lastRow="0" w:firstColumn="1" w:lastColumn="0" w:noHBand="0" w:noVBand="1"/>
      </w:tblPr>
      <w:tblGrid>
        <w:gridCol w:w="2690"/>
        <w:gridCol w:w="2437"/>
        <w:gridCol w:w="2023"/>
      </w:tblGrid>
      <w:tr w:rsidR="007270D4" w:rsidRPr="007270D4" w14:paraId="73F7238C" w14:textId="77777777">
        <w:trPr>
          <w:tblHeader/>
        </w:trPr>
        <w:tc>
          <w:tcPr>
            <w:tcW w:w="0" w:type="auto"/>
            <w:vAlign w:val="center"/>
            <w:hideMark/>
          </w:tcPr>
          <w:p w14:paraId="7B1A93E0"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Criterion</w:t>
            </w:r>
          </w:p>
        </w:tc>
        <w:tc>
          <w:tcPr>
            <w:tcW w:w="0" w:type="auto"/>
            <w:vAlign w:val="center"/>
            <w:hideMark/>
          </w:tcPr>
          <w:p w14:paraId="45A7E253"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Linear Search</w:t>
            </w:r>
          </w:p>
        </w:tc>
        <w:tc>
          <w:tcPr>
            <w:tcW w:w="0" w:type="auto"/>
            <w:vAlign w:val="center"/>
            <w:hideMark/>
          </w:tcPr>
          <w:p w14:paraId="54A25DD9" w14:textId="77777777" w:rsidR="007270D4" w:rsidRPr="007270D4" w:rsidRDefault="007270D4" w:rsidP="007270D4">
            <w:pPr>
              <w:spacing w:after="0" w:line="240" w:lineRule="auto"/>
              <w:jc w:val="center"/>
              <w:rPr>
                <w:rFonts w:ascii="Times New Roman" w:eastAsia="Times New Roman" w:hAnsi="Times New Roman" w:cs="Times New Roman"/>
                <w:b/>
                <w:bCs/>
                <w:sz w:val="24"/>
                <w:szCs w:val="24"/>
              </w:rPr>
            </w:pPr>
            <w:r w:rsidRPr="007270D4">
              <w:rPr>
                <w:rFonts w:ascii="Times New Roman" w:eastAsia="Times New Roman" w:hAnsi="Times New Roman" w:cs="Times New Roman"/>
                <w:b/>
                <w:bCs/>
                <w:sz w:val="24"/>
                <w:szCs w:val="24"/>
              </w:rPr>
              <w:t>Binary Search</w:t>
            </w:r>
          </w:p>
        </w:tc>
      </w:tr>
      <w:tr w:rsidR="007270D4" w:rsidRPr="007270D4" w14:paraId="2B4CEA96" w14:textId="77777777">
        <w:tc>
          <w:tcPr>
            <w:tcW w:w="0" w:type="auto"/>
            <w:vAlign w:val="center"/>
            <w:hideMark/>
          </w:tcPr>
          <w:p w14:paraId="6B1BAA44"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Dataset size</w:t>
            </w:r>
          </w:p>
        </w:tc>
        <w:tc>
          <w:tcPr>
            <w:tcW w:w="0" w:type="auto"/>
            <w:vAlign w:val="center"/>
            <w:hideMark/>
          </w:tcPr>
          <w:p w14:paraId="1F5FEF03"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Small (&lt; ~100)</w:t>
            </w:r>
          </w:p>
        </w:tc>
        <w:tc>
          <w:tcPr>
            <w:tcW w:w="0" w:type="auto"/>
            <w:vAlign w:val="center"/>
            <w:hideMark/>
          </w:tcPr>
          <w:p w14:paraId="3E6106C1"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Medium to large</w:t>
            </w:r>
          </w:p>
        </w:tc>
      </w:tr>
      <w:tr w:rsidR="007270D4" w:rsidRPr="007270D4" w14:paraId="0C457BC8" w14:textId="77777777">
        <w:tc>
          <w:tcPr>
            <w:tcW w:w="0" w:type="auto"/>
            <w:vAlign w:val="center"/>
            <w:hideMark/>
          </w:tcPr>
          <w:p w14:paraId="40D0597A"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 order</w:t>
            </w:r>
          </w:p>
        </w:tc>
        <w:tc>
          <w:tcPr>
            <w:tcW w:w="0" w:type="auto"/>
            <w:vAlign w:val="center"/>
            <w:hideMark/>
          </w:tcPr>
          <w:p w14:paraId="1405871F"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Any (sorted or not)</w:t>
            </w:r>
          </w:p>
        </w:tc>
        <w:tc>
          <w:tcPr>
            <w:tcW w:w="0" w:type="auto"/>
            <w:vAlign w:val="center"/>
            <w:hideMark/>
          </w:tcPr>
          <w:p w14:paraId="331D7605"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Must be sorted</w:t>
            </w:r>
          </w:p>
        </w:tc>
      </w:tr>
      <w:tr w:rsidR="007270D4" w:rsidRPr="007270D4" w14:paraId="0DBDDC27" w14:textId="77777777">
        <w:tc>
          <w:tcPr>
            <w:tcW w:w="0" w:type="auto"/>
            <w:vAlign w:val="center"/>
            <w:hideMark/>
          </w:tcPr>
          <w:p w14:paraId="60AA529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Number of searches</w:t>
            </w:r>
          </w:p>
        </w:tc>
        <w:tc>
          <w:tcPr>
            <w:tcW w:w="0" w:type="auto"/>
            <w:vAlign w:val="center"/>
            <w:hideMark/>
          </w:tcPr>
          <w:p w14:paraId="012F47C5"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One-time / few</w:t>
            </w:r>
          </w:p>
        </w:tc>
        <w:tc>
          <w:tcPr>
            <w:tcW w:w="0" w:type="auto"/>
            <w:vAlign w:val="center"/>
            <w:hideMark/>
          </w:tcPr>
          <w:p w14:paraId="0DE10D09"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Repeated / many</w:t>
            </w:r>
          </w:p>
        </w:tc>
      </w:tr>
      <w:tr w:rsidR="007270D4" w:rsidRPr="007270D4" w14:paraId="2A51AB06" w14:textId="77777777">
        <w:tc>
          <w:tcPr>
            <w:tcW w:w="0" w:type="auto"/>
            <w:vAlign w:val="center"/>
            <w:hideMark/>
          </w:tcPr>
          <w:p w14:paraId="47B386E4"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Data structure</w:t>
            </w:r>
          </w:p>
        </w:tc>
        <w:tc>
          <w:tcPr>
            <w:tcW w:w="0" w:type="auto"/>
            <w:vAlign w:val="center"/>
            <w:hideMark/>
          </w:tcPr>
          <w:p w14:paraId="4D4ABC4C"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Any (list, linked, stream)</w:t>
            </w:r>
          </w:p>
        </w:tc>
        <w:tc>
          <w:tcPr>
            <w:tcW w:w="0" w:type="auto"/>
            <w:vAlign w:val="center"/>
            <w:hideMark/>
          </w:tcPr>
          <w:p w14:paraId="47267B36"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Random-access only</w:t>
            </w:r>
          </w:p>
        </w:tc>
      </w:tr>
      <w:tr w:rsidR="007270D4" w:rsidRPr="007270D4" w14:paraId="6C3E003E" w14:textId="77777777">
        <w:tc>
          <w:tcPr>
            <w:tcW w:w="0" w:type="auto"/>
            <w:vAlign w:val="center"/>
            <w:hideMark/>
          </w:tcPr>
          <w:p w14:paraId="1A1AC7F2"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Preprocessing needed</w:t>
            </w:r>
          </w:p>
        </w:tc>
        <w:tc>
          <w:tcPr>
            <w:tcW w:w="0" w:type="auto"/>
            <w:vAlign w:val="center"/>
            <w:hideMark/>
          </w:tcPr>
          <w:p w14:paraId="10753C53"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None</w:t>
            </w:r>
          </w:p>
        </w:tc>
        <w:tc>
          <w:tcPr>
            <w:tcW w:w="0" w:type="auto"/>
            <w:vAlign w:val="center"/>
            <w:hideMark/>
          </w:tcPr>
          <w:p w14:paraId="7C97F279"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O(n log n) sort</w:t>
            </w:r>
          </w:p>
        </w:tc>
      </w:tr>
      <w:tr w:rsidR="007270D4" w:rsidRPr="007270D4" w14:paraId="37E16164" w14:textId="77777777">
        <w:tc>
          <w:tcPr>
            <w:tcW w:w="0" w:type="auto"/>
            <w:vAlign w:val="center"/>
            <w:hideMark/>
          </w:tcPr>
          <w:p w14:paraId="219C4722"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Worst-case comparisons</w:t>
            </w:r>
          </w:p>
        </w:tc>
        <w:tc>
          <w:tcPr>
            <w:tcW w:w="0" w:type="auto"/>
            <w:vAlign w:val="center"/>
            <w:hideMark/>
          </w:tcPr>
          <w:p w14:paraId="0361998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n</w:t>
            </w:r>
          </w:p>
        </w:tc>
        <w:tc>
          <w:tcPr>
            <w:tcW w:w="0" w:type="auto"/>
            <w:vAlign w:val="center"/>
            <w:hideMark/>
          </w:tcPr>
          <w:p w14:paraId="524B9008"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log₂(n)</w:t>
            </w:r>
          </w:p>
        </w:tc>
      </w:tr>
      <w:tr w:rsidR="007270D4" w:rsidRPr="007270D4" w14:paraId="65F60882" w14:textId="77777777">
        <w:tc>
          <w:tcPr>
            <w:tcW w:w="0" w:type="auto"/>
            <w:vAlign w:val="center"/>
            <w:hideMark/>
          </w:tcPr>
          <w:p w14:paraId="5C62150A"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Implementation complexity</w:t>
            </w:r>
          </w:p>
        </w:tc>
        <w:tc>
          <w:tcPr>
            <w:tcW w:w="0" w:type="auto"/>
            <w:vAlign w:val="center"/>
            <w:hideMark/>
          </w:tcPr>
          <w:p w14:paraId="39CE070F"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Trivial</w:t>
            </w:r>
          </w:p>
        </w:tc>
        <w:tc>
          <w:tcPr>
            <w:tcW w:w="0" w:type="auto"/>
            <w:vAlign w:val="center"/>
            <w:hideMark/>
          </w:tcPr>
          <w:p w14:paraId="2FF1AFE7" w14:textId="77777777" w:rsidR="007270D4" w:rsidRPr="007270D4" w:rsidRDefault="007270D4" w:rsidP="007270D4">
            <w:pPr>
              <w:spacing w:after="0" w:line="240" w:lineRule="auto"/>
              <w:rPr>
                <w:rFonts w:ascii="Times New Roman" w:eastAsia="Times New Roman" w:hAnsi="Times New Roman" w:cs="Times New Roman"/>
                <w:sz w:val="24"/>
                <w:szCs w:val="24"/>
              </w:rPr>
            </w:pPr>
            <w:r w:rsidRPr="007270D4">
              <w:rPr>
                <w:rFonts w:ascii="Times New Roman" w:eastAsia="Times New Roman" w:hAnsi="Times New Roman" w:cs="Times New Roman"/>
                <w:sz w:val="24"/>
                <w:szCs w:val="24"/>
              </w:rPr>
              <w:t>Moderate</w:t>
            </w:r>
          </w:p>
        </w:tc>
      </w:tr>
    </w:tbl>
    <w:p w14:paraId="2AB14A08" w14:textId="77777777" w:rsidR="007270D4" w:rsidRPr="007270D4" w:rsidRDefault="00D808D9" w:rsidP="007270D4">
      <w:pPr>
        <w:shd w:val="clear" w:color="auto" w:fill="FFFFFF"/>
        <w:spacing w:before="480" w:after="480" w:line="240" w:lineRule="auto"/>
        <w:rPr>
          <w:rFonts w:ascii="Arial" w:eastAsia="Times New Roman" w:hAnsi="Arial" w:cs="Arial"/>
          <w:color w:val="31333F"/>
          <w:sz w:val="24"/>
          <w:szCs w:val="24"/>
        </w:rPr>
      </w:pPr>
      <w:r w:rsidRPr="007270D4">
        <w:rPr>
          <w:rFonts w:ascii="Arial" w:eastAsia="Times New Roman" w:hAnsi="Arial" w:cs="Arial"/>
          <w:noProof/>
          <w:color w:val="31333F"/>
          <w:sz w:val="24"/>
          <w:szCs w:val="24"/>
        </w:rPr>
        <w:pict w14:anchorId="205888EC">
          <v:rect id="_x0000_i1025" style="width:0;height:.75pt" o:hralign="center" o:hrstd="t" o:hr="t" fillcolor="#a0a0a0" stroked="f"/>
        </w:pict>
      </w:r>
    </w:p>
    <w:p w14:paraId="6E71D079" w14:textId="77777777" w:rsidR="007270D4" w:rsidRPr="007270D4" w:rsidRDefault="007270D4" w:rsidP="007270D4">
      <w:pPr>
        <w:shd w:val="clear" w:color="auto" w:fill="FFFFFF"/>
        <w:spacing w:after="0" w:line="240" w:lineRule="auto"/>
        <w:outlineLvl w:val="1"/>
        <w:rPr>
          <w:rFonts w:ascii="Arial" w:eastAsia="Times New Roman" w:hAnsi="Arial" w:cs="Arial"/>
          <w:b/>
          <w:bCs/>
          <w:color w:val="31333F"/>
          <w:spacing w:val="-1"/>
          <w:sz w:val="36"/>
          <w:szCs w:val="36"/>
        </w:rPr>
      </w:pPr>
      <w:r w:rsidRPr="007270D4">
        <w:rPr>
          <w:rFonts w:ascii="Arial" w:eastAsia="Times New Roman" w:hAnsi="Arial" w:cs="Arial"/>
          <w:b/>
          <w:bCs/>
          <w:color w:val="31333F"/>
          <w:spacing w:val="-1"/>
          <w:sz w:val="36"/>
          <w:szCs w:val="36"/>
        </w:rPr>
        <w:t>Key Takeaway</w:t>
      </w:r>
    </w:p>
    <w:p w14:paraId="1F579B4F" w14:textId="77777777" w:rsidR="007270D4" w:rsidRPr="007270D4" w:rsidRDefault="007270D4" w:rsidP="007270D4">
      <w:pPr>
        <w:shd w:val="clear" w:color="auto" w:fill="FFFFFF"/>
        <w:spacing w:before="100" w:beforeAutospacing="1" w:after="100" w:afterAutospacing="1" w:line="240" w:lineRule="auto"/>
        <w:rPr>
          <w:rFonts w:ascii="Arial" w:eastAsia="Times New Roman" w:hAnsi="Arial" w:cs="Arial"/>
          <w:color w:val="31333F"/>
          <w:sz w:val="24"/>
          <w:szCs w:val="24"/>
        </w:rPr>
      </w:pPr>
      <w:r w:rsidRPr="007270D4">
        <w:rPr>
          <w:rFonts w:ascii="Arial" w:eastAsia="Times New Roman" w:hAnsi="Arial" w:cs="Arial"/>
          <w:color w:val="31333F"/>
          <w:sz w:val="24"/>
          <w:szCs w:val="24"/>
        </w:rPr>
        <w:t>In practice, there is no universally best algorithm; choosing the best-suited search algorithm depends heavily on the context. For a single lookup in unsorted data, linear search is simpler and faster. For repeated lookups in a large, sorted dataset, binary search is significantly more efficient. Understanding 'when' each algorithm is advantageous to implement is as important as understanding 'how' each algorithm works.</w:t>
      </w:r>
    </w:p>
    <w:p w14:paraId="17324635" w14:textId="77777777" w:rsidR="00E05287" w:rsidRDefault="00E05287"/>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7655"/>
    <w:multiLevelType w:val="multilevel"/>
    <w:tmpl w:val="EE38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467636"/>
    <w:multiLevelType w:val="multilevel"/>
    <w:tmpl w:val="96BC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35231">
    <w:abstractNumId w:val="1"/>
  </w:num>
  <w:num w:numId="2" w16cid:durableId="32178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D4"/>
    <w:rsid w:val="00024B0B"/>
    <w:rsid w:val="001066A4"/>
    <w:rsid w:val="00383F87"/>
    <w:rsid w:val="003F2969"/>
    <w:rsid w:val="007016B6"/>
    <w:rsid w:val="007270D4"/>
    <w:rsid w:val="00A016D9"/>
    <w:rsid w:val="00A62194"/>
    <w:rsid w:val="00BC1435"/>
    <w:rsid w:val="00CF6F17"/>
    <w:rsid w:val="00D808D9"/>
    <w:rsid w:val="00E05287"/>
    <w:rsid w:val="00E7780B"/>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0DAD"/>
  <w15:chartTrackingRefBased/>
  <w15:docId w15:val="{C2636C8F-86EF-CC4F-8B50-B74C913E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semiHidden/>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7270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