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Types>
</file>

<file path=_rels/.rels><?xml version='1.0' encoding='utf-8'?>
<Relationships xmlns="http://schemas.openxmlformats.org/package/2006/relationships"><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681F6" w14:textId="77777777" w:rsidR="00E41788" w:rsidRDefault="00E41788" w:rsidP="00E41788">
      <w:pPr>
        <w:shd w:val="clear" w:color="auto" w:fill="FFFFFF"/>
        <w:spacing w:after="0" w:line="240" w:lineRule="auto"/>
        <w:outlineLvl w:val="0"/>
        <w:rPr>
          <w:rFonts w:ascii="Arial" w:eastAsia="Times New Roman" w:hAnsi="Arial" w:cs="Arial"/>
          <w:b/>
          <w:bCs/>
          <w:color w:val="31333F"/>
          <w:kern w:val="36"/>
          <w:sz w:val="24"/>
          <w:szCs w:val="24"/>
        </w:rPr>
      </w:pPr>
      <w:r w:rsidRPr="00E41788">
        <w:rPr>
          <w:rFonts w:ascii="Arial" w:eastAsia="Times New Roman" w:hAnsi="Arial" w:cs="Arial"/>
          <w:b/>
          <w:bCs/>
          <w:color w:val="31333F"/>
          <w:kern w:val="36"/>
          <w:sz w:val="48"/>
          <w:szCs w:val="48"/>
        </w:rPr>
        <w:t>Comprehensive Performance Analysis</w:t>
      </w:r>
    </w:p>
    <w:p w14:paraId="4166CF08" w14:textId="77777777" w:rsidR="00E41788" w:rsidRDefault="00E41788" w:rsidP="00E41788">
      <w:pPr>
        <w:shd w:val="clear" w:color="auto" w:fill="FFFFFF"/>
        <w:spacing w:after="0" w:line="240" w:lineRule="auto"/>
        <w:jc w:val="center"/>
        <w:outlineLvl w:val="0"/>
        <w:rPr>
          <w:rFonts w:ascii="Arial" w:eastAsia="Times New Roman" w:hAnsi="Arial" w:cs="Arial"/>
          <w:b/>
          <w:bCs/>
          <w:color w:val="31333F"/>
          <w:kern w:val="36"/>
          <w:sz w:val="24"/>
          <w:szCs w:val="24"/>
        </w:rPr>
      </w:pPr>
    </w:p>
    <w:p w14:paraId="66AE75C2" w14:textId="242E8BA4" w:rsidR="00E41788" w:rsidRDefault="00E41788" w:rsidP="00E41788">
      <w:pPr>
        <w:shd w:val="clear" w:color="auto" w:fill="FFFFFF"/>
        <w:spacing w:after="0" w:line="240" w:lineRule="auto"/>
        <w:jc w:val="center"/>
        <w:outlineLvl w:val="0"/>
        <w:rPr>
          <w:rFonts w:ascii="Arial" w:eastAsia="Times New Roman" w:hAnsi="Arial" w:cs="Arial"/>
          <w:color w:val="31333F"/>
          <w:sz w:val="24"/>
          <w:szCs w:val="24"/>
        </w:rPr>
      </w:pPr>
      <w:r w:rsidRPr="00EF7E9B">
        <w:rPr>
          <w:rFonts w:ascii="Arial" w:eastAsia="Times New Roman" w:hAnsi="Arial" w:cs="Arial"/>
          <w:color w:val="31333F"/>
          <w:sz w:val="24"/>
          <w:szCs w:val="24"/>
        </w:rPr>
        <w:t>Alexander Ricciardi</w:t>
      </w:r>
      <w:r>
        <w:rPr>
          <w:rFonts w:ascii="Arial" w:eastAsia="Times New Roman" w:hAnsi="Arial" w:cs="Arial"/>
          <w:color w:val="31333F"/>
          <w:sz w:val="24"/>
          <w:szCs w:val="24"/>
        </w:rPr>
        <w:br/>
      </w:r>
      <w:r w:rsidRPr="00F803DE">
        <w:rPr>
          <w:rFonts w:ascii="Arial" w:eastAsia="Times New Roman" w:hAnsi="Arial" w:cs="Arial"/>
          <w:color w:val="31333F"/>
          <w:sz w:val="24"/>
          <w:szCs w:val="24"/>
        </w:rPr>
        <w:t>Colorado State University Global</w:t>
      </w:r>
      <w:r>
        <w:rPr>
          <w:rFonts w:ascii="Arial" w:eastAsia="Times New Roman" w:hAnsi="Arial" w:cs="Arial"/>
          <w:color w:val="31333F"/>
          <w:sz w:val="24"/>
          <w:szCs w:val="24"/>
        </w:rPr>
        <w:br/>
      </w:r>
      <w:r w:rsidRPr="00EF7E9B">
        <w:rPr>
          <w:rFonts w:ascii="Arial" w:eastAsia="Times New Roman" w:hAnsi="Arial" w:cs="Arial"/>
          <w:color w:val="31333F"/>
          <w:sz w:val="24"/>
          <w:szCs w:val="24"/>
        </w:rPr>
        <w:t xml:space="preserve">CSC506 </w:t>
      </w:r>
      <w:r>
        <w:rPr>
          <w:rFonts w:ascii="Arial" w:eastAsia="Times New Roman" w:hAnsi="Arial" w:cs="Arial"/>
          <w:color w:val="31333F"/>
          <w:sz w:val="24"/>
          <w:szCs w:val="24"/>
        </w:rPr>
        <w:t>-</w:t>
      </w:r>
      <w:r w:rsidRPr="00EF7E9B">
        <w:rPr>
          <w:rFonts w:ascii="Arial" w:eastAsia="Times New Roman" w:hAnsi="Arial" w:cs="Arial"/>
          <w:color w:val="31333F"/>
          <w:sz w:val="24"/>
          <w:szCs w:val="24"/>
        </w:rPr>
        <w:t xml:space="preserve"> Design and Analysis of Algorithms </w:t>
      </w:r>
      <w:r>
        <w:rPr>
          <w:rFonts w:ascii="Arial" w:eastAsia="Times New Roman" w:hAnsi="Arial" w:cs="Arial"/>
          <w:color w:val="31333F"/>
          <w:sz w:val="24"/>
          <w:szCs w:val="24"/>
        </w:rPr>
        <w:br/>
      </w:r>
      <w:r w:rsidRPr="00EF7E9B">
        <w:rPr>
          <w:rFonts w:ascii="Arial" w:eastAsia="Times New Roman" w:hAnsi="Arial" w:cs="Arial"/>
          <w:color w:val="31333F"/>
          <w:sz w:val="24"/>
          <w:szCs w:val="24"/>
        </w:rPr>
        <w:t xml:space="preserve">Professor Dr. Jonathan Vanover </w:t>
      </w:r>
      <w:r>
        <w:rPr>
          <w:rFonts w:ascii="Arial" w:eastAsia="Times New Roman" w:hAnsi="Arial" w:cs="Arial"/>
          <w:color w:val="31333F"/>
          <w:sz w:val="24"/>
          <w:szCs w:val="24"/>
        </w:rPr>
        <w:br/>
      </w:r>
      <w:r w:rsidR="00752A5C">
        <w:rPr>
          <w:rFonts w:ascii="Arial" w:eastAsia="Times New Roman" w:hAnsi="Arial" w:cs="Arial"/>
          <w:color w:val="31333F"/>
          <w:sz w:val="24"/>
          <w:szCs w:val="24"/>
        </w:rPr>
        <w:t>May 10</w:t>
      </w:r>
      <w:r w:rsidRPr="00F803DE">
        <w:rPr>
          <w:rFonts w:ascii="Arial" w:eastAsia="Times New Roman" w:hAnsi="Arial" w:cs="Arial"/>
          <w:color w:val="31333F"/>
          <w:sz w:val="24"/>
          <w:szCs w:val="24"/>
        </w:rPr>
        <w:t>, 2026</w:t>
      </w:r>
    </w:p>
    <w:p w14:paraId="239A082F" w14:textId="77777777" w:rsidR="006945A5" w:rsidRDefault="006945A5"/>
    <w:p w14:paraId="1767D3A4" w14:textId="1FC354D4" w:rsidR="00E05287" w:rsidRDefault="001832A7">
      <w:r>
        <w:rPr>
          <w:rFonts w:ascii="Arial" w:hAnsi="Arial" w:cs="Arial"/>
          <w:noProof/>
          <w:color w:val="31333F"/>
        </w:rPr>
        <w:pict w14:anchorId="57A675DD">
          <v:rect id="_x0000_i1036" alt="" style="width:468pt;height:.05pt;mso-width-percent:0;mso-height-percent:0;mso-width-percent:0;mso-height-percent:0" o:hralign="center" o:hrstd="t" o:hr="t" fillcolor="#a0a0a0" stroked="f"/>
        </w:pict>
      </w:r>
    </w:p>
    <w:p w14:paraId="2D997890" w14:textId="77777777" w:rsidR="00E41788" w:rsidRPr="00E41788" w:rsidRDefault="00E41788" w:rsidP="00E41788">
      <w:pPr>
        <w:shd w:val="clear" w:color="auto" w:fill="FFFFFF"/>
        <w:spacing w:after="0" w:line="240" w:lineRule="auto"/>
        <w:outlineLvl w:val="1"/>
        <w:rPr>
          <w:rFonts w:ascii="Arial" w:eastAsia="Times New Roman" w:hAnsi="Arial" w:cs="Arial"/>
          <w:b/>
          <w:bCs/>
          <w:color w:val="31333F"/>
          <w:spacing w:val="-1"/>
          <w:sz w:val="36"/>
          <w:szCs w:val="36"/>
        </w:rPr>
      </w:pPr>
      <w:r w:rsidRPr="00E41788">
        <w:rPr>
          <w:rFonts w:ascii="Arial" w:eastAsia="Times New Roman" w:hAnsi="Arial" w:cs="Arial"/>
          <w:b/>
          <w:bCs/>
          <w:color w:val="31333F"/>
          <w:spacing w:val="-1"/>
          <w:sz w:val="36"/>
          <w:szCs w:val="36"/>
        </w:rPr>
        <w:t>Executive Overview</w:t>
      </w:r>
    </w:p>
    <w:p w14:paraId="73B2EF38"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This project brings together fundamental computer science algorithm and data structure. The tool includes search algorithms, sorting and selection algorithms, set operations, linked structures, tree-backed maps, hash tables, priority queues, and graph algorithms.</w:t>
      </w:r>
    </w:p>
    <w:p w14:paraId="32903F6A"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The purpose of this analysis is to examine how the integrated portfolio behaves both theoretically and practically. Theoretical analysis uses Big-O notation to describe how performance grows as datasets become larger. Practical analysis uses the saved benchmark CSV files, charts, and written analyses from different modules labs. Together, those sources make it possible to compare algorithm growth, implementation tradeoffs, and workload fit across the full portfolio. The analysis is also based on material from the CSC506 Design and Analysis of Algorithms course curriculum of Colorado State University Global (CSU Global)</w:t>
      </w:r>
    </w:p>
    <w:p w14:paraId="62DD99F3"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It is important to note that the same algorithm idea can behave very differently depending on input order, representation choice, collision distribution, tree shape, graph density, and implementation details (GeeksforGeeks, 2026; Ricciardi, 2024). The saved results support that point clearly. In particular, they show that binary search outperforms linear search only when sorted order is available, Bubble Sort becomes expensive quickly on unsorted data, Quickselect is better suited for rank selection than full sorting, and hash tables perform best when key distribution remains healthy.</w:t>
      </w:r>
    </w:p>
    <w:p w14:paraId="2D209F75" w14:textId="66CF607E" w:rsidR="008D4250"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The lecture notes from CSC506 course the for each module also help frame the integrated story. The lecture notes describe sets as unordered collections of unique items and present Bubble Sort and Quickselect as different responses to ordering problems (CSU Global, n.d.-e; Tutorials Point, n.d.-b). That same idea extends across the whole project. Different structures are useful because they optimize different operations, not because one structure is automatically best in every context.</w:t>
      </w:r>
    </w:p>
    <w:p w14:paraId="1A67ECE5" w14:textId="3CB5A68D" w:rsidR="008D4250" w:rsidRDefault="001832A7" w:rsidP="00E41788">
      <w:pPr>
        <w:shd w:val="clear" w:color="auto" w:fill="FFFFFF"/>
        <w:spacing w:before="100" w:beforeAutospacing="1" w:after="100" w:afterAutospacing="1" w:line="240" w:lineRule="auto"/>
        <w:rPr>
          <w:rFonts w:ascii="Arial" w:eastAsia="Times New Roman" w:hAnsi="Arial" w:cs="Arial"/>
          <w:color w:val="31333F"/>
          <w:sz w:val="24"/>
          <w:szCs w:val="24"/>
        </w:rPr>
      </w:pPr>
      <w:r>
        <w:rPr>
          <w:rFonts w:ascii="Arial" w:hAnsi="Arial" w:cs="Arial"/>
          <w:noProof/>
          <w:color w:val="31333F"/>
        </w:rPr>
        <w:pict w14:anchorId="1ECD6A87">
          <v:rect id="_x0000_i1035" alt="" style="width:468pt;height:.05pt;mso-width-percent:0;mso-height-percent:0;mso-width-percent:0;mso-height-percent:0" o:hralign="center" o:hrstd="t" o:hr="t" fillcolor="#a0a0a0" stroked="f"/>
        </w:pict>
      </w:r>
    </w:p>
    <w:p w14:paraId="040F58C0" w14:textId="77777777" w:rsidR="006945A5" w:rsidRPr="00E41788" w:rsidRDefault="006945A5" w:rsidP="00E41788">
      <w:pPr>
        <w:shd w:val="clear" w:color="auto" w:fill="FFFFFF"/>
        <w:spacing w:before="100" w:beforeAutospacing="1" w:after="100" w:afterAutospacing="1" w:line="240" w:lineRule="auto"/>
        <w:rPr>
          <w:rFonts w:ascii="Arial" w:eastAsia="Times New Roman" w:hAnsi="Arial" w:cs="Arial"/>
          <w:color w:val="31333F"/>
          <w:sz w:val="24"/>
          <w:szCs w:val="24"/>
        </w:rPr>
      </w:pPr>
    </w:p>
    <w:p w14:paraId="311496A0" w14:textId="77777777" w:rsidR="00E41788" w:rsidRPr="00E41788" w:rsidRDefault="00E41788" w:rsidP="00E41788">
      <w:pPr>
        <w:shd w:val="clear" w:color="auto" w:fill="FFFFFF"/>
        <w:spacing w:after="0" w:line="240" w:lineRule="auto"/>
        <w:outlineLvl w:val="1"/>
        <w:rPr>
          <w:rFonts w:ascii="Arial" w:eastAsia="Times New Roman" w:hAnsi="Arial" w:cs="Arial"/>
          <w:b/>
          <w:bCs/>
          <w:color w:val="31333F"/>
          <w:spacing w:val="-1"/>
          <w:sz w:val="36"/>
          <w:szCs w:val="36"/>
        </w:rPr>
      </w:pPr>
      <w:r w:rsidRPr="00E41788">
        <w:rPr>
          <w:rFonts w:ascii="Arial" w:eastAsia="Times New Roman" w:hAnsi="Arial" w:cs="Arial"/>
          <w:b/>
          <w:bCs/>
          <w:color w:val="31333F"/>
          <w:spacing w:val="-1"/>
          <w:sz w:val="36"/>
          <w:szCs w:val="36"/>
        </w:rPr>
        <w:lastRenderedPageBreak/>
        <w:t>Search Algorithms: Linear Search vs Binary Search</w:t>
      </w:r>
    </w:p>
    <w:p w14:paraId="7DE351BC"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Search algorithms are important in computer science because many applications depend on locating a value quickly inside a dataset. In this project, the search-comparison module evaluates two classic approaches: linear search and binary search. Linear search checks values one by one from left to right. Binary search repeatedly cuts the remaining search range in half, but only when the dataset is sorted (GeeksforGeeks, 2026; Ricciardi, 2024).</w:t>
      </w:r>
    </w:p>
    <w:p w14:paraId="14C3A2CB" w14:textId="77777777" w:rsidR="00E41788" w:rsidRPr="00E41788" w:rsidRDefault="00E41788" w:rsidP="00E41788">
      <w:pPr>
        <w:shd w:val="clear" w:color="auto" w:fill="FFFFFF"/>
        <w:spacing w:beforeAutospacing="1" w:after="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From a Big-O perspective, the two algorithms have very different growth patterns. Linear search has worst-case </w:t>
      </w:r>
      <w:r w:rsidRPr="00E41788">
        <w:rPr>
          <w:rFonts w:ascii="Source Code Pro" w:eastAsia="Times New Roman" w:hAnsi="Source Code Pro" w:cs="Courier New"/>
          <w:color w:val="158237"/>
          <w:sz w:val="18"/>
          <w:szCs w:val="18"/>
          <w:shd w:val="clear" w:color="auto" w:fill="F8F9FB"/>
        </w:rPr>
        <w:t>O(n)</w:t>
      </w:r>
      <w:r w:rsidRPr="00E41788">
        <w:rPr>
          <w:rFonts w:ascii="Arial" w:eastAsia="Times New Roman" w:hAnsi="Arial" w:cs="Arial"/>
          <w:color w:val="31333F"/>
          <w:sz w:val="24"/>
          <w:szCs w:val="24"/>
        </w:rPr>
        <w:t> runtime because it may need to inspect every item in the dataset. Binary search has worst-case </w:t>
      </w:r>
      <w:r w:rsidRPr="00E41788">
        <w:rPr>
          <w:rFonts w:ascii="Source Code Pro" w:eastAsia="Times New Roman" w:hAnsi="Source Code Pro" w:cs="Courier New"/>
          <w:color w:val="158237"/>
          <w:sz w:val="18"/>
          <w:szCs w:val="18"/>
          <w:shd w:val="clear" w:color="auto" w:fill="F8F9FB"/>
        </w:rPr>
        <w:t>O(log n)</w:t>
      </w:r>
      <w:r w:rsidRPr="00E41788">
        <w:rPr>
          <w:rFonts w:ascii="Arial" w:eastAsia="Times New Roman" w:hAnsi="Arial" w:cs="Arial"/>
          <w:color w:val="31333F"/>
          <w:sz w:val="24"/>
          <w:szCs w:val="24"/>
        </w:rPr>
        <w:t> runtime because each comparison eliminates half of the remaining search interval. This difference is one of the clearest examples in the portfolio of how lower-growth algorithms scale better as input size increases (GeeksforGeeks, 2026; Ricciardi, 2024).</w:t>
      </w:r>
    </w:p>
    <w:p w14:paraId="30490536" w14:textId="77777777" w:rsidR="00E41788" w:rsidRPr="00E41788" w:rsidRDefault="00E41788" w:rsidP="00E41788">
      <w:pPr>
        <w:shd w:val="clear" w:color="auto" w:fill="FFFFFF"/>
        <w:spacing w:beforeAutospacing="1" w:after="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In practice, the saved benchmark results show that difference clearly. In the search comparison module, linear search grows from </w:t>
      </w:r>
      <w:r w:rsidRPr="00E41788">
        <w:rPr>
          <w:rFonts w:ascii="Source Code Pro" w:eastAsia="Times New Roman" w:hAnsi="Source Code Pro" w:cs="Courier New"/>
          <w:color w:val="158237"/>
          <w:sz w:val="18"/>
          <w:szCs w:val="18"/>
          <w:shd w:val="clear" w:color="auto" w:fill="F8F9FB"/>
        </w:rPr>
        <w:t>0.0031 ms</w:t>
      </w:r>
      <w:r w:rsidRPr="00E41788">
        <w:rPr>
          <w:rFonts w:ascii="Arial" w:eastAsia="Times New Roman" w:hAnsi="Arial" w:cs="Arial"/>
          <w:color w:val="31333F"/>
          <w:sz w:val="24"/>
          <w:szCs w:val="24"/>
        </w:rPr>
        <w:t> at </w:t>
      </w:r>
      <w:r w:rsidRPr="00E41788">
        <w:rPr>
          <w:rFonts w:ascii="Source Code Pro" w:eastAsia="Times New Roman" w:hAnsi="Source Code Pro" w:cs="Courier New"/>
          <w:color w:val="158237"/>
          <w:sz w:val="18"/>
          <w:szCs w:val="18"/>
          <w:shd w:val="clear" w:color="auto" w:fill="F8F9FB"/>
        </w:rPr>
        <w:t>100</w:t>
      </w:r>
      <w:r w:rsidRPr="00E41788">
        <w:rPr>
          <w:rFonts w:ascii="Arial" w:eastAsia="Times New Roman" w:hAnsi="Arial" w:cs="Arial"/>
          <w:color w:val="31333F"/>
          <w:sz w:val="24"/>
          <w:szCs w:val="24"/>
        </w:rPr>
        <w:t> items to </w:t>
      </w:r>
      <w:r w:rsidRPr="00E41788">
        <w:rPr>
          <w:rFonts w:ascii="Source Code Pro" w:eastAsia="Times New Roman" w:hAnsi="Source Code Pro" w:cs="Courier New"/>
          <w:color w:val="158237"/>
          <w:sz w:val="18"/>
          <w:szCs w:val="18"/>
          <w:shd w:val="clear" w:color="auto" w:fill="F8F9FB"/>
        </w:rPr>
        <w:t>1.7176 ms</w:t>
      </w:r>
      <w:r w:rsidRPr="00E41788">
        <w:rPr>
          <w:rFonts w:ascii="Arial" w:eastAsia="Times New Roman" w:hAnsi="Arial" w:cs="Arial"/>
          <w:color w:val="31333F"/>
          <w:sz w:val="24"/>
          <w:szCs w:val="24"/>
        </w:rPr>
        <w:t> at </w:t>
      </w:r>
      <w:r w:rsidRPr="00E41788">
        <w:rPr>
          <w:rFonts w:ascii="Source Code Pro" w:eastAsia="Times New Roman" w:hAnsi="Source Code Pro" w:cs="Courier New"/>
          <w:color w:val="158237"/>
          <w:sz w:val="18"/>
          <w:szCs w:val="18"/>
          <w:shd w:val="clear" w:color="auto" w:fill="F8F9FB"/>
        </w:rPr>
        <w:t>50,000</w:t>
      </w:r>
      <w:r w:rsidRPr="00E41788">
        <w:rPr>
          <w:rFonts w:ascii="Arial" w:eastAsia="Times New Roman" w:hAnsi="Arial" w:cs="Arial"/>
          <w:color w:val="31333F"/>
          <w:sz w:val="24"/>
          <w:szCs w:val="24"/>
        </w:rPr>
        <w:t> items. Over the same sizes, binary search changes only from </w:t>
      </w:r>
      <w:r w:rsidRPr="00E41788">
        <w:rPr>
          <w:rFonts w:ascii="Source Code Pro" w:eastAsia="Times New Roman" w:hAnsi="Source Code Pro" w:cs="Courier New"/>
          <w:color w:val="158237"/>
          <w:sz w:val="18"/>
          <w:szCs w:val="18"/>
          <w:shd w:val="clear" w:color="auto" w:fill="F8F9FB"/>
        </w:rPr>
        <w:t>0.0011 ms</w:t>
      </w:r>
      <w:r w:rsidRPr="00E41788">
        <w:rPr>
          <w:rFonts w:ascii="Arial" w:eastAsia="Times New Roman" w:hAnsi="Arial" w:cs="Arial"/>
          <w:color w:val="31333F"/>
          <w:sz w:val="24"/>
          <w:szCs w:val="24"/>
        </w:rPr>
        <w:t> to </w:t>
      </w:r>
      <w:r w:rsidRPr="00E41788">
        <w:rPr>
          <w:rFonts w:ascii="Source Code Pro" w:eastAsia="Times New Roman" w:hAnsi="Source Code Pro" w:cs="Courier New"/>
          <w:color w:val="158237"/>
          <w:sz w:val="18"/>
          <w:szCs w:val="18"/>
          <w:shd w:val="clear" w:color="auto" w:fill="F8F9FB"/>
        </w:rPr>
        <w:t>0.0020 ms</w:t>
      </w:r>
      <w:r w:rsidRPr="00E41788">
        <w:rPr>
          <w:rFonts w:ascii="Arial" w:eastAsia="Times New Roman" w:hAnsi="Arial" w:cs="Arial"/>
          <w:color w:val="31333F"/>
          <w:sz w:val="24"/>
          <w:szCs w:val="24"/>
        </w:rPr>
        <w:t>. The comparison counts are just as useful. Linear search requires </w:t>
      </w:r>
      <w:r w:rsidRPr="00E41788">
        <w:rPr>
          <w:rFonts w:ascii="Source Code Pro" w:eastAsia="Times New Roman" w:hAnsi="Source Code Pro" w:cs="Courier New"/>
          <w:color w:val="158237"/>
          <w:sz w:val="18"/>
          <w:szCs w:val="18"/>
          <w:shd w:val="clear" w:color="auto" w:fill="F8F9FB"/>
        </w:rPr>
        <w:t>100</w:t>
      </w:r>
      <w:r w:rsidRPr="00E41788">
        <w:rPr>
          <w:rFonts w:ascii="Arial" w:eastAsia="Times New Roman" w:hAnsi="Arial" w:cs="Arial"/>
          <w:color w:val="31333F"/>
          <w:sz w:val="24"/>
          <w:szCs w:val="24"/>
        </w:rPr>
        <w:t> comparisons at </w:t>
      </w:r>
      <w:r w:rsidRPr="00E41788">
        <w:rPr>
          <w:rFonts w:ascii="Source Code Pro" w:eastAsia="Times New Roman" w:hAnsi="Source Code Pro" w:cs="Courier New"/>
          <w:color w:val="158237"/>
          <w:sz w:val="18"/>
          <w:szCs w:val="18"/>
          <w:shd w:val="clear" w:color="auto" w:fill="F8F9FB"/>
        </w:rPr>
        <w:t>100</w:t>
      </w:r>
      <w:r w:rsidRPr="00E41788">
        <w:rPr>
          <w:rFonts w:ascii="Arial" w:eastAsia="Times New Roman" w:hAnsi="Arial" w:cs="Arial"/>
          <w:color w:val="31333F"/>
          <w:sz w:val="24"/>
          <w:szCs w:val="24"/>
        </w:rPr>
        <w:t> items and </w:t>
      </w:r>
      <w:r w:rsidRPr="00E41788">
        <w:rPr>
          <w:rFonts w:ascii="Source Code Pro" w:eastAsia="Times New Roman" w:hAnsi="Source Code Pro" w:cs="Courier New"/>
          <w:color w:val="158237"/>
          <w:sz w:val="18"/>
          <w:szCs w:val="18"/>
          <w:shd w:val="clear" w:color="auto" w:fill="F8F9FB"/>
        </w:rPr>
        <w:t>50,000</w:t>
      </w:r>
      <w:r w:rsidRPr="00E41788">
        <w:rPr>
          <w:rFonts w:ascii="Arial" w:eastAsia="Times New Roman" w:hAnsi="Arial" w:cs="Arial"/>
          <w:color w:val="31333F"/>
          <w:sz w:val="24"/>
          <w:szCs w:val="24"/>
        </w:rPr>
        <w:t> comparisons at </w:t>
      </w:r>
      <w:r w:rsidRPr="00E41788">
        <w:rPr>
          <w:rFonts w:ascii="Source Code Pro" w:eastAsia="Times New Roman" w:hAnsi="Source Code Pro" w:cs="Courier New"/>
          <w:color w:val="158237"/>
          <w:sz w:val="18"/>
          <w:szCs w:val="18"/>
          <w:shd w:val="clear" w:color="auto" w:fill="F8F9FB"/>
        </w:rPr>
        <w:t>50,000</w:t>
      </w:r>
      <w:r w:rsidRPr="00E41788">
        <w:rPr>
          <w:rFonts w:ascii="Arial" w:eastAsia="Times New Roman" w:hAnsi="Arial" w:cs="Arial"/>
          <w:color w:val="31333F"/>
          <w:sz w:val="24"/>
          <w:szCs w:val="24"/>
        </w:rPr>
        <w:t> items, while binary search needs only </w:t>
      </w:r>
      <w:r w:rsidRPr="00E41788">
        <w:rPr>
          <w:rFonts w:ascii="Source Code Pro" w:eastAsia="Times New Roman" w:hAnsi="Source Code Pro" w:cs="Courier New"/>
          <w:color w:val="158237"/>
          <w:sz w:val="18"/>
          <w:szCs w:val="18"/>
          <w:shd w:val="clear" w:color="auto" w:fill="F8F9FB"/>
        </w:rPr>
        <w:t>7</w:t>
      </w:r>
      <w:r w:rsidRPr="00E41788">
        <w:rPr>
          <w:rFonts w:ascii="Arial" w:eastAsia="Times New Roman" w:hAnsi="Arial" w:cs="Arial"/>
          <w:color w:val="31333F"/>
          <w:sz w:val="24"/>
          <w:szCs w:val="24"/>
        </w:rPr>
        <w:t> comparisons at </w:t>
      </w:r>
      <w:r w:rsidRPr="00E41788">
        <w:rPr>
          <w:rFonts w:ascii="Source Code Pro" w:eastAsia="Times New Roman" w:hAnsi="Source Code Pro" w:cs="Courier New"/>
          <w:color w:val="158237"/>
          <w:sz w:val="18"/>
          <w:szCs w:val="18"/>
          <w:shd w:val="clear" w:color="auto" w:fill="F8F9FB"/>
        </w:rPr>
        <w:t>100</w:t>
      </w:r>
      <w:r w:rsidRPr="00E41788">
        <w:rPr>
          <w:rFonts w:ascii="Arial" w:eastAsia="Times New Roman" w:hAnsi="Arial" w:cs="Arial"/>
          <w:color w:val="31333F"/>
          <w:sz w:val="24"/>
          <w:szCs w:val="24"/>
        </w:rPr>
        <w:t> items and </w:t>
      </w:r>
      <w:r w:rsidRPr="00E41788">
        <w:rPr>
          <w:rFonts w:ascii="Source Code Pro" w:eastAsia="Times New Roman" w:hAnsi="Source Code Pro" w:cs="Courier New"/>
          <w:color w:val="158237"/>
          <w:sz w:val="18"/>
          <w:szCs w:val="18"/>
          <w:shd w:val="clear" w:color="auto" w:fill="F8F9FB"/>
        </w:rPr>
        <w:t>16</w:t>
      </w:r>
      <w:r w:rsidRPr="00E41788">
        <w:rPr>
          <w:rFonts w:ascii="Arial" w:eastAsia="Times New Roman" w:hAnsi="Arial" w:cs="Arial"/>
          <w:color w:val="31333F"/>
          <w:sz w:val="24"/>
          <w:szCs w:val="24"/>
        </w:rPr>
        <w:t> comparisons at </w:t>
      </w:r>
      <w:r w:rsidRPr="00E41788">
        <w:rPr>
          <w:rFonts w:ascii="Source Code Pro" w:eastAsia="Times New Roman" w:hAnsi="Source Code Pro" w:cs="Courier New"/>
          <w:color w:val="158237"/>
          <w:sz w:val="18"/>
          <w:szCs w:val="18"/>
          <w:shd w:val="clear" w:color="auto" w:fill="F8F9FB"/>
        </w:rPr>
        <w:t>50,000</w:t>
      </w:r>
      <w:r w:rsidRPr="00E41788">
        <w:rPr>
          <w:rFonts w:ascii="Arial" w:eastAsia="Times New Roman" w:hAnsi="Arial" w:cs="Arial"/>
          <w:color w:val="31333F"/>
          <w:sz w:val="24"/>
          <w:szCs w:val="24"/>
        </w:rPr>
        <w:t> items. These results show that the measured behavior matches the Big-O analysis very closely.</w:t>
      </w:r>
    </w:p>
    <w:p w14:paraId="7C59BCAF" w14:textId="77777777" w:rsid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It is also important to note that binary search is not always the better practical choice. It depends on sorted order, and that requirement introduces a preprocessing cost. If a dataset is small, unsorted, or changing often, linear search can still be more practical because it works immediately without sorting overhead. In practical terms, the search module shows that algorithm choice depends not only on growth rate, but also on whether the data is already in the right form for the algorithm to work well (GeeksforGeeks, 2026; Ricciardi, 2024).</w:t>
      </w:r>
    </w:p>
    <w:p w14:paraId="03391D29" w14:textId="41206BA3" w:rsidR="008D4250" w:rsidRPr="00E41788" w:rsidRDefault="001832A7" w:rsidP="00E41788">
      <w:pPr>
        <w:shd w:val="clear" w:color="auto" w:fill="FFFFFF"/>
        <w:spacing w:before="100" w:beforeAutospacing="1" w:after="100" w:afterAutospacing="1" w:line="240" w:lineRule="auto"/>
        <w:rPr>
          <w:rFonts w:ascii="Arial" w:eastAsia="Times New Roman" w:hAnsi="Arial" w:cs="Arial"/>
          <w:color w:val="31333F"/>
          <w:sz w:val="24"/>
          <w:szCs w:val="24"/>
        </w:rPr>
      </w:pPr>
      <w:r>
        <w:rPr>
          <w:rFonts w:ascii="Arial" w:hAnsi="Arial" w:cs="Arial"/>
          <w:noProof/>
          <w:color w:val="31333F"/>
        </w:rPr>
        <w:pict w14:anchorId="58ACB323">
          <v:rect id="_x0000_i1034" alt="" style="width:468pt;height:.05pt;mso-width-percent:0;mso-height-percent:0;mso-width-percent:0;mso-height-percent:0" o:hralign="center" o:hrstd="t" o:hr="t" fillcolor="#a0a0a0" stroked="f"/>
        </w:pict>
      </w:r>
    </w:p>
    <w:p w14:paraId="19A87E23" w14:textId="77777777" w:rsidR="00E41788" w:rsidRPr="00E41788" w:rsidRDefault="00E41788" w:rsidP="00E41788">
      <w:pPr>
        <w:shd w:val="clear" w:color="auto" w:fill="FFFFFF"/>
        <w:spacing w:after="0" w:line="240" w:lineRule="auto"/>
        <w:outlineLvl w:val="1"/>
        <w:rPr>
          <w:rFonts w:ascii="Arial" w:eastAsia="Times New Roman" w:hAnsi="Arial" w:cs="Arial"/>
          <w:b/>
          <w:bCs/>
          <w:color w:val="31333F"/>
          <w:spacing w:val="-1"/>
          <w:sz w:val="36"/>
          <w:szCs w:val="36"/>
        </w:rPr>
      </w:pPr>
      <w:r w:rsidRPr="00E41788">
        <w:rPr>
          <w:rFonts w:ascii="Arial" w:eastAsia="Times New Roman" w:hAnsi="Arial" w:cs="Arial"/>
          <w:b/>
          <w:bCs/>
          <w:color w:val="31333F"/>
          <w:spacing w:val="-1"/>
          <w:sz w:val="36"/>
          <w:szCs w:val="36"/>
        </w:rPr>
        <w:t>Sorting and Selection: Bubble Sort, Sorting Context, Quickselect</w:t>
      </w:r>
    </w:p>
    <w:p w14:paraId="6FFBC23A"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Sorting and selection are important because many applications need ordered data or need one specific rank inside a dataset. In the integrated portfolio, this area combines two kinds of evidence. The provides the broader sorting comparison among Bubble Sort, Selection Sort, Insertion Sort, and Merge Sort. The Quickselect Sets module adds Bubble Sort and Quickselect as a focus.</w:t>
      </w:r>
    </w:p>
    <w:p w14:paraId="28573025" w14:textId="77777777" w:rsidR="00E41788" w:rsidRPr="00E41788" w:rsidRDefault="00E41788" w:rsidP="00E41788">
      <w:pPr>
        <w:shd w:val="clear" w:color="auto" w:fill="FFFFFF"/>
        <w:spacing w:beforeAutospacing="1" w:after="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lastRenderedPageBreak/>
        <w:t>The purpose of the sorting evidence is to show how strongly growth rate and input order affect runtime. The critical thinking assignment lab from the module 3 of the CSC506 course shows that the gap between </w:t>
      </w:r>
      <w:r w:rsidRPr="00E41788">
        <w:rPr>
          <w:rFonts w:ascii="Source Code Pro" w:eastAsia="Times New Roman" w:hAnsi="Source Code Pro" w:cs="Courier New"/>
          <w:color w:val="158237"/>
          <w:sz w:val="18"/>
          <w:szCs w:val="18"/>
          <w:shd w:val="clear" w:color="auto" w:fill="F8F9FB"/>
        </w:rPr>
        <w:t>O(n^2)</w:t>
      </w:r>
      <w:r w:rsidRPr="00E41788">
        <w:rPr>
          <w:rFonts w:ascii="Arial" w:eastAsia="Times New Roman" w:hAnsi="Arial" w:cs="Arial"/>
          <w:color w:val="31333F"/>
          <w:sz w:val="24"/>
          <w:szCs w:val="24"/>
        </w:rPr>
        <w:t> and </w:t>
      </w:r>
      <w:r w:rsidRPr="00E41788">
        <w:rPr>
          <w:rFonts w:ascii="Source Code Pro" w:eastAsia="Times New Roman" w:hAnsi="Source Code Pro" w:cs="Courier New"/>
          <w:color w:val="158237"/>
          <w:sz w:val="18"/>
          <w:szCs w:val="18"/>
          <w:shd w:val="clear" w:color="auto" w:fill="F8F9FB"/>
        </w:rPr>
        <w:t>O(n log n)</w:t>
      </w:r>
      <w:r w:rsidRPr="00E41788">
        <w:rPr>
          <w:rFonts w:ascii="Arial" w:eastAsia="Times New Roman" w:hAnsi="Arial" w:cs="Arial"/>
          <w:color w:val="31333F"/>
          <w:sz w:val="24"/>
          <w:szCs w:val="24"/>
        </w:rPr>
        <w:t> behavior becomes very large as the dataset grows (CSU Global,n.d.-a). On </w:t>
      </w:r>
      <w:r w:rsidRPr="00E41788">
        <w:rPr>
          <w:rFonts w:ascii="Source Code Pro" w:eastAsia="Times New Roman" w:hAnsi="Source Code Pro" w:cs="Courier New"/>
          <w:color w:val="158237"/>
          <w:sz w:val="18"/>
          <w:szCs w:val="18"/>
          <w:shd w:val="clear" w:color="auto" w:fill="F8F9FB"/>
        </w:rPr>
        <w:t>random_unsorted</w:t>
      </w:r>
      <w:r w:rsidRPr="00E41788">
        <w:rPr>
          <w:rFonts w:ascii="Arial" w:eastAsia="Times New Roman" w:hAnsi="Arial" w:cs="Arial"/>
          <w:color w:val="31333F"/>
          <w:sz w:val="24"/>
          <w:szCs w:val="24"/>
        </w:rPr>
        <w:t> data at </w:t>
      </w:r>
      <w:r w:rsidRPr="00E41788">
        <w:rPr>
          <w:rFonts w:ascii="Source Code Pro" w:eastAsia="Times New Roman" w:hAnsi="Source Code Pro" w:cs="Courier New"/>
          <w:color w:val="158237"/>
          <w:sz w:val="18"/>
          <w:szCs w:val="18"/>
          <w:shd w:val="clear" w:color="auto" w:fill="F8F9FB"/>
        </w:rPr>
        <w:t>10,000</w:t>
      </w:r>
      <w:r w:rsidRPr="00E41788">
        <w:rPr>
          <w:rFonts w:ascii="Arial" w:eastAsia="Times New Roman" w:hAnsi="Arial" w:cs="Arial"/>
          <w:color w:val="31333F"/>
          <w:sz w:val="24"/>
          <w:szCs w:val="24"/>
        </w:rPr>
        <w:t> items, the saved Module 3 lab results report </w:t>
      </w:r>
      <w:r w:rsidRPr="00E41788">
        <w:rPr>
          <w:rFonts w:ascii="Source Code Pro" w:eastAsia="Times New Roman" w:hAnsi="Source Code Pro" w:cs="Courier New"/>
          <w:color w:val="158237"/>
          <w:sz w:val="18"/>
          <w:szCs w:val="18"/>
          <w:shd w:val="clear" w:color="auto" w:fill="F8F9FB"/>
        </w:rPr>
        <w:t>3664.6691 ms</w:t>
      </w:r>
      <w:r w:rsidRPr="00E41788">
        <w:rPr>
          <w:rFonts w:ascii="Arial" w:eastAsia="Times New Roman" w:hAnsi="Arial" w:cs="Arial"/>
          <w:color w:val="31333F"/>
          <w:sz w:val="24"/>
          <w:szCs w:val="24"/>
        </w:rPr>
        <w:t> for Bubble Sort, </w:t>
      </w:r>
      <w:r w:rsidRPr="00E41788">
        <w:rPr>
          <w:rFonts w:ascii="Source Code Pro" w:eastAsia="Times New Roman" w:hAnsi="Source Code Pro" w:cs="Courier New"/>
          <w:color w:val="158237"/>
          <w:sz w:val="18"/>
          <w:szCs w:val="18"/>
          <w:shd w:val="clear" w:color="auto" w:fill="F8F9FB"/>
        </w:rPr>
        <w:t>1722.0950 ms</w:t>
      </w:r>
      <w:r w:rsidRPr="00E41788">
        <w:rPr>
          <w:rFonts w:ascii="Arial" w:eastAsia="Times New Roman" w:hAnsi="Arial" w:cs="Arial"/>
          <w:color w:val="31333F"/>
          <w:sz w:val="24"/>
          <w:szCs w:val="24"/>
        </w:rPr>
        <w:t> for Selection Sort, </w:t>
      </w:r>
      <w:r w:rsidRPr="00E41788">
        <w:rPr>
          <w:rFonts w:ascii="Source Code Pro" w:eastAsia="Times New Roman" w:hAnsi="Source Code Pro" w:cs="Courier New"/>
          <w:color w:val="158237"/>
          <w:sz w:val="18"/>
          <w:szCs w:val="18"/>
          <w:shd w:val="clear" w:color="auto" w:fill="F8F9FB"/>
        </w:rPr>
        <w:t>1956.6832 ms</w:t>
      </w:r>
      <w:r w:rsidRPr="00E41788">
        <w:rPr>
          <w:rFonts w:ascii="Arial" w:eastAsia="Times New Roman" w:hAnsi="Arial" w:cs="Arial"/>
          <w:color w:val="31333F"/>
          <w:sz w:val="24"/>
          <w:szCs w:val="24"/>
        </w:rPr>
        <w:t> for Insertion Sort, and only </w:t>
      </w:r>
      <w:r w:rsidRPr="00E41788">
        <w:rPr>
          <w:rFonts w:ascii="Source Code Pro" w:eastAsia="Times New Roman" w:hAnsi="Source Code Pro" w:cs="Courier New"/>
          <w:color w:val="158237"/>
          <w:sz w:val="18"/>
          <w:szCs w:val="18"/>
          <w:shd w:val="clear" w:color="auto" w:fill="F8F9FB"/>
        </w:rPr>
        <w:t>21.2856 ms</w:t>
      </w:r>
      <w:r w:rsidRPr="00E41788">
        <w:rPr>
          <w:rFonts w:ascii="Arial" w:eastAsia="Times New Roman" w:hAnsi="Arial" w:cs="Arial"/>
          <w:color w:val="31333F"/>
          <w:sz w:val="24"/>
          <w:szCs w:val="24"/>
        </w:rPr>
        <w:t> for Merge Sort. These results make it clear that simple quadratic sorts are useful for teaching, but they do not scale well on larger unsorted workloads.</w:t>
      </w:r>
    </w:p>
    <w:p w14:paraId="33DEC5B2" w14:textId="77777777" w:rsidR="00E41788" w:rsidRPr="00E41788" w:rsidRDefault="00E41788" w:rsidP="00E41788">
      <w:pPr>
        <w:shd w:val="clear" w:color="auto" w:fill="FFFFFF"/>
        <w:spacing w:beforeAutospacing="1" w:after="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From a Big-O perspective, Bubble Sort has mixed behavior. With early exit, its best case is </w:t>
      </w:r>
      <w:r w:rsidRPr="00E41788">
        <w:rPr>
          <w:rFonts w:ascii="Source Code Pro" w:eastAsia="Times New Roman" w:hAnsi="Source Code Pro" w:cs="Courier New"/>
          <w:color w:val="158237"/>
          <w:sz w:val="18"/>
          <w:szCs w:val="18"/>
          <w:shd w:val="clear" w:color="auto" w:fill="F8F9FB"/>
        </w:rPr>
        <w:t>O(n)</w:t>
      </w:r>
      <w:r w:rsidRPr="00E41788">
        <w:rPr>
          <w:rFonts w:ascii="Arial" w:eastAsia="Times New Roman" w:hAnsi="Arial" w:cs="Arial"/>
          <w:color w:val="31333F"/>
          <w:sz w:val="24"/>
          <w:szCs w:val="24"/>
        </w:rPr>
        <w:t> when the dataset is already sorted. Its average and worst-case behavior remain </w:t>
      </w:r>
      <w:r w:rsidRPr="00E41788">
        <w:rPr>
          <w:rFonts w:ascii="Source Code Pro" w:eastAsia="Times New Roman" w:hAnsi="Source Code Pro" w:cs="Courier New"/>
          <w:color w:val="158237"/>
          <w:sz w:val="18"/>
          <w:szCs w:val="18"/>
          <w:shd w:val="clear" w:color="auto" w:fill="F8F9FB"/>
        </w:rPr>
        <w:t>O(n^2)</w:t>
      </w:r>
      <w:r w:rsidRPr="00E41788">
        <w:rPr>
          <w:rFonts w:ascii="Arial" w:eastAsia="Times New Roman" w:hAnsi="Arial" w:cs="Arial"/>
          <w:color w:val="31333F"/>
          <w:sz w:val="24"/>
          <w:szCs w:val="24"/>
        </w:rPr>
        <w:t> because it can still require repeated full passes through the list. The Bubble Sort reference describes it as a comparison-based algorithm that repeatedly swaps adjacent out-of-order elements and is not suitable for large datasets under average and worst-case </w:t>
      </w:r>
      <w:r w:rsidRPr="00E41788">
        <w:rPr>
          <w:rFonts w:ascii="Source Code Pro" w:eastAsia="Times New Roman" w:hAnsi="Source Code Pro" w:cs="Courier New"/>
          <w:color w:val="158237"/>
          <w:sz w:val="18"/>
          <w:szCs w:val="18"/>
          <w:shd w:val="clear" w:color="auto" w:fill="F8F9FB"/>
        </w:rPr>
        <w:t>O(n^2)</w:t>
      </w:r>
      <w:r w:rsidRPr="00E41788">
        <w:rPr>
          <w:rFonts w:ascii="Arial" w:eastAsia="Times New Roman" w:hAnsi="Arial" w:cs="Arial"/>
          <w:color w:val="31333F"/>
          <w:sz w:val="24"/>
          <w:szCs w:val="24"/>
        </w:rPr>
        <w:t> behavior (Tutorials Point, n.d.-b). Additionally,Bubble Sort is easy to trace, but expensive when disorder is high (CSU Global, n.d.-e).</w:t>
      </w:r>
    </w:p>
    <w:p w14:paraId="045317BB" w14:textId="77777777" w:rsidR="00E41788" w:rsidRPr="00E41788" w:rsidRDefault="00E41788" w:rsidP="00E41788">
      <w:pPr>
        <w:shd w:val="clear" w:color="auto" w:fill="FFFFFF"/>
        <w:spacing w:beforeAutospacing="1" w:after="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In practice, the benchmark results support that point clearly. In the bubble quickselect module benchmark lab results, Bubble Sort finishes in </w:t>
      </w:r>
      <w:r w:rsidRPr="00E41788">
        <w:rPr>
          <w:rFonts w:ascii="Source Code Pro" w:eastAsia="Times New Roman" w:hAnsi="Source Code Pro" w:cs="Courier New"/>
          <w:color w:val="158237"/>
          <w:sz w:val="18"/>
          <w:szCs w:val="18"/>
          <w:shd w:val="clear" w:color="auto" w:fill="F8F9FB"/>
        </w:rPr>
        <w:t>0.020791 ms</w:t>
      </w:r>
      <w:r w:rsidRPr="00E41788">
        <w:rPr>
          <w:rFonts w:ascii="Arial" w:eastAsia="Times New Roman" w:hAnsi="Arial" w:cs="Arial"/>
          <w:color w:val="31333F"/>
          <w:sz w:val="24"/>
          <w:szCs w:val="24"/>
        </w:rPr>
        <w:t> on sorted input of size </w:t>
      </w:r>
      <w:r w:rsidRPr="00E41788">
        <w:rPr>
          <w:rFonts w:ascii="Source Code Pro" w:eastAsia="Times New Roman" w:hAnsi="Source Code Pro" w:cs="Courier New"/>
          <w:color w:val="158237"/>
          <w:sz w:val="18"/>
          <w:szCs w:val="18"/>
          <w:shd w:val="clear" w:color="auto" w:fill="F8F9FB"/>
        </w:rPr>
        <w:t>250</w:t>
      </w:r>
      <w:r w:rsidRPr="00E41788">
        <w:rPr>
          <w:rFonts w:ascii="Arial" w:eastAsia="Times New Roman" w:hAnsi="Arial" w:cs="Arial"/>
          <w:color w:val="31333F"/>
          <w:sz w:val="24"/>
          <w:szCs w:val="24"/>
        </w:rPr>
        <w:t>, but requires </w:t>
      </w:r>
      <w:r w:rsidRPr="00E41788">
        <w:rPr>
          <w:rFonts w:ascii="Source Code Pro" w:eastAsia="Times New Roman" w:hAnsi="Source Code Pro" w:cs="Courier New"/>
          <w:color w:val="158237"/>
          <w:sz w:val="18"/>
          <w:szCs w:val="18"/>
          <w:shd w:val="clear" w:color="auto" w:fill="F8F9FB"/>
        </w:rPr>
        <w:t>3.828625 ms</w:t>
      </w:r>
      <w:r w:rsidRPr="00E41788">
        <w:rPr>
          <w:rFonts w:ascii="Arial" w:eastAsia="Times New Roman" w:hAnsi="Arial" w:cs="Arial"/>
          <w:color w:val="31333F"/>
          <w:sz w:val="24"/>
          <w:szCs w:val="24"/>
        </w:rPr>
        <w:t> on reverse-sorted input of the same size. These results show how much the early-exit optimization matters. When no swaps happen, the algorithm stops quickly. When many adjacent values are out of order, the quadratic cost becomes much more visible.</w:t>
      </w:r>
    </w:p>
    <w:p w14:paraId="02C22127" w14:textId="77777777" w:rsidR="00E41788" w:rsidRPr="00E41788" w:rsidRDefault="00E41788" w:rsidP="00E41788">
      <w:pPr>
        <w:shd w:val="clear" w:color="auto" w:fill="FFFFFF"/>
        <w:spacing w:beforeAutospacing="1" w:after="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Quickselect solves a different kind of problem. The main goal is not to fully sort the data, but to find one requested rank such as the kth-smallest value. It is an important distinction between full ordering and partial selection (CSU Global, n.d.-e). From a Big-O perspective, Quickselect has average </w:t>
      </w:r>
      <w:r w:rsidRPr="00E41788">
        <w:rPr>
          <w:rFonts w:ascii="Source Code Pro" w:eastAsia="Times New Roman" w:hAnsi="Source Code Pro" w:cs="Courier New"/>
          <w:color w:val="158237"/>
          <w:sz w:val="18"/>
          <w:szCs w:val="18"/>
          <w:shd w:val="clear" w:color="auto" w:fill="F8F9FB"/>
        </w:rPr>
        <w:t>O(n)</w:t>
      </w:r>
      <w:r w:rsidRPr="00E41788">
        <w:rPr>
          <w:rFonts w:ascii="Arial" w:eastAsia="Times New Roman" w:hAnsi="Arial" w:cs="Arial"/>
          <w:color w:val="31333F"/>
          <w:sz w:val="24"/>
          <w:szCs w:val="24"/>
        </w:rPr>
        <w:t> behavior because it only continues into the side of the partition that can still contain the requested rank. However, its worst case is still </w:t>
      </w:r>
      <w:r w:rsidRPr="00E41788">
        <w:rPr>
          <w:rFonts w:ascii="Source Code Pro" w:eastAsia="Times New Roman" w:hAnsi="Source Code Pro" w:cs="Courier New"/>
          <w:color w:val="158237"/>
          <w:sz w:val="18"/>
          <w:szCs w:val="18"/>
          <w:shd w:val="clear" w:color="auto" w:fill="F8F9FB"/>
        </w:rPr>
        <w:t>O(n^2)</w:t>
      </w:r>
      <w:r w:rsidRPr="00E41788">
        <w:rPr>
          <w:rFonts w:ascii="Arial" w:eastAsia="Times New Roman" w:hAnsi="Arial" w:cs="Arial"/>
          <w:color w:val="31333F"/>
          <w:sz w:val="24"/>
          <w:szCs w:val="24"/>
        </w:rPr>
        <w:t> when poor pivot choices repeatedly create very uneven partitions.</w:t>
      </w:r>
    </w:p>
    <w:p w14:paraId="6C7E7BD4" w14:textId="77777777" w:rsidR="00E41788" w:rsidRPr="00E41788" w:rsidRDefault="00E41788" w:rsidP="00E41788">
      <w:pPr>
        <w:shd w:val="clear" w:color="auto" w:fill="FFFFFF"/>
        <w:spacing w:beforeAutospacing="1" w:after="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In practice, the saved Quickselect results show both the strength and the limitation of this implementation. At size </w:t>
      </w:r>
      <w:r w:rsidRPr="00E41788">
        <w:rPr>
          <w:rFonts w:ascii="Source Code Pro" w:eastAsia="Times New Roman" w:hAnsi="Source Code Pro" w:cs="Courier New"/>
          <w:color w:val="158237"/>
          <w:sz w:val="18"/>
          <w:szCs w:val="18"/>
          <w:shd w:val="clear" w:color="auto" w:fill="F8F9FB"/>
        </w:rPr>
        <w:t>250</w:t>
      </w:r>
      <w:r w:rsidRPr="00E41788">
        <w:rPr>
          <w:rFonts w:ascii="Arial" w:eastAsia="Times New Roman" w:hAnsi="Arial" w:cs="Arial"/>
          <w:color w:val="31333F"/>
          <w:sz w:val="24"/>
          <w:szCs w:val="24"/>
        </w:rPr>
        <w:t>, Quickselect completes in </w:t>
      </w:r>
      <w:r w:rsidRPr="00E41788">
        <w:rPr>
          <w:rFonts w:ascii="Source Code Pro" w:eastAsia="Times New Roman" w:hAnsi="Source Code Pro" w:cs="Courier New"/>
          <w:color w:val="158237"/>
          <w:sz w:val="18"/>
          <w:szCs w:val="18"/>
          <w:shd w:val="clear" w:color="auto" w:fill="F8F9FB"/>
        </w:rPr>
        <w:t>0.073292 ms</w:t>
      </w:r>
      <w:r w:rsidRPr="00E41788">
        <w:rPr>
          <w:rFonts w:ascii="Arial" w:eastAsia="Times New Roman" w:hAnsi="Arial" w:cs="Arial"/>
          <w:color w:val="31333F"/>
          <w:sz w:val="24"/>
          <w:szCs w:val="24"/>
        </w:rPr>
        <w:t> on </w:t>
      </w:r>
      <w:r w:rsidRPr="00E41788">
        <w:rPr>
          <w:rFonts w:ascii="Source Code Pro" w:eastAsia="Times New Roman" w:hAnsi="Source Code Pro" w:cs="Courier New"/>
          <w:color w:val="158237"/>
          <w:sz w:val="18"/>
          <w:szCs w:val="18"/>
          <w:shd w:val="clear" w:color="auto" w:fill="F8F9FB"/>
        </w:rPr>
        <w:t>partially_sorted</w:t>
      </w:r>
      <w:r w:rsidRPr="00E41788">
        <w:rPr>
          <w:rFonts w:ascii="Arial" w:eastAsia="Times New Roman" w:hAnsi="Arial" w:cs="Arial"/>
          <w:color w:val="31333F"/>
          <w:sz w:val="24"/>
          <w:szCs w:val="24"/>
        </w:rPr>
        <w:t> data and </w:t>
      </w:r>
      <w:r w:rsidRPr="00E41788">
        <w:rPr>
          <w:rFonts w:ascii="Source Code Pro" w:eastAsia="Times New Roman" w:hAnsi="Source Code Pro" w:cs="Courier New"/>
          <w:color w:val="158237"/>
          <w:sz w:val="18"/>
          <w:szCs w:val="18"/>
          <w:shd w:val="clear" w:color="auto" w:fill="F8F9FB"/>
        </w:rPr>
        <w:t>0.085875 ms</w:t>
      </w:r>
      <w:r w:rsidRPr="00E41788">
        <w:rPr>
          <w:rFonts w:ascii="Arial" w:eastAsia="Times New Roman" w:hAnsi="Arial" w:cs="Arial"/>
          <w:color w:val="31333F"/>
          <w:sz w:val="24"/>
          <w:szCs w:val="24"/>
        </w:rPr>
        <w:t> on </w:t>
      </w:r>
      <w:r w:rsidRPr="00E41788">
        <w:rPr>
          <w:rFonts w:ascii="Source Code Pro" w:eastAsia="Times New Roman" w:hAnsi="Source Code Pro" w:cs="Courier New"/>
          <w:color w:val="158237"/>
          <w:sz w:val="18"/>
          <w:szCs w:val="18"/>
          <w:shd w:val="clear" w:color="auto" w:fill="F8F9FB"/>
        </w:rPr>
        <w:t>random</w:t>
      </w:r>
      <w:r w:rsidRPr="00E41788">
        <w:rPr>
          <w:rFonts w:ascii="Arial" w:eastAsia="Times New Roman" w:hAnsi="Arial" w:cs="Arial"/>
          <w:color w:val="31333F"/>
          <w:sz w:val="24"/>
          <w:szCs w:val="24"/>
        </w:rPr>
        <w:t> data, but slows to </w:t>
      </w:r>
      <w:r w:rsidRPr="00E41788">
        <w:rPr>
          <w:rFonts w:ascii="Source Code Pro" w:eastAsia="Times New Roman" w:hAnsi="Source Code Pro" w:cs="Courier New"/>
          <w:color w:val="158237"/>
          <w:sz w:val="18"/>
          <w:szCs w:val="18"/>
          <w:shd w:val="clear" w:color="auto" w:fill="F8F9FB"/>
        </w:rPr>
        <w:t>1.615583 ms</w:t>
      </w:r>
      <w:r w:rsidRPr="00E41788">
        <w:rPr>
          <w:rFonts w:ascii="Arial" w:eastAsia="Times New Roman" w:hAnsi="Arial" w:cs="Arial"/>
          <w:color w:val="31333F"/>
          <w:sz w:val="24"/>
          <w:szCs w:val="24"/>
        </w:rPr>
        <w:t> on </w:t>
      </w:r>
      <w:r w:rsidRPr="00E41788">
        <w:rPr>
          <w:rFonts w:ascii="Source Code Pro" w:eastAsia="Times New Roman" w:hAnsi="Source Code Pro" w:cs="Courier New"/>
          <w:color w:val="158237"/>
          <w:sz w:val="18"/>
          <w:szCs w:val="18"/>
          <w:shd w:val="clear" w:color="auto" w:fill="F8F9FB"/>
        </w:rPr>
        <w:t>sorted</w:t>
      </w:r>
      <w:r w:rsidRPr="00E41788">
        <w:rPr>
          <w:rFonts w:ascii="Arial" w:eastAsia="Times New Roman" w:hAnsi="Arial" w:cs="Arial"/>
          <w:color w:val="31333F"/>
          <w:sz w:val="24"/>
          <w:szCs w:val="24"/>
        </w:rPr>
        <w:t> data and </w:t>
      </w:r>
      <w:r w:rsidRPr="00E41788">
        <w:rPr>
          <w:rFonts w:ascii="Source Code Pro" w:eastAsia="Times New Roman" w:hAnsi="Source Code Pro" w:cs="Courier New"/>
          <w:color w:val="158237"/>
          <w:sz w:val="18"/>
          <w:szCs w:val="18"/>
          <w:shd w:val="clear" w:color="auto" w:fill="F8F9FB"/>
        </w:rPr>
        <w:t>1.375250 ms</w:t>
      </w:r>
      <w:r w:rsidRPr="00E41788">
        <w:rPr>
          <w:rFonts w:ascii="Arial" w:eastAsia="Times New Roman" w:hAnsi="Arial" w:cs="Arial"/>
          <w:color w:val="31333F"/>
          <w:sz w:val="24"/>
          <w:szCs w:val="24"/>
        </w:rPr>
        <w:t> on </w:t>
      </w:r>
      <w:r w:rsidRPr="00E41788">
        <w:rPr>
          <w:rFonts w:ascii="Source Code Pro" w:eastAsia="Times New Roman" w:hAnsi="Source Code Pro" w:cs="Courier New"/>
          <w:color w:val="158237"/>
          <w:sz w:val="18"/>
          <w:szCs w:val="18"/>
          <w:shd w:val="clear" w:color="auto" w:fill="F8F9FB"/>
        </w:rPr>
        <w:t>reverse_sorted</w:t>
      </w:r>
      <w:r w:rsidRPr="00E41788">
        <w:rPr>
          <w:rFonts w:ascii="Arial" w:eastAsia="Times New Roman" w:hAnsi="Arial" w:cs="Arial"/>
          <w:color w:val="31333F"/>
          <w:sz w:val="24"/>
          <w:szCs w:val="24"/>
        </w:rPr>
        <w:t> data. These results show that the deterministic rightmost pivot used in this project is good for trace reproducibility, but it creates clear weak cases on highly ordered inputs.</w:t>
      </w:r>
    </w:p>
    <w:p w14:paraId="4B6169BB" w14:textId="77777777" w:rsidR="00E41788" w:rsidRDefault="00E41788" w:rsidP="00E41788">
      <w:pPr>
        <w:shd w:val="clear" w:color="auto" w:fill="FFFFFF"/>
        <w:spacing w:beforeAutospacing="1" w:after="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One more practical point is important. The built-in Python </w:t>
      </w:r>
      <w:r w:rsidRPr="00E41788">
        <w:rPr>
          <w:rFonts w:ascii="Source Code Pro" w:eastAsia="Times New Roman" w:hAnsi="Source Code Pro" w:cs="Courier New"/>
          <w:color w:val="158237"/>
          <w:sz w:val="18"/>
          <w:szCs w:val="18"/>
          <w:shd w:val="clear" w:color="auto" w:fill="F8F9FB"/>
        </w:rPr>
        <w:t>sorted</w:t>
      </w:r>
      <w:r w:rsidRPr="00E41788">
        <w:rPr>
          <w:rFonts w:ascii="Arial" w:eastAsia="Times New Roman" w:hAnsi="Arial" w:cs="Arial"/>
          <w:color w:val="31333F"/>
          <w:sz w:val="24"/>
          <w:szCs w:val="24"/>
        </w:rPr>
        <w:t> baseline is still faster than the custom Python implementations in the saved bubble quickselect module lab benchmark results. That does not mean the algorithm analysis is wrong. Instead, it shows that an asymptotically favorable idea can still lose to a highly optimized library implementation in measured runtime. Taken together, the sorting and selection section shows that the best choice depends on whether the task is full sorting, one-rank selection, classroom traceability, or raw runtime performance (CSU Global, n.d.-a; CSU Global, n.d.-e).</w:t>
      </w:r>
    </w:p>
    <w:p w14:paraId="2D9C3000" w14:textId="5D6381BE" w:rsidR="008D4250" w:rsidRPr="00E41788" w:rsidRDefault="001832A7" w:rsidP="00E41788">
      <w:pPr>
        <w:shd w:val="clear" w:color="auto" w:fill="FFFFFF"/>
        <w:spacing w:beforeAutospacing="1" w:after="0" w:afterAutospacing="1" w:line="240" w:lineRule="auto"/>
        <w:rPr>
          <w:rFonts w:ascii="Arial" w:eastAsia="Times New Roman" w:hAnsi="Arial" w:cs="Arial"/>
          <w:color w:val="31333F"/>
          <w:sz w:val="24"/>
          <w:szCs w:val="24"/>
        </w:rPr>
      </w:pPr>
      <w:r>
        <w:rPr>
          <w:rFonts w:ascii="Arial" w:hAnsi="Arial" w:cs="Arial"/>
          <w:noProof/>
          <w:color w:val="31333F"/>
        </w:rPr>
        <w:lastRenderedPageBreak/>
        <w:pict w14:anchorId="500CFA42">
          <v:rect id="_x0000_i1033" alt="" style="width:468pt;height:.05pt;mso-width-percent:0;mso-height-percent:0;mso-width-percent:0;mso-height-percent:0" o:hralign="center" o:hrstd="t" o:hr="t" fillcolor="#a0a0a0" stroked="f"/>
        </w:pict>
      </w:r>
    </w:p>
    <w:p w14:paraId="7322031F" w14:textId="5B4F0B1F" w:rsidR="00E41788" w:rsidRPr="00E41788" w:rsidRDefault="00E41788" w:rsidP="00E41788">
      <w:pPr>
        <w:shd w:val="clear" w:color="auto" w:fill="FFFFFF"/>
        <w:spacing w:after="0" w:line="240" w:lineRule="auto"/>
        <w:outlineLvl w:val="1"/>
        <w:rPr>
          <w:rFonts w:ascii="Arial" w:eastAsia="Times New Roman" w:hAnsi="Arial" w:cs="Arial"/>
          <w:b/>
          <w:bCs/>
          <w:color w:val="31333F"/>
          <w:spacing w:val="-1"/>
          <w:sz w:val="36"/>
          <w:szCs w:val="36"/>
        </w:rPr>
      </w:pPr>
      <w:r w:rsidRPr="00E41788">
        <w:rPr>
          <w:rFonts w:ascii="Arial" w:eastAsia="Times New Roman" w:hAnsi="Arial" w:cs="Arial"/>
          <w:b/>
          <w:bCs/>
          <w:color w:val="31333F"/>
          <w:spacing w:val="-1"/>
          <w:sz w:val="36"/>
          <w:szCs w:val="36"/>
        </w:rPr>
        <w:t>Sets: Uniqueness, Static Operations, Dynamic Mutations</w:t>
      </w:r>
    </w:p>
    <w:p w14:paraId="7ADEB472"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Sets are important in computer science because they solve a different kind of problem from lists, queues, or trees. A set is useful when the main goal is to store unique values, support membership checks, and build derived relationships between collections. Sets can be defined as unordered collections of unique items and emphasize that they are centered on membership rather than position (CSU Global, n.d.-e).</w:t>
      </w:r>
    </w:p>
    <w:p w14:paraId="4CBD60BD" w14:textId="77777777" w:rsidR="00E41788" w:rsidRPr="00E41788" w:rsidRDefault="00E41788" w:rsidP="00E41788">
      <w:pPr>
        <w:shd w:val="clear" w:color="auto" w:fill="FFFFFF"/>
        <w:spacing w:beforeAutospacing="1" w:after="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In this project, that definition directly shapes the </w:t>
      </w:r>
      <w:r w:rsidRPr="00E41788">
        <w:rPr>
          <w:rFonts w:ascii="Source Code Pro" w:eastAsia="Times New Roman" w:hAnsi="Source Code Pro" w:cs="Courier New"/>
          <w:color w:val="158237"/>
          <w:sz w:val="18"/>
          <w:szCs w:val="18"/>
          <w:shd w:val="clear" w:color="auto" w:fill="F8F9FB"/>
        </w:rPr>
        <w:t>CourseSet</w:t>
      </w:r>
      <w:r w:rsidRPr="00E41788">
        <w:rPr>
          <w:rFonts w:ascii="Arial" w:eastAsia="Times New Roman" w:hAnsi="Arial" w:cs="Arial"/>
          <w:color w:val="31333F"/>
          <w:sz w:val="24"/>
          <w:szCs w:val="24"/>
        </w:rPr>
        <w:t> implementation. The chosen design preserves first-seen order for readability by using a dictionary-backed structure, but the main algorithmic behavior is still set behavior. A value is either present or absent. Duplicates do not create new entries. This means the key practical benefit is semantic clarity rather than ordered access.</w:t>
      </w:r>
    </w:p>
    <w:p w14:paraId="18351F16" w14:textId="77777777" w:rsidR="00E41788" w:rsidRPr="00E41788" w:rsidRDefault="00E41788" w:rsidP="00E41788">
      <w:pPr>
        <w:shd w:val="clear" w:color="auto" w:fill="FFFFFF"/>
        <w:spacing w:beforeAutospacing="1" w:after="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From a Big-O perspective, the Set ADT has two different behavior groups. Dynamic operations such as </w:t>
      </w:r>
      <w:r w:rsidRPr="00E41788">
        <w:rPr>
          <w:rFonts w:ascii="Source Code Pro" w:eastAsia="Times New Roman" w:hAnsi="Source Code Pro" w:cs="Courier New"/>
          <w:color w:val="158237"/>
          <w:sz w:val="18"/>
          <w:szCs w:val="18"/>
          <w:shd w:val="clear" w:color="auto" w:fill="F8F9FB"/>
        </w:rPr>
        <w:t>add</w:t>
      </w:r>
      <w:r w:rsidRPr="00E41788">
        <w:rPr>
          <w:rFonts w:ascii="Arial" w:eastAsia="Times New Roman" w:hAnsi="Arial" w:cs="Arial"/>
          <w:color w:val="31333F"/>
          <w:sz w:val="24"/>
          <w:szCs w:val="24"/>
        </w:rPr>
        <w:t> and </w:t>
      </w:r>
      <w:r w:rsidRPr="00E41788">
        <w:rPr>
          <w:rFonts w:ascii="Source Code Pro" w:eastAsia="Times New Roman" w:hAnsi="Source Code Pro" w:cs="Courier New"/>
          <w:color w:val="158237"/>
          <w:sz w:val="18"/>
          <w:szCs w:val="18"/>
          <w:shd w:val="clear" w:color="auto" w:fill="F8F9FB"/>
        </w:rPr>
        <w:t>remove</w:t>
      </w:r>
      <w:r w:rsidRPr="00E41788">
        <w:rPr>
          <w:rFonts w:ascii="Arial" w:eastAsia="Times New Roman" w:hAnsi="Arial" w:cs="Arial"/>
          <w:color w:val="31333F"/>
          <w:sz w:val="24"/>
          <w:szCs w:val="24"/>
        </w:rPr>
        <w:t> mutate one target set and typically run in average </w:t>
      </w:r>
      <w:r w:rsidRPr="00E41788">
        <w:rPr>
          <w:rFonts w:ascii="Source Code Pro" w:eastAsia="Times New Roman" w:hAnsi="Source Code Pro" w:cs="Courier New"/>
          <w:color w:val="158237"/>
          <w:sz w:val="18"/>
          <w:szCs w:val="18"/>
          <w:shd w:val="clear" w:color="auto" w:fill="F8F9FB"/>
        </w:rPr>
        <w:t>O(1)</w:t>
      </w:r>
      <w:r w:rsidRPr="00E41788">
        <w:rPr>
          <w:rFonts w:ascii="Arial" w:eastAsia="Times New Roman" w:hAnsi="Arial" w:cs="Arial"/>
          <w:color w:val="31333F"/>
          <w:sz w:val="24"/>
          <w:szCs w:val="24"/>
        </w:rPr>
        <w:t> time because the implementation is hash-backed. Static operations such as </w:t>
      </w:r>
      <w:r w:rsidRPr="00E41788">
        <w:rPr>
          <w:rFonts w:ascii="Source Code Pro" w:eastAsia="Times New Roman" w:hAnsi="Source Code Pro" w:cs="Courier New"/>
          <w:color w:val="158237"/>
          <w:sz w:val="18"/>
          <w:szCs w:val="18"/>
          <w:shd w:val="clear" w:color="auto" w:fill="F8F9FB"/>
        </w:rPr>
        <w:t>union</w:t>
      </w:r>
      <w:r w:rsidRPr="00E41788">
        <w:rPr>
          <w:rFonts w:ascii="Arial" w:eastAsia="Times New Roman" w:hAnsi="Arial" w:cs="Arial"/>
          <w:color w:val="31333F"/>
          <w:sz w:val="24"/>
          <w:szCs w:val="24"/>
        </w:rPr>
        <w:t>, </w:t>
      </w:r>
      <w:r w:rsidRPr="00E41788">
        <w:rPr>
          <w:rFonts w:ascii="Source Code Pro" w:eastAsia="Times New Roman" w:hAnsi="Source Code Pro" w:cs="Courier New"/>
          <w:color w:val="158237"/>
          <w:sz w:val="18"/>
          <w:szCs w:val="18"/>
          <w:shd w:val="clear" w:color="auto" w:fill="F8F9FB"/>
        </w:rPr>
        <w:t>intersection</w:t>
      </w:r>
      <w:r w:rsidRPr="00E41788">
        <w:rPr>
          <w:rFonts w:ascii="Arial" w:eastAsia="Times New Roman" w:hAnsi="Arial" w:cs="Arial"/>
          <w:color w:val="31333F"/>
          <w:sz w:val="24"/>
          <w:szCs w:val="24"/>
        </w:rPr>
        <w:t>, </w:t>
      </w:r>
      <w:r w:rsidRPr="00E41788">
        <w:rPr>
          <w:rFonts w:ascii="Source Code Pro" w:eastAsia="Times New Roman" w:hAnsi="Source Code Pro" w:cs="Courier New"/>
          <w:color w:val="158237"/>
          <w:sz w:val="18"/>
          <w:szCs w:val="18"/>
          <w:shd w:val="clear" w:color="auto" w:fill="F8F9FB"/>
        </w:rPr>
        <w:t>difference</w:t>
      </w:r>
      <w:r w:rsidRPr="00E41788">
        <w:rPr>
          <w:rFonts w:ascii="Arial" w:eastAsia="Times New Roman" w:hAnsi="Arial" w:cs="Arial"/>
          <w:color w:val="31333F"/>
          <w:sz w:val="24"/>
          <w:szCs w:val="24"/>
        </w:rPr>
        <w:t>, and </w:t>
      </w:r>
      <w:r w:rsidRPr="00E41788">
        <w:rPr>
          <w:rFonts w:ascii="Source Code Pro" w:eastAsia="Times New Roman" w:hAnsi="Source Code Pro" w:cs="Courier New"/>
          <w:color w:val="158237"/>
          <w:sz w:val="18"/>
          <w:szCs w:val="18"/>
          <w:shd w:val="clear" w:color="auto" w:fill="F8F9FB"/>
        </w:rPr>
        <w:t>symmetric_difference</w:t>
      </w:r>
      <w:r w:rsidRPr="00E41788">
        <w:rPr>
          <w:rFonts w:ascii="Arial" w:eastAsia="Times New Roman" w:hAnsi="Arial" w:cs="Arial"/>
          <w:color w:val="31333F"/>
          <w:sz w:val="24"/>
          <w:szCs w:val="24"/>
        </w:rPr>
        <w:t> create new derived sets and usually require </w:t>
      </w:r>
      <w:r w:rsidRPr="00E41788">
        <w:rPr>
          <w:rFonts w:ascii="Source Code Pro" w:eastAsia="Times New Roman" w:hAnsi="Source Code Pro" w:cs="Courier New"/>
          <w:color w:val="158237"/>
          <w:sz w:val="18"/>
          <w:szCs w:val="18"/>
          <w:shd w:val="clear" w:color="auto" w:fill="F8F9FB"/>
        </w:rPr>
        <w:t>O(n + m)</w:t>
      </w:r>
      <w:r w:rsidRPr="00E41788">
        <w:rPr>
          <w:rFonts w:ascii="Arial" w:eastAsia="Times New Roman" w:hAnsi="Arial" w:cs="Arial"/>
          <w:color w:val="31333F"/>
          <w:sz w:val="24"/>
          <w:szCs w:val="24"/>
        </w:rPr>
        <w:t> work because the values of both operands need to be examined (CSU Global, n.d.-e). This difference between membership maintenance and derived-result construction is one of the most important lessons from the set section.</w:t>
      </w:r>
    </w:p>
    <w:p w14:paraId="48F63C19"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In practice, the set discussion in the integrated portfolio is more theoretical and behavioral than timing-heavy. The saved benchmark CSV focuses on Bubble Sort and Quickselect rather than on a separate set benchmark suite. Even so, sets still make an important contribution to the overall analysis. They show that not every performance question begins with ordering. Some workloads depend more on uniqueness, membership, and collection relationships than on position, rank, or traversal order.</w:t>
      </w:r>
    </w:p>
    <w:p w14:paraId="296C7243" w14:textId="77777777" w:rsid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These results and definitions support a clear recommendation. Use sets when the problem depends on uniqueness, membership, or set algebra. Avoid them when the main goal is sorted order, index-based access, or rank selection. In other words, sets are a strong complement to the search and sorting modules because they optimize a different kind of data question (CSU Global, n.d.-e).</w:t>
      </w:r>
    </w:p>
    <w:p w14:paraId="7D77F8C7" w14:textId="7E8FE865" w:rsidR="008D4250" w:rsidRPr="00E41788" w:rsidRDefault="001832A7" w:rsidP="00E41788">
      <w:pPr>
        <w:shd w:val="clear" w:color="auto" w:fill="FFFFFF"/>
        <w:spacing w:before="100" w:beforeAutospacing="1" w:after="100" w:afterAutospacing="1" w:line="240" w:lineRule="auto"/>
        <w:rPr>
          <w:rFonts w:ascii="Arial" w:eastAsia="Times New Roman" w:hAnsi="Arial" w:cs="Arial"/>
          <w:color w:val="31333F"/>
          <w:sz w:val="24"/>
          <w:szCs w:val="24"/>
        </w:rPr>
      </w:pPr>
      <w:r>
        <w:rPr>
          <w:rFonts w:ascii="Arial" w:hAnsi="Arial" w:cs="Arial"/>
          <w:noProof/>
          <w:color w:val="31333F"/>
        </w:rPr>
        <w:pict w14:anchorId="11B75469">
          <v:rect id="_x0000_i1032" alt="" style="width:468pt;height:.05pt;mso-width-percent:0;mso-height-percent:0;mso-width-percent:0;mso-height-percent:0" o:hralign="center" o:hrstd="t" o:hr="t" fillcolor="#a0a0a0" stroked="f"/>
        </w:pict>
      </w:r>
    </w:p>
    <w:p w14:paraId="40682C63" w14:textId="77777777" w:rsidR="00E41788" w:rsidRPr="00E41788" w:rsidRDefault="00E41788" w:rsidP="00E41788">
      <w:pPr>
        <w:shd w:val="clear" w:color="auto" w:fill="FFFFFF"/>
        <w:spacing w:after="0" w:line="240" w:lineRule="auto"/>
        <w:outlineLvl w:val="1"/>
        <w:rPr>
          <w:rFonts w:ascii="Arial" w:eastAsia="Times New Roman" w:hAnsi="Arial" w:cs="Arial"/>
          <w:b/>
          <w:bCs/>
          <w:color w:val="31333F"/>
          <w:spacing w:val="-1"/>
          <w:sz w:val="36"/>
          <w:szCs w:val="36"/>
        </w:rPr>
      </w:pPr>
      <w:r w:rsidRPr="00E41788">
        <w:rPr>
          <w:rFonts w:ascii="Arial" w:eastAsia="Times New Roman" w:hAnsi="Arial" w:cs="Arial"/>
          <w:b/>
          <w:bCs/>
          <w:color w:val="31333F"/>
          <w:spacing w:val="-1"/>
          <w:sz w:val="36"/>
          <w:szCs w:val="36"/>
        </w:rPr>
        <w:t>Linked Structures: Stack, Queue, Deque, Linked List</w:t>
      </w:r>
    </w:p>
    <w:p w14:paraId="777BA6B5" w14:textId="77777777" w:rsidR="00E41788" w:rsidRPr="00E41788" w:rsidRDefault="00E41788" w:rsidP="00E41788">
      <w:pPr>
        <w:shd w:val="clear" w:color="auto" w:fill="FFFFFF"/>
        <w:spacing w:beforeAutospacing="1" w:after="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Linked structures are important because they show how different abstract data types support different access patterns. In this portfolio, the linked structures module includes a list-backed </w:t>
      </w:r>
      <w:r w:rsidRPr="00E41788">
        <w:rPr>
          <w:rFonts w:ascii="Source Code Pro" w:eastAsia="Times New Roman" w:hAnsi="Source Code Pro" w:cs="Courier New"/>
          <w:color w:val="158237"/>
          <w:sz w:val="18"/>
          <w:szCs w:val="18"/>
          <w:shd w:val="clear" w:color="auto" w:fill="F8F9FB"/>
        </w:rPr>
        <w:t>Stack</w:t>
      </w:r>
      <w:r w:rsidRPr="00E41788">
        <w:rPr>
          <w:rFonts w:ascii="Arial" w:eastAsia="Times New Roman" w:hAnsi="Arial" w:cs="Arial"/>
          <w:color w:val="31333F"/>
          <w:sz w:val="24"/>
          <w:szCs w:val="24"/>
        </w:rPr>
        <w:t>, </w:t>
      </w:r>
      <w:r w:rsidRPr="00E41788">
        <w:rPr>
          <w:rFonts w:ascii="Source Code Pro" w:eastAsia="Times New Roman" w:hAnsi="Source Code Pro" w:cs="Courier New"/>
          <w:color w:val="158237"/>
          <w:sz w:val="18"/>
          <w:szCs w:val="18"/>
          <w:shd w:val="clear" w:color="auto" w:fill="F8F9FB"/>
        </w:rPr>
        <w:t>Queue</w:t>
      </w:r>
      <w:r w:rsidRPr="00E41788">
        <w:rPr>
          <w:rFonts w:ascii="Arial" w:eastAsia="Times New Roman" w:hAnsi="Arial" w:cs="Arial"/>
          <w:color w:val="31333F"/>
          <w:sz w:val="24"/>
          <w:szCs w:val="24"/>
        </w:rPr>
        <w:t>, and </w:t>
      </w:r>
      <w:r w:rsidRPr="00E41788">
        <w:rPr>
          <w:rFonts w:ascii="Source Code Pro" w:eastAsia="Times New Roman" w:hAnsi="Source Code Pro" w:cs="Courier New"/>
          <w:color w:val="158237"/>
          <w:sz w:val="18"/>
          <w:szCs w:val="18"/>
          <w:shd w:val="clear" w:color="auto" w:fill="F8F9FB"/>
        </w:rPr>
        <w:t>Deque</w:t>
      </w:r>
      <w:r w:rsidRPr="00E41788">
        <w:rPr>
          <w:rFonts w:ascii="Arial" w:eastAsia="Times New Roman" w:hAnsi="Arial" w:cs="Arial"/>
          <w:color w:val="31333F"/>
          <w:sz w:val="24"/>
          <w:szCs w:val="24"/>
        </w:rPr>
        <w:t>, plus a custom doubly linked </w:t>
      </w:r>
      <w:r w:rsidRPr="00E41788">
        <w:rPr>
          <w:rFonts w:ascii="Source Code Pro" w:eastAsia="Times New Roman" w:hAnsi="Source Code Pro" w:cs="Courier New"/>
          <w:color w:val="158237"/>
          <w:sz w:val="18"/>
          <w:szCs w:val="18"/>
          <w:shd w:val="clear" w:color="auto" w:fill="F8F9FB"/>
        </w:rPr>
        <w:t>LinkedList</w:t>
      </w:r>
      <w:r w:rsidRPr="00E41788">
        <w:rPr>
          <w:rFonts w:ascii="Arial" w:eastAsia="Times New Roman" w:hAnsi="Arial" w:cs="Arial"/>
          <w:color w:val="31333F"/>
          <w:sz w:val="24"/>
          <w:szCs w:val="24"/>
        </w:rPr>
        <w:t xml:space="preserve">. The </w:t>
      </w:r>
      <w:r w:rsidRPr="00E41788">
        <w:rPr>
          <w:rFonts w:ascii="Arial" w:eastAsia="Times New Roman" w:hAnsi="Arial" w:cs="Arial"/>
          <w:color w:val="31333F"/>
          <w:sz w:val="24"/>
          <w:szCs w:val="24"/>
        </w:rPr>
        <w:lastRenderedPageBreak/>
        <w:t>purpose of this section is to examine how those structures behave both theoretically and practically when they are used for build, drain, search, and delete workloads.</w:t>
      </w:r>
    </w:p>
    <w:p w14:paraId="5DB7584D"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It is important to note that the same abstract data type can behave very differently depending on how it is implemented. Stacks, queues, deques, and linked lists can all support linear organization, but the underlying storage model determines whether operations stay efficient or become shift- or traversal-heavy (Lysecky &amp; Vahid, 2019a). The saved benchmark results support that point clearly.</w:t>
      </w:r>
    </w:p>
    <w:p w14:paraId="5DC3670D" w14:textId="77777777" w:rsidR="00E41788" w:rsidRPr="00E41788" w:rsidRDefault="00E41788" w:rsidP="00E41788">
      <w:pPr>
        <w:shd w:val="clear" w:color="auto" w:fill="FFFFFF"/>
        <w:spacing w:beforeAutospacing="1" w:after="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From a Big-O perspective, Stack is the most favorable structure in the Linked Structures module for repeated endpoint work. Its list-backed </w:t>
      </w:r>
      <w:r w:rsidRPr="00E41788">
        <w:rPr>
          <w:rFonts w:ascii="Source Code Pro" w:eastAsia="Times New Roman" w:hAnsi="Source Code Pro" w:cs="Courier New"/>
          <w:color w:val="158237"/>
          <w:sz w:val="18"/>
          <w:szCs w:val="18"/>
          <w:shd w:val="clear" w:color="auto" w:fill="F8F9FB"/>
        </w:rPr>
        <w:t>push</w:t>
      </w:r>
      <w:r w:rsidRPr="00E41788">
        <w:rPr>
          <w:rFonts w:ascii="Arial" w:eastAsia="Times New Roman" w:hAnsi="Arial" w:cs="Arial"/>
          <w:color w:val="31333F"/>
          <w:sz w:val="24"/>
          <w:szCs w:val="24"/>
        </w:rPr>
        <w:t> and </w:t>
      </w:r>
      <w:r w:rsidRPr="00E41788">
        <w:rPr>
          <w:rFonts w:ascii="Source Code Pro" w:eastAsia="Times New Roman" w:hAnsi="Source Code Pro" w:cs="Courier New"/>
          <w:color w:val="158237"/>
          <w:sz w:val="18"/>
          <w:szCs w:val="18"/>
          <w:shd w:val="clear" w:color="auto" w:fill="F8F9FB"/>
        </w:rPr>
        <w:t>pop</w:t>
      </w:r>
      <w:r w:rsidRPr="00E41788">
        <w:rPr>
          <w:rFonts w:ascii="Arial" w:eastAsia="Times New Roman" w:hAnsi="Arial" w:cs="Arial"/>
          <w:color w:val="31333F"/>
          <w:sz w:val="24"/>
          <w:szCs w:val="24"/>
        </w:rPr>
        <w:t> operations stay on the favorable end of the Python list, so the full workload remains close to linear overall. Queue and Deque are more mixed. In this implementation, some paths require repeated shifting because work happens on the unfavorable end of a Python list. LinkedList avoids that shifting cost, but traversal-heavy operations still grow with list length.</w:t>
      </w:r>
    </w:p>
    <w:p w14:paraId="2C5538D6" w14:textId="77777777" w:rsidR="00E41788" w:rsidRPr="00E41788" w:rsidRDefault="00E41788" w:rsidP="00E41788">
      <w:pPr>
        <w:shd w:val="clear" w:color="auto" w:fill="FFFFFF"/>
        <w:spacing w:beforeAutospacing="1" w:after="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In practice, the saved results show those differences clearly. Average </w:t>
      </w:r>
      <w:r w:rsidRPr="00E41788">
        <w:rPr>
          <w:rFonts w:ascii="Source Code Pro" w:eastAsia="Times New Roman" w:hAnsi="Source Code Pro" w:cs="Courier New"/>
          <w:color w:val="158237"/>
          <w:sz w:val="18"/>
          <w:szCs w:val="18"/>
          <w:shd w:val="clear" w:color="auto" w:fill="F8F9FB"/>
        </w:rPr>
        <w:t>common_build</w:t>
      </w:r>
      <w:r w:rsidRPr="00E41788">
        <w:rPr>
          <w:rFonts w:ascii="Arial" w:eastAsia="Times New Roman" w:hAnsi="Arial" w:cs="Arial"/>
          <w:color w:val="31333F"/>
          <w:sz w:val="24"/>
          <w:szCs w:val="24"/>
        </w:rPr>
        <w:t> time is </w:t>
      </w:r>
      <w:r w:rsidRPr="00E41788">
        <w:rPr>
          <w:rFonts w:ascii="Source Code Pro" w:eastAsia="Times New Roman" w:hAnsi="Source Code Pro" w:cs="Courier New"/>
          <w:color w:val="158237"/>
          <w:sz w:val="18"/>
          <w:szCs w:val="18"/>
          <w:shd w:val="clear" w:color="auto" w:fill="F8F9FB"/>
        </w:rPr>
        <w:t>0.780875 ms</w:t>
      </w:r>
      <w:r w:rsidRPr="00E41788">
        <w:rPr>
          <w:rFonts w:ascii="Arial" w:eastAsia="Times New Roman" w:hAnsi="Arial" w:cs="Arial"/>
          <w:color w:val="31333F"/>
          <w:sz w:val="24"/>
          <w:szCs w:val="24"/>
        </w:rPr>
        <w:t> for Stack, </w:t>
      </w:r>
      <w:r w:rsidRPr="00E41788">
        <w:rPr>
          <w:rFonts w:ascii="Source Code Pro" w:eastAsia="Times New Roman" w:hAnsi="Source Code Pro" w:cs="Courier New"/>
          <w:color w:val="158237"/>
          <w:sz w:val="18"/>
          <w:szCs w:val="18"/>
          <w:shd w:val="clear" w:color="auto" w:fill="F8F9FB"/>
        </w:rPr>
        <w:t>92.360011 ms</w:t>
      </w:r>
      <w:r w:rsidRPr="00E41788">
        <w:rPr>
          <w:rFonts w:ascii="Arial" w:eastAsia="Times New Roman" w:hAnsi="Arial" w:cs="Arial"/>
          <w:color w:val="31333F"/>
          <w:sz w:val="24"/>
          <w:szCs w:val="24"/>
        </w:rPr>
        <w:t> for Queue, and </w:t>
      </w:r>
      <w:r w:rsidRPr="00E41788">
        <w:rPr>
          <w:rFonts w:ascii="Source Code Pro" w:eastAsia="Times New Roman" w:hAnsi="Source Code Pro" w:cs="Courier New"/>
          <w:color w:val="158237"/>
          <w:sz w:val="18"/>
          <w:szCs w:val="18"/>
          <w:shd w:val="clear" w:color="auto" w:fill="F8F9FB"/>
        </w:rPr>
        <w:t>92.272156 ms</w:t>
      </w:r>
      <w:r w:rsidRPr="00E41788">
        <w:rPr>
          <w:rFonts w:ascii="Arial" w:eastAsia="Times New Roman" w:hAnsi="Arial" w:cs="Arial"/>
          <w:color w:val="31333F"/>
          <w:sz w:val="24"/>
          <w:szCs w:val="24"/>
        </w:rPr>
        <w:t> for Deque. At </w:t>
      </w:r>
      <w:r w:rsidRPr="00E41788">
        <w:rPr>
          <w:rFonts w:ascii="Source Code Pro" w:eastAsia="Times New Roman" w:hAnsi="Source Code Pro" w:cs="Courier New"/>
          <w:color w:val="158237"/>
          <w:sz w:val="18"/>
          <w:szCs w:val="18"/>
          <w:shd w:val="clear" w:color="auto" w:fill="F8F9FB"/>
        </w:rPr>
        <w:t>50,000</w:t>
      </w:r>
      <w:r w:rsidRPr="00E41788">
        <w:rPr>
          <w:rFonts w:ascii="Arial" w:eastAsia="Times New Roman" w:hAnsi="Arial" w:cs="Arial"/>
          <w:color w:val="31333F"/>
          <w:sz w:val="24"/>
          <w:szCs w:val="24"/>
        </w:rPr>
        <w:t> items, labs reesutl from the Linked Structures module show </w:t>
      </w:r>
      <w:r w:rsidRPr="00E41788">
        <w:rPr>
          <w:rFonts w:ascii="Source Code Pro" w:eastAsia="Times New Roman" w:hAnsi="Source Code Pro" w:cs="Courier New"/>
          <w:color w:val="158237"/>
          <w:sz w:val="18"/>
          <w:szCs w:val="18"/>
          <w:shd w:val="clear" w:color="auto" w:fill="F8F9FB"/>
        </w:rPr>
        <w:t>351.2580 ms</w:t>
      </w:r>
      <w:r w:rsidRPr="00E41788">
        <w:rPr>
          <w:rFonts w:ascii="Arial" w:eastAsia="Times New Roman" w:hAnsi="Arial" w:cs="Arial"/>
          <w:color w:val="31333F"/>
          <w:sz w:val="24"/>
          <w:szCs w:val="24"/>
        </w:rPr>
        <w:t> for </w:t>
      </w:r>
      <w:r w:rsidRPr="00E41788">
        <w:rPr>
          <w:rFonts w:ascii="Source Code Pro" w:eastAsia="Times New Roman" w:hAnsi="Source Code Pro" w:cs="Courier New"/>
          <w:color w:val="158237"/>
          <w:sz w:val="18"/>
          <w:szCs w:val="18"/>
          <w:shd w:val="clear" w:color="auto" w:fill="F8F9FB"/>
        </w:rPr>
        <w:t>Queue.enqueue</w:t>
      </w:r>
      <w:r w:rsidRPr="00E41788">
        <w:rPr>
          <w:rFonts w:ascii="Arial" w:eastAsia="Times New Roman" w:hAnsi="Arial" w:cs="Arial"/>
          <w:color w:val="31333F"/>
          <w:sz w:val="24"/>
          <w:szCs w:val="24"/>
        </w:rPr>
        <w:t>, </w:t>
      </w:r>
      <w:r w:rsidRPr="00E41788">
        <w:rPr>
          <w:rFonts w:ascii="Source Code Pro" w:eastAsia="Times New Roman" w:hAnsi="Source Code Pro" w:cs="Courier New"/>
          <w:color w:val="158237"/>
          <w:sz w:val="18"/>
          <w:szCs w:val="18"/>
          <w:shd w:val="clear" w:color="auto" w:fill="F8F9FB"/>
        </w:rPr>
        <w:t>344.5407 ms</w:t>
      </w:r>
      <w:r w:rsidRPr="00E41788">
        <w:rPr>
          <w:rFonts w:ascii="Arial" w:eastAsia="Times New Roman" w:hAnsi="Arial" w:cs="Arial"/>
          <w:color w:val="31333F"/>
          <w:sz w:val="24"/>
          <w:szCs w:val="24"/>
        </w:rPr>
        <w:t> for </w:t>
      </w:r>
      <w:r w:rsidRPr="00E41788">
        <w:rPr>
          <w:rFonts w:ascii="Source Code Pro" w:eastAsia="Times New Roman" w:hAnsi="Source Code Pro" w:cs="Courier New"/>
          <w:color w:val="158237"/>
          <w:sz w:val="18"/>
          <w:szCs w:val="18"/>
          <w:shd w:val="clear" w:color="auto" w:fill="F8F9FB"/>
        </w:rPr>
        <w:t>Deque.addRear_build</w:t>
      </w:r>
      <w:r w:rsidRPr="00E41788">
        <w:rPr>
          <w:rFonts w:ascii="Arial" w:eastAsia="Times New Roman" w:hAnsi="Arial" w:cs="Arial"/>
          <w:color w:val="31333F"/>
          <w:sz w:val="24"/>
          <w:szCs w:val="24"/>
        </w:rPr>
        <w:t>, and only </w:t>
      </w:r>
      <w:r w:rsidRPr="00E41788">
        <w:rPr>
          <w:rFonts w:ascii="Source Code Pro" w:eastAsia="Times New Roman" w:hAnsi="Source Code Pro" w:cs="Courier New"/>
          <w:color w:val="158237"/>
          <w:sz w:val="18"/>
          <w:szCs w:val="18"/>
          <w:shd w:val="clear" w:color="auto" w:fill="F8F9FB"/>
        </w:rPr>
        <w:t>2.3620 ms</w:t>
      </w:r>
      <w:r w:rsidRPr="00E41788">
        <w:rPr>
          <w:rFonts w:ascii="Arial" w:eastAsia="Times New Roman" w:hAnsi="Arial" w:cs="Arial"/>
          <w:color w:val="31333F"/>
          <w:sz w:val="24"/>
          <w:szCs w:val="24"/>
        </w:rPr>
        <w:t> for </w:t>
      </w:r>
      <w:r w:rsidRPr="00E41788">
        <w:rPr>
          <w:rFonts w:ascii="Source Code Pro" w:eastAsia="Times New Roman" w:hAnsi="Source Code Pro" w:cs="Courier New"/>
          <w:color w:val="158237"/>
          <w:sz w:val="18"/>
          <w:szCs w:val="18"/>
          <w:shd w:val="clear" w:color="auto" w:fill="F8F9FB"/>
        </w:rPr>
        <w:t>Stack.push</w:t>
      </w:r>
      <w:r w:rsidRPr="00E41788">
        <w:rPr>
          <w:rFonts w:ascii="Arial" w:eastAsia="Times New Roman" w:hAnsi="Arial" w:cs="Arial"/>
          <w:color w:val="31333F"/>
          <w:sz w:val="24"/>
          <w:szCs w:val="24"/>
        </w:rPr>
        <w:t>. Deque also shows strong end asymmetry: </w:t>
      </w:r>
      <w:r w:rsidRPr="00E41788">
        <w:rPr>
          <w:rFonts w:ascii="Source Code Pro" w:eastAsia="Times New Roman" w:hAnsi="Source Code Pro" w:cs="Courier New"/>
          <w:color w:val="158237"/>
          <w:sz w:val="18"/>
          <w:szCs w:val="18"/>
          <w:shd w:val="clear" w:color="auto" w:fill="F8F9FB"/>
        </w:rPr>
        <w:t>addFront_build</w:t>
      </w:r>
      <w:r w:rsidRPr="00E41788">
        <w:rPr>
          <w:rFonts w:ascii="Arial" w:eastAsia="Times New Roman" w:hAnsi="Arial" w:cs="Arial"/>
          <w:color w:val="31333F"/>
          <w:sz w:val="24"/>
          <w:szCs w:val="24"/>
        </w:rPr>
        <w:t> at </w:t>
      </w:r>
      <w:r w:rsidRPr="00E41788">
        <w:rPr>
          <w:rFonts w:ascii="Source Code Pro" w:eastAsia="Times New Roman" w:hAnsi="Source Code Pro" w:cs="Courier New"/>
          <w:color w:val="158237"/>
          <w:sz w:val="18"/>
          <w:szCs w:val="18"/>
          <w:shd w:val="clear" w:color="auto" w:fill="F8F9FB"/>
        </w:rPr>
        <w:t>50,000</w:t>
      </w:r>
      <w:r w:rsidRPr="00E41788">
        <w:rPr>
          <w:rFonts w:ascii="Arial" w:eastAsia="Times New Roman" w:hAnsi="Arial" w:cs="Arial"/>
          <w:color w:val="31333F"/>
          <w:sz w:val="24"/>
          <w:szCs w:val="24"/>
        </w:rPr>
        <w:t> items takes </w:t>
      </w:r>
      <w:r w:rsidRPr="00E41788">
        <w:rPr>
          <w:rFonts w:ascii="Source Code Pro" w:eastAsia="Times New Roman" w:hAnsi="Source Code Pro" w:cs="Courier New"/>
          <w:color w:val="158237"/>
          <w:sz w:val="18"/>
          <w:szCs w:val="18"/>
          <w:shd w:val="clear" w:color="auto" w:fill="F8F9FB"/>
        </w:rPr>
        <w:t>1.5538 ms</w:t>
      </w:r>
      <w:r w:rsidRPr="00E41788">
        <w:rPr>
          <w:rFonts w:ascii="Arial" w:eastAsia="Times New Roman" w:hAnsi="Arial" w:cs="Arial"/>
          <w:color w:val="31333F"/>
          <w:sz w:val="24"/>
          <w:szCs w:val="24"/>
        </w:rPr>
        <w:t>, while </w:t>
      </w:r>
      <w:r w:rsidRPr="00E41788">
        <w:rPr>
          <w:rFonts w:ascii="Source Code Pro" w:eastAsia="Times New Roman" w:hAnsi="Source Code Pro" w:cs="Courier New"/>
          <w:color w:val="158237"/>
          <w:sz w:val="18"/>
          <w:szCs w:val="18"/>
          <w:shd w:val="clear" w:color="auto" w:fill="F8F9FB"/>
        </w:rPr>
        <w:t>addRear_build</w:t>
      </w:r>
      <w:r w:rsidRPr="00E41788">
        <w:rPr>
          <w:rFonts w:ascii="Arial" w:eastAsia="Times New Roman" w:hAnsi="Arial" w:cs="Arial"/>
          <w:color w:val="31333F"/>
          <w:sz w:val="24"/>
          <w:szCs w:val="24"/>
        </w:rPr>
        <w:t> takes </w:t>
      </w:r>
      <w:r w:rsidRPr="00E41788">
        <w:rPr>
          <w:rFonts w:ascii="Source Code Pro" w:eastAsia="Times New Roman" w:hAnsi="Source Code Pro" w:cs="Courier New"/>
          <w:color w:val="158237"/>
          <w:sz w:val="18"/>
          <w:szCs w:val="18"/>
          <w:shd w:val="clear" w:color="auto" w:fill="F8F9FB"/>
        </w:rPr>
        <w:t>344.5407 ms</w:t>
      </w:r>
      <w:r w:rsidRPr="00E41788">
        <w:rPr>
          <w:rFonts w:ascii="Arial" w:eastAsia="Times New Roman" w:hAnsi="Arial" w:cs="Arial"/>
          <w:color w:val="31333F"/>
          <w:sz w:val="24"/>
          <w:szCs w:val="24"/>
        </w:rPr>
        <w:t>. These results show that the same structure can look very different depending on which end receives most of the work.</w:t>
      </w:r>
    </w:p>
    <w:p w14:paraId="5C723EC9" w14:textId="77777777" w:rsidR="00E41788" w:rsidRDefault="00E41788" w:rsidP="00E41788">
      <w:pPr>
        <w:shd w:val="clear" w:color="auto" w:fill="FFFFFF"/>
        <w:spacing w:beforeAutospacing="1" w:after="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LinkedList adds the node-based view to the comparison. It is slower than Stack for simple bulk build, but it avoids the front-shifting penalties of the list-backed Queue and Deque. It is strongest when cached endpoints can be used directly. For example, </w:t>
      </w:r>
      <w:r w:rsidRPr="00E41788">
        <w:rPr>
          <w:rFonts w:ascii="Source Code Pro" w:eastAsia="Times New Roman" w:hAnsi="Source Code Pro" w:cs="Courier New"/>
          <w:color w:val="158237"/>
          <w:sz w:val="18"/>
          <w:szCs w:val="18"/>
          <w:shd w:val="clear" w:color="auto" w:fill="F8F9FB"/>
        </w:rPr>
        <w:t>delete_head_single</w:t>
      </w:r>
      <w:r w:rsidRPr="00E41788">
        <w:rPr>
          <w:rFonts w:ascii="Arial" w:eastAsia="Times New Roman" w:hAnsi="Arial" w:cs="Arial"/>
          <w:color w:val="31333F"/>
          <w:sz w:val="24"/>
          <w:szCs w:val="24"/>
        </w:rPr>
        <w:t> remains effectively constant, while </w:t>
      </w:r>
      <w:r w:rsidRPr="00E41788">
        <w:rPr>
          <w:rFonts w:ascii="Source Code Pro" w:eastAsia="Times New Roman" w:hAnsi="Source Code Pro" w:cs="Courier New"/>
          <w:color w:val="158237"/>
          <w:sz w:val="18"/>
          <w:szCs w:val="18"/>
          <w:shd w:val="clear" w:color="auto" w:fill="F8F9FB"/>
        </w:rPr>
        <w:t>search_middle</w:t>
      </w:r>
      <w:r w:rsidRPr="00E41788">
        <w:rPr>
          <w:rFonts w:ascii="Arial" w:eastAsia="Times New Roman" w:hAnsi="Arial" w:cs="Arial"/>
          <w:color w:val="31333F"/>
          <w:sz w:val="24"/>
          <w:szCs w:val="24"/>
        </w:rPr>
        <w:t>, </w:t>
      </w:r>
      <w:r w:rsidRPr="00E41788">
        <w:rPr>
          <w:rFonts w:ascii="Source Code Pro" w:eastAsia="Times New Roman" w:hAnsi="Source Code Pro" w:cs="Courier New"/>
          <w:color w:val="158237"/>
          <w:sz w:val="18"/>
          <w:szCs w:val="18"/>
          <w:shd w:val="clear" w:color="auto" w:fill="F8F9FB"/>
        </w:rPr>
        <w:t>delete_middle_single</w:t>
      </w:r>
      <w:r w:rsidRPr="00E41788">
        <w:rPr>
          <w:rFonts w:ascii="Arial" w:eastAsia="Times New Roman" w:hAnsi="Arial" w:cs="Arial"/>
          <w:color w:val="31333F"/>
          <w:sz w:val="24"/>
          <w:szCs w:val="24"/>
        </w:rPr>
        <w:t>, and </w:t>
      </w:r>
      <w:r w:rsidRPr="00E41788">
        <w:rPr>
          <w:rFonts w:ascii="Source Code Pro" w:eastAsia="Times New Roman" w:hAnsi="Source Code Pro" w:cs="Courier New"/>
          <w:color w:val="158237"/>
          <w:sz w:val="18"/>
          <w:szCs w:val="18"/>
          <w:shd w:val="clear" w:color="auto" w:fill="F8F9FB"/>
        </w:rPr>
        <w:t>delete_tail_single</w:t>
      </w:r>
      <w:r w:rsidRPr="00E41788">
        <w:rPr>
          <w:rFonts w:ascii="Arial" w:eastAsia="Times New Roman" w:hAnsi="Arial" w:cs="Arial"/>
          <w:color w:val="31333F"/>
          <w:sz w:val="24"/>
          <w:szCs w:val="24"/>
        </w:rPr>
        <w:t> all grow with traversal length. In practical terms, the linked structures module shows that implementation details matter just as much as the ADT name when making performance claims (Lysecky &amp; Vahid, 2019a).</w:t>
      </w:r>
    </w:p>
    <w:p w14:paraId="7B97D0BC" w14:textId="0A2FC6FE" w:rsidR="008D4250" w:rsidRPr="00E41788" w:rsidRDefault="001832A7" w:rsidP="00E41788">
      <w:pPr>
        <w:shd w:val="clear" w:color="auto" w:fill="FFFFFF"/>
        <w:spacing w:beforeAutospacing="1" w:after="0" w:afterAutospacing="1" w:line="240" w:lineRule="auto"/>
        <w:rPr>
          <w:rFonts w:ascii="Arial" w:eastAsia="Times New Roman" w:hAnsi="Arial" w:cs="Arial"/>
          <w:color w:val="31333F"/>
          <w:sz w:val="24"/>
          <w:szCs w:val="24"/>
        </w:rPr>
      </w:pPr>
      <w:r>
        <w:rPr>
          <w:rFonts w:ascii="Arial" w:hAnsi="Arial" w:cs="Arial"/>
          <w:noProof/>
          <w:color w:val="31333F"/>
        </w:rPr>
        <w:pict w14:anchorId="39E873DF">
          <v:rect id="_x0000_i1031" alt="" style="width:468pt;height:.05pt;mso-width-percent:0;mso-height-percent:0;mso-width-percent:0;mso-height-percent:0" o:hralign="center" o:hrstd="t" o:hr="t" fillcolor="#a0a0a0" stroked="f"/>
        </w:pict>
      </w:r>
    </w:p>
    <w:p w14:paraId="25DF8514" w14:textId="77777777" w:rsidR="00E41788" w:rsidRPr="00E41788" w:rsidRDefault="00E41788" w:rsidP="00E41788">
      <w:pPr>
        <w:shd w:val="clear" w:color="auto" w:fill="FFFFFF"/>
        <w:spacing w:after="0" w:line="240" w:lineRule="auto"/>
        <w:outlineLvl w:val="1"/>
        <w:rPr>
          <w:rFonts w:ascii="Arial" w:eastAsia="Times New Roman" w:hAnsi="Arial" w:cs="Arial"/>
          <w:b/>
          <w:bCs/>
          <w:color w:val="31333F"/>
          <w:spacing w:val="-1"/>
          <w:sz w:val="36"/>
          <w:szCs w:val="36"/>
        </w:rPr>
      </w:pPr>
      <w:r w:rsidRPr="00E41788">
        <w:rPr>
          <w:rFonts w:ascii="Arial" w:eastAsia="Times New Roman" w:hAnsi="Arial" w:cs="Arial"/>
          <w:b/>
          <w:bCs/>
          <w:color w:val="31333F"/>
          <w:spacing w:val="-1"/>
          <w:sz w:val="36"/>
          <w:szCs w:val="36"/>
        </w:rPr>
        <w:t>Trees and Maps: BST, TreeMap, ListMap</w:t>
      </w:r>
    </w:p>
    <w:p w14:paraId="0B0124DD" w14:textId="77777777" w:rsidR="00E41788" w:rsidRPr="00E41788" w:rsidRDefault="00E41788" w:rsidP="00E41788">
      <w:pPr>
        <w:shd w:val="clear" w:color="auto" w:fill="FFFFFF"/>
        <w:spacing w:beforeAutospacing="1" w:after="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Trees and maps are important because they combine key-based lookup with ordered structure. In this portfolio, the tree map section compares a plain </w:t>
      </w:r>
      <w:r w:rsidRPr="00E41788">
        <w:rPr>
          <w:rFonts w:ascii="Source Code Pro" w:eastAsia="Times New Roman" w:hAnsi="Source Code Pro" w:cs="Courier New"/>
          <w:color w:val="158237"/>
          <w:sz w:val="18"/>
          <w:szCs w:val="18"/>
          <w:shd w:val="clear" w:color="auto" w:fill="F8F9FB"/>
        </w:rPr>
        <w:t>BinarySearchTree</w:t>
      </w:r>
      <w:r w:rsidRPr="00E41788">
        <w:rPr>
          <w:rFonts w:ascii="Arial" w:eastAsia="Times New Roman" w:hAnsi="Arial" w:cs="Arial"/>
          <w:color w:val="31333F"/>
          <w:sz w:val="24"/>
          <w:szCs w:val="24"/>
        </w:rPr>
        <w:t>, a BST-backed </w:t>
      </w:r>
      <w:r w:rsidRPr="00E41788">
        <w:rPr>
          <w:rFonts w:ascii="Source Code Pro" w:eastAsia="Times New Roman" w:hAnsi="Source Code Pro" w:cs="Courier New"/>
          <w:color w:val="158237"/>
          <w:sz w:val="18"/>
          <w:szCs w:val="18"/>
          <w:shd w:val="clear" w:color="auto" w:fill="F8F9FB"/>
        </w:rPr>
        <w:t>TreeMap</w:t>
      </w:r>
      <w:r w:rsidRPr="00E41788">
        <w:rPr>
          <w:rFonts w:ascii="Arial" w:eastAsia="Times New Roman" w:hAnsi="Arial" w:cs="Arial"/>
          <w:color w:val="31333F"/>
          <w:sz w:val="24"/>
          <w:szCs w:val="24"/>
        </w:rPr>
        <w:t>, and a list-backed </w:t>
      </w:r>
      <w:r w:rsidRPr="00E41788">
        <w:rPr>
          <w:rFonts w:ascii="Source Code Pro" w:eastAsia="Times New Roman" w:hAnsi="Source Code Pro" w:cs="Courier New"/>
          <w:color w:val="158237"/>
          <w:sz w:val="18"/>
          <w:szCs w:val="18"/>
          <w:shd w:val="clear" w:color="auto" w:fill="F8F9FB"/>
        </w:rPr>
        <w:t>ListMap</w:t>
      </w:r>
      <w:r w:rsidRPr="00E41788">
        <w:rPr>
          <w:rFonts w:ascii="Arial" w:eastAsia="Times New Roman" w:hAnsi="Arial" w:cs="Arial"/>
          <w:color w:val="31333F"/>
          <w:sz w:val="24"/>
          <w:szCs w:val="24"/>
        </w:rPr>
        <w:t> baseline. The main purpose of this section is to show how tree shape changes performance, even when the same basic BST rules are used.</w:t>
      </w:r>
    </w:p>
    <w:p w14:paraId="45EFE889"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lastRenderedPageBreak/>
        <w:t>It is important to note that the same BST idea can behave very differently depending on insertion order. When the inserted keys keep the tree relatively short, search follows a limited root-to-leaf path. When the keys are inserted in sorted order, the tree can become heavily skewed and behave much more like a linked list (CSU Global, n.d.-c; Tutorials Point, n.d.-a; Tutorials Point, n.d.-d). The saved benchmark results support that point clearly.</w:t>
      </w:r>
    </w:p>
    <w:p w14:paraId="1FB896BB" w14:textId="77777777" w:rsidR="00E41788" w:rsidRPr="00E41788" w:rsidRDefault="00E41788" w:rsidP="00E41788">
      <w:pPr>
        <w:shd w:val="clear" w:color="auto" w:fill="FFFFFF"/>
        <w:spacing w:beforeAutospacing="1" w:after="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From a Big-O perspective, a plain BST has two different performance stories. Insert, search, delete, minimum, and maximum are all </w:t>
      </w:r>
      <w:r w:rsidRPr="00E41788">
        <w:rPr>
          <w:rFonts w:ascii="Source Code Pro" w:eastAsia="Times New Roman" w:hAnsi="Source Code Pro" w:cs="Courier New"/>
          <w:color w:val="158237"/>
          <w:sz w:val="18"/>
          <w:szCs w:val="18"/>
          <w:shd w:val="clear" w:color="auto" w:fill="F8F9FB"/>
        </w:rPr>
        <w:t>O(h)</w:t>
      </w:r>
      <w:r w:rsidRPr="00E41788">
        <w:rPr>
          <w:rFonts w:ascii="Arial" w:eastAsia="Times New Roman" w:hAnsi="Arial" w:cs="Arial"/>
          <w:color w:val="31333F"/>
          <w:sz w:val="24"/>
          <w:szCs w:val="24"/>
        </w:rPr>
        <w:t>, where </w:t>
      </w:r>
      <w:r w:rsidRPr="00E41788">
        <w:rPr>
          <w:rFonts w:ascii="Source Code Pro" w:eastAsia="Times New Roman" w:hAnsi="Source Code Pro" w:cs="Courier New"/>
          <w:color w:val="158237"/>
          <w:sz w:val="18"/>
          <w:szCs w:val="18"/>
          <w:shd w:val="clear" w:color="auto" w:fill="F8F9FB"/>
        </w:rPr>
        <w:t>h</w:t>
      </w:r>
      <w:r w:rsidRPr="00E41788">
        <w:rPr>
          <w:rFonts w:ascii="Arial" w:eastAsia="Times New Roman" w:hAnsi="Arial" w:cs="Arial"/>
          <w:color w:val="31333F"/>
          <w:sz w:val="24"/>
          <w:szCs w:val="24"/>
        </w:rPr>
        <w:t> is the tree height. When the tree stays reasonably short, this is close to </w:t>
      </w:r>
      <w:r w:rsidRPr="00E41788">
        <w:rPr>
          <w:rFonts w:ascii="Source Code Pro" w:eastAsia="Times New Roman" w:hAnsi="Source Code Pro" w:cs="Courier New"/>
          <w:color w:val="158237"/>
          <w:sz w:val="18"/>
          <w:szCs w:val="18"/>
          <w:shd w:val="clear" w:color="auto" w:fill="F8F9FB"/>
        </w:rPr>
        <w:t>O(log n)</w:t>
      </w:r>
      <w:r w:rsidRPr="00E41788">
        <w:rPr>
          <w:rFonts w:ascii="Arial" w:eastAsia="Times New Roman" w:hAnsi="Arial" w:cs="Arial"/>
          <w:color w:val="31333F"/>
          <w:sz w:val="24"/>
          <w:szCs w:val="24"/>
        </w:rPr>
        <w:t>. When the tree becomes badly skewed, the same operations move toward </w:t>
      </w:r>
      <w:r w:rsidRPr="00E41788">
        <w:rPr>
          <w:rFonts w:ascii="Source Code Pro" w:eastAsia="Times New Roman" w:hAnsi="Source Code Pro" w:cs="Courier New"/>
          <w:color w:val="158237"/>
          <w:sz w:val="18"/>
          <w:szCs w:val="18"/>
          <w:shd w:val="clear" w:color="auto" w:fill="F8F9FB"/>
        </w:rPr>
        <w:t>O(n)</w:t>
      </w:r>
      <w:r w:rsidRPr="00E41788">
        <w:rPr>
          <w:rFonts w:ascii="Arial" w:eastAsia="Times New Roman" w:hAnsi="Arial" w:cs="Arial"/>
          <w:color w:val="31333F"/>
          <w:sz w:val="24"/>
          <w:szCs w:val="24"/>
        </w:rPr>
        <w:t>. </w:t>
      </w:r>
      <w:r w:rsidRPr="00E41788">
        <w:rPr>
          <w:rFonts w:ascii="Source Code Pro" w:eastAsia="Times New Roman" w:hAnsi="Source Code Pro" w:cs="Courier New"/>
          <w:color w:val="158237"/>
          <w:sz w:val="18"/>
          <w:szCs w:val="18"/>
          <w:shd w:val="clear" w:color="auto" w:fill="F8F9FB"/>
        </w:rPr>
        <w:t>ListMap.search</w:t>
      </w:r>
      <w:r w:rsidRPr="00E41788">
        <w:rPr>
          <w:rFonts w:ascii="Arial" w:eastAsia="Times New Roman" w:hAnsi="Arial" w:cs="Arial"/>
          <w:color w:val="31333F"/>
          <w:sz w:val="24"/>
          <w:szCs w:val="24"/>
        </w:rPr>
        <w:t>, by contrast, stays at </w:t>
      </w:r>
      <w:r w:rsidRPr="00E41788">
        <w:rPr>
          <w:rFonts w:ascii="Source Code Pro" w:eastAsia="Times New Roman" w:hAnsi="Source Code Pro" w:cs="Courier New"/>
          <w:color w:val="158237"/>
          <w:sz w:val="18"/>
          <w:szCs w:val="18"/>
          <w:shd w:val="clear" w:color="auto" w:fill="F8F9FB"/>
        </w:rPr>
        <w:t>O(n)</w:t>
      </w:r>
      <w:r w:rsidRPr="00E41788">
        <w:rPr>
          <w:rFonts w:ascii="Arial" w:eastAsia="Times New Roman" w:hAnsi="Arial" w:cs="Arial"/>
          <w:color w:val="31333F"/>
          <w:sz w:val="24"/>
          <w:szCs w:val="24"/>
        </w:rPr>
        <w:t> because it performs a linear scan. That means TreeMap can be much better than ListMap, but only when the BST shape remains favorable.</w:t>
      </w:r>
    </w:p>
    <w:p w14:paraId="077B37F0" w14:textId="77777777" w:rsidR="00E41788" w:rsidRPr="00E41788" w:rsidRDefault="00E41788" w:rsidP="00E41788">
      <w:pPr>
        <w:shd w:val="clear" w:color="auto" w:fill="FFFFFF"/>
        <w:spacing w:beforeAutospacing="1" w:after="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In practice, the saved results make that difference easy to see. Under </w:t>
      </w:r>
      <w:r w:rsidRPr="00E41788">
        <w:rPr>
          <w:rFonts w:ascii="Source Code Pro" w:eastAsia="Times New Roman" w:hAnsi="Source Code Pro" w:cs="Courier New"/>
          <w:color w:val="158237"/>
          <w:sz w:val="18"/>
          <w:szCs w:val="18"/>
          <w:shd w:val="clear" w:color="auto" w:fill="F8F9FB"/>
        </w:rPr>
        <w:t>random_insertion</w:t>
      </w:r>
      <w:r w:rsidRPr="00E41788">
        <w:rPr>
          <w:rFonts w:ascii="Arial" w:eastAsia="Times New Roman" w:hAnsi="Arial" w:cs="Arial"/>
          <w:color w:val="31333F"/>
          <w:sz w:val="24"/>
          <w:szCs w:val="24"/>
        </w:rPr>
        <w:t>, the BST height reaches </w:t>
      </w:r>
      <w:r w:rsidRPr="00E41788">
        <w:rPr>
          <w:rFonts w:ascii="Source Code Pro" w:eastAsia="Times New Roman" w:hAnsi="Source Code Pro" w:cs="Courier New"/>
          <w:color w:val="158237"/>
          <w:sz w:val="18"/>
          <w:szCs w:val="18"/>
          <w:shd w:val="clear" w:color="auto" w:fill="F8F9FB"/>
        </w:rPr>
        <w:t>19</w:t>
      </w:r>
      <w:r w:rsidRPr="00E41788">
        <w:rPr>
          <w:rFonts w:ascii="Arial" w:eastAsia="Times New Roman" w:hAnsi="Arial" w:cs="Arial"/>
          <w:color w:val="31333F"/>
          <w:sz w:val="24"/>
          <w:szCs w:val="24"/>
        </w:rPr>
        <w:t> at </w:t>
      </w:r>
      <w:r w:rsidRPr="00E41788">
        <w:rPr>
          <w:rFonts w:ascii="Source Code Pro" w:eastAsia="Times New Roman" w:hAnsi="Source Code Pro" w:cs="Courier New"/>
          <w:color w:val="158237"/>
          <w:sz w:val="18"/>
          <w:szCs w:val="18"/>
          <w:shd w:val="clear" w:color="auto" w:fill="F8F9FB"/>
        </w:rPr>
        <w:t>500</w:t>
      </w:r>
      <w:r w:rsidRPr="00E41788">
        <w:rPr>
          <w:rFonts w:ascii="Arial" w:eastAsia="Times New Roman" w:hAnsi="Arial" w:cs="Arial"/>
          <w:color w:val="31333F"/>
          <w:sz w:val="24"/>
          <w:szCs w:val="24"/>
        </w:rPr>
        <w:t> items, and the largest saved random benchmark shows a maximum </w:t>
      </w:r>
      <w:r w:rsidRPr="00E41788">
        <w:rPr>
          <w:rFonts w:ascii="Source Code Pro" w:eastAsia="Times New Roman" w:hAnsi="Source Code Pro" w:cs="Courier New"/>
          <w:color w:val="158237"/>
          <w:sz w:val="18"/>
          <w:szCs w:val="18"/>
          <w:shd w:val="clear" w:color="auto" w:fill="F8F9FB"/>
        </w:rPr>
        <w:t>TreeMap</w:t>
      </w:r>
      <w:r w:rsidRPr="00E41788">
        <w:rPr>
          <w:rFonts w:ascii="Arial" w:eastAsia="Times New Roman" w:hAnsi="Arial" w:cs="Arial"/>
          <w:color w:val="31333F"/>
          <w:sz w:val="24"/>
          <w:szCs w:val="24"/>
        </w:rPr>
        <w:t> speedup of </w:t>
      </w:r>
      <w:r w:rsidRPr="00E41788">
        <w:rPr>
          <w:rFonts w:ascii="Source Code Pro" w:eastAsia="Times New Roman" w:hAnsi="Source Code Pro" w:cs="Courier New"/>
          <w:color w:val="158237"/>
          <w:sz w:val="18"/>
          <w:szCs w:val="18"/>
          <w:shd w:val="clear" w:color="auto" w:fill="F8F9FB"/>
        </w:rPr>
        <w:t>21.737x</w:t>
      </w:r>
      <w:r w:rsidRPr="00E41788">
        <w:rPr>
          <w:rFonts w:ascii="Arial" w:eastAsia="Times New Roman" w:hAnsi="Arial" w:cs="Arial"/>
          <w:color w:val="31333F"/>
          <w:sz w:val="24"/>
          <w:szCs w:val="24"/>
        </w:rPr>
        <w:t> relative to </w:t>
      </w:r>
      <w:r w:rsidRPr="00E41788">
        <w:rPr>
          <w:rFonts w:ascii="Source Code Pro" w:eastAsia="Times New Roman" w:hAnsi="Source Code Pro" w:cs="Courier New"/>
          <w:color w:val="158237"/>
          <w:sz w:val="18"/>
          <w:szCs w:val="18"/>
          <w:shd w:val="clear" w:color="auto" w:fill="F8F9FB"/>
        </w:rPr>
        <w:t>ListMap</w:t>
      </w:r>
      <w:r w:rsidRPr="00E41788">
        <w:rPr>
          <w:rFonts w:ascii="Arial" w:eastAsia="Times New Roman" w:hAnsi="Arial" w:cs="Arial"/>
          <w:color w:val="31333F"/>
          <w:sz w:val="24"/>
          <w:szCs w:val="24"/>
        </w:rPr>
        <w:t>. Under </w:t>
      </w:r>
      <w:r w:rsidRPr="00E41788">
        <w:rPr>
          <w:rFonts w:ascii="Source Code Pro" w:eastAsia="Times New Roman" w:hAnsi="Source Code Pro" w:cs="Courier New"/>
          <w:color w:val="158237"/>
          <w:sz w:val="18"/>
          <w:szCs w:val="18"/>
          <w:shd w:val="clear" w:color="auto" w:fill="F8F9FB"/>
        </w:rPr>
        <w:t>sorted_insertion</w:t>
      </w:r>
      <w:r w:rsidRPr="00E41788">
        <w:rPr>
          <w:rFonts w:ascii="Arial" w:eastAsia="Times New Roman" w:hAnsi="Arial" w:cs="Arial"/>
          <w:color w:val="31333F"/>
          <w:sz w:val="24"/>
          <w:szCs w:val="24"/>
        </w:rPr>
        <w:t>, the same BST reaches height </w:t>
      </w:r>
      <w:r w:rsidRPr="00E41788">
        <w:rPr>
          <w:rFonts w:ascii="Source Code Pro" w:eastAsia="Times New Roman" w:hAnsi="Source Code Pro" w:cs="Courier New"/>
          <w:color w:val="158237"/>
          <w:sz w:val="18"/>
          <w:szCs w:val="18"/>
          <w:shd w:val="clear" w:color="auto" w:fill="F8F9FB"/>
        </w:rPr>
        <w:t>499</w:t>
      </w:r>
      <w:r w:rsidRPr="00E41788">
        <w:rPr>
          <w:rFonts w:ascii="Arial" w:eastAsia="Times New Roman" w:hAnsi="Arial" w:cs="Arial"/>
          <w:color w:val="31333F"/>
          <w:sz w:val="24"/>
          <w:szCs w:val="24"/>
        </w:rPr>
        <w:t> at </w:t>
      </w:r>
      <w:r w:rsidRPr="00E41788">
        <w:rPr>
          <w:rFonts w:ascii="Source Code Pro" w:eastAsia="Times New Roman" w:hAnsi="Source Code Pro" w:cs="Courier New"/>
          <w:color w:val="158237"/>
          <w:sz w:val="18"/>
          <w:szCs w:val="18"/>
          <w:shd w:val="clear" w:color="auto" w:fill="F8F9FB"/>
        </w:rPr>
        <w:t>500</w:t>
      </w:r>
      <w:r w:rsidRPr="00E41788">
        <w:rPr>
          <w:rFonts w:ascii="Arial" w:eastAsia="Times New Roman" w:hAnsi="Arial" w:cs="Arial"/>
          <w:color w:val="31333F"/>
          <w:sz w:val="24"/>
          <w:szCs w:val="24"/>
        </w:rPr>
        <w:t> items and loses badly to </w:t>
      </w:r>
      <w:r w:rsidRPr="00E41788">
        <w:rPr>
          <w:rFonts w:ascii="Source Code Pro" w:eastAsia="Times New Roman" w:hAnsi="Source Code Pro" w:cs="Courier New"/>
          <w:color w:val="158237"/>
          <w:sz w:val="18"/>
          <w:szCs w:val="18"/>
          <w:shd w:val="clear" w:color="auto" w:fill="F8F9FB"/>
        </w:rPr>
        <w:t>ListMap</w:t>
      </w:r>
      <w:r w:rsidRPr="00E41788">
        <w:rPr>
          <w:rFonts w:ascii="Arial" w:eastAsia="Times New Roman" w:hAnsi="Arial" w:cs="Arial"/>
          <w:color w:val="31333F"/>
          <w:sz w:val="24"/>
          <w:szCs w:val="24"/>
        </w:rPr>
        <w:t>. The benchmark data also shows that when all saved workloads are pooled together, </w:t>
      </w:r>
      <w:r w:rsidRPr="00E41788">
        <w:rPr>
          <w:rFonts w:ascii="Source Code Pro" w:eastAsia="Times New Roman" w:hAnsi="Source Code Pro" w:cs="Courier New"/>
          <w:color w:val="158237"/>
          <w:sz w:val="18"/>
          <w:szCs w:val="18"/>
          <w:shd w:val="clear" w:color="auto" w:fill="F8F9FB"/>
        </w:rPr>
        <w:t>TreeMap</w:t>
      </w:r>
      <w:r w:rsidRPr="00E41788">
        <w:rPr>
          <w:rFonts w:ascii="Arial" w:eastAsia="Times New Roman" w:hAnsi="Arial" w:cs="Arial"/>
          <w:color w:val="31333F"/>
          <w:sz w:val="24"/>
          <w:szCs w:val="24"/>
        </w:rPr>
        <w:t> averages </w:t>
      </w:r>
      <w:r w:rsidRPr="00E41788">
        <w:rPr>
          <w:rFonts w:ascii="Source Code Pro" w:eastAsia="Times New Roman" w:hAnsi="Source Code Pro" w:cs="Courier New"/>
          <w:color w:val="158237"/>
          <w:sz w:val="18"/>
          <w:szCs w:val="18"/>
          <w:shd w:val="clear" w:color="auto" w:fill="F8F9FB"/>
        </w:rPr>
        <w:t>1.589451 ms</w:t>
      </w:r>
      <w:r w:rsidRPr="00E41788">
        <w:rPr>
          <w:rFonts w:ascii="Arial" w:eastAsia="Times New Roman" w:hAnsi="Arial" w:cs="Arial"/>
          <w:color w:val="31333F"/>
          <w:sz w:val="24"/>
          <w:szCs w:val="24"/>
        </w:rPr>
        <w:t> on hit queries and </w:t>
      </w:r>
      <w:r w:rsidRPr="00E41788">
        <w:rPr>
          <w:rFonts w:ascii="Source Code Pro" w:eastAsia="Times New Roman" w:hAnsi="Source Code Pro" w:cs="Courier New"/>
          <w:color w:val="158237"/>
          <w:sz w:val="18"/>
          <w:szCs w:val="18"/>
          <w:shd w:val="clear" w:color="auto" w:fill="F8F9FB"/>
        </w:rPr>
        <w:t>ListMap</w:t>
      </w:r>
      <w:r w:rsidRPr="00E41788">
        <w:rPr>
          <w:rFonts w:ascii="Arial" w:eastAsia="Times New Roman" w:hAnsi="Arial" w:cs="Arial"/>
          <w:color w:val="31333F"/>
          <w:sz w:val="24"/>
          <w:szCs w:val="24"/>
        </w:rPr>
        <w:t> averages </w:t>
      </w:r>
      <w:r w:rsidRPr="00E41788">
        <w:rPr>
          <w:rFonts w:ascii="Source Code Pro" w:eastAsia="Times New Roman" w:hAnsi="Source Code Pro" w:cs="Courier New"/>
          <w:color w:val="158237"/>
          <w:sz w:val="18"/>
          <w:szCs w:val="18"/>
          <w:shd w:val="clear" w:color="auto" w:fill="F8F9FB"/>
        </w:rPr>
        <w:t>1.009202 ms</w:t>
      </w:r>
      <w:r w:rsidRPr="00E41788">
        <w:rPr>
          <w:rFonts w:ascii="Arial" w:eastAsia="Times New Roman" w:hAnsi="Arial" w:cs="Arial"/>
          <w:color w:val="31333F"/>
          <w:sz w:val="24"/>
          <w:szCs w:val="24"/>
        </w:rPr>
        <w:t>. These results show that a plain BST is not self-correcting. Its practical value depends strongly on tree shape.</w:t>
      </w:r>
    </w:p>
    <w:p w14:paraId="1D1DA7EA" w14:textId="77777777" w:rsid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In practical terms, this section supports a clear recommendation. Use tree- backed maps when ordered traversal, minimum/maximum lookup, or faster-than- linear search are important and insertion order is unlikely to create severe skew. Use a simpler linear map when the dataset is small or when the tree is likely to collapse toward chain-like behavior. Overall, the tree and map section shows that asymptotic potential only becomes practical when the structure stays close enough to its intended shape (CSU Global, n.d.-c; Tutorials Point, n.d.-a).</w:t>
      </w:r>
    </w:p>
    <w:p w14:paraId="1AAA668A" w14:textId="162C8138" w:rsidR="008D4250" w:rsidRPr="00E41788" w:rsidRDefault="001832A7" w:rsidP="00E41788">
      <w:pPr>
        <w:shd w:val="clear" w:color="auto" w:fill="FFFFFF"/>
        <w:spacing w:before="100" w:beforeAutospacing="1" w:after="100" w:afterAutospacing="1" w:line="240" w:lineRule="auto"/>
        <w:rPr>
          <w:rFonts w:ascii="Arial" w:eastAsia="Times New Roman" w:hAnsi="Arial" w:cs="Arial"/>
          <w:color w:val="31333F"/>
          <w:sz w:val="24"/>
          <w:szCs w:val="24"/>
        </w:rPr>
      </w:pPr>
      <w:r>
        <w:rPr>
          <w:rFonts w:ascii="Arial" w:hAnsi="Arial" w:cs="Arial"/>
          <w:noProof/>
          <w:color w:val="31333F"/>
        </w:rPr>
        <w:pict w14:anchorId="3B87737A">
          <v:rect id="_x0000_i1030" alt="" style="width:468pt;height:.05pt;mso-width-percent:0;mso-height-percent:0;mso-width-percent:0;mso-height-percent:0" o:hralign="center" o:hrstd="t" o:hr="t" fillcolor="#a0a0a0" stroked="f"/>
        </w:pict>
      </w:r>
    </w:p>
    <w:p w14:paraId="15BF788E" w14:textId="77777777" w:rsidR="00E41788" w:rsidRPr="00E41788" w:rsidRDefault="00E41788" w:rsidP="00E41788">
      <w:pPr>
        <w:shd w:val="clear" w:color="auto" w:fill="FFFFFF"/>
        <w:spacing w:after="0" w:line="240" w:lineRule="auto"/>
        <w:outlineLvl w:val="1"/>
        <w:rPr>
          <w:rFonts w:ascii="Arial" w:eastAsia="Times New Roman" w:hAnsi="Arial" w:cs="Arial"/>
          <w:b/>
          <w:bCs/>
          <w:color w:val="31333F"/>
          <w:spacing w:val="-1"/>
          <w:sz w:val="36"/>
          <w:szCs w:val="36"/>
        </w:rPr>
      </w:pPr>
      <w:r w:rsidRPr="00E41788">
        <w:rPr>
          <w:rFonts w:ascii="Arial" w:eastAsia="Times New Roman" w:hAnsi="Arial" w:cs="Arial"/>
          <w:b/>
          <w:bCs/>
          <w:color w:val="31333F"/>
          <w:spacing w:val="-1"/>
          <w:sz w:val="36"/>
          <w:szCs w:val="36"/>
        </w:rPr>
        <w:t>Hash Tables and Priority Queues</w:t>
      </w:r>
    </w:p>
    <w:p w14:paraId="6D808A11"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Hash tables and priority queues are important because they solve different kinds of retrieval problems. A hash table is used when the main goal is fast key-based lookup. A priority queue is used when the main goal is to repeatedly remove the highest-priority or lowest-priority item. In the integrated portfolio, this section combines the hash priority module's written analysis with the copied benchmark artifacts from the same module.</w:t>
      </w:r>
    </w:p>
    <w:p w14:paraId="773DAE00"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 xml:space="preserve">It is important to note that the same data structure idea can behave very differently depending on how it is implemented. Hash tables depend heavily on hash quality and collision behavior, while heaps depend on maintaining parent-child ordering in a nearly complete binary tree (CSU Global, n.d.-b; Lysecky &amp; Vahid, 2019b). The saved </w:t>
      </w:r>
      <w:r w:rsidRPr="00E41788">
        <w:rPr>
          <w:rFonts w:ascii="Arial" w:eastAsia="Times New Roman" w:hAnsi="Arial" w:cs="Arial"/>
          <w:color w:val="31333F"/>
          <w:sz w:val="24"/>
          <w:szCs w:val="24"/>
        </w:rPr>
        <w:lastRenderedPageBreak/>
        <w:t>benchmark results support that point clearly. In particular, they show how strongly collision buildup and full linear scans influence real performance.</w:t>
      </w:r>
    </w:p>
    <w:p w14:paraId="1449318F" w14:textId="77777777" w:rsidR="00E41788" w:rsidRPr="00E41788" w:rsidRDefault="00E41788" w:rsidP="00E41788">
      <w:pPr>
        <w:shd w:val="clear" w:color="auto" w:fill="FFFFFF"/>
        <w:spacing w:beforeAutospacing="1" w:after="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From a Big-O perspective, the hash table is the strongest general lookup structure in this portfolio under healthy conditions. Insert, search, and delete are all average-case </w:t>
      </w:r>
      <w:r w:rsidRPr="00E41788">
        <w:rPr>
          <w:rFonts w:ascii="Source Code Pro" w:eastAsia="Times New Roman" w:hAnsi="Source Code Pro" w:cs="Courier New"/>
          <w:color w:val="158237"/>
          <w:sz w:val="18"/>
          <w:szCs w:val="18"/>
          <w:shd w:val="clear" w:color="auto" w:fill="F8F9FB"/>
        </w:rPr>
        <w:t>O(1)</w:t>
      </w:r>
      <w:r w:rsidRPr="00E41788">
        <w:rPr>
          <w:rFonts w:ascii="Arial" w:eastAsia="Times New Roman" w:hAnsi="Arial" w:cs="Arial"/>
          <w:color w:val="31333F"/>
          <w:sz w:val="24"/>
          <w:szCs w:val="24"/>
        </w:rPr>
        <w:t> because the workload usually only needs one bucket and a short chain. The worst case is still </w:t>
      </w:r>
      <w:r w:rsidRPr="00E41788">
        <w:rPr>
          <w:rFonts w:ascii="Source Code Pro" w:eastAsia="Times New Roman" w:hAnsi="Source Code Pro" w:cs="Courier New"/>
          <w:color w:val="158237"/>
          <w:sz w:val="18"/>
          <w:szCs w:val="18"/>
          <w:shd w:val="clear" w:color="auto" w:fill="F8F9FB"/>
        </w:rPr>
        <w:t>O(n)</w:t>
      </w:r>
      <w:r w:rsidRPr="00E41788">
        <w:rPr>
          <w:rFonts w:ascii="Arial" w:eastAsia="Times New Roman" w:hAnsi="Arial" w:cs="Arial"/>
          <w:color w:val="31333F"/>
          <w:sz w:val="24"/>
          <w:szCs w:val="24"/>
        </w:rPr>
        <w:t> because too many keys can fall into the same bucket. The hash-table reference explains why this kind of associative storage can be very fast when indexing is computed effectively (Tutorials Point, n.d.-c).</w:t>
      </w:r>
    </w:p>
    <w:p w14:paraId="56FF02A8" w14:textId="77777777" w:rsidR="00E41788" w:rsidRPr="00E41788" w:rsidRDefault="00E41788" w:rsidP="00E41788">
      <w:pPr>
        <w:shd w:val="clear" w:color="auto" w:fill="FFFFFF"/>
        <w:spacing w:beforeAutospacing="1" w:after="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In practice, the saved results strongly support that description. At </w:t>
      </w:r>
      <w:r w:rsidRPr="00E41788">
        <w:rPr>
          <w:rFonts w:ascii="Source Code Pro" w:eastAsia="Times New Roman" w:hAnsi="Source Code Pro" w:cs="Courier New"/>
          <w:color w:val="158237"/>
          <w:sz w:val="18"/>
          <w:szCs w:val="18"/>
          <w:shd w:val="clear" w:color="auto" w:fill="F8F9FB"/>
        </w:rPr>
        <w:t>10,000</w:t>
      </w:r>
      <w:r w:rsidRPr="00E41788">
        <w:rPr>
          <w:rFonts w:ascii="Arial" w:eastAsia="Times New Roman" w:hAnsi="Arial" w:cs="Arial"/>
          <w:color w:val="31333F"/>
          <w:sz w:val="24"/>
          <w:szCs w:val="24"/>
        </w:rPr>
        <w:t> items, hash-table search finishes in roughly </w:t>
      </w:r>
      <w:r w:rsidRPr="00E41788">
        <w:rPr>
          <w:rFonts w:ascii="Source Code Pro" w:eastAsia="Times New Roman" w:hAnsi="Source Code Pro" w:cs="Courier New"/>
          <w:color w:val="158237"/>
          <w:sz w:val="18"/>
          <w:szCs w:val="18"/>
          <w:shd w:val="clear" w:color="auto" w:fill="F8F9FB"/>
        </w:rPr>
        <w:t>0.2616 ms</w:t>
      </w:r>
      <w:r w:rsidRPr="00E41788">
        <w:rPr>
          <w:rFonts w:ascii="Arial" w:eastAsia="Times New Roman" w:hAnsi="Arial" w:cs="Arial"/>
          <w:color w:val="31333F"/>
          <w:sz w:val="24"/>
          <w:szCs w:val="24"/>
        </w:rPr>
        <w:t> for hits, </w:t>
      </w:r>
      <w:r w:rsidRPr="00E41788">
        <w:rPr>
          <w:rFonts w:ascii="Source Code Pro" w:eastAsia="Times New Roman" w:hAnsi="Source Code Pro" w:cs="Courier New"/>
          <w:color w:val="158237"/>
          <w:sz w:val="18"/>
          <w:szCs w:val="18"/>
          <w:shd w:val="clear" w:color="auto" w:fill="F8F9FB"/>
        </w:rPr>
        <w:t>0.3534 ms</w:t>
      </w:r>
      <w:r w:rsidRPr="00E41788">
        <w:rPr>
          <w:rFonts w:ascii="Arial" w:eastAsia="Times New Roman" w:hAnsi="Arial" w:cs="Arial"/>
          <w:color w:val="31333F"/>
          <w:sz w:val="24"/>
          <w:szCs w:val="24"/>
        </w:rPr>
        <w:t> for misses, and </w:t>
      </w:r>
      <w:r w:rsidRPr="00E41788">
        <w:rPr>
          <w:rFonts w:ascii="Source Code Pro" w:eastAsia="Times New Roman" w:hAnsi="Source Code Pro" w:cs="Courier New"/>
          <w:color w:val="158237"/>
          <w:sz w:val="18"/>
          <w:szCs w:val="18"/>
          <w:shd w:val="clear" w:color="auto" w:fill="F8F9FB"/>
        </w:rPr>
        <w:t>0.3125 ms</w:t>
      </w:r>
      <w:r w:rsidRPr="00E41788">
        <w:rPr>
          <w:rFonts w:ascii="Arial" w:eastAsia="Times New Roman" w:hAnsi="Arial" w:cs="Arial"/>
          <w:color w:val="31333F"/>
          <w:sz w:val="24"/>
          <w:szCs w:val="24"/>
        </w:rPr>
        <w:t> for mixed queries. Over the same workload sizes and query modes, the linear-search baseline requires </w:t>
      </w:r>
      <w:r w:rsidRPr="00E41788">
        <w:rPr>
          <w:rFonts w:ascii="Source Code Pro" w:eastAsia="Times New Roman" w:hAnsi="Source Code Pro" w:cs="Courier New"/>
          <w:color w:val="158237"/>
          <w:sz w:val="18"/>
          <w:szCs w:val="18"/>
          <w:shd w:val="clear" w:color="auto" w:fill="F8F9FB"/>
        </w:rPr>
        <w:t>36.4574 ms</w:t>
      </w:r>
      <w:r w:rsidRPr="00E41788">
        <w:rPr>
          <w:rFonts w:ascii="Arial" w:eastAsia="Times New Roman" w:hAnsi="Arial" w:cs="Arial"/>
          <w:color w:val="31333F"/>
          <w:sz w:val="24"/>
          <w:szCs w:val="24"/>
        </w:rPr>
        <w:t>, </w:t>
      </w:r>
      <w:r w:rsidRPr="00E41788">
        <w:rPr>
          <w:rFonts w:ascii="Source Code Pro" w:eastAsia="Times New Roman" w:hAnsi="Source Code Pro" w:cs="Courier New"/>
          <w:color w:val="158237"/>
          <w:sz w:val="18"/>
          <w:szCs w:val="18"/>
          <w:shd w:val="clear" w:color="auto" w:fill="F8F9FB"/>
        </w:rPr>
        <w:t>70.2530 ms</w:t>
      </w:r>
      <w:r w:rsidRPr="00E41788">
        <w:rPr>
          <w:rFonts w:ascii="Arial" w:eastAsia="Times New Roman" w:hAnsi="Arial" w:cs="Arial"/>
          <w:color w:val="31333F"/>
          <w:sz w:val="24"/>
          <w:szCs w:val="24"/>
        </w:rPr>
        <w:t>, and </w:t>
      </w:r>
      <w:r w:rsidRPr="00E41788">
        <w:rPr>
          <w:rFonts w:ascii="Source Code Pro" w:eastAsia="Times New Roman" w:hAnsi="Source Code Pro" w:cs="Courier New"/>
          <w:color w:val="158237"/>
          <w:sz w:val="18"/>
          <w:szCs w:val="18"/>
          <w:shd w:val="clear" w:color="auto" w:fill="F8F9FB"/>
        </w:rPr>
        <w:t>54.5457 ms</w:t>
      </w:r>
      <w:r w:rsidRPr="00E41788">
        <w:rPr>
          <w:rFonts w:ascii="Arial" w:eastAsia="Times New Roman" w:hAnsi="Arial" w:cs="Arial"/>
          <w:color w:val="31333F"/>
          <w:sz w:val="24"/>
          <w:szCs w:val="24"/>
        </w:rPr>
        <w:t>. These results show that the hash table is the strongest lookup structure in the portfolio when the key distribution is healthy.</w:t>
      </w:r>
    </w:p>
    <w:p w14:paraId="1015BA5B" w14:textId="77777777" w:rsidR="00E41788" w:rsidRPr="00E41788" w:rsidRDefault="00E41788" w:rsidP="00E41788">
      <w:pPr>
        <w:shd w:val="clear" w:color="auto" w:fill="FFFFFF"/>
        <w:spacing w:beforeAutospacing="1" w:after="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The collision results are just as important because they show the limit of hashing. Forced-collision search hits at size </w:t>
      </w:r>
      <w:r w:rsidRPr="00E41788">
        <w:rPr>
          <w:rFonts w:ascii="Source Code Pro" w:eastAsia="Times New Roman" w:hAnsi="Source Code Pro" w:cs="Courier New"/>
          <w:color w:val="158237"/>
          <w:sz w:val="18"/>
          <w:szCs w:val="18"/>
          <w:shd w:val="clear" w:color="auto" w:fill="F8F9FB"/>
        </w:rPr>
        <w:t>100</w:t>
      </w:r>
      <w:r w:rsidRPr="00E41788">
        <w:rPr>
          <w:rFonts w:ascii="Arial" w:eastAsia="Times New Roman" w:hAnsi="Arial" w:cs="Arial"/>
          <w:color w:val="31333F"/>
          <w:sz w:val="24"/>
          <w:szCs w:val="24"/>
        </w:rPr>
        <w:t> already rise to </w:t>
      </w:r>
      <w:r w:rsidRPr="00E41788">
        <w:rPr>
          <w:rFonts w:ascii="Source Code Pro" w:eastAsia="Times New Roman" w:hAnsi="Source Code Pro" w:cs="Courier New"/>
          <w:color w:val="158237"/>
          <w:sz w:val="18"/>
          <w:szCs w:val="18"/>
          <w:shd w:val="clear" w:color="auto" w:fill="F8F9FB"/>
        </w:rPr>
        <w:t>0.83593 us</w:t>
      </w:r>
      <w:r w:rsidRPr="00E41788">
        <w:rPr>
          <w:rFonts w:ascii="Arial" w:eastAsia="Times New Roman" w:hAnsi="Arial" w:cs="Arial"/>
          <w:color w:val="31333F"/>
          <w:sz w:val="24"/>
          <w:szCs w:val="24"/>
        </w:rPr>
        <w:t> average per query with </w:t>
      </w:r>
      <w:r w:rsidRPr="00E41788">
        <w:rPr>
          <w:rFonts w:ascii="Source Code Pro" w:eastAsia="Times New Roman" w:hAnsi="Source Code Pro" w:cs="Courier New"/>
          <w:color w:val="158237"/>
          <w:sz w:val="18"/>
          <w:szCs w:val="18"/>
          <w:shd w:val="clear" w:color="auto" w:fill="F8F9FB"/>
        </w:rPr>
        <w:t>95</w:t>
      </w:r>
      <w:r w:rsidRPr="00E41788">
        <w:rPr>
          <w:rFonts w:ascii="Arial" w:eastAsia="Times New Roman" w:hAnsi="Arial" w:cs="Arial"/>
          <w:color w:val="31333F"/>
          <w:sz w:val="24"/>
          <w:szCs w:val="24"/>
        </w:rPr>
        <w:t> collisions recorded, and the CTA-5 analysis shows that this becomes much worse at larger sizes. Separate chaining preserves correctness, but it does not remove the cost of very poor bucket distribution. In practical terms, the hash table is extremely strong, but only when the hash function and collision distribution remain favorable (CSU Global, n.d.-b; Lysecky &amp; Vahid, 2019b).</w:t>
      </w:r>
    </w:p>
    <w:p w14:paraId="2C9AE7F0" w14:textId="77777777" w:rsidR="00E41788" w:rsidRDefault="00E41788" w:rsidP="00E41788">
      <w:pPr>
        <w:shd w:val="clear" w:color="auto" w:fill="FFFFFF"/>
        <w:spacing w:beforeAutospacing="1" w:after="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Priority queues show a different pattern. From a Big-O perspective, </w:t>
      </w:r>
      <w:r w:rsidRPr="00E41788">
        <w:rPr>
          <w:rFonts w:ascii="Source Code Pro" w:eastAsia="Times New Roman" w:hAnsi="Source Code Pro" w:cs="Courier New"/>
          <w:color w:val="158237"/>
          <w:sz w:val="18"/>
          <w:szCs w:val="18"/>
          <w:shd w:val="clear" w:color="auto" w:fill="F8F9FB"/>
        </w:rPr>
        <w:t>peek</w:t>
      </w:r>
      <w:r w:rsidRPr="00E41788">
        <w:rPr>
          <w:rFonts w:ascii="Arial" w:eastAsia="Times New Roman" w:hAnsi="Arial" w:cs="Arial"/>
          <w:color w:val="31333F"/>
          <w:sz w:val="24"/>
          <w:szCs w:val="24"/>
        </w:rPr>
        <w:t> remains </w:t>
      </w:r>
      <w:r w:rsidRPr="00E41788">
        <w:rPr>
          <w:rFonts w:ascii="Source Code Pro" w:eastAsia="Times New Roman" w:hAnsi="Source Code Pro" w:cs="Courier New"/>
          <w:color w:val="158237"/>
          <w:sz w:val="18"/>
          <w:szCs w:val="18"/>
          <w:shd w:val="clear" w:color="auto" w:fill="F8F9FB"/>
        </w:rPr>
        <w:t>O(1)</w:t>
      </w:r>
      <w:r w:rsidRPr="00E41788">
        <w:rPr>
          <w:rFonts w:ascii="Arial" w:eastAsia="Times New Roman" w:hAnsi="Arial" w:cs="Arial"/>
          <w:color w:val="31333F"/>
          <w:sz w:val="24"/>
          <w:szCs w:val="24"/>
        </w:rPr>
        <w:t>, while insert and </w:t>
      </w:r>
      <w:r w:rsidRPr="00E41788">
        <w:rPr>
          <w:rFonts w:ascii="Source Code Pro" w:eastAsia="Times New Roman" w:hAnsi="Source Code Pro" w:cs="Courier New"/>
          <w:color w:val="158237"/>
          <w:sz w:val="18"/>
          <w:szCs w:val="18"/>
          <w:shd w:val="clear" w:color="auto" w:fill="F8F9FB"/>
        </w:rPr>
        <w:t>extract_top</w:t>
      </w:r>
      <w:r w:rsidRPr="00E41788">
        <w:rPr>
          <w:rFonts w:ascii="Arial" w:eastAsia="Times New Roman" w:hAnsi="Arial" w:cs="Arial"/>
          <w:color w:val="31333F"/>
          <w:sz w:val="24"/>
          <w:szCs w:val="24"/>
        </w:rPr>
        <w:t> are </w:t>
      </w:r>
      <w:r w:rsidRPr="00E41788">
        <w:rPr>
          <w:rFonts w:ascii="Source Code Pro" w:eastAsia="Times New Roman" w:hAnsi="Source Code Pro" w:cs="Courier New"/>
          <w:color w:val="158237"/>
          <w:sz w:val="18"/>
          <w:szCs w:val="18"/>
          <w:shd w:val="clear" w:color="auto" w:fill="F8F9FB"/>
        </w:rPr>
        <w:t>O(log n)</w:t>
      </w:r>
      <w:r w:rsidRPr="00E41788">
        <w:rPr>
          <w:rFonts w:ascii="Arial" w:eastAsia="Times New Roman" w:hAnsi="Arial" w:cs="Arial"/>
          <w:color w:val="31333F"/>
          <w:sz w:val="24"/>
          <w:szCs w:val="24"/>
        </w:rPr>
        <w:t> because the heap only needs to restore order along one path. Search-by-label and delete-by-label are still </w:t>
      </w:r>
      <w:r w:rsidRPr="00E41788">
        <w:rPr>
          <w:rFonts w:ascii="Source Code Pro" w:eastAsia="Times New Roman" w:hAnsi="Source Code Pro" w:cs="Courier New"/>
          <w:color w:val="158237"/>
          <w:sz w:val="18"/>
          <w:szCs w:val="18"/>
          <w:shd w:val="clear" w:color="auto" w:fill="F8F9FB"/>
        </w:rPr>
        <w:t>O(n)</w:t>
      </w:r>
      <w:r w:rsidRPr="00E41788">
        <w:rPr>
          <w:rFonts w:ascii="Arial" w:eastAsia="Times New Roman" w:hAnsi="Arial" w:cs="Arial"/>
          <w:color w:val="31333F"/>
          <w:sz w:val="24"/>
          <w:szCs w:val="24"/>
        </w:rPr>
        <w:t> because the heap property does not provide direct access to an arbitrary item. In practice, the saved results show that clearly. At </w:t>
      </w:r>
      <w:r w:rsidRPr="00E41788">
        <w:rPr>
          <w:rFonts w:ascii="Source Code Pro" w:eastAsia="Times New Roman" w:hAnsi="Source Code Pro" w:cs="Courier New"/>
          <w:color w:val="158237"/>
          <w:sz w:val="18"/>
          <w:szCs w:val="18"/>
          <w:shd w:val="clear" w:color="auto" w:fill="F8F9FB"/>
        </w:rPr>
        <w:t>10,000</w:t>
      </w:r>
      <w:r w:rsidRPr="00E41788">
        <w:rPr>
          <w:rFonts w:ascii="Arial" w:eastAsia="Times New Roman" w:hAnsi="Arial" w:cs="Arial"/>
          <w:color w:val="31333F"/>
          <w:sz w:val="24"/>
          <w:szCs w:val="24"/>
        </w:rPr>
        <w:t> items, </w:t>
      </w:r>
      <w:r w:rsidRPr="00E41788">
        <w:rPr>
          <w:rFonts w:ascii="Source Code Pro" w:eastAsia="Times New Roman" w:hAnsi="Source Code Pro" w:cs="Courier New"/>
          <w:color w:val="158237"/>
          <w:sz w:val="18"/>
          <w:szCs w:val="18"/>
          <w:shd w:val="clear" w:color="auto" w:fill="F8F9FB"/>
        </w:rPr>
        <w:t>insert_bulk</w:t>
      </w:r>
      <w:r w:rsidRPr="00E41788">
        <w:rPr>
          <w:rFonts w:ascii="Arial" w:eastAsia="Times New Roman" w:hAnsi="Arial" w:cs="Arial"/>
          <w:color w:val="31333F"/>
          <w:sz w:val="24"/>
          <w:szCs w:val="24"/>
        </w:rPr>
        <w:t> stays near </w:t>
      </w:r>
      <w:r w:rsidRPr="00E41788">
        <w:rPr>
          <w:rFonts w:ascii="Source Code Pro" w:eastAsia="Times New Roman" w:hAnsi="Source Code Pro" w:cs="Courier New"/>
          <w:color w:val="158237"/>
          <w:sz w:val="18"/>
          <w:szCs w:val="18"/>
          <w:shd w:val="clear" w:color="auto" w:fill="F8F9FB"/>
        </w:rPr>
        <w:t>4.3</w:t>
      </w:r>
      <w:r w:rsidRPr="00E41788">
        <w:rPr>
          <w:rFonts w:ascii="Arial" w:eastAsia="Times New Roman" w:hAnsi="Arial" w:cs="Arial"/>
          <w:color w:val="31333F"/>
          <w:sz w:val="24"/>
          <w:szCs w:val="24"/>
        </w:rPr>
        <w:t> to </w:t>
      </w:r>
      <w:r w:rsidRPr="00E41788">
        <w:rPr>
          <w:rFonts w:ascii="Source Code Pro" w:eastAsia="Times New Roman" w:hAnsi="Source Code Pro" w:cs="Courier New"/>
          <w:color w:val="158237"/>
          <w:sz w:val="18"/>
          <w:szCs w:val="18"/>
          <w:shd w:val="clear" w:color="auto" w:fill="F8F9FB"/>
        </w:rPr>
        <w:t>4.4 ms</w:t>
      </w:r>
      <w:r w:rsidRPr="00E41788">
        <w:rPr>
          <w:rFonts w:ascii="Arial" w:eastAsia="Times New Roman" w:hAnsi="Arial" w:cs="Arial"/>
          <w:color w:val="31333F"/>
          <w:sz w:val="24"/>
          <w:szCs w:val="24"/>
        </w:rPr>
        <w:t>, </w:t>
      </w:r>
      <w:r w:rsidRPr="00E41788">
        <w:rPr>
          <w:rFonts w:ascii="Source Code Pro" w:eastAsia="Times New Roman" w:hAnsi="Source Code Pro" w:cs="Courier New"/>
          <w:color w:val="158237"/>
          <w:sz w:val="18"/>
          <w:szCs w:val="18"/>
          <w:shd w:val="clear" w:color="auto" w:fill="F8F9FB"/>
        </w:rPr>
        <w:t>peek</w:t>
      </w:r>
      <w:r w:rsidRPr="00E41788">
        <w:rPr>
          <w:rFonts w:ascii="Arial" w:eastAsia="Times New Roman" w:hAnsi="Arial" w:cs="Arial"/>
          <w:color w:val="31333F"/>
          <w:sz w:val="24"/>
          <w:szCs w:val="24"/>
        </w:rPr>
        <w:t> remains effectively constant at </w:t>
      </w:r>
      <w:r w:rsidRPr="00E41788">
        <w:rPr>
          <w:rFonts w:ascii="Source Code Pro" w:eastAsia="Times New Roman" w:hAnsi="Source Code Pro" w:cs="Courier New"/>
          <w:color w:val="158237"/>
          <w:sz w:val="18"/>
          <w:szCs w:val="18"/>
          <w:shd w:val="clear" w:color="auto" w:fill="F8F9FB"/>
        </w:rPr>
        <w:t>0.000034 ms</w:t>
      </w:r>
      <w:r w:rsidRPr="00E41788">
        <w:rPr>
          <w:rFonts w:ascii="Arial" w:eastAsia="Times New Roman" w:hAnsi="Arial" w:cs="Arial"/>
          <w:color w:val="31333F"/>
          <w:sz w:val="24"/>
          <w:szCs w:val="24"/>
        </w:rPr>
        <w:t>, and </w:t>
      </w:r>
      <w:r w:rsidRPr="00E41788">
        <w:rPr>
          <w:rFonts w:ascii="Source Code Pro" w:eastAsia="Times New Roman" w:hAnsi="Source Code Pro" w:cs="Courier New"/>
          <w:color w:val="158237"/>
          <w:sz w:val="18"/>
          <w:szCs w:val="18"/>
          <w:shd w:val="clear" w:color="auto" w:fill="F8F9FB"/>
        </w:rPr>
        <w:t>search_misses</w:t>
      </w:r>
      <w:r w:rsidRPr="00E41788">
        <w:rPr>
          <w:rFonts w:ascii="Arial" w:eastAsia="Times New Roman" w:hAnsi="Arial" w:cs="Arial"/>
          <w:color w:val="31333F"/>
          <w:sz w:val="24"/>
          <w:szCs w:val="24"/>
        </w:rPr>
        <w:t> rises to about </w:t>
      </w:r>
      <w:r w:rsidRPr="00E41788">
        <w:rPr>
          <w:rFonts w:ascii="Source Code Pro" w:eastAsia="Times New Roman" w:hAnsi="Source Code Pro" w:cs="Courier New"/>
          <w:color w:val="158237"/>
          <w:sz w:val="18"/>
          <w:szCs w:val="18"/>
          <w:shd w:val="clear" w:color="auto" w:fill="F8F9FB"/>
        </w:rPr>
        <w:t>70.2 ms</w:t>
      </w:r>
      <w:r w:rsidRPr="00E41788">
        <w:rPr>
          <w:rFonts w:ascii="Arial" w:eastAsia="Times New Roman" w:hAnsi="Arial" w:cs="Arial"/>
          <w:color w:val="31333F"/>
          <w:sz w:val="24"/>
          <w:szCs w:val="24"/>
        </w:rPr>
        <w:t>. These results show that the priority queue is very effective when the workload needs root access, but much less effective when the workload needs general lookup.</w:t>
      </w:r>
    </w:p>
    <w:p w14:paraId="1413F73B" w14:textId="2D1E14F4" w:rsidR="008D4250" w:rsidRPr="00E41788" w:rsidRDefault="001832A7" w:rsidP="00E41788">
      <w:pPr>
        <w:shd w:val="clear" w:color="auto" w:fill="FFFFFF"/>
        <w:spacing w:beforeAutospacing="1" w:after="0" w:afterAutospacing="1" w:line="240" w:lineRule="auto"/>
        <w:rPr>
          <w:rFonts w:ascii="Arial" w:eastAsia="Times New Roman" w:hAnsi="Arial" w:cs="Arial"/>
          <w:color w:val="31333F"/>
          <w:sz w:val="24"/>
          <w:szCs w:val="24"/>
        </w:rPr>
      </w:pPr>
      <w:r>
        <w:rPr>
          <w:rFonts w:ascii="Arial" w:hAnsi="Arial" w:cs="Arial"/>
          <w:noProof/>
          <w:color w:val="31333F"/>
        </w:rPr>
        <w:pict w14:anchorId="5604C006">
          <v:rect id="_x0000_i1029" alt="" style="width:468pt;height:.05pt;mso-width-percent:0;mso-height-percent:0;mso-width-percent:0;mso-height-percent:0" o:hralign="center" o:hrstd="t" o:hr="t" fillcolor="#a0a0a0" stroked="f"/>
        </w:pict>
      </w:r>
    </w:p>
    <w:p w14:paraId="4DC0A27A" w14:textId="77777777" w:rsidR="00E41788" w:rsidRPr="00E41788" w:rsidRDefault="00E41788" w:rsidP="00E41788">
      <w:pPr>
        <w:shd w:val="clear" w:color="auto" w:fill="FFFFFF"/>
        <w:spacing w:after="0" w:line="240" w:lineRule="auto"/>
        <w:outlineLvl w:val="1"/>
        <w:rPr>
          <w:rFonts w:ascii="Arial" w:eastAsia="Times New Roman" w:hAnsi="Arial" w:cs="Arial"/>
          <w:b/>
          <w:bCs/>
          <w:color w:val="31333F"/>
          <w:spacing w:val="-1"/>
          <w:sz w:val="36"/>
          <w:szCs w:val="36"/>
        </w:rPr>
      </w:pPr>
      <w:r w:rsidRPr="00E41788">
        <w:rPr>
          <w:rFonts w:ascii="Arial" w:eastAsia="Times New Roman" w:hAnsi="Arial" w:cs="Arial"/>
          <w:b/>
          <w:bCs/>
          <w:color w:val="31333F"/>
          <w:spacing w:val="-1"/>
          <w:sz w:val="36"/>
          <w:szCs w:val="36"/>
        </w:rPr>
        <w:t>Graphs: Representations, BFS, DFS, Dijkstra</w:t>
      </w:r>
    </w:p>
    <w:p w14:paraId="7225F650" w14:textId="77777777" w:rsidR="00E41788" w:rsidRPr="00E41788" w:rsidRDefault="00E41788" w:rsidP="00E41788">
      <w:pPr>
        <w:shd w:val="clear" w:color="auto" w:fill="FFFFFF"/>
        <w:spacing w:beforeAutospacing="1" w:after="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Graphs are important because they model relationships between objects. In this portfolio, the graph module compares two graph representations, </w:t>
      </w:r>
      <w:r w:rsidRPr="00E41788">
        <w:rPr>
          <w:rFonts w:ascii="Source Code Pro" w:eastAsia="Times New Roman" w:hAnsi="Source Code Pro" w:cs="Courier New"/>
          <w:color w:val="158237"/>
          <w:sz w:val="18"/>
          <w:szCs w:val="18"/>
          <w:shd w:val="clear" w:color="auto" w:fill="F8F9FB"/>
        </w:rPr>
        <w:t>AdjacencyListGraph</w:t>
      </w:r>
      <w:r w:rsidRPr="00E41788">
        <w:rPr>
          <w:rFonts w:ascii="Arial" w:eastAsia="Times New Roman" w:hAnsi="Arial" w:cs="Arial"/>
          <w:color w:val="31333F"/>
          <w:sz w:val="24"/>
          <w:szCs w:val="24"/>
        </w:rPr>
        <w:t> and </w:t>
      </w:r>
      <w:r w:rsidRPr="00E41788">
        <w:rPr>
          <w:rFonts w:ascii="Source Code Pro" w:eastAsia="Times New Roman" w:hAnsi="Source Code Pro" w:cs="Courier New"/>
          <w:color w:val="158237"/>
          <w:sz w:val="18"/>
          <w:szCs w:val="18"/>
          <w:shd w:val="clear" w:color="auto" w:fill="F8F9FB"/>
        </w:rPr>
        <w:t>AdjacencyMatrixGraph</w:t>
      </w:r>
      <w:r w:rsidRPr="00E41788">
        <w:rPr>
          <w:rFonts w:ascii="Arial" w:eastAsia="Times New Roman" w:hAnsi="Arial" w:cs="Arial"/>
          <w:color w:val="31333F"/>
          <w:sz w:val="24"/>
          <w:szCs w:val="24"/>
        </w:rPr>
        <w:t>, and also evaluates BFS, DFS, Dijkstra, and Bellman-Ford. The purpose of this section is to show how graph density, representation choice, and edge rules affect both performance and correctness.</w:t>
      </w:r>
    </w:p>
    <w:p w14:paraId="35674CA8"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 xml:space="preserve">It is important to note that representation choice depends strongly on the workload. The list-based model stores real neighbor relationships, which makes it a strong fit for </w:t>
      </w:r>
      <w:r w:rsidRPr="00E41788">
        <w:rPr>
          <w:rFonts w:ascii="Arial" w:eastAsia="Times New Roman" w:hAnsi="Arial" w:cs="Arial"/>
          <w:color w:val="31333F"/>
          <w:sz w:val="24"/>
          <w:szCs w:val="24"/>
        </w:rPr>
        <w:lastRenderedPageBreak/>
        <w:t>sparse graphs. The matrix-based model allocates a row-column position for each source-target pair, which can help in dense, stable workloads where direct edge checks are common (CSU Global, n.d.-d; Lysecky &amp; Vahid, 2019c). The saved benchmark results support that point clearly.</w:t>
      </w:r>
    </w:p>
    <w:p w14:paraId="56F48A98" w14:textId="77777777" w:rsidR="00E41788" w:rsidRPr="00E41788" w:rsidRDefault="00E41788" w:rsidP="00E41788">
      <w:pPr>
        <w:shd w:val="clear" w:color="auto" w:fill="FFFFFF"/>
        <w:spacing w:beforeAutospacing="1" w:after="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From a Big-O perspective, adjacency-list storage uses </w:t>
      </w:r>
      <w:r w:rsidRPr="00E41788">
        <w:rPr>
          <w:rFonts w:ascii="Source Code Pro" w:eastAsia="Times New Roman" w:hAnsi="Source Code Pro" w:cs="Courier New"/>
          <w:color w:val="158237"/>
          <w:sz w:val="18"/>
          <w:szCs w:val="18"/>
          <w:shd w:val="clear" w:color="auto" w:fill="F8F9FB"/>
        </w:rPr>
        <w:t>O(V + E)</w:t>
      </w:r>
      <w:r w:rsidRPr="00E41788">
        <w:rPr>
          <w:rFonts w:ascii="Arial" w:eastAsia="Times New Roman" w:hAnsi="Arial" w:cs="Arial"/>
          <w:color w:val="31333F"/>
          <w:sz w:val="24"/>
          <w:szCs w:val="24"/>
        </w:rPr>
        <w:t> space, while adjacency-matrix storage uses </w:t>
      </w:r>
      <w:r w:rsidRPr="00E41788">
        <w:rPr>
          <w:rFonts w:ascii="Source Code Pro" w:eastAsia="Times New Roman" w:hAnsi="Source Code Pro" w:cs="Courier New"/>
          <w:color w:val="158237"/>
          <w:sz w:val="18"/>
          <w:szCs w:val="18"/>
          <w:shd w:val="clear" w:color="auto" w:fill="F8F9FB"/>
        </w:rPr>
        <w:t>O(V^2)</w:t>
      </w:r>
      <w:r w:rsidRPr="00E41788">
        <w:rPr>
          <w:rFonts w:ascii="Arial" w:eastAsia="Times New Roman" w:hAnsi="Arial" w:cs="Arial"/>
          <w:color w:val="31333F"/>
          <w:sz w:val="24"/>
          <w:szCs w:val="24"/>
        </w:rPr>
        <w:t> space. BFS and DFS fit naturally with the list-based model because traversal requests the stored neighbors of the current vertex instead of scanning many empty relationships. Matrix storage has a clear theoretical advantage for direct adjacency checks because a known source-target pair can be checked in </w:t>
      </w:r>
      <w:r w:rsidRPr="00E41788">
        <w:rPr>
          <w:rFonts w:ascii="Source Code Pro" w:eastAsia="Times New Roman" w:hAnsi="Source Code Pro" w:cs="Courier New"/>
          <w:color w:val="158237"/>
          <w:sz w:val="18"/>
          <w:szCs w:val="18"/>
          <w:shd w:val="clear" w:color="auto" w:fill="F8F9FB"/>
        </w:rPr>
        <w:t>O(1)</w:t>
      </w:r>
      <w:r w:rsidRPr="00E41788">
        <w:rPr>
          <w:rFonts w:ascii="Arial" w:eastAsia="Times New Roman" w:hAnsi="Arial" w:cs="Arial"/>
          <w:color w:val="31333F"/>
          <w:sz w:val="24"/>
          <w:szCs w:val="24"/>
        </w:rPr>
        <w:t> time (CSU Global, n.d.-d; Lysecky &amp; Vahid, 2019c).</w:t>
      </w:r>
    </w:p>
    <w:p w14:paraId="7E75C095" w14:textId="77777777" w:rsidR="00E41788" w:rsidRPr="00E41788" w:rsidRDefault="00E41788" w:rsidP="00E41788">
      <w:pPr>
        <w:shd w:val="clear" w:color="auto" w:fill="FFFFFF"/>
        <w:spacing w:beforeAutospacing="1" w:after="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In practice, the saved graph results strongly favor adjacency lists on sparse workloads. The list-based representation wins </w:t>
      </w:r>
      <w:r w:rsidRPr="00E41788">
        <w:rPr>
          <w:rFonts w:ascii="Source Code Pro" w:eastAsia="Times New Roman" w:hAnsi="Source Code Pro" w:cs="Courier New"/>
          <w:color w:val="158237"/>
          <w:sz w:val="18"/>
          <w:szCs w:val="18"/>
          <w:shd w:val="clear" w:color="auto" w:fill="F8F9FB"/>
        </w:rPr>
        <w:t>23</w:t>
      </w:r>
      <w:r w:rsidRPr="00E41788">
        <w:rPr>
          <w:rFonts w:ascii="Arial" w:eastAsia="Times New Roman" w:hAnsi="Arial" w:cs="Arial"/>
          <w:color w:val="31333F"/>
          <w:sz w:val="24"/>
          <w:szCs w:val="24"/>
        </w:rPr>
        <w:t> of </w:t>
      </w:r>
      <w:r w:rsidRPr="00E41788">
        <w:rPr>
          <w:rFonts w:ascii="Source Code Pro" w:eastAsia="Times New Roman" w:hAnsi="Source Code Pro" w:cs="Courier New"/>
          <w:color w:val="158237"/>
          <w:sz w:val="18"/>
          <w:szCs w:val="18"/>
          <w:shd w:val="clear" w:color="auto" w:fill="F8F9FB"/>
        </w:rPr>
        <w:t>24</w:t>
      </w:r>
      <w:r w:rsidRPr="00E41788">
        <w:rPr>
          <w:rFonts w:ascii="Arial" w:eastAsia="Times New Roman" w:hAnsi="Arial" w:cs="Arial"/>
          <w:color w:val="31333F"/>
          <w:sz w:val="24"/>
          <w:szCs w:val="24"/>
        </w:rPr>
        <w:t> sparse operation-size buckets. At </w:t>
      </w:r>
      <w:r w:rsidRPr="00E41788">
        <w:rPr>
          <w:rFonts w:ascii="Source Code Pro" w:eastAsia="Times New Roman" w:hAnsi="Source Code Pro" w:cs="Courier New"/>
          <w:color w:val="158237"/>
          <w:sz w:val="18"/>
          <w:szCs w:val="18"/>
          <w:shd w:val="clear" w:color="auto" w:fill="F8F9FB"/>
        </w:rPr>
        <w:t>100</w:t>
      </w:r>
      <w:r w:rsidRPr="00E41788">
        <w:rPr>
          <w:rFonts w:ascii="Arial" w:eastAsia="Times New Roman" w:hAnsi="Arial" w:cs="Arial"/>
          <w:color w:val="31333F"/>
          <w:sz w:val="24"/>
          <w:szCs w:val="24"/>
        </w:rPr>
        <w:t> sparse vertices, the saved results show list-based storage winning build, neighbor scan, BFS, DFS, Dijkstra, Bellman-Ford, and edge removal. The matrix remains important, but it is more specialized. The dense saved workloads show that it can become competitive or superior for some shortest-path cases, especially dense Dijkstra and dense Bellman-Ford at the largest benchmark size.</w:t>
      </w:r>
    </w:p>
    <w:p w14:paraId="066A0C65" w14:textId="77777777" w:rsid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The algorithm layer adds an important correctness lesson. BFS and DFS are both traversal tools, but they visit vertices in different orders. Dijkstra and Bellman-Ford are both shortest-path tools, but they are not interchangeable. The saved CTA-7 analysis uses Dijkstra for the positive-weight Denver-to-Vail route and Bellman-Ford for the negative-cost demo because correctness depends on the edge rules, not just on speed (Rao &amp; Murugan, 2019). In practical terms, the graph section shows that the best-performing representation or algorithm only matters after the chosen method is valid for the graph's density and edge semantics.</w:t>
      </w:r>
    </w:p>
    <w:p w14:paraId="76670597" w14:textId="73F706DE" w:rsidR="008D4250" w:rsidRPr="00E41788" w:rsidRDefault="001832A7" w:rsidP="00E41788">
      <w:pPr>
        <w:shd w:val="clear" w:color="auto" w:fill="FFFFFF"/>
        <w:spacing w:before="100" w:beforeAutospacing="1" w:after="100" w:afterAutospacing="1" w:line="240" w:lineRule="auto"/>
        <w:rPr>
          <w:rFonts w:ascii="Arial" w:eastAsia="Times New Roman" w:hAnsi="Arial" w:cs="Arial"/>
          <w:color w:val="31333F"/>
          <w:sz w:val="24"/>
          <w:szCs w:val="24"/>
        </w:rPr>
      </w:pPr>
      <w:r>
        <w:rPr>
          <w:rFonts w:ascii="Arial" w:hAnsi="Arial" w:cs="Arial"/>
          <w:noProof/>
          <w:color w:val="31333F"/>
        </w:rPr>
        <w:pict w14:anchorId="4C27E90F">
          <v:rect id="_x0000_i1028" alt="" style="width:468pt;height:.05pt;mso-width-percent:0;mso-height-percent:0;mso-width-percent:0;mso-height-percent:0" o:hralign="center" o:hrstd="t" o:hr="t" fillcolor="#a0a0a0" stroked="f"/>
        </w:pict>
      </w:r>
    </w:p>
    <w:p w14:paraId="2D6A2056" w14:textId="77777777" w:rsidR="00E41788" w:rsidRPr="00E41788" w:rsidRDefault="00E41788" w:rsidP="00E41788">
      <w:pPr>
        <w:shd w:val="clear" w:color="auto" w:fill="FFFFFF"/>
        <w:spacing w:after="0" w:line="240" w:lineRule="auto"/>
        <w:outlineLvl w:val="1"/>
        <w:rPr>
          <w:rFonts w:ascii="Arial" w:eastAsia="Times New Roman" w:hAnsi="Arial" w:cs="Arial"/>
          <w:b/>
          <w:bCs/>
          <w:color w:val="31333F"/>
          <w:spacing w:val="-1"/>
          <w:sz w:val="36"/>
          <w:szCs w:val="36"/>
        </w:rPr>
      </w:pPr>
      <w:r w:rsidRPr="00E41788">
        <w:rPr>
          <w:rFonts w:ascii="Arial" w:eastAsia="Times New Roman" w:hAnsi="Arial" w:cs="Arial"/>
          <w:b/>
          <w:bCs/>
          <w:color w:val="31333F"/>
          <w:spacing w:val="-1"/>
          <w:sz w:val="36"/>
          <w:szCs w:val="36"/>
        </w:rPr>
        <w:t>Cross-Module Benchmark and Big-O Comparison</w:t>
      </w:r>
    </w:p>
    <w:p w14:paraId="5B674C12" w14:textId="77777777" w:rsid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Big-O notation is useful in this integrated portfolio because it explains why the benchmark rankings are not accidental. Lower-growth algorithms and better- aligned structures usually scale better, but the saved artifacts also show that input order, tree shape, collision behavior, and graph density can change the practical result. The table below summarizes the dominant operation model for each major area of the portfolio.</w:t>
      </w:r>
    </w:p>
    <w:p w14:paraId="4E656121" w14:textId="77777777" w:rsidR="006945A5" w:rsidRDefault="006945A5" w:rsidP="00E41788">
      <w:pPr>
        <w:shd w:val="clear" w:color="auto" w:fill="FFFFFF"/>
        <w:spacing w:before="100" w:beforeAutospacing="1" w:after="100" w:afterAutospacing="1" w:line="240" w:lineRule="auto"/>
        <w:rPr>
          <w:rFonts w:ascii="Arial" w:eastAsia="Times New Roman" w:hAnsi="Arial" w:cs="Arial"/>
          <w:b/>
          <w:bCs/>
          <w:color w:val="31333F"/>
          <w:sz w:val="24"/>
          <w:szCs w:val="24"/>
        </w:rPr>
      </w:pPr>
    </w:p>
    <w:p w14:paraId="591E28A5" w14:textId="77777777" w:rsidR="006945A5" w:rsidRDefault="006945A5" w:rsidP="00E41788">
      <w:pPr>
        <w:shd w:val="clear" w:color="auto" w:fill="FFFFFF"/>
        <w:spacing w:before="100" w:beforeAutospacing="1" w:after="100" w:afterAutospacing="1" w:line="240" w:lineRule="auto"/>
        <w:rPr>
          <w:rFonts w:ascii="Arial" w:eastAsia="Times New Roman" w:hAnsi="Arial" w:cs="Arial"/>
          <w:b/>
          <w:bCs/>
          <w:color w:val="31333F"/>
          <w:sz w:val="24"/>
          <w:szCs w:val="24"/>
        </w:rPr>
      </w:pPr>
    </w:p>
    <w:p w14:paraId="2156E821" w14:textId="77777777" w:rsidR="006945A5" w:rsidRDefault="006945A5" w:rsidP="00E41788">
      <w:pPr>
        <w:shd w:val="clear" w:color="auto" w:fill="FFFFFF"/>
        <w:spacing w:before="100" w:beforeAutospacing="1" w:after="100" w:afterAutospacing="1" w:line="240" w:lineRule="auto"/>
        <w:rPr>
          <w:rFonts w:ascii="Arial" w:eastAsia="Times New Roman" w:hAnsi="Arial" w:cs="Arial"/>
          <w:b/>
          <w:bCs/>
          <w:color w:val="31333F"/>
          <w:sz w:val="24"/>
          <w:szCs w:val="24"/>
        </w:rPr>
      </w:pPr>
    </w:p>
    <w:p w14:paraId="24DE3DA9" w14:textId="750A25BE"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b/>
          <w:bCs/>
          <w:color w:val="31333F"/>
          <w:sz w:val="24"/>
          <w:szCs w:val="24"/>
        </w:rPr>
        <w:lastRenderedPageBreak/>
        <w:t>Table 1</w:t>
      </w:r>
      <w:r w:rsidRPr="00E41788">
        <w:rPr>
          <w:rFonts w:ascii="Arial" w:eastAsia="Times New Roman" w:hAnsi="Arial" w:cs="Arial"/>
          <w:color w:val="31333F"/>
          <w:sz w:val="24"/>
          <w:szCs w:val="24"/>
        </w:rPr>
        <w:br/>
      </w:r>
      <w:r w:rsidRPr="00E41788">
        <w:rPr>
          <w:rFonts w:ascii="Arial" w:eastAsia="Times New Roman" w:hAnsi="Arial" w:cs="Arial"/>
          <w:i/>
          <w:iCs/>
          <w:color w:val="31333F"/>
          <w:sz w:val="24"/>
          <w:szCs w:val="24"/>
        </w:rPr>
        <w:t>Cross-Module Benchmark and Big-O Comparison Summary</w:t>
      </w:r>
    </w:p>
    <w:tbl>
      <w:tblPr>
        <w:tblStyle w:val="PlainTable1"/>
        <w:tblW w:w="11160" w:type="dxa"/>
        <w:tblInd w:w="-995" w:type="dxa"/>
        <w:tblLayout w:type="fixed"/>
        <w:tblLook w:val="04A0" w:firstRow="1" w:lastRow="0" w:firstColumn="1" w:lastColumn="0" w:noHBand="0" w:noVBand="1"/>
      </w:tblPr>
      <w:tblGrid>
        <w:gridCol w:w="1312"/>
        <w:gridCol w:w="1568"/>
        <w:gridCol w:w="1888"/>
        <w:gridCol w:w="1892"/>
        <w:gridCol w:w="1664"/>
        <w:gridCol w:w="2836"/>
      </w:tblGrid>
      <w:tr w:rsidR="00E41788" w:rsidRPr="00E41788" w14:paraId="742419E4" w14:textId="77777777" w:rsidTr="008D42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2" w:type="dxa"/>
            <w:shd w:val="clear" w:color="auto" w:fill="0A2F41" w:themeFill="accent1" w:themeFillShade="80"/>
            <w:hideMark/>
          </w:tcPr>
          <w:p w14:paraId="7CF03E2E" w14:textId="77777777" w:rsidR="00E41788" w:rsidRPr="008D4250" w:rsidRDefault="00E41788" w:rsidP="008D4250">
            <w:pPr>
              <w:spacing w:before="40" w:after="40"/>
              <w:jc w:val="center"/>
              <w:rPr>
                <w:rFonts w:ascii="Arial" w:eastAsia="Times New Roman" w:hAnsi="Arial" w:cs="Arial"/>
                <w:sz w:val="18"/>
                <w:szCs w:val="18"/>
              </w:rPr>
            </w:pPr>
            <w:r w:rsidRPr="008D4250">
              <w:rPr>
                <w:rFonts w:ascii="Arial" w:eastAsia="Times New Roman" w:hAnsi="Arial" w:cs="Arial"/>
                <w:sz w:val="18"/>
                <w:szCs w:val="18"/>
              </w:rPr>
              <w:t>Domain</w:t>
            </w:r>
          </w:p>
        </w:tc>
        <w:tc>
          <w:tcPr>
            <w:tcW w:w="1568" w:type="dxa"/>
            <w:shd w:val="clear" w:color="auto" w:fill="0A2F41" w:themeFill="accent1" w:themeFillShade="80"/>
            <w:hideMark/>
          </w:tcPr>
          <w:p w14:paraId="278E56FC" w14:textId="77777777" w:rsidR="00E41788" w:rsidRPr="008D4250" w:rsidRDefault="00E41788" w:rsidP="008D4250">
            <w:pPr>
              <w:spacing w:before="40" w:after="4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rPr>
            </w:pPr>
            <w:r w:rsidRPr="008D4250">
              <w:rPr>
                <w:rFonts w:ascii="Arial" w:eastAsia="Times New Roman" w:hAnsi="Arial" w:cs="Arial"/>
                <w:sz w:val="18"/>
                <w:szCs w:val="18"/>
              </w:rPr>
              <w:t>Structure or Algorithm</w:t>
            </w:r>
          </w:p>
        </w:tc>
        <w:tc>
          <w:tcPr>
            <w:tcW w:w="1888" w:type="dxa"/>
            <w:shd w:val="clear" w:color="auto" w:fill="0A2F41" w:themeFill="accent1" w:themeFillShade="80"/>
            <w:hideMark/>
          </w:tcPr>
          <w:p w14:paraId="1AABC728" w14:textId="77777777" w:rsidR="00E41788" w:rsidRPr="008D4250" w:rsidRDefault="00E41788" w:rsidP="008D4250">
            <w:pPr>
              <w:spacing w:before="40" w:after="4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rPr>
            </w:pPr>
            <w:r w:rsidRPr="008D4250">
              <w:rPr>
                <w:rFonts w:ascii="Arial" w:eastAsia="Times New Roman" w:hAnsi="Arial" w:cs="Arial"/>
                <w:sz w:val="18"/>
                <w:szCs w:val="18"/>
              </w:rPr>
              <w:t>Typical Strength</w:t>
            </w:r>
          </w:p>
        </w:tc>
        <w:tc>
          <w:tcPr>
            <w:tcW w:w="1892" w:type="dxa"/>
            <w:shd w:val="clear" w:color="auto" w:fill="0A2F41" w:themeFill="accent1" w:themeFillShade="80"/>
            <w:hideMark/>
          </w:tcPr>
          <w:p w14:paraId="4B04198E" w14:textId="77777777" w:rsidR="00E41788" w:rsidRPr="008D4250" w:rsidRDefault="00E41788" w:rsidP="008D4250">
            <w:pPr>
              <w:spacing w:before="40" w:after="4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rPr>
            </w:pPr>
            <w:r w:rsidRPr="008D4250">
              <w:rPr>
                <w:rFonts w:ascii="Arial" w:eastAsia="Times New Roman" w:hAnsi="Arial" w:cs="Arial"/>
                <w:sz w:val="18"/>
                <w:szCs w:val="18"/>
              </w:rPr>
              <w:t>Typical Cost Model</w:t>
            </w:r>
          </w:p>
        </w:tc>
        <w:tc>
          <w:tcPr>
            <w:tcW w:w="1664" w:type="dxa"/>
            <w:shd w:val="clear" w:color="auto" w:fill="0A2F41" w:themeFill="accent1" w:themeFillShade="80"/>
            <w:hideMark/>
          </w:tcPr>
          <w:p w14:paraId="7755361F" w14:textId="77777777" w:rsidR="00E41788" w:rsidRPr="008D4250" w:rsidRDefault="00E41788" w:rsidP="008D4250">
            <w:pPr>
              <w:spacing w:before="40" w:after="4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rPr>
            </w:pPr>
            <w:r w:rsidRPr="008D4250">
              <w:rPr>
                <w:rFonts w:ascii="Arial" w:eastAsia="Times New Roman" w:hAnsi="Arial" w:cs="Arial"/>
                <w:sz w:val="18"/>
                <w:szCs w:val="18"/>
              </w:rPr>
              <w:t>Main Limitation</w:t>
            </w:r>
          </w:p>
        </w:tc>
        <w:tc>
          <w:tcPr>
            <w:tcW w:w="2836" w:type="dxa"/>
            <w:shd w:val="clear" w:color="auto" w:fill="0A2F41" w:themeFill="accent1" w:themeFillShade="80"/>
            <w:hideMark/>
          </w:tcPr>
          <w:p w14:paraId="1B0A45CA" w14:textId="77777777" w:rsidR="00E41788" w:rsidRPr="008D4250" w:rsidRDefault="00E41788" w:rsidP="008D4250">
            <w:pPr>
              <w:spacing w:before="40" w:after="4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rPr>
            </w:pPr>
            <w:r w:rsidRPr="008D4250">
              <w:rPr>
                <w:rFonts w:ascii="Arial" w:eastAsia="Times New Roman" w:hAnsi="Arial" w:cs="Arial"/>
                <w:sz w:val="18"/>
                <w:szCs w:val="18"/>
              </w:rPr>
              <w:t>Practical Signal from Saved Artifacts</w:t>
            </w:r>
          </w:p>
        </w:tc>
      </w:tr>
      <w:tr w:rsidR="00E41788" w:rsidRPr="00E41788" w14:paraId="5750D7E3" w14:textId="77777777" w:rsidTr="008D4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2" w:type="dxa"/>
            <w:hideMark/>
          </w:tcPr>
          <w:p w14:paraId="280232EB"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t>Search</w:t>
            </w:r>
          </w:p>
        </w:tc>
        <w:tc>
          <w:tcPr>
            <w:tcW w:w="1568" w:type="dxa"/>
            <w:hideMark/>
          </w:tcPr>
          <w:p w14:paraId="77683B35"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Linear search</w:t>
            </w:r>
          </w:p>
        </w:tc>
        <w:tc>
          <w:tcPr>
            <w:tcW w:w="1888" w:type="dxa"/>
            <w:hideMark/>
          </w:tcPr>
          <w:p w14:paraId="74B45849"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Works on unsorted data immediately</w:t>
            </w:r>
          </w:p>
        </w:tc>
        <w:tc>
          <w:tcPr>
            <w:tcW w:w="1892" w:type="dxa"/>
            <w:hideMark/>
          </w:tcPr>
          <w:p w14:paraId="45ABE846"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Source Code Pro" w:eastAsia="Times New Roman" w:hAnsi="Source Code Pro" w:cs="Courier New"/>
                <w:color w:val="158237"/>
                <w:sz w:val="18"/>
                <w:szCs w:val="18"/>
                <w:shd w:val="clear" w:color="auto" w:fill="F8F9FB"/>
              </w:rPr>
              <w:t>O(n)</w:t>
            </w:r>
          </w:p>
        </w:tc>
        <w:tc>
          <w:tcPr>
            <w:tcW w:w="1664" w:type="dxa"/>
            <w:hideMark/>
          </w:tcPr>
          <w:p w14:paraId="6EFA93BA"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Scales directly with dataset size</w:t>
            </w:r>
          </w:p>
        </w:tc>
        <w:tc>
          <w:tcPr>
            <w:tcW w:w="2836" w:type="dxa"/>
            <w:hideMark/>
          </w:tcPr>
          <w:p w14:paraId="1E023FA8"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Source Code Pro" w:eastAsia="Times New Roman" w:hAnsi="Source Code Pro" w:cs="Courier New"/>
                <w:color w:val="158237"/>
                <w:sz w:val="18"/>
                <w:szCs w:val="18"/>
                <w:shd w:val="clear" w:color="auto" w:fill="F8F9FB"/>
              </w:rPr>
              <w:t>50,000</w:t>
            </w:r>
            <w:r w:rsidRPr="008D4250">
              <w:rPr>
                <w:rFonts w:ascii="Arial" w:eastAsia="Times New Roman" w:hAnsi="Arial" w:cs="Arial"/>
                <w:color w:val="31333F"/>
                <w:sz w:val="18"/>
                <w:szCs w:val="18"/>
              </w:rPr>
              <w:t> comparisons at </w:t>
            </w:r>
            <w:r w:rsidRPr="008D4250">
              <w:rPr>
                <w:rFonts w:ascii="Source Code Pro" w:eastAsia="Times New Roman" w:hAnsi="Source Code Pro" w:cs="Courier New"/>
                <w:color w:val="158237"/>
                <w:sz w:val="18"/>
                <w:szCs w:val="18"/>
                <w:shd w:val="clear" w:color="auto" w:fill="F8F9FB"/>
              </w:rPr>
              <w:t>50,000</w:t>
            </w:r>
            <w:r w:rsidRPr="008D4250">
              <w:rPr>
                <w:rFonts w:ascii="Arial" w:eastAsia="Times New Roman" w:hAnsi="Arial" w:cs="Arial"/>
                <w:color w:val="31333F"/>
                <w:sz w:val="18"/>
                <w:szCs w:val="18"/>
              </w:rPr>
              <w:t> items</w:t>
            </w:r>
          </w:p>
        </w:tc>
      </w:tr>
      <w:tr w:rsidR="00E41788" w:rsidRPr="00E41788" w14:paraId="438D1027" w14:textId="77777777" w:rsidTr="008D4250">
        <w:tc>
          <w:tcPr>
            <w:cnfStyle w:val="001000000000" w:firstRow="0" w:lastRow="0" w:firstColumn="1" w:lastColumn="0" w:oddVBand="0" w:evenVBand="0" w:oddHBand="0" w:evenHBand="0" w:firstRowFirstColumn="0" w:firstRowLastColumn="0" w:lastRowFirstColumn="0" w:lastRowLastColumn="0"/>
            <w:tcW w:w="1312" w:type="dxa"/>
            <w:hideMark/>
          </w:tcPr>
          <w:p w14:paraId="537700B9"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t>Search</w:t>
            </w:r>
          </w:p>
        </w:tc>
        <w:tc>
          <w:tcPr>
            <w:tcW w:w="1568" w:type="dxa"/>
            <w:hideMark/>
          </w:tcPr>
          <w:p w14:paraId="17638A35"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Binary search</w:t>
            </w:r>
          </w:p>
        </w:tc>
        <w:tc>
          <w:tcPr>
            <w:tcW w:w="1888" w:type="dxa"/>
            <w:hideMark/>
          </w:tcPr>
          <w:p w14:paraId="60B9D44A"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Repeated search on sorted data</w:t>
            </w:r>
          </w:p>
        </w:tc>
        <w:tc>
          <w:tcPr>
            <w:tcW w:w="1892" w:type="dxa"/>
            <w:hideMark/>
          </w:tcPr>
          <w:p w14:paraId="54120E32"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Source Code Pro" w:eastAsia="Times New Roman" w:hAnsi="Source Code Pro" w:cs="Courier New"/>
                <w:color w:val="158237"/>
                <w:sz w:val="18"/>
                <w:szCs w:val="18"/>
                <w:shd w:val="clear" w:color="auto" w:fill="F8F9FB"/>
              </w:rPr>
              <w:t>O(log n)</w:t>
            </w:r>
          </w:p>
        </w:tc>
        <w:tc>
          <w:tcPr>
            <w:tcW w:w="1664" w:type="dxa"/>
            <w:hideMark/>
          </w:tcPr>
          <w:p w14:paraId="53B782E8"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Requires sorted order</w:t>
            </w:r>
          </w:p>
        </w:tc>
        <w:tc>
          <w:tcPr>
            <w:tcW w:w="2836" w:type="dxa"/>
            <w:hideMark/>
          </w:tcPr>
          <w:p w14:paraId="4225E9F4"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Source Code Pro" w:eastAsia="Times New Roman" w:hAnsi="Source Code Pro" w:cs="Courier New"/>
                <w:color w:val="158237"/>
                <w:sz w:val="18"/>
                <w:szCs w:val="18"/>
                <w:shd w:val="clear" w:color="auto" w:fill="F8F9FB"/>
              </w:rPr>
              <w:t>16</w:t>
            </w:r>
            <w:r w:rsidRPr="008D4250">
              <w:rPr>
                <w:rFonts w:ascii="Arial" w:eastAsia="Times New Roman" w:hAnsi="Arial" w:cs="Arial"/>
                <w:color w:val="31333F"/>
                <w:sz w:val="18"/>
                <w:szCs w:val="18"/>
              </w:rPr>
              <w:t> comparisons at </w:t>
            </w:r>
            <w:r w:rsidRPr="008D4250">
              <w:rPr>
                <w:rFonts w:ascii="Source Code Pro" w:eastAsia="Times New Roman" w:hAnsi="Source Code Pro" w:cs="Courier New"/>
                <w:color w:val="158237"/>
                <w:sz w:val="18"/>
                <w:szCs w:val="18"/>
                <w:shd w:val="clear" w:color="auto" w:fill="F8F9FB"/>
              </w:rPr>
              <w:t>50,000</w:t>
            </w:r>
            <w:r w:rsidRPr="008D4250">
              <w:rPr>
                <w:rFonts w:ascii="Arial" w:eastAsia="Times New Roman" w:hAnsi="Arial" w:cs="Arial"/>
                <w:color w:val="31333F"/>
                <w:sz w:val="18"/>
                <w:szCs w:val="18"/>
              </w:rPr>
              <w:t> items</w:t>
            </w:r>
          </w:p>
        </w:tc>
      </w:tr>
      <w:tr w:rsidR="00E41788" w:rsidRPr="00E41788" w14:paraId="02648424" w14:textId="77777777" w:rsidTr="008D4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2" w:type="dxa"/>
            <w:hideMark/>
          </w:tcPr>
          <w:p w14:paraId="15B19232"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t>Sorting</w:t>
            </w:r>
          </w:p>
        </w:tc>
        <w:tc>
          <w:tcPr>
            <w:tcW w:w="1568" w:type="dxa"/>
            <w:hideMark/>
          </w:tcPr>
          <w:p w14:paraId="58423C76"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Bubble Sort</w:t>
            </w:r>
          </w:p>
        </w:tc>
        <w:tc>
          <w:tcPr>
            <w:tcW w:w="1888" w:type="dxa"/>
            <w:hideMark/>
          </w:tcPr>
          <w:p w14:paraId="001672D5"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Traceable full sorting with early exit</w:t>
            </w:r>
          </w:p>
        </w:tc>
        <w:tc>
          <w:tcPr>
            <w:tcW w:w="1892" w:type="dxa"/>
            <w:hideMark/>
          </w:tcPr>
          <w:p w14:paraId="7840016F"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Best </w:t>
            </w:r>
            <w:r w:rsidRPr="008D4250">
              <w:rPr>
                <w:rFonts w:ascii="Source Code Pro" w:eastAsia="Times New Roman" w:hAnsi="Source Code Pro" w:cs="Courier New"/>
                <w:color w:val="158237"/>
                <w:sz w:val="18"/>
                <w:szCs w:val="18"/>
                <w:shd w:val="clear" w:color="auto" w:fill="F8F9FB"/>
              </w:rPr>
              <w:t>O(n)</w:t>
            </w:r>
            <w:r w:rsidRPr="008D4250">
              <w:rPr>
                <w:rFonts w:ascii="Arial" w:eastAsia="Times New Roman" w:hAnsi="Arial" w:cs="Arial"/>
                <w:color w:val="31333F"/>
                <w:sz w:val="18"/>
                <w:szCs w:val="18"/>
              </w:rPr>
              <w:t>, average/worst </w:t>
            </w:r>
            <w:r w:rsidRPr="008D4250">
              <w:rPr>
                <w:rFonts w:ascii="Source Code Pro" w:eastAsia="Times New Roman" w:hAnsi="Source Code Pro" w:cs="Courier New"/>
                <w:color w:val="158237"/>
                <w:sz w:val="18"/>
                <w:szCs w:val="18"/>
                <w:shd w:val="clear" w:color="auto" w:fill="F8F9FB"/>
              </w:rPr>
              <w:t>O(n^2)</w:t>
            </w:r>
          </w:p>
        </w:tc>
        <w:tc>
          <w:tcPr>
            <w:tcW w:w="1664" w:type="dxa"/>
            <w:hideMark/>
          </w:tcPr>
          <w:p w14:paraId="4A83F809"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Very sensitive to unsorted input</w:t>
            </w:r>
          </w:p>
        </w:tc>
        <w:tc>
          <w:tcPr>
            <w:tcW w:w="2836" w:type="dxa"/>
            <w:hideMark/>
          </w:tcPr>
          <w:p w14:paraId="43CF4A5C"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Source Code Pro" w:eastAsia="Times New Roman" w:hAnsi="Source Code Pro" w:cs="Courier New"/>
                <w:color w:val="158237"/>
                <w:sz w:val="18"/>
                <w:szCs w:val="18"/>
                <w:shd w:val="clear" w:color="auto" w:fill="F8F9FB"/>
              </w:rPr>
              <w:t>3.828625 ms</w:t>
            </w:r>
            <w:r w:rsidRPr="008D4250">
              <w:rPr>
                <w:rFonts w:ascii="Arial" w:eastAsia="Times New Roman" w:hAnsi="Arial" w:cs="Arial"/>
                <w:color w:val="31333F"/>
                <w:sz w:val="18"/>
                <w:szCs w:val="18"/>
              </w:rPr>
              <w:t> on reverse-sorted size </w:t>
            </w:r>
            <w:r w:rsidRPr="008D4250">
              <w:rPr>
                <w:rFonts w:ascii="Source Code Pro" w:eastAsia="Times New Roman" w:hAnsi="Source Code Pro" w:cs="Courier New"/>
                <w:color w:val="158237"/>
                <w:sz w:val="18"/>
                <w:szCs w:val="18"/>
                <w:shd w:val="clear" w:color="auto" w:fill="F8F9FB"/>
              </w:rPr>
              <w:t>250</w:t>
            </w:r>
          </w:p>
        </w:tc>
      </w:tr>
      <w:tr w:rsidR="00E41788" w:rsidRPr="00E41788" w14:paraId="7AC5ED69" w14:textId="77777777" w:rsidTr="008D4250">
        <w:tc>
          <w:tcPr>
            <w:cnfStyle w:val="001000000000" w:firstRow="0" w:lastRow="0" w:firstColumn="1" w:lastColumn="0" w:oddVBand="0" w:evenVBand="0" w:oddHBand="0" w:evenHBand="0" w:firstRowFirstColumn="0" w:firstRowLastColumn="0" w:lastRowFirstColumn="0" w:lastRowLastColumn="0"/>
            <w:tcW w:w="1312" w:type="dxa"/>
            <w:hideMark/>
          </w:tcPr>
          <w:p w14:paraId="652E0EF3"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t>Sorting</w:t>
            </w:r>
          </w:p>
        </w:tc>
        <w:tc>
          <w:tcPr>
            <w:tcW w:w="1568" w:type="dxa"/>
            <w:hideMark/>
          </w:tcPr>
          <w:p w14:paraId="3300711F"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Merge Sort</w:t>
            </w:r>
          </w:p>
        </w:tc>
        <w:tc>
          <w:tcPr>
            <w:tcW w:w="1888" w:type="dxa"/>
            <w:hideMark/>
          </w:tcPr>
          <w:p w14:paraId="330091DF"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Large full-sort workloads</w:t>
            </w:r>
          </w:p>
        </w:tc>
        <w:tc>
          <w:tcPr>
            <w:tcW w:w="1892" w:type="dxa"/>
            <w:hideMark/>
          </w:tcPr>
          <w:p w14:paraId="37E8E929"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Source Code Pro" w:eastAsia="Times New Roman" w:hAnsi="Source Code Pro" w:cs="Courier New"/>
                <w:color w:val="158237"/>
                <w:sz w:val="18"/>
                <w:szCs w:val="18"/>
                <w:shd w:val="clear" w:color="auto" w:fill="F8F9FB"/>
              </w:rPr>
              <w:t>O(n log n)</w:t>
            </w:r>
          </w:p>
        </w:tc>
        <w:tc>
          <w:tcPr>
            <w:tcW w:w="1664" w:type="dxa"/>
            <w:hideMark/>
          </w:tcPr>
          <w:p w14:paraId="7D4598DE"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More complex than elementary sorts</w:t>
            </w:r>
          </w:p>
        </w:tc>
        <w:tc>
          <w:tcPr>
            <w:tcW w:w="2836" w:type="dxa"/>
            <w:hideMark/>
          </w:tcPr>
          <w:p w14:paraId="720667B8"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Source Code Pro" w:eastAsia="Times New Roman" w:hAnsi="Source Code Pro" w:cs="Courier New"/>
                <w:color w:val="158237"/>
                <w:sz w:val="18"/>
                <w:szCs w:val="18"/>
                <w:shd w:val="clear" w:color="auto" w:fill="F8F9FB"/>
              </w:rPr>
              <w:t>21.2856 ms</w:t>
            </w:r>
            <w:r w:rsidRPr="008D4250">
              <w:rPr>
                <w:rFonts w:ascii="Arial" w:eastAsia="Times New Roman" w:hAnsi="Arial" w:cs="Arial"/>
                <w:color w:val="31333F"/>
                <w:sz w:val="18"/>
                <w:szCs w:val="18"/>
              </w:rPr>
              <w:t> on CTA-3 random size </w:t>
            </w:r>
            <w:r w:rsidRPr="008D4250">
              <w:rPr>
                <w:rFonts w:ascii="Source Code Pro" w:eastAsia="Times New Roman" w:hAnsi="Source Code Pro" w:cs="Courier New"/>
                <w:color w:val="158237"/>
                <w:sz w:val="18"/>
                <w:szCs w:val="18"/>
                <w:shd w:val="clear" w:color="auto" w:fill="F8F9FB"/>
              </w:rPr>
              <w:t>10,000</w:t>
            </w:r>
          </w:p>
        </w:tc>
      </w:tr>
      <w:tr w:rsidR="00E41788" w:rsidRPr="00E41788" w14:paraId="11BD306A" w14:textId="77777777" w:rsidTr="008D4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2" w:type="dxa"/>
            <w:hideMark/>
          </w:tcPr>
          <w:p w14:paraId="1631C0D2"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t>Selection</w:t>
            </w:r>
          </w:p>
        </w:tc>
        <w:tc>
          <w:tcPr>
            <w:tcW w:w="1568" w:type="dxa"/>
            <w:hideMark/>
          </w:tcPr>
          <w:p w14:paraId="0DBEEC84"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Quickselect</w:t>
            </w:r>
          </w:p>
        </w:tc>
        <w:tc>
          <w:tcPr>
            <w:tcW w:w="1888" w:type="dxa"/>
            <w:hideMark/>
          </w:tcPr>
          <w:p w14:paraId="70844E94"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Find one rank without full sort</w:t>
            </w:r>
          </w:p>
        </w:tc>
        <w:tc>
          <w:tcPr>
            <w:tcW w:w="1892" w:type="dxa"/>
            <w:hideMark/>
          </w:tcPr>
          <w:p w14:paraId="1EC780AC"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Average </w:t>
            </w:r>
            <w:r w:rsidRPr="008D4250">
              <w:rPr>
                <w:rFonts w:ascii="Source Code Pro" w:eastAsia="Times New Roman" w:hAnsi="Source Code Pro" w:cs="Courier New"/>
                <w:color w:val="158237"/>
                <w:sz w:val="18"/>
                <w:szCs w:val="18"/>
                <w:shd w:val="clear" w:color="auto" w:fill="F8F9FB"/>
              </w:rPr>
              <w:t>O(n)</w:t>
            </w:r>
            <w:r w:rsidRPr="008D4250">
              <w:rPr>
                <w:rFonts w:ascii="Arial" w:eastAsia="Times New Roman" w:hAnsi="Arial" w:cs="Arial"/>
                <w:color w:val="31333F"/>
                <w:sz w:val="18"/>
                <w:szCs w:val="18"/>
              </w:rPr>
              <w:t>, worst </w:t>
            </w:r>
            <w:r w:rsidRPr="008D4250">
              <w:rPr>
                <w:rFonts w:ascii="Source Code Pro" w:eastAsia="Times New Roman" w:hAnsi="Source Code Pro" w:cs="Courier New"/>
                <w:color w:val="158237"/>
                <w:sz w:val="18"/>
                <w:szCs w:val="18"/>
                <w:shd w:val="clear" w:color="auto" w:fill="F8F9FB"/>
              </w:rPr>
              <w:t>O(n^2)</w:t>
            </w:r>
          </w:p>
        </w:tc>
        <w:tc>
          <w:tcPr>
            <w:tcW w:w="1664" w:type="dxa"/>
            <w:hideMark/>
          </w:tcPr>
          <w:p w14:paraId="66A01887"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Pivot sensitivity</w:t>
            </w:r>
          </w:p>
        </w:tc>
        <w:tc>
          <w:tcPr>
            <w:tcW w:w="2836" w:type="dxa"/>
            <w:hideMark/>
          </w:tcPr>
          <w:p w14:paraId="26D9EF47"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Source Code Pro" w:eastAsia="Times New Roman" w:hAnsi="Source Code Pro" w:cs="Courier New"/>
                <w:color w:val="158237"/>
                <w:sz w:val="18"/>
                <w:szCs w:val="18"/>
                <w:shd w:val="clear" w:color="auto" w:fill="F8F9FB"/>
              </w:rPr>
              <w:t>0.085875 ms</w:t>
            </w:r>
            <w:r w:rsidRPr="008D4250">
              <w:rPr>
                <w:rFonts w:ascii="Arial" w:eastAsia="Times New Roman" w:hAnsi="Arial" w:cs="Arial"/>
                <w:color w:val="31333F"/>
                <w:sz w:val="18"/>
                <w:szCs w:val="18"/>
              </w:rPr>
              <w:t> random vs </w:t>
            </w:r>
            <w:r w:rsidRPr="008D4250">
              <w:rPr>
                <w:rFonts w:ascii="Source Code Pro" w:eastAsia="Times New Roman" w:hAnsi="Source Code Pro" w:cs="Courier New"/>
                <w:color w:val="158237"/>
                <w:sz w:val="18"/>
                <w:szCs w:val="18"/>
                <w:shd w:val="clear" w:color="auto" w:fill="F8F9FB"/>
              </w:rPr>
              <w:t>1.615583 ms</w:t>
            </w:r>
            <w:r w:rsidRPr="008D4250">
              <w:rPr>
                <w:rFonts w:ascii="Arial" w:eastAsia="Times New Roman" w:hAnsi="Arial" w:cs="Arial"/>
                <w:color w:val="31333F"/>
                <w:sz w:val="18"/>
                <w:szCs w:val="18"/>
              </w:rPr>
              <w:t> sorted at size </w:t>
            </w:r>
            <w:r w:rsidRPr="008D4250">
              <w:rPr>
                <w:rFonts w:ascii="Source Code Pro" w:eastAsia="Times New Roman" w:hAnsi="Source Code Pro" w:cs="Courier New"/>
                <w:color w:val="158237"/>
                <w:sz w:val="18"/>
                <w:szCs w:val="18"/>
                <w:shd w:val="clear" w:color="auto" w:fill="F8F9FB"/>
              </w:rPr>
              <w:t>250</w:t>
            </w:r>
          </w:p>
        </w:tc>
      </w:tr>
      <w:tr w:rsidR="00E41788" w:rsidRPr="00E41788" w14:paraId="690553C2" w14:textId="77777777" w:rsidTr="008D4250">
        <w:tc>
          <w:tcPr>
            <w:cnfStyle w:val="001000000000" w:firstRow="0" w:lastRow="0" w:firstColumn="1" w:lastColumn="0" w:oddVBand="0" w:evenVBand="0" w:oddHBand="0" w:evenHBand="0" w:firstRowFirstColumn="0" w:firstRowLastColumn="0" w:lastRowFirstColumn="0" w:lastRowLastColumn="0"/>
            <w:tcW w:w="1312" w:type="dxa"/>
            <w:hideMark/>
          </w:tcPr>
          <w:p w14:paraId="21F72023"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t>Sets</w:t>
            </w:r>
          </w:p>
        </w:tc>
        <w:tc>
          <w:tcPr>
            <w:tcW w:w="1568" w:type="dxa"/>
            <w:hideMark/>
          </w:tcPr>
          <w:p w14:paraId="20989916"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Source Code Pro" w:eastAsia="Times New Roman" w:hAnsi="Source Code Pro" w:cs="Courier New"/>
                <w:color w:val="158237"/>
                <w:sz w:val="18"/>
                <w:szCs w:val="18"/>
                <w:shd w:val="clear" w:color="auto" w:fill="F8F9FB"/>
              </w:rPr>
              <w:t>CourseSet</w:t>
            </w:r>
            <w:r w:rsidRPr="008D4250">
              <w:rPr>
                <w:rFonts w:ascii="Arial" w:eastAsia="Times New Roman" w:hAnsi="Arial" w:cs="Arial"/>
                <w:color w:val="31333F"/>
                <w:sz w:val="18"/>
                <w:szCs w:val="18"/>
              </w:rPr>
              <w:t> membership</w:t>
            </w:r>
          </w:p>
        </w:tc>
        <w:tc>
          <w:tcPr>
            <w:tcW w:w="1888" w:type="dxa"/>
            <w:hideMark/>
          </w:tcPr>
          <w:p w14:paraId="1935A794"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Uniqueness and membership</w:t>
            </w:r>
          </w:p>
        </w:tc>
        <w:tc>
          <w:tcPr>
            <w:tcW w:w="1892" w:type="dxa"/>
            <w:hideMark/>
          </w:tcPr>
          <w:p w14:paraId="3A6A904A"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Average </w:t>
            </w:r>
            <w:r w:rsidRPr="008D4250">
              <w:rPr>
                <w:rFonts w:ascii="Source Code Pro" w:eastAsia="Times New Roman" w:hAnsi="Source Code Pro" w:cs="Courier New"/>
                <w:color w:val="158237"/>
                <w:sz w:val="18"/>
                <w:szCs w:val="18"/>
                <w:shd w:val="clear" w:color="auto" w:fill="F8F9FB"/>
              </w:rPr>
              <w:t>O(1)</w:t>
            </w:r>
          </w:p>
        </w:tc>
        <w:tc>
          <w:tcPr>
            <w:tcW w:w="1664" w:type="dxa"/>
            <w:hideMark/>
          </w:tcPr>
          <w:p w14:paraId="252E3137"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Depends on hashing quality</w:t>
            </w:r>
          </w:p>
        </w:tc>
        <w:tc>
          <w:tcPr>
            <w:tcW w:w="2836" w:type="dxa"/>
            <w:hideMark/>
          </w:tcPr>
          <w:p w14:paraId="7822C5A5"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Behavioral strength rather than dedicated timing suite</w:t>
            </w:r>
          </w:p>
        </w:tc>
      </w:tr>
      <w:tr w:rsidR="00E41788" w:rsidRPr="00E41788" w14:paraId="511A7099" w14:textId="77777777" w:rsidTr="008D4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2" w:type="dxa"/>
            <w:hideMark/>
          </w:tcPr>
          <w:p w14:paraId="0C6B2D3F"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t>Sets</w:t>
            </w:r>
          </w:p>
        </w:tc>
        <w:tc>
          <w:tcPr>
            <w:tcW w:w="1568" w:type="dxa"/>
            <w:hideMark/>
          </w:tcPr>
          <w:p w14:paraId="06B36F5B"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Union / intersection / difference</w:t>
            </w:r>
          </w:p>
        </w:tc>
        <w:tc>
          <w:tcPr>
            <w:tcW w:w="1888" w:type="dxa"/>
            <w:hideMark/>
          </w:tcPr>
          <w:p w14:paraId="2CC3A2A4"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Derived relationships between collections</w:t>
            </w:r>
          </w:p>
        </w:tc>
        <w:tc>
          <w:tcPr>
            <w:tcW w:w="1892" w:type="dxa"/>
            <w:hideMark/>
          </w:tcPr>
          <w:p w14:paraId="68434A56"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Source Code Pro" w:eastAsia="Times New Roman" w:hAnsi="Source Code Pro" w:cs="Courier New"/>
                <w:color w:val="158237"/>
                <w:sz w:val="18"/>
                <w:szCs w:val="18"/>
                <w:shd w:val="clear" w:color="auto" w:fill="F8F9FB"/>
              </w:rPr>
              <w:t>O(n + m)</w:t>
            </w:r>
          </w:p>
        </w:tc>
        <w:tc>
          <w:tcPr>
            <w:tcW w:w="1664" w:type="dxa"/>
            <w:hideMark/>
          </w:tcPr>
          <w:p w14:paraId="7887C07F"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Must scan both operands</w:t>
            </w:r>
          </w:p>
        </w:tc>
        <w:tc>
          <w:tcPr>
            <w:tcW w:w="2836" w:type="dxa"/>
            <w:hideMark/>
          </w:tcPr>
          <w:p w14:paraId="0AF0C0A0"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Best when semantics matter more than order</w:t>
            </w:r>
          </w:p>
        </w:tc>
      </w:tr>
      <w:tr w:rsidR="00E41788" w:rsidRPr="00E41788" w14:paraId="61046D33" w14:textId="77777777" w:rsidTr="008D4250">
        <w:tc>
          <w:tcPr>
            <w:cnfStyle w:val="001000000000" w:firstRow="0" w:lastRow="0" w:firstColumn="1" w:lastColumn="0" w:oddVBand="0" w:evenVBand="0" w:oddHBand="0" w:evenHBand="0" w:firstRowFirstColumn="0" w:firstRowLastColumn="0" w:lastRowFirstColumn="0" w:lastRowLastColumn="0"/>
            <w:tcW w:w="1312" w:type="dxa"/>
            <w:hideMark/>
          </w:tcPr>
          <w:p w14:paraId="7E5E7971"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t>Linked Structures</w:t>
            </w:r>
          </w:p>
        </w:tc>
        <w:tc>
          <w:tcPr>
            <w:tcW w:w="1568" w:type="dxa"/>
            <w:hideMark/>
          </w:tcPr>
          <w:p w14:paraId="0965D86B"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Stack</w:t>
            </w:r>
          </w:p>
        </w:tc>
        <w:tc>
          <w:tcPr>
            <w:tcW w:w="1888" w:type="dxa"/>
            <w:hideMark/>
          </w:tcPr>
          <w:p w14:paraId="232C37CC"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Recent-item access</w:t>
            </w:r>
          </w:p>
        </w:tc>
        <w:tc>
          <w:tcPr>
            <w:tcW w:w="1892" w:type="dxa"/>
            <w:hideMark/>
          </w:tcPr>
          <w:p w14:paraId="7265460D"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Source Code Pro" w:eastAsia="Times New Roman" w:hAnsi="Source Code Pro" w:cs="Courier New"/>
                <w:color w:val="158237"/>
                <w:sz w:val="18"/>
                <w:szCs w:val="18"/>
                <w:shd w:val="clear" w:color="auto" w:fill="F8F9FB"/>
              </w:rPr>
              <w:t>push/pop</w:t>
            </w:r>
            <w:r w:rsidRPr="008D4250">
              <w:rPr>
                <w:rFonts w:ascii="Arial" w:eastAsia="Times New Roman" w:hAnsi="Arial" w:cs="Arial"/>
                <w:color w:val="31333F"/>
                <w:sz w:val="18"/>
                <w:szCs w:val="18"/>
              </w:rPr>
              <w:t> friendly, workload close to </w:t>
            </w:r>
            <w:r w:rsidRPr="008D4250">
              <w:rPr>
                <w:rFonts w:ascii="Source Code Pro" w:eastAsia="Times New Roman" w:hAnsi="Source Code Pro" w:cs="Courier New"/>
                <w:color w:val="158237"/>
                <w:sz w:val="18"/>
                <w:szCs w:val="18"/>
                <w:shd w:val="clear" w:color="auto" w:fill="F8F9FB"/>
              </w:rPr>
              <w:t>O(n)</w:t>
            </w:r>
            <w:r w:rsidRPr="008D4250">
              <w:rPr>
                <w:rFonts w:ascii="Arial" w:eastAsia="Times New Roman" w:hAnsi="Arial" w:cs="Arial"/>
                <w:color w:val="31333F"/>
                <w:sz w:val="18"/>
                <w:szCs w:val="18"/>
              </w:rPr>
              <w:t> total</w:t>
            </w:r>
          </w:p>
        </w:tc>
        <w:tc>
          <w:tcPr>
            <w:tcW w:w="1664" w:type="dxa"/>
            <w:hideMark/>
          </w:tcPr>
          <w:p w14:paraId="323D62B9"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Not FIFO</w:t>
            </w:r>
          </w:p>
        </w:tc>
        <w:tc>
          <w:tcPr>
            <w:tcW w:w="2836" w:type="dxa"/>
            <w:hideMark/>
          </w:tcPr>
          <w:p w14:paraId="780132BD"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Fastest common-build performer in linked structures module labs</w:t>
            </w:r>
          </w:p>
        </w:tc>
      </w:tr>
      <w:tr w:rsidR="00E41788" w:rsidRPr="00E41788" w14:paraId="320E9FDB" w14:textId="77777777" w:rsidTr="008D4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2" w:type="dxa"/>
            <w:hideMark/>
          </w:tcPr>
          <w:p w14:paraId="01DE36FD"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t>Linked Structures</w:t>
            </w:r>
          </w:p>
        </w:tc>
        <w:tc>
          <w:tcPr>
            <w:tcW w:w="1568" w:type="dxa"/>
            <w:hideMark/>
          </w:tcPr>
          <w:p w14:paraId="44F04C3F"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Queue</w:t>
            </w:r>
          </w:p>
        </w:tc>
        <w:tc>
          <w:tcPr>
            <w:tcW w:w="1888" w:type="dxa"/>
            <w:hideMark/>
          </w:tcPr>
          <w:p w14:paraId="51A9D98A"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FIFO removal semantics</w:t>
            </w:r>
          </w:p>
        </w:tc>
        <w:tc>
          <w:tcPr>
            <w:tcW w:w="1892" w:type="dxa"/>
            <w:hideMark/>
          </w:tcPr>
          <w:p w14:paraId="7C0B6D01"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Build can degrade to </w:t>
            </w:r>
            <w:r w:rsidRPr="008D4250">
              <w:rPr>
                <w:rFonts w:ascii="Source Code Pro" w:eastAsia="Times New Roman" w:hAnsi="Source Code Pro" w:cs="Courier New"/>
                <w:color w:val="158237"/>
                <w:sz w:val="18"/>
                <w:szCs w:val="18"/>
                <w:shd w:val="clear" w:color="auto" w:fill="F8F9FB"/>
              </w:rPr>
              <w:t>O(n^2)</w:t>
            </w:r>
            <w:r w:rsidRPr="008D4250">
              <w:rPr>
                <w:rFonts w:ascii="Arial" w:eastAsia="Times New Roman" w:hAnsi="Arial" w:cs="Arial"/>
                <w:color w:val="31333F"/>
                <w:sz w:val="18"/>
                <w:szCs w:val="18"/>
              </w:rPr>
              <w:t> in this implementation</w:t>
            </w:r>
          </w:p>
        </w:tc>
        <w:tc>
          <w:tcPr>
            <w:tcW w:w="1664" w:type="dxa"/>
            <w:hideMark/>
          </w:tcPr>
          <w:p w14:paraId="5D61B274"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Front-shifting build cost</w:t>
            </w:r>
          </w:p>
        </w:tc>
        <w:tc>
          <w:tcPr>
            <w:tcW w:w="2836" w:type="dxa"/>
            <w:hideMark/>
          </w:tcPr>
          <w:p w14:paraId="0807E5FC"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Source Code Pro" w:eastAsia="Times New Roman" w:hAnsi="Source Code Pro" w:cs="Courier New"/>
                <w:color w:val="158237"/>
                <w:sz w:val="18"/>
                <w:szCs w:val="18"/>
                <w:shd w:val="clear" w:color="auto" w:fill="F8F9FB"/>
              </w:rPr>
              <w:t>351.2580 ms</w:t>
            </w:r>
            <w:r w:rsidRPr="008D4250">
              <w:rPr>
                <w:rFonts w:ascii="Arial" w:eastAsia="Times New Roman" w:hAnsi="Arial" w:cs="Arial"/>
                <w:color w:val="31333F"/>
                <w:sz w:val="18"/>
                <w:szCs w:val="18"/>
              </w:rPr>
              <w:t> enqueue at </w:t>
            </w:r>
            <w:r w:rsidRPr="008D4250">
              <w:rPr>
                <w:rFonts w:ascii="Source Code Pro" w:eastAsia="Times New Roman" w:hAnsi="Source Code Pro" w:cs="Courier New"/>
                <w:color w:val="158237"/>
                <w:sz w:val="18"/>
                <w:szCs w:val="18"/>
                <w:shd w:val="clear" w:color="auto" w:fill="F8F9FB"/>
              </w:rPr>
              <w:t>50,000</w:t>
            </w:r>
          </w:p>
        </w:tc>
      </w:tr>
      <w:tr w:rsidR="00E41788" w:rsidRPr="00E41788" w14:paraId="019D7F7D" w14:textId="77777777" w:rsidTr="008D4250">
        <w:tc>
          <w:tcPr>
            <w:cnfStyle w:val="001000000000" w:firstRow="0" w:lastRow="0" w:firstColumn="1" w:lastColumn="0" w:oddVBand="0" w:evenVBand="0" w:oddHBand="0" w:evenHBand="0" w:firstRowFirstColumn="0" w:firstRowLastColumn="0" w:lastRowFirstColumn="0" w:lastRowLastColumn="0"/>
            <w:tcW w:w="1312" w:type="dxa"/>
            <w:hideMark/>
          </w:tcPr>
          <w:p w14:paraId="76176DF2"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t>Linked Structures</w:t>
            </w:r>
          </w:p>
        </w:tc>
        <w:tc>
          <w:tcPr>
            <w:tcW w:w="1568" w:type="dxa"/>
            <w:hideMark/>
          </w:tcPr>
          <w:p w14:paraId="7BE1D180"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Deque</w:t>
            </w:r>
          </w:p>
        </w:tc>
        <w:tc>
          <w:tcPr>
            <w:tcW w:w="1888" w:type="dxa"/>
            <w:hideMark/>
          </w:tcPr>
          <w:p w14:paraId="212F0D9E"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Two-end access</w:t>
            </w:r>
          </w:p>
        </w:tc>
        <w:tc>
          <w:tcPr>
            <w:tcW w:w="1892" w:type="dxa"/>
            <w:hideMark/>
          </w:tcPr>
          <w:p w14:paraId="252A3274"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End-dependent; mixed </w:t>
            </w:r>
            <w:r w:rsidRPr="008D4250">
              <w:rPr>
                <w:rFonts w:ascii="Source Code Pro" w:eastAsia="Times New Roman" w:hAnsi="Source Code Pro" w:cs="Courier New"/>
                <w:color w:val="158237"/>
                <w:sz w:val="18"/>
                <w:szCs w:val="18"/>
                <w:shd w:val="clear" w:color="auto" w:fill="F8F9FB"/>
              </w:rPr>
              <w:t>O(n)</w:t>
            </w:r>
            <w:r w:rsidRPr="008D4250">
              <w:rPr>
                <w:rFonts w:ascii="Arial" w:eastAsia="Times New Roman" w:hAnsi="Arial" w:cs="Arial"/>
                <w:color w:val="31333F"/>
                <w:sz w:val="18"/>
                <w:szCs w:val="18"/>
              </w:rPr>
              <w:t> and </w:t>
            </w:r>
            <w:r w:rsidRPr="008D4250">
              <w:rPr>
                <w:rFonts w:ascii="Source Code Pro" w:eastAsia="Times New Roman" w:hAnsi="Source Code Pro" w:cs="Courier New"/>
                <w:color w:val="158237"/>
                <w:sz w:val="18"/>
                <w:szCs w:val="18"/>
                <w:shd w:val="clear" w:color="auto" w:fill="F8F9FB"/>
              </w:rPr>
              <w:t>O(n^2)</w:t>
            </w:r>
          </w:p>
        </w:tc>
        <w:tc>
          <w:tcPr>
            <w:tcW w:w="1664" w:type="dxa"/>
            <w:hideMark/>
          </w:tcPr>
          <w:p w14:paraId="5EDE4DA0"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Same ADT, very different end costs</w:t>
            </w:r>
          </w:p>
        </w:tc>
        <w:tc>
          <w:tcPr>
            <w:tcW w:w="2836" w:type="dxa"/>
            <w:hideMark/>
          </w:tcPr>
          <w:p w14:paraId="1154E9E4"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Source Code Pro" w:eastAsia="Times New Roman" w:hAnsi="Source Code Pro" w:cs="Courier New"/>
                <w:color w:val="158237"/>
                <w:sz w:val="18"/>
                <w:szCs w:val="18"/>
                <w:shd w:val="clear" w:color="auto" w:fill="F8F9FB"/>
              </w:rPr>
              <w:t>addFront_build</w:t>
            </w:r>
            <w:r w:rsidRPr="008D4250">
              <w:rPr>
                <w:rFonts w:ascii="Arial" w:eastAsia="Times New Roman" w:hAnsi="Arial" w:cs="Arial"/>
                <w:color w:val="31333F"/>
                <w:sz w:val="18"/>
                <w:szCs w:val="18"/>
              </w:rPr>
              <w:t> far faster than </w:t>
            </w:r>
            <w:r w:rsidRPr="008D4250">
              <w:rPr>
                <w:rFonts w:ascii="Source Code Pro" w:eastAsia="Times New Roman" w:hAnsi="Source Code Pro" w:cs="Courier New"/>
                <w:color w:val="158237"/>
                <w:sz w:val="18"/>
                <w:szCs w:val="18"/>
                <w:shd w:val="clear" w:color="auto" w:fill="F8F9FB"/>
              </w:rPr>
              <w:t>addRear_build</w:t>
            </w:r>
          </w:p>
        </w:tc>
      </w:tr>
      <w:tr w:rsidR="00E41788" w:rsidRPr="00E41788" w14:paraId="0358DCF9" w14:textId="77777777" w:rsidTr="008D4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2" w:type="dxa"/>
            <w:hideMark/>
          </w:tcPr>
          <w:p w14:paraId="12307F9B"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t>Linked Structures</w:t>
            </w:r>
          </w:p>
        </w:tc>
        <w:tc>
          <w:tcPr>
            <w:tcW w:w="1568" w:type="dxa"/>
            <w:hideMark/>
          </w:tcPr>
          <w:p w14:paraId="699C22B1"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LinkedList</w:t>
            </w:r>
          </w:p>
        </w:tc>
        <w:tc>
          <w:tcPr>
            <w:tcW w:w="1888" w:type="dxa"/>
            <w:hideMark/>
          </w:tcPr>
          <w:p w14:paraId="25EBCD49"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Endpoint mutation without shifting</w:t>
            </w:r>
          </w:p>
        </w:tc>
        <w:tc>
          <w:tcPr>
            <w:tcW w:w="1892" w:type="dxa"/>
            <w:hideMark/>
          </w:tcPr>
          <w:p w14:paraId="622F37BE"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Traversal-heavy operations </w:t>
            </w:r>
            <w:r w:rsidRPr="008D4250">
              <w:rPr>
                <w:rFonts w:ascii="Source Code Pro" w:eastAsia="Times New Roman" w:hAnsi="Source Code Pro" w:cs="Courier New"/>
                <w:color w:val="158237"/>
                <w:sz w:val="18"/>
                <w:szCs w:val="18"/>
                <w:shd w:val="clear" w:color="auto" w:fill="F8F9FB"/>
              </w:rPr>
              <w:t>O(n)</w:t>
            </w:r>
          </w:p>
        </w:tc>
        <w:tc>
          <w:tcPr>
            <w:tcW w:w="1664" w:type="dxa"/>
            <w:hideMark/>
          </w:tcPr>
          <w:p w14:paraId="487A6624"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Middle access requires traversal</w:t>
            </w:r>
          </w:p>
        </w:tc>
        <w:tc>
          <w:tcPr>
            <w:tcW w:w="2836" w:type="dxa"/>
            <w:hideMark/>
          </w:tcPr>
          <w:p w14:paraId="1AAD3F0F"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Strong endpoint delete, weaker search and tail delete</w:t>
            </w:r>
          </w:p>
        </w:tc>
      </w:tr>
      <w:tr w:rsidR="00E41788" w:rsidRPr="00E41788" w14:paraId="7A0669BC" w14:textId="77777777" w:rsidTr="008D4250">
        <w:tc>
          <w:tcPr>
            <w:cnfStyle w:val="001000000000" w:firstRow="0" w:lastRow="0" w:firstColumn="1" w:lastColumn="0" w:oddVBand="0" w:evenVBand="0" w:oddHBand="0" w:evenHBand="0" w:firstRowFirstColumn="0" w:firstRowLastColumn="0" w:lastRowFirstColumn="0" w:lastRowLastColumn="0"/>
            <w:tcW w:w="1312" w:type="dxa"/>
            <w:hideMark/>
          </w:tcPr>
          <w:p w14:paraId="0321EA9E"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t>Trees / Maps</w:t>
            </w:r>
          </w:p>
        </w:tc>
        <w:tc>
          <w:tcPr>
            <w:tcW w:w="1568" w:type="dxa"/>
            <w:hideMark/>
          </w:tcPr>
          <w:p w14:paraId="47325EAE"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BST / TreeMap</w:t>
            </w:r>
          </w:p>
        </w:tc>
        <w:tc>
          <w:tcPr>
            <w:tcW w:w="1888" w:type="dxa"/>
            <w:hideMark/>
          </w:tcPr>
          <w:p w14:paraId="7267044A"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Ordered search and traversal</w:t>
            </w:r>
          </w:p>
        </w:tc>
        <w:tc>
          <w:tcPr>
            <w:tcW w:w="1892" w:type="dxa"/>
            <w:hideMark/>
          </w:tcPr>
          <w:p w14:paraId="751C7BDF"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Typical </w:t>
            </w:r>
            <w:r w:rsidRPr="008D4250">
              <w:rPr>
                <w:rFonts w:ascii="Source Code Pro" w:eastAsia="Times New Roman" w:hAnsi="Source Code Pro" w:cs="Courier New"/>
                <w:color w:val="158237"/>
                <w:sz w:val="18"/>
                <w:szCs w:val="18"/>
                <w:shd w:val="clear" w:color="auto" w:fill="F8F9FB"/>
              </w:rPr>
              <w:t>O(log n)</w:t>
            </w:r>
            <w:r w:rsidRPr="008D4250">
              <w:rPr>
                <w:rFonts w:ascii="Arial" w:eastAsia="Times New Roman" w:hAnsi="Arial" w:cs="Arial"/>
                <w:color w:val="31333F"/>
                <w:sz w:val="18"/>
                <w:szCs w:val="18"/>
              </w:rPr>
              <w:t> if height stays short</w:t>
            </w:r>
          </w:p>
        </w:tc>
        <w:tc>
          <w:tcPr>
            <w:tcW w:w="1664" w:type="dxa"/>
            <w:hideMark/>
          </w:tcPr>
          <w:p w14:paraId="60C916EA"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Can degrade to </w:t>
            </w:r>
            <w:r w:rsidRPr="008D4250">
              <w:rPr>
                <w:rFonts w:ascii="Source Code Pro" w:eastAsia="Times New Roman" w:hAnsi="Source Code Pro" w:cs="Courier New"/>
                <w:color w:val="158237"/>
                <w:sz w:val="18"/>
                <w:szCs w:val="18"/>
                <w:shd w:val="clear" w:color="auto" w:fill="F8F9FB"/>
              </w:rPr>
              <w:t>O(n)</w:t>
            </w:r>
            <w:r w:rsidRPr="008D4250">
              <w:rPr>
                <w:rFonts w:ascii="Arial" w:eastAsia="Times New Roman" w:hAnsi="Arial" w:cs="Arial"/>
                <w:color w:val="31333F"/>
                <w:sz w:val="18"/>
                <w:szCs w:val="18"/>
              </w:rPr>
              <w:t> when skewed</w:t>
            </w:r>
          </w:p>
        </w:tc>
        <w:tc>
          <w:tcPr>
            <w:tcW w:w="2836" w:type="dxa"/>
            <w:hideMark/>
          </w:tcPr>
          <w:p w14:paraId="1D81076C"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Up to </w:t>
            </w:r>
            <w:r w:rsidRPr="008D4250">
              <w:rPr>
                <w:rFonts w:ascii="Source Code Pro" w:eastAsia="Times New Roman" w:hAnsi="Source Code Pro" w:cs="Courier New"/>
                <w:color w:val="158237"/>
                <w:sz w:val="18"/>
                <w:szCs w:val="18"/>
                <w:shd w:val="clear" w:color="auto" w:fill="F8F9FB"/>
              </w:rPr>
              <w:t>21.737x</w:t>
            </w:r>
            <w:r w:rsidRPr="008D4250">
              <w:rPr>
                <w:rFonts w:ascii="Arial" w:eastAsia="Times New Roman" w:hAnsi="Arial" w:cs="Arial"/>
                <w:color w:val="31333F"/>
                <w:sz w:val="18"/>
                <w:szCs w:val="18"/>
              </w:rPr>
              <w:t> speedup over </w:t>
            </w:r>
            <w:r w:rsidRPr="008D4250">
              <w:rPr>
                <w:rFonts w:ascii="Source Code Pro" w:eastAsia="Times New Roman" w:hAnsi="Source Code Pro" w:cs="Courier New"/>
                <w:color w:val="158237"/>
                <w:sz w:val="18"/>
                <w:szCs w:val="18"/>
                <w:shd w:val="clear" w:color="auto" w:fill="F8F9FB"/>
              </w:rPr>
              <w:t>ListMap</w:t>
            </w:r>
            <w:r w:rsidRPr="008D4250">
              <w:rPr>
                <w:rFonts w:ascii="Arial" w:eastAsia="Times New Roman" w:hAnsi="Arial" w:cs="Arial"/>
                <w:color w:val="31333F"/>
                <w:sz w:val="18"/>
                <w:szCs w:val="18"/>
              </w:rPr>
              <w:t> when shape is favorable</w:t>
            </w:r>
          </w:p>
        </w:tc>
      </w:tr>
      <w:tr w:rsidR="00E41788" w:rsidRPr="00E41788" w14:paraId="1779CD52" w14:textId="77777777" w:rsidTr="008D4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2" w:type="dxa"/>
            <w:hideMark/>
          </w:tcPr>
          <w:p w14:paraId="631357A4"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t>Trees / Maps</w:t>
            </w:r>
          </w:p>
        </w:tc>
        <w:tc>
          <w:tcPr>
            <w:tcW w:w="1568" w:type="dxa"/>
            <w:hideMark/>
          </w:tcPr>
          <w:p w14:paraId="781622A4"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ListMap</w:t>
            </w:r>
          </w:p>
        </w:tc>
        <w:tc>
          <w:tcPr>
            <w:tcW w:w="1888" w:type="dxa"/>
            <w:hideMark/>
          </w:tcPr>
          <w:p w14:paraId="043BD548"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Simple linear baseline</w:t>
            </w:r>
          </w:p>
        </w:tc>
        <w:tc>
          <w:tcPr>
            <w:tcW w:w="1892" w:type="dxa"/>
            <w:hideMark/>
          </w:tcPr>
          <w:p w14:paraId="0671ED9F"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Source Code Pro" w:eastAsia="Times New Roman" w:hAnsi="Source Code Pro" w:cs="Courier New"/>
                <w:color w:val="158237"/>
                <w:sz w:val="18"/>
                <w:szCs w:val="18"/>
                <w:shd w:val="clear" w:color="auto" w:fill="F8F9FB"/>
              </w:rPr>
              <w:t>O(n)</w:t>
            </w:r>
          </w:p>
        </w:tc>
        <w:tc>
          <w:tcPr>
            <w:tcW w:w="1664" w:type="dxa"/>
            <w:hideMark/>
          </w:tcPr>
          <w:p w14:paraId="5BB5A4A8"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No structural speedup</w:t>
            </w:r>
          </w:p>
        </w:tc>
        <w:tc>
          <w:tcPr>
            <w:tcW w:w="2836" w:type="dxa"/>
            <w:hideMark/>
          </w:tcPr>
          <w:p w14:paraId="627AAE33"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Beats skewed TreeMap under sorted insertion</w:t>
            </w:r>
          </w:p>
        </w:tc>
      </w:tr>
      <w:tr w:rsidR="00E41788" w:rsidRPr="00E41788" w14:paraId="39453AB7" w14:textId="77777777" w:rsidTr="008D4250">
        <w:tc>
          <w:tcPr>
            <w:cnfStyle w:val="001000000000" w:firstRow="0" w:lastRow="0" w:firstColumn="1" w:lastColumn="0" w:oddVBand="0" w:evenVBand="0" w:oddHBand="0" w:evenHBand="0" w:firstRowFirstColumn="0" w:firstRowLastColumn="0" w:lastRowFirstColumn="0" w:lastRowLastColumn="0"/>
            <w:tcW w:w="1312" w:type="dxa"/>
            <w:hideMark/>
          </w:tcPr>
          <w:p w14:paraId="36C680C1"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t>Hashing</w:t>
            </w:r>
          </w:p>
        </w:tc>
        <w:tc>
          <w:tcPr>
            <w:tcW w:w="1568" w:type="dxa"/>
            <w:hideMark/>
          </w:tcPr>
          <w:p w14:paraId="78464E44"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Hash table</w:t>
            </w:r>
          </w:p>
        </w:tc>
        <w:tc>
          <w:tcPr>
            <w:tcW w:w="1888" w:type="dxa"/>
            <w:hideMark/>
          </w:tcPr>
          <w:p w14:paraId="3C3584F5"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Direct key lookup</w:t>
            </w:r>
          </w:p>
        </w:tc>
        <w:tc>
          <w:tcPr>
            <w:tcW w:w="1892" w:type="dxa"/>
            <w:hideMark/>
          </w:tcPr>
          <w:p w14:paraId="6C3A8763"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Average </w:t>
            </w:r>
            <w:r w:rsidRPr="008D4250">
              <w:rPr>
                <w:rFonts w:ascii="Source Code Pro" w:eastAsia="Times New Roman" w:hAnsi="Source Code Pro" w:cs="Courier New"/>
                <w:color w:val="158237"/>
                <w:sz w:val="18"/>
                <w:szCs w:val="18"/>
                <w:shd w:val="clear" w:color="auto" w:fill="F8F9FB"/>
              </w:rPr>
              <w:t>O(1)</w:t>
            </w:r>
          </w:p>
        </w:tc>
        <w:tc>
          <w:tcPr>
            <w:tcW w:w="1664" w:type="dxa"/>
            <w:hideMark/>
          </w:tcPr>
          <w:p w14:paraId="1C68DFBF"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Collisions can push toward </w:t>
            </w:r>
            <w:r w:rsidRPr="008D4250">
              <w:rPr>
                <w:rFonts w:ascii="Source Code Pro" w:eastAsia="Times New Roman" w:hAnsi="Source Code Pro" w:cs="Courier New"/>
                <w:color w:val="158237"/>
                <w:sz w:val="18"/>
                <w:szCs w:val="18"/>
                <w:shd w:val="clear" w:color="auto" w:fill="F8F9FB"/>
              </w:rPr>
              <w:t>O(n)</w:t>
            </w:r>
          </w:p>
        </w:tc>
        <w:tc>
          <w:tcPr>
            <w:tcW w:w="2836" w:type="dxa"/>
            <w:hideMark/>
          </w:tcPr>
          <w:p w14:paraId="7E5C62BF"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Strongest lookup structure in healthy distributions</w:t>
            </w:r>
          </w:p>
        </w:tc>
      </w:tr>
      <w:tr w:rsidR="00E41788" w:rsidRPr="00E41788" w14:paraId="49CEA1A4" w14:textId="77777777" w:rsidTr="008D4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2" w:type="dxa"/>
            <w:hideMark/>
          </w:tcPr>
          <w:p w14:paraId="2FEA4597"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t>Priority</w:t>
            </w:r>
          </w:p>
        </w:tc>
        <w:tc>
          <w:tcPr>
            <w:tcW w:w="1568" w:type="dxa"/>
            <w:hideMark/>
          </w:tcPr>
          <w:p w14:paraId="497C73CB"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Binary heap priority queue</w:t>
            </w:r>
          </w:p>
        </w:tc>
        <w:tc>
          <w:tcPr>
            <w:tcW w:w="1888" w:type="dxa"/>
            <w:hideMark/>
          </w:tcPr>
          <w:p w14:paraId="46730697"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Repeated root access</w:t>
            </w:r>
          </w:p>
        </w:tc>
        <w:tc>
          <w:tcPr>
            <w:tcW w:w="1892" w:type="dxa"/>
            <w:hideMark/>
          </w:tcPr>
          <w:p w14:paraId="45D0B283"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Source Code Pro" w:eastAsia="Times New Roman" w:hAnsi="Source Code Pro" w:cs="Courier New"/>
                <w:color w:val="158237"/>
                <w:sz w:val="18"/>
                <w:szCs w:val="18"/>
                <w:shd w:val="clear" w:color="auto" w:fill="F8F9FB"/>
              </w:rPr>
              <w:t>peek O(1)</w:t>
            </w:r>
            <w:r w:rsidRPr="008D4250">
              <w:rPr>
                <w:rFonts w:ascii="Arial" w:eastAsia="Times New Roman" w:hAnsi="Arial" w:cs="Arial"/>
                <w:color w:val="31333F"/>
                <w:sz w:val="18"/>
                <w:szCs w:val="18"/>
              </w:rPr>
              <w:t>, insert/extract </w:t>
            </w:r>
            <w:r w:rsidRPr="008D4250">
              <w:rPr>
                <w:rFonts w:ascii="Source Code Pro" w:eastAsia="Times New Roman" w:hAnsi="Source Code Pro" w:cs="Courier New"/>
                <w:color w:val="158237"/>
                <w:sz w:val="18"/>
                <w:szCs w:val="18"/>
                <w:shd w:val="clear" w:color="auto" w:fill="F8F9FB"/>
              </w:rPr>
              <w:t>O(log n)</w:t>
            </w:r>
          </w:p>
        </w:tc>
        <w:tc>
          <w:tcPr>
            <w:tcW w:w="1664" w:type="dxa"/>
            <w:hideMark/>
          </w:tcPr>
          <w:p w14:paraId="725D1564"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Arbitrary label search is </w:t>
            </w:r>
            <w:r w:rsidRPr="008D4250">
              <w:rPr>
                <w:rFonts w:ascii="Source Code Pro" w:eastAsia="Times New Roman" w:hAnsi="Source Code Pro" w:cs="Courier New"/>
                <w:color w:val="158237"/>
                <w:sz w:val="18"/>
                <w:szCs w:val="18"/>
                <w:shd w:val="clear" w:color="auto" w:fill="F8F9FB"/>
              </w:rPr>
              <w:t>O(n)</w:t>
            </w:r>
          </w:p>
        </w:tc>
        <w:tc>
          <w:tcPr>
            <w:tcW w:w="2836" w:type="dxa"/>
            <w:hideMark/>
          </w:tcPr>
          <w:p w14:paraId="780A9A4E"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Excellent for top-priority removal, weak for general lookup</w:t>
            </w:r>
          </w:p>
        </w:tc>
      </w:tr>
      <w:tr w:rsidR="00E41788" w:rsidRPr="00E41788" w14:paraId="0164BDCF" w14:textId="77777777" w:rsidTr="008D4250">
        <w:tc>
          <w:tcPr>
            <w:cnfStyle w:val="001000000000" w:firstRow="0" w:lastRow="0" w:firstColumn="1" w:lastColumn="0" w:oddVBand="0" w:evenVBand="0" w:oddHBand="0" w:evenHBand="0" w:firstRowFirstColumn="0" w:firstRowLastColumn="0" w:lastRowFirstColumn="0" w:lastRowLastColumn="0"/>
            <w:tcW w:w="1312" w:type="dxa"/>
            <w:hideMark/>
          </w:tcPr>
          <w:p w14:paraId="171BDB6F"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t>Graphs</w:t>
            </w:r>
          </w:p>
        </w:tc>
        <w:tc>
          <w:tcPr>
            <w:tcW w:w="1568" w:type="dxa"/>
            <w:hideMark/>
          </w:tcPr>
          <w:p w14:paraId="22BDF669"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Adjacency list</w:t>
            </w:r>
          </w:p>
        </w:tc>
        <w:tc>
          <w:tcPr>
            <w:tcW w:w="1888" w:type="dxa"/>
            <w:hideMark/>
          </w:tcPr>
          <w:p w14:paraId="6CA2DFC0"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Sparse graph storage and traversal</w:t>
            </w:r>
          </w:p>
        </w:tc>
        <w:tc>
          <w:tcPr>
            <w:tcW w:w="1892" w:type="dxa"/>
            <w:hideMark/>
          </w:tcPr>
          <w:p w14:paraId="3F6EBF23"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Space </w:t>
            </w:r>
            <w:r w:rsidRPr="008D4250">
              <w:rPr>
                <w:rFonts w:ascii="Source Code Pro" w:eastAsia="Times New Roman" w:hAnsi="Source Code Pro" w:cs="Courier New"/>
                <w:color w:val="158237"/>
                <w:sz w:val="18"/>
                <w:szCs w:val="18"/>
                <w:shd w:val="clear" w:color="auto" w:fill="F8F9FB"/>
              </w:rPr>
              <w:t>O(V + E)</w:t>
            </w:r>
          </w:p>
        </w:tc>
        <w:tc>
          <w:tcPr>
            <w:tcW w:w="1664" w:type="dxa"/>
            <w:hideMark/>
          </w:tcPr>
          <w:p w14:paraId="16A77B42"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Less specialized for direct pair checks</w:t>
            </w:r>
          </w:p>
        </w:tc>
        <w:tc>
          <w:tcPr>
            <w:tcW w:w="2836" w:type="dxa"/>
            <w:hideMark/>
          </w:tcPr>
          <w:p w14:paraId="323048C7"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Wins </w:t>
            </w:r>
            <w:r w:rsidRPr="008D4250">
              <w:rPr>
                <w:rFonts w:ascii="Source Code Pro" w:eastAsia="Times New Roman" w:hAnsi="Source Code Pro" w:cs="Courier New"/>
                <w:color w:val="158237"/>
                <w:sz w:val="18"/>
                <w:szCs w:val="18"/>
                <w:shd w:val="clear" w:color="auto" w:fill="F8F9FB"/>
              </w:rPr>
              <w:t>23/24</w:t>
            </w:r>
            <w:r w:rsidRPr="008D4250">
              <w:rPr>
                <w:rFonts w:ascii="Arial" w:eastAsia="Times New Roman" w:hAnsi="Arial" w:cs="Arial"/>
                <w:color w:val="31333F"/>
                <w:sz w:val="18"/>
                <w:szCs w:val="18"/>
              </w:rPr>
              <w:t> sparse benchmark buckets</w:t>
            </w:r>
          </w:p>
        </w:tc>
      </w:tr>
      <w:tr w:rsidR="00E41788" w:rsidRPr="00E41788" w14:paraId="72841259" w14:textId="77777777" w:rsidTr="008D4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2" w:type="dxa"/>
            <w:hideMark/>
          </w:tcPr>
          <w:p w14:paraId="10D25491"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t>Graphs</w:t>
            </w:r>
          </w:p>
        </w:tc>
        <w:tc>
          <w:tcPr>
            <w:tcW w:w="1568" w:type="dxa"/>
            <w:hideMark/>
          </w:tcPr>
          <w:p w14:paraId="7002F226"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Adjacency matrix</w:t>
            </w:r>
          </w:p>
        </w:tc>
        <w:tc>
          <w:tcPr>
            <w:tcW w:w="1888" w:type="dxa"/>
            <w:hideMark/>
          </w:tcPr>
          <w:p w14:paraId="3C109F58"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Direct edge checks and selected dense workloads</w:t>
            </w:r>
          </w:p>
        </w:tc>
        <w:tc>
          <w:tcPr>
            <w:tcW w:w="1892" w:type="dxa"/>
            <w:hideMark/>
          </w:tcPr>
          <w:p w14:paraId="64BDB4AE"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Space </w:t>
            </w:r>
            <w:r w:rsidRPr="008D4250">
              <w:rPr>
                <w:rFonts w:ascii="Source Code Pro" w:eastAsia="Times New Roman" w:hAnsi="Source Code Pro" w:cs="Courier New"/>
                <w:color w:val="158237"/>
                <w:sz w:val="18"/>
                <w:szCs w:val="18"/>
                <w:shd w:val="clear" w:color="auto" w:fill="F8F9FB"/>
              </w:rPr>
              <w:t>O(V^2)</w:t>
            </w:r>
          </w:p>
        </w:tc>
        <w:tc>
          <w:tcPr>
            <w:tcW w:w="1664" w:type="dxa"/>
            <w:hideMark/>
          </w:tcPr>
          <w:p w14:paraId="5CC95C83"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Pays for all possible pairs</w:t>
            </w:r>
          </w:p>
        </w:tc>
        <w:tc>
          <w:tcPr>
            <w:tcW w:w="2836" w:type="dxa"/>
            <w:hideMark/>
          </w:tcPr>
          <w:p w14:paraId="33EEFD9C"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Competitive in selected dense shortest-path workloads</w:t>
            </w:r>
          </w:p>
        </w:tc>
      </w:tr>
    </w:tbl>
    <w:p w14:paraId="4FC0E7E0"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i/>
          <w:iCs/>
          <w:color w:val="31333F"/>
          <w:sz w:val="24"/>
          <w:szCs w:val="24"/>
        </w:rPr>
        <w:lastRenderedPageBreak/>
        <w:t>Note</w:t>
      </w:r>
      <w:r w:rsidRPr="00E41788">
        <w:rPr>
          <w:rFonts w:ascii="Arial" w:eastAsia="Times New Roman" w:hAnsi="Arial" w:cs="Arial"/>
          <w:color w:val="31333F"/>
          <w:sz w:val="24"/>
          <w:szCs w:val="24"/>
        </w:rPr>
        <w:t>: This table summarizes the dominant strength, cost model, and practical limitation for each major structure or algorithm area,</w:t>
      </w:r>
    </w:p>
    <w:p w14:paraId="368C6CD8" w14:textId="77777777" w:rsid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Table 1 shows two important patterns. First, no single complexity class dominates every area of the portfolio because the modules solve different kinds of problems. Second, the strongest practical performers are the structures that align closely with the main workload. Binary search is strongest for repeated search on sorted data. Hash tables are strongest for direct key lookup. Heaps are strongest for repeated top-priority access. Adjacency lists are strongest for sparse traversal-heavy graphs. These patterns match the practical recommendations made throughout the earlier modules.</w:t>
      </w:r>
    </w:p>
    <w:p w14:paraId="7F0F0706" w14:textId="7E8D7A25" w:rsidR="008D4250" w:rsidRPr="00E41788" w:rsidRDefault="001832A7" w:rsidP="00E41788">
      <w:pPr>
        <w:shd w:val="clear" w:color="auto" w:fill="FFFFFF"/>
        <w:spacing w:before="100" w:beforeAutospacing="1" w:after="100" w:afterAutospacing="1" w:line="240" w:lineRule="auto"/>
        <w:rPr>
          <w:rFonts w:ascii="Arial" w:eastAsia="Times New Roman" w:hAnsi="Arial" w:cs="Arial"/>
          <w:color w:val="31333F"/>
          <w:sz w:val="24"/>
          <w:szCs w:val="24"/>
        </w:rPr>
      </w:pPr>
      <w:r>
        <w:rPr>
          <w:rFonts w:ascii="Arial" w:hAnsi="Arial" w:cs="Arial"/>
          <w:noProof/>
          <w:color w:val="31333F"/>
        </w:rPr>
        <w:pict w14:anchorId="4624EDA2">
          <v:rect id="_x0000_i1027" alt="" style="width:468pt;height:.05pt;mso-width-percent:0;mso-height-percent:0;mso-width-percent:0;mso-height-percent:0" o:hralign="center" o:hrstd="t" o:hr="t" fillcolor="#a0a0a0" stroked="f"/>
        </w:pict>
      </w:r>
    </w:p>
    <w:p w14:paraId="44386699" w14:textId="77777777" w:rsidR="00E41788" w:rsidRPr="00E41788" w:rsidRDefault="00E41788" w:rsidP="00E41788">
      <w:pPr>
        <w:shd w:val="clear" w:color="auto" w:fill="FFFFFF"/>
        <w:spacing w:after="0" w:line="240" w:lineRule="auto"/>
        <w:outlineLvl w:val="1"/>
        <w:rPr>
          <w:rFonts w:ascii="Arial" w:eastAsia="Times New Roman" w:hAnsi="Arial" w:cs="Arial"/>
          <w:b/>
          <w:bCs/>
          <w:color w:val="31333F"/>
          <w:spacing w:val="-1"/>
          <w:sz w:val="36"/>
          <w:szCs w:val="36"/>
        </w:rPr>
      </w:pPr>
      <w:r w:rsidRPr="00E41788">
        <w:rPr>
          <w:rFonts w:ascii="Arial" w:eastAsia="Times New Roman" w:hAnsi="Arial" w:cs="Arial"/>
          <w:b/>
          <w:bCs/>
          <w:color w:val="31333F"/>
          <w:spacing w:val="-1"/>
          <w:sz w:val="36"/>
          <w:szCs w:val="36"/>
        </w:rPr>
        <w:t>Practical Recommendation Matrix</w:t>
      </w:r>
    </w:p>
    <w:p w14:paraId="42C4C40A"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The integrated benchmark evidence can also be translated into a workload-first recommendation guide. The matrix below summarizes which structure or algorithm is the best fit for common workload types.</w:t>
      </w:r>
    </w:p>
    <w:p w14:paraId="11A17FEA"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b/>
          <w:bCs/>
          <w:color w:val="31333F"/>
          <w:sz w:val="24"/>
          <w:szCs w:val="24"/>
        </w:rPr>
        <w:t>Table 2</w:t>
      </w:r>
      <w:r w:rsidRPr="00E41788">
        <w:rPr>
          <w:rFonts w:ascii="Arial" w:eastAsia="Times New Roman" w:hAnsi="Arial" w:cs="Arial"/>
          <w:color w:val="31333F"/>
          <w:sz w:val="24"/>
          <w:szCs w:val="24"/>
        </w:rPr>
        <w:br/>
      </w:r>
      <w:r w:rsidRPr="00E41788">
        <w:rPr>
          <w:rFonts w:ascii="Arial" w:eastAsia="Times New Roman" w:hAnsi="Arial" w:cs="Arial"/>
          <w:i/>
          <w:iCs/>
          <w:color w:val="31333F"/>
          <w:sz w:val="24"/>
          <w:szCs w:val="24"/>
        </w:rPr>
        <w:t>Practical Recommendation Matrix for Integrated Portfolio Workloads</w:t>
      </w:r>
    </w:p>
    <w:tbl>
      <w:tblPr>
        <w:tblStyle w:val="PlainTable1"/>
        <w:tblW w:w="11160" w:type="dxa"/>
        <w:tblInd w:w="-725" w:type="dxa"/>
        <w:tblLook w:val="04A0" w:firstRow="1" w:lastRow="0" w:firstColumn="1" w:lastColumn="0" w:noHBand="0" w:noVBand="1"/>
      </w:tblPr>
      <w:tblGrid>
        <w:gridCol w:w="3370"/>
        <w:gridCol w:w="2336"/>
        <w:gridCol w:w="2484"/>
        <w:gridCol w:w="2970"/>
      </w:tblGrid>
      <w:tr w:rsidR="00E41788" w:rsidRPr="00E41788" w14:paraId="04C17BF6" w14:textId="77777777" w:rsidTr="008D42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70" w:type="dxa"/>
            <w:shd w:val="clear" w:color="auto" w:fill="0A2F41" w:themeFill="accent1" w:themeFillShade="80"/>
            <w:hideMark/>
          </w:tcPr>
          <w:p w14:paraId="7BB4E409" w14:textId="77777777" w:rsidR="00E41788" w:rsidRPr="008D4250" w:rsidRDefault="00E41788" w:rsidP="008D4250">
            <w:pPr>
              <w:spacing w:before="40" w:after="40"/>
              <w:jc w:val="center"/>
              <w:rPr>
                <w:rFonts w:ascii="Arial" w:eastAsia="Times New Roman" w:hAnsi="Arial" w:cs="Arial"/>
                <w:sz w:val="18"/>
                <w:szCs w:val="18"/>
              </w:rPr>
            </w:pPr>
            <w:r w:rsidRPr="008D4250">
              <w:rPr>
                <w:rFonts w:ascii="Arial" w:eastAsia="Times New Roman" w:hAnsi="Arial" w:cs="Arial"/>
                <w:sz w:val="18"/>
                <w:szCs w:val="18"/>
              </w:rPr>
              <w:t>Workload type</w:t>
            </w:r>
          </w:p>
        </w:tc>
        <w:tc>
          <w:tcPr>
            <w:tcW w:w="0" w:type="auto"/>
            <w:shd w:val="clear" w:color="auto" w:fill="0A2F41" w:themeFill="accent1" w:themeFillShade="80"/>
            <w:hideMark/>
          </w:tcPr>
          <w:p w14:paraId="659D17AA" w14:textId="77777777" w:rsidR="00E41788" w:rsidRPr="008D4250" w:rsidRDefault="00E41788" w:rsidP="008D4250">
            <w:pPr>
              <w:spacing w:before="40" w:after="4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rPr>
            </w:pPr>
            <w:r w:rsidRPr="008D4250">
              <w:rPr>
                <w:rFonts w:ascii="Arial" w:eastAsia="Times New Roman" w:hAnsi="Arial" w:cs="Arial"/>
                <w:sz w:val="18"/>
                <w:szCs w:val="18"/>
              </w:rPr>
              <w:t>Recommended choice</w:t>
            </w:r>
          </w:p>
        </w:tc>
        <w:tc>
          <w:tcPr>
            <w:tcW w:w="2484" w:type="dxa"/>
            <w:shd w:val="clear" w:color="auto" w:fill="0A2F41" w:themeFill="accent1" w:themeFillShade="80"/>
            <w:hideMark/>
          </w:tcPr>
          <w:p w14:paraId="56A1D243" w14:textId="77777777" w:rsidR="00E41788" w:rsidRPr="008D4250" w:rsidRDefault="00E41788" w:rsidP="008D4250">
            <w:pPr>
              <w:spacing w:before="40" w:after="4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rPr>
            </w:pPr>
            <w:r w:rsidRPr="008D4250">
              <w:rPr>
                <w:rFonts w:ascii="Arial" w:eastAsia="Times New Roman" w:hAnsi="Arial" w:cs="Arial"/>
                <w:sz w:val="18"/>
                <w:szCs w:val="18"/>
              </w:rPr>
              <w:t>Why it fits</w:t>
            </w:r>
          </w:p>
        </w:tc>
        <w:tc>
          <w:tcPr>
            <w:tcW w:w="2970" w:type="dxa"/>
            <w:shd w:val="clear" w:color="auto" w:fill="0A2F41" w:themeFill="accent1" w:themeFillShade="80"/>
            <w:hideMark/>
          </w:tcPr>
          <w:p w14:paraId="190C37B3" w14:textId="77777777" w:rsidR="00E41788" w:rsidRPr="008D4250" w:rsidRDefault="00E41788" w:rsidP="008D4250">
            <w:pPr>
              <w:spacing w:before="40" w:after="4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rPr>
            </w:pPr>
            <w:r w:rsidRPr="008D4250">
              <w:rPr>
                <w:rFonts w:ascii="Arial" w:eastAsia="Times New Roman" w:hAnsi="Arial" w:cs="Arial"/>
                <w:sz w:val="18"/>
                <w:szCs w:val="18"/>
              </w:rPr>
              <w:t>Avoid when</w:t>
            </w:r>
          </w:p>
        </w:tc>
      </w:tr>
      <w:tr w:rsidR="00E41788" w:rsidRPr="00E41788" w14:paraId="38BA3E6E" w14:textId="77777777" w:rsidTr="008D4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70" w:type="dxa"/>
            <w:hideMark/>
          </w:tcPr>
          <w:p w14:paraId="0DBD4D1C"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t>One or two searches on small or unsorted data</w:t>
            </w:r>
          </w:p>
        </w:tc>
        <w:tc>
          <w:tcPr>
            <w:tcW w:w="0" w:type="auto"/>
            <w:hideMark/>
          </w:tcPr>
          <w:p w14:paraId="3243DC40"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Linear search</w:t>
            </w:r>
          </w:p>
        </w:tc>
        <w:tc>
          <w:tcPr>
            <w:tcW w:w="2484" w:type="dxa"/>
            <w:hideMark/>
          </w:tcPr>
          <w:p w14:paraId="70655C1D"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No preprocessing required</w:t>
            </w:r>
          </w:p>
        </w:tc>
        <w:tc>
          <w:tcPr>
            <w:tcW w:w="2970" w:type="dxa"/>
            <w:hideMark/>
          </w:tcPr>
          <w:p w14:paraId="7B8BAEB5"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Repeated search on large static data</w:t>
            </w:r>
          </w:p>
        </w:tc>
      </w:tr>
      <w:tr w:rsidR="00E41788" w:rsidRPr="00E41788" w14:paraId="13B63B92" w14:textId="77777777" w:rsidTr="008D4250">
        <w:tc>
          <w:tcPr>
            <w:cnfStyle w:val="001000000000" w:firstRow="0" w:lastRow="0" w:firstColumn="1" w:lastColumn="0" w:oddVBand="0" w:evenVBand="0" w:oddHBand="0" w:evenHBand="0" w:firstRowFirstColumn="0" w:firstRowLastColumn="0" w:lastRowFirstColumn="0" w:lastRowLastColumn="0"/>
            <w:tcW w:w="3370" w:type="dxa"/>
            <w:hideMark/>
          </w:tcPr>
          <w:p w14:paraId="5BF9D25C"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t>Repeated search on sorted or sortable static data</w:t>
            </w:r>
          </w:p>
        </w:tc>
        <w:tc>
          <w:tcPr>
            <w:tcW w:w="0" w:type="auto"/>
            <w:hideMark/>
          </w:tcPr>
          <w:p w14:paraId="1A07E971"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Binary search</w:t>
            </w:r>
          </w:p>
        </w:tc>
        <w:tc>
          <w:tcPr>
            <w:tcW w:w="2484" w:type="dxa"/>
            <w:hideMark/>
          </w:tcPr>
          <w:p w14:paraId="3C935B9C"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Logarithmic search growth</w:t>
            </w:r>
          </w:p>
        </w:tc>
        <w:tc>
          <w:tcPr>
            <w:tcW w:w="2970" w:type="dxa"/>
            <w:hideMark/>
          </w:tcPr>
          <w:p w14:paraId="7C2E350D"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Data changes constantly or sorting cost dominates</w:t>
            </w:r>
          </w:p>
        </w:tc>
      </w:tr>
      <w:tr w:rsidR="00E41788" w:rsidRPr="00E41788" w14:paraId="42A1933E" w14:textId="77777777" w:rsidTr="008D4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70" w:type="dxa"/>
            <w:hideMark/>
          </w:tcPr>
          <w:p w14:paraId="51180FA7"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t>Need a full sorted result for large datasets</w:t>
            </w:r>
          </w:p>
        </w:tc>
        <w:tc>
          <w:tcPr>
            <w:tcW w:w="0" w:type="auto"/>
            <w:hideMark/>
          </w:tcPr>
          <w:p w14:paraId="231D5BAD"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Merge Sort or built-in </w:t>
            </w:r>
            <w:r w:rsidRPr="008D4250">
              <w:rPr>
                <w:rFonts w:ascii="Source Code Pro" w:eastAsia="Times New Roman" w:hAnsi="Source Code Pro" w:cs="Courier New"/>
                <w:color w:val="158237"/>
                <w:sz w:val="18"/>
                <w:szCs w:val="18"/>
                <w:shd w:val="clear" w:color="auto" w:fill="F8F9FB"/>
              </w:rPr>
              <w:t>sorted</w:t>
            </w:r>
            <w:r w:rsidRPr="008D4250">
              <w:rPr>
                <w:rFonts w:ascii="Arial" w:eastAsia="Times New Roman" w:hAnsi="Arial" w:cs="Arial"/>
                <w:color w:val="31333F"/>
                <w:sz w:val="18"/>
                <w:szCs w:val="18"/>
              </w:rPr>
              <w:t> context</w:t>
            </w:r>
          </w:p>
        </w:tc>
        <w:tc>
          <w:tcPr>
            <w:tcW w:w="2484" w:type="dxa"/>
            <w:hideMark/>
          </w:tcPr>
          <w:p w14:paraId="3852C5CD"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Near </w:t>
            </w:r>
            <w:r w:rsidRPr="008D4250">
              <w:rPr>
                <w:rFonts w:ascii="Source Code Pro" w:eastAsia="Times New Roman" w:hAnsi="Source Code Pro" w:cs="Courier New"/>
                <w:color w:val="158237"/>
                <w:sz w:val="18"/>
                <w:szCs w:val="18"/>
                <w:shd w:val="clear" w:color="auto" w:fill="F8F9FB"/>
              </w:rPr>
              <w:t>O(n log n)</w:t>
            </w:r>
            <w:r w:rsidRPr="008D4250">
              <w:rPr>
                <w:rFonts w:ascii="Arial" w:eastAsia="Times New Roman" w:hAnsi="Arial" w:cs="Arial"/>
                <w:color w:val="31333F"/>
                <w:sz w:val="18"/>
                <w:szCs w:val="18"/>
              </w:rPr>
              <w:t> scaling</w:t>
            </w:r>
          </w:p>
        </w:tc>
        <w:tc>
          <w:tcPr>
            <w:tcW w:w="2970" w:type="dxa"/>
            <w:hideMark/>
          </w:tcPr>
          <w:p w14:paraId="5A7B2E06"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Classroom tracing is the primary goal</w:t>
            </w:r>
          </w:p>
        </w:tc>
      </w:tr>
      <w:tr w:rsidR="00E41788" w:rsidRPr="00E41788" w14:paraId="67B1DC9B" w14:textId="77777777" w:rsidTr="008D4250">
        <w:tc>
          <w:tcPr>
            <w:cnfStyle w:val="001000000000" w:firstRow="0" w:lastRow="0" w:firstColumn="1" w:lastColumn="0" w:oddVBand="0" w:evenVBand="0" w:oddHBand="0" w:evenHBand="0" w:firstRowFirstColumn="0" w:firstRowLastColumn="0" w:lastRowFirstColumn="0" w:lastRowLastColumn="0"/>
            <w:tcW w:w="3370" w:type="dxa"/>
            <w:hideMark/>
          </w:tcPr>
          <w:p w14:paraId="4B9A7D0D"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t>Need to teach or inspect adjacent-swap mechanics</w:t>
            </w:r>
          </w:p>
        </w:tc>
        <w:tc>
          <w:tcPr>
            <w:tcW w:w="0" w:type="auto"/>
            <w:hideMark/>
          </w:tcPr>
          <w:p w14:paraId="00BC392A"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Bubble Sort</w:t>
            </w:r>
          </w:p>
        </w:tc>
        <w:tc>
          <w:tcPr>
            <w:tcW w:w="2484" w:type="dxa"/>
            <w:hideMark/>
          </w:tcPr>
          <w:p w14:paraId="4FE9A0C7"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Transparent step-by-step behavior</w:t>
            </w:r>
          </w:p>
        </w:tc>
        <w:tc>
          <w:tcPr>
            <w:tcW w:w="2970" w:type="dxa"/>
            <w:hideMark/>
          </w:tcPr>
          <w:p w14:paraId="50C9C5B0"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Performance matters on unsorted medium or large data</w:t>
            </w:r>
          </w:p>
        </w:tc>
      </w:tr>
      <w:tr w:rsidR="00E41788" w:rsidRPr="00E41788" w14:paraId="173306F9" w14:textId="77777777" w:rsidTr="008D4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70" w:type="dxa"/>
            <w:hideMark/>
          </w:tcPr>
          <w:p w14:paraId="2D692730"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t>Need only the </w:t>
            </w:r>
            <w:r w:rsidRPr="008D4250">
              <w:rPr>
                <w:rFonts w:ascii="Source Code Pro" w:eastAsia="Times New Roman" w:hAnsi="Source Code Pro" w:cs="Courier New"/>
                <w:color w:val="158237"/>
                <w:sz w:val="18"/>
                <w:szCs w:val="18"/>
                <w:shd w:val="clear" w:color="auto" w:fill="F8F9FB"/>
              </w:rPr>
              <w:t>k</w:t>
            </w:r>
            <w:r w:rsidRPr="008D4250">
              <w:rPr>
                <w:rFonts w:ascii="Arial" w:eastAsia="Times New Roman" w:hAnsi="Arial" w:cs="Arial"/>
                <w:color w:val="31333F"/>
                <w:sz w:val="18"/>
                <w:szCs w:val="18"/>
              </w:rPr>
              <w:t>th smallest item</w:t>
            </w:r>
          </w:p>
        </w:tc>
        <w:tc>
          <w:tcPr>
            <w:tcW w:w="0" w:type="auto"/>
            <w:hideMark/>
          </w:tcPr>
          <w:p w14:paraId="36112019"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Source Code Pro" w:eastAsia="Times New Roman" w:hAnsi="Source Code Pro" w:cs="Courier New"/>
                <w:color w:val="158237"/>
                <w:sz w:val="18"/>
                <w:szCs w:val="18"/>
                <w:shd w:val="clear" w:color="auto" w:fill="F8F9FB"/>
              </w:rPr>
              <w:t>CourseSet</w:t>
            </w:r>
          </w:p>
        </w:tc>
        <w:tc>
          <w:tcPr>
            <w:tcW w:w="2484" w:type="dxa"/>
            <w:hideMark/>
          </w:tcPr>
          <w:p w14:paraId="4A0939BF"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Natural match for unique-value semantics</w:t>
            </w:r>
          </w:p>
        </w:tc>
        <w:tc>
          <w:tcPr>
            <w:tcW w:w="2970" w:type="dxa"/>
            <w:hideMark/>
          </w:tcPr>
          <w:p w14:paraId="5EF925FB"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Index order, rank, or traversal order is central</w:t>
            </w:r>
          </w:p>
        </w:tc>
      </w:tr>
      <w:tr w:rsidR="00E41788" w:rsidRPr="00E41788" w14:paraId="40EF1AEB" w14:textId="77777777" w:rsidTr="008D4250">
        <w:tc>
          <w:tcPr>
            <w:cnfStyle w:val="001000000000" w:firstRow="0" w:lastRow="0" w:firstColumn="1" w:lastColumn="0" w:oddVBand="0" w:evenVBand="0" w:oddHBand="0" w:evenHBand="0" w:firstRowFirstColumn="0" w:firstRowLastColumn="0" w:lastRowFirstColumn="0" w:lastRowLastColumn="0"/>
            <w:tcW w:w="3370" w:type="dxa"/>
            <w:hideMark/>
          </w:tcPr>
          <w:p w14:paraId="1B9F2A71"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t>Need LIFO behavior</w:t>
            </w:r>
          </w:p>
        </w:tc>
        <w:tc>
          <w:tcPr>
            <w:tcW w:w="0" w:type="auto"/>
            <w:hideMark/>
          </w:tcPr>
          <w:p w14:paraId="442BFC6E"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Stack</w:t>
            </w:r>
          </w:p>
        </w:tc>
        <w:tc>
          <w:tcPr>
            <w:tcW w:w="2484" w:type="dxa"/>
            <w:hideMark/>
          </w:tcPr>
          <w:p w14:paraId="667FD775"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Strong endpoint operations</w:t>
            </w:r>
          </w:p>
        </w:tc>
        <w:tc>
          <w:tcPr>
            <w:tcW w:w="2970" w:type="dxa"/>
            <w:hideMark/>
          </w:tcPr>
          <w:p w14:paraId="517998FE"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FIFO or double-ended access is required</w:t>
            </w:r>
          </w:p>
        </w:tc>
      </w:tr>
      <w:tr w:rsidR="00E41788" w:rsidRPr="00E41788" w14:paraId="7E28BED5" w14:textId="77777777" w:rsidTr="008D4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70" w:type="dxa"/>
            <w:hideMark/>
          </w:tcPr>
          <w:p w14:paraId="2FE890A0"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t>Need FIFO behavior with this codebase</w:t>
            </w:r>
          </w:p>
        </w:tc>
        <w:tc>
          <w:tcPr>
            <w:tcW w:w="0" w:type="auto"/>
            <w:hideMark/>
          </w:tcPr>
          <w:p w14:paraId="08010925"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Queue only when semantics matter more than build speed</w:t>
            </w:r>
          </w:p>
        </w:tc>
        <w:tc>
          <w:tcPr>
            <w:tcW w:w="2484" w:type="dxa"/>
            <w:hideMark/>
          </w:tcPr>
          <w:p w14:paraId="2AC87AB4"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Correct abstraction despite costly build path</w:t>
            </w:r>
          </w:p>
        </w:tc>
        <w:tc>
          <w:tcPr>
            <w:tcW w:w="2970" w:type="dxa"/>
            <w:hideMark/>
          </w:tcPr>
          <w:p w14:paraId="68180FF3"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Large bulk-build workloads in the current list-backed implementation</w:t>
            </w:r>
          </w:p>
        </w:tc>
      </w:tr>
      <w:tr w:rsidR="00E41788" w:rsidRPr="00E41788" w14:paraId="36A3293C" w14:textId="77777777" w:rsidTr="008D4250">
        <w:tc>
          <w:tcPr>
            <w:cnfStyle w:val="001000000000" w:firstRow="0" w:lastRow="0" w:firstColumn="1" w:lastColumn="0" w:oddVBand="0" w:evenVBand="0" w:oddHBand="0" w:evenHBand="0" w:firstRowFirstColumn="0" w:firstRowLastColumn="0" w:lastRowFirstColumn="0" w:lastRowLastColumn="0"/>
            <w:tcW w:w="3370" w:type="dxa"/>
            <w:hideMark/>
          </w:tcPr>
          <w:p w14:paraId="7C2DDE3F"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t>Need flexible two-end access</w:t>
            </w:r>
          </w:p>
        </w:tc>
        <w:tc>
          <w:tcPr>
            <w:tcW w:w="0" w:type="auto"/>
            <w:hideMark/>
          </w:tcPr>
          <w:p w14:paraId="06B4143F"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Deque, but favor the efficient end paths</w:t>
            </w:r>
          </w:p>
        </w:tc>
        <w:tc>
          <w:tcPr>
            <w:tcW w:w="2484" w:type="dxa"/>
            <w:hideMark/>
          </w:tcPr>
          <w:p w14:paraId="45796404"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Supports both ends in one abstraction</w:t>
            </w:r>
          </w:p>
        </w:tc>
        <w:tc>
          <w:tcPr>
            <w:tcW w:w="2970" w:type="dxa"/>
            <w:hideMark/>
          </w:tcPr>
          <w:p w14:paraId="5CFED0F5"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Symmetric performance at both ends is assumed</w:t>
            </w:r>
          </w:p>
        </w:tc>
      </w:tr>
      <w:tr w:rsidR="00E41788" w:rsidRPr="00E41788" w14:paraId="160D4293" w14:textId="77777777" w:rsidTr="008D4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70" w:type="dxa"/>
            <w:hideMark/>
          </w:tcPr>
          <w:p w14:paraId="2C71C1A8"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t>Need node-based endpoint mutation without list shifting</w:t>
            </w:r>
          </w:p>
        </w:tc>
        <w:tc>
          <w:tcPr>
            <w:tcW w:w="0" w:type="auto"/>
            <w:hideMark/>
          </w:tcPr>
          <w:p w14:paraId="231F2239"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LinkedList</w:t>
            </w:r>
          </w:p>
        </w:tc>
        <w:tc>
          <w:tcPr>
            <w:tcW w:w="2484" w:type="dxa"/>
            <w:hideMark/>
          </w:tcPr>
          <w:p w14:paraId="7C70B686"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Good endpoint behavior and structural clarity</w:t>
            </w:r>
          </w:p>
        </w:tc>
        <w:tc>
          <w:tcPr>
            <w:tcW w:w="2970" w:type="dxa"/>
            <w:hideMark/>
          </w:tcPr>
          <w:p w14:paraId="0B17405F"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Frequent middle access or arbitrary search dominates</w:t>
            </w:r>
          </w:p>
        </w:tc>
      </w:tr>
      <w:tr w:rsidR="00E41788" w:rsidRPr="00E41788" w14:paraId="74D5FF06" w14:textId="77777777" w:rsidTr="008D4250">
        <w:tc>
          <w:tcPr>
            <w:cnfStyle w:val="001000000000" w:firstRow="0" w:lastRow="0" w:firstColumn="1" w:lastColumn="0" w:oddVBand="0" w:evenVBand="0" w:oddHBand="0" w:evenHBand="0" w:firstRowFirstColumn="0" w:firstRowLastColumn="0" w:lastRowFirstColumn="0" w:lastRowLastColumn="0"/>
            <w:tcW w:w="3370" w:type="dxa"/>
            <w:hideMark/>
          </w:tcPr>
          <w:p w14:paraId="15BFAE83"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t>Need ordered lookup plus traversal/min/max</w:t>
            </w:r>
          </w:p>
        </w:tc>
        <w:tc>
          <w:tcPr>
            <w:tcW w:w="0" w:type="auto"/>
            <w:hideMark/>
          </w:tcPr>
          <w:p w14:paraId="75969866"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TreeMap or BST-backed map</w:t>
            </w:r>
          </w:p>
        </w:tc>
        <w:tc>
          <w:tcPr>
            <w:tcW w:w="2484" w:type="dxa"/>
            <w:hideMark/>
          </w:tcPr>
          <w:p w14:paraId="2D6185D4"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Provides search and ordering together</w:t>
            </w:r>
          </w:p>
        </w:tc>
        <w:tc>
          <w:tcPr>
            <w:tcW w:w="2970" w:type="dxa"/>
            <w:hideMark/>
          </w:tcPr>
          <w:p w14:paraId="1157EAC3"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Insert order is likely to skew the plain BST badly</w:t>
            </w:r>
          </w:p>
        </w:tc>
      </w:tr>
      <w:tr w:rsidR="00E41788" w:rsidRPr="00E41788" w14:paraId="42DBAA55" w14:textId="77777777" w:rsidTr="008D4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70" w:type="dxa"/>
            <w:hideMark/>
          </w:tcPr>
          <w:p w14:paraId="50A56E42"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t>Need the fastest general key lookup</w:t>
            </w:r>
          </w:p>
        </w:tc>
        <w:tc>
          <w:tcPr>
            <w:tcW w:w="0" w:type="auto"/>
            <w:hideMark/>
          </w:tcPr>
          <w:p w14:paraId="7583B529"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Hash table</w:t>
            </w:r>
          </w:p>
        </w:tc>
        <w:tc>
          <w:tcPr>
            <w:tcW w:w="2484" w:type="dxa"/>
            <w:hideMark/>
          </w:tcPr>
          <w:p w14:paraId="58C9E845"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Average-case constant-time search</w:t>
            </w:r>
          </w:p>
        </w:tc>
        <w:tc>
          <w:tcPr>
            <w:tcW w:w="2970" w:type="dxa"/>
            <w:hideMark/>
          </w:tcPr>
          <w:p w14:paraId="54E07B01"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Bucket distribution is poor or keys are adversarial</w:t>
            </w:r>
          </w:p>
        </w:tc>
      </w:tr>
      <w:tr w:rsidR="00E41788" w:rsidRPr="00E41788" w14:paraId="00F04266" w14:textId="77777777" w:rsidTr="008D4250">
        <w:tc>
          <w:tcPr>
            <w:cnfStyle w:val="001000000000" w:firstRow="0" w:lastRow="0" w:firstColumn="1" w:lastColumn="0" w:oddVBand="0" w:evenVBand="0" w:oddHBand="0" w:evenHBand="0" w:firstRowFirstColumn="0" w:firstRowLastColumn="0" w:lastRowFirstColumn="0" w:lastRowLastColumn="0"/>
            <w:tcW w:w="3370" w:type="dxa"/>
            <w:hideMark/>
          </w:tcPr>
          <w:p w14:paraId="002257F9"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t>Need repeated next-highest or next-lowest removal</w:t>
            </w:r>
          </w:p>
        </w:tc>
        <w:tc>
          <w:tcPr>
            <w:tcW w:w="0" w:type="auto"/>
            <w:hideMark/>
          </w:tcPr>
          <w:p w14:paraId="40959DCF"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Binary heap priority queue</w:t>
            </w:r>
          </w:p>
        </w:tc>
        <w:tc>
          <w:tcPr>
            <w:tcW w:w="2484" w:type="dxa"/>
            <w:hideMark/>
          </w:tcPr>
          <w:p w14:paraId="46D3EA70"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Root access is the optimized path</w:t>
            </w:r>
          </w:p>
        </w:tc>
        <w:tc>
          <w:tcPr>
            <w:tcW w:w="2970" w:type="dxa"/>
            <w:hideMark/>
          </w:tcPr>
          <w:p w14:paraId="4AD5A38D"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Arbitrary key lookup is the main task</w:t>
            </w:r>
          </w:p>
        </w:tc>
      </w:tr>
      <w:tr w:rsidR="00E41788" w:rsidRPr="00E41788" w14:paraId="7DACF592" w14:textId="77777777" w:rsidTr="008D4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70" w:type="dxa"/>
            <w:hideMark/>
          </w:tcPr>
          <w:p w14:paraId="1C30054B"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lastRenderedPageBreak/>
              <w:t>Need sparse graph storage and traversal</w:t>
            </w:r>
          </w:p>
        </w:tc>
        <w:tc>
          <w:tcPr>
            <w:tcW w:w="0" w:type="auto"/>
            <w:hideMark/>
          </w:tcPr>
          <w:p w14:paraId="7947D799"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Adjacency list</w:t>
            </w:r>
          </w:p>
        </w:tc>
        <w:tc>
          <w:tcPr>
            <w:tcW w:w="2484" w:type="dxa"/>
            <w:hideMark/>
          </w:tcPr>
          <w:p w14:paraId="54270D9E"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Stores only real neighbors and wins most saved workloads</w:t>
            </w:r>
          </w:p>
        </w:tc>
        <w:tc>
          <w:tcPr>
            <w:tcW w:w="2970" w:type="dxa"/>
            <w:hideMark/>
          </w:tcPr>
          <w:p w14:paraId="79424062" w14:textId="77777777" w:rsidR="00E41788" w:rsidRPr="008D4250" w:rsidRDefault="00E41788" w:rsidP="008D4250">
            <w:pPr>
              <w:spacing w:before="40" w:after="4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Constant pair checks on a stable dense graph dominate</w:t>
            </w:r>
          </w:p>
        </w:tc>
      </w:tr>
      <w:tr w:rsidR="00E41788" w:rsidRPr="00E41788" w14:paraId="3AEA189B" w14:textId="77777777" w:rsidTr="008D4250">
        <w:tc>
          <w:tcPr>
            <w:cnfStyle w:val="001000000000" w:firstRow="0" w:lastRow="0" w:firstColumn="1" w:lastColumn="0" w:oddVBand="0" w:evenVBand="0" w:oddHBand="0" w:evenHBand="0" w:firstRowFirstColumn="0" w:firstRowLastColumn="0" w:lastRowFirstColumn="0" w:lastRowLastColumn="0"/>
            <w:tcW w:w="3370" w:type="dxa"/>
            <w:hideMark/>
          </w:tcPr>
          <w:p w14:paraId="6F55D98C" w14:textId="77777777" w:rsidR="00E41788" w:rsidRPr="008D4250" w:rsidRDefault="00E41788" w:rsidP="008D4250">
            <w:pPr>
              <w:spacing w:before="40" w:after="40"/>
              <w:rPr>
                <w:rFonts w:ascii="Arial" w:eastAsia="Times New Roman" w:hAnsi="Arial" w:cs="Arial"/>
                <w:color w:val="31333F"/>
                <w:sz w:val="18"/>
                <w:szCs w:val="18"/>
              </w:rPr>
            </w:pPr>
            <w:r w:rsidRPr="008D4250">
              <w:rPr>
                <w:rFonts w:ascii="Arial" w:eastAsia="Times New Roman" w:hAnsi="Arial" w:cs="Arial"/>
                <w:color w:val="31333F"/>
                <w:sz w:val="18"/>
                <w:szCs w:val="18"/>
              </w:rPr>
              <w:t>Need dense graph pair checks or selected dense shortest-path cases</w:t>
            </w:r>
          </w:p>
        </w:tc>
        <w:tc>
          <w:tcPr>
            <w:tcW w:w="0" w:type="auto"/>
            <w:hideMark/>
          </w:tcPr>
          <w:p w14:paraId="4B87C546"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Adjacency matrix</w:t>
            </w:r>
          </w:p>
        </w:tc>
        <w:tc>
          <w:tcPr>
            <w:tcW w:w="2484" w:type="dxa"/>
            <w:hideMark/>
          </w:tcPr>
          <w:p w14:paraId="32A7DA2F"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Direct access to source-target cells</w:t>
            </w:r>
          </w:p>
        </w:tc>
        <w:tc>
          <w:tcPr>
            <w:tcW w:w="2970" w:type="dxa"/>
            <w:hideMark/>
          </w:tcPr>
          <w:p w14:paraId="6C6A090D" w14:textId="77777777" w:rsidR="00E41788" w:rsidRPr="008D4250" w:rsidRDefault="00E41788" w:rsidP="008D4250">
            <w:pPr>
              <w:spacing w:before="40" w:after="4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1333F"/>
                <w:sz w:val="18"/>
                <w:szCs w:val="18"/>
              </w:rPr>
            </w:pPr>
            <w:r w:rsidRPr="008D4250">
              <w:rPr>
                <w:rFonts w:ascii="Arial" w:eastAsia="Times New Roman" w:hAnsi="Arial" w:cs="Arial"/>
                <w:color w:val="31333F"/>
                <w:sz w:val="18"/>
                <w:szCs w:val="18"/>
              </w:rPr>
              <w:t>Memory cost and sparse emptiness dominate</w:t>
            </w:r>
          </w:p>
        </w:tc>
      </w:tr>
    </w:tbl>
    <w:p w14:paraId="41BEC6E7"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i/>
          <w:iCs/>
          <w:color w:val="31333F"/>
          <w:sz w:val="24"/>
          <w:szCs w:val="24"/>
        </w:rPr>
        <w:t>Note</w:t>
      </w:r>
      <w:r w:rsidRPr="00E41788">
        <w:rPr>
          <w:rFonts w:ascii="Arial" w:eastAsia="Times New Roman" w:hAnsi="Arial" w:cs="Arial"/>
          <w:color w:val="31333F"/>
          <w:sz w:val="24"/>
          <w:szCs w:val="24"/>
        </w:rPr>
        <w:t>: This matrix translates the saved benchmark results and Big-O analysis into workload-based recommendations for when each structure or algorithm is the best fit in the integrated portfolio.</w:t>
      </w:r>
    </w:p>
    <w:p w14:paraId="4EE16887" w14:textId="77777777" w:rsid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In practical terms, the matrix supports one clear course-level lesson. The best choice is almost never "the most advanced structure." The better rule is to choose the structure whose strongest operation matches the operation that the workload repeats the most. That is the clearest recommendation the integrated portfolio provides.</w:t>
      </w:r>
    </w:p>
    <w:p w14:paraId="01949159" w14:textId="3B98C2F2" w:rsidR="006945A5" w:rsidRPr="00E41788" w:rsidRDefault="001832A7" w:rsidP="00E41788">
      <w:pPr>
        <w:shd w:val="clear" w:color="auto" w:fill="FFFFFF"/>
        <w:spacing w:before="100" w:beforeAutospacing="1" w:after="100" w:afterAutospacing="1" w:line="240" w:lineRule="auto"/>
        <w:rPr>
          <w:rFonts w:ascii="Arial" w:eastAsia="Times New Roman" w:hAnsi="Arial" w:cs="Arial"/>
          <w:color w:val="31333F"/>
          <w:sz w:val="24"/>
          <w:szCs w:val="24"/>
        </w:rPr>
      </w:pPr>
      <w:r>
        <w:rPr>
          <w:rFonts w:ascii="Arial" w:hAnsi="Arial" w:cs="Arial"/>
          <w:noProof/>
          <w:color w:val="31333F"/>
        </w:rPr>
        <w:pict w14:anchorId="548190A4">
          <v:rect id="_x0000_i1026" alt="" style="width:468pt;height:.05pt;mso-width-percent:0;mso-height-percent:0;mso-width-percent:0;mso-height-percent:0" o:hralign="center" o:hrstd="t" o:hr="t" fillcolor="#a0a0a0" stroked="f"/>
        </w:pict>
      </w:r>
    </w:p>
    <w:p w14:paraId="3873F05D" w14:textId="77777777" w:rsidR="00E41788" w:rsidRPr="00E41788" w:rsidRDefault="00E41788" w:rsidP="00E41788">
      <w:pPr>
        <w:shd w:val="clear" w:color="auto" w:fill="FFFFFF"/>
        <w:spacing w:after="0" w:line="240" w:lineRule="auto"/>
        <w:outlineLvl w:val="1"/>
        <w:rPr>
          <w:rFonts w:ascii="Arial" w:eastAsia="Times New Roman" w:hAnsi="Arial" w:cs="Arial"/>
          <w:b/>
          <w:bCs/>
          <w:color w:val="31333F"/>
          <w:spacing w:val="-1"/>
          <w:sz w:val="36"/>
          <w:szCs w:val="36"/>
        </w:rPr>
      </w:pPr>
      <w:r w:rsidRPr="00E41788">
        <w:rPr>
          <w:rFonts w:ascii="Arial" w:eastAsia="Times New Roman" w:hAnsi="Arial" w:cs="Arial"/>
          <w:b/>
          <w:bCs/>
          <w:color w:val="31333F"/>
          <w:spacing w:val="-1"/>
          <w:sz w:val="36"/>
          <w:szCs w:val="36"/>
        </w:rPr>
        <w:t>Conclusion and References</w:t>
      </w:r>
    </w:p>
    <w:p w14:paraId="52D8FA26"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The results of the integrated portfolio show that the chosen algorithms and data structures behave the way algorithm analysis predicts. Search becomes much faster when sorted order is available. Quadratic sorting becomes expensive quickly on larger unsorted data. Quickselect is better suited for rank selection than full ordering. Sets are strongest when uniqueness and membership are central. Hash tables are strongest for key-based lookup when collisions are limited. Tree-backed maps perform well when shape remains healthy, and graph representations behave differently depending on density and edge rules.</w:t>
      </w:r>
    </w:p>
    <w:p w14:paraId="69015FE4"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At the same time, the saved benchmark results show that theory is only part of the story. Input order, implementation details, collision distribution, tree shape, and graph density all change the practical outcome. In other words, the best choice depends not only on Big-O notation, but also on what the workload does most often and on how the structure is actually implemented in code.</w:t>
      </w:r>
    </w:p>
    <w:p w14:paraId="74C890BB" w14:textId="77777777" w:rsid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Taken together, the integrated modules show the main lesson of the CSC506 course. The most useful question is not simply "Which algorithm is best?" The more useful question is "Which algorithm or data structure is the best fit for this data, this access pattern, and this implementation context?"</w:t>
      </w:r>
    </w:p>
    <w:p w14:paraId="550B3F18" w14:textId="77777777" w:rsidR="006945A5" w:rsidRDefault="006945A5" w:rsidP="00E41788">
      <w:pPr>
        <w:shd w:val="clear" w:color="auto" w:fill="FFFFFF"/>
        <w:spacing w:before="100" w:beforeAutospacing="1" w:after="100" w:afterAutospacing="1" w:line="240" w:lineRule="auto"/>
        <w:rPr>
          <w:rFonts w:ascii="Arial" w:eastAsia="Times New Roman" w:hAnsi="Arial" w:cs="Arial"/>
          <w:color w:val="31333F"/>
          <w:sz w:val="24"/>
          <w:szCs w:val="24"/>
        </w:rPr>
      </w:pPr>
    </w:p>
    <w:p w14:paraId="3BDB5EBB" w14:textId="69CE003A" w:rsidR="006945A5" w:rsidRDefault="001832A7" w:rsidP="00E41788">
      <w:pPr>
        <w:shd w:val="clear" w:color="auto" w:fill="FFFFFF"/>
        <w:spacing w:before="100" w:beforeAutospacing="1" w:after="100" w:afterAutospacing="1" w:line="240" w:lineRule="auto"/>
        <w:rPr>
          <w:rFonts w:ascii="Arial" w:eastAsia="Times New Roman" w:hAnsi="Arial" w:cs="Arial"/>
          <w:color w:val="31333F"/>
          <w:sz w:val="24"/>
          <w:szCs w:val="24"/>
        </w:rPr>
      </w:pPr>
      <w:r>
        <w:rPr>
          <w:rFonts w:ascii="Arial" w:hAnsi="Arial" w:cs="Arial"/>
          <w:noProof/>
          <w:color w:val="31333F"/>
        </w:rPr>
        <w:pict w14:anchorId="7E8A7A03">
          <v:rect id="_x0000_i1025" alt="" style="width:468pt;height:.05pt;mso-width-percent:0;mso-height-percent:0;mso-width-percent:0;mso-height-percent:0" o:hralign="center" o:hrstd="t" o:hr="t" fillcolor="#a0a0a0" stroked="f"/>
        </w:pict>
      </w:r>
    </w:p>
    <w:p w14:paraId="74DAE691" w14:textId="77777777" w:rsidR="006945A5" w:rsidRDefault="006945A5" w:rsidP="00E41788">
      <w:pPr>
        <w:shd w:val="clear" w:color="auto" w:fill="FFFFFF"/>
        <w:spacing w:before="100" w:beforeAutospacing="1" w:after="100" w:afterAutospacing="1" w:line="240" w:lineRule="auto"/>
        <w:rPr>
          <w:rFonts w:ascii="Arial" w:eastAsia="Times New Roman" w:hAnsi="Arial" w:cs="Arial"/>
          <w:color w:val="31333F"/>
          <w:sz w:val="24"/>
          <w:szCs w:val="24"/>
        </w:rPr>
      </w:pPr>
    </w:p>
    <w:p w14:paraId="13AD3625" w14:textId="77777777" w:rsidR="006945A5" w:rsidRPr="00E41788" w:rsidRDefault="006945A5" w:rsidP="00E41788">
      <w:pPr>
        <w:shd w:val="clear" w:color="auto" w:fill="FFFFFF"/>
        <w:spacing w:before="100" w:beforeAutospacing="1" w:after="100" w:afterAutospacing="1" w:line="240" w:lineRule="auto"/>
        <w:rPr>
          <w:rFonts w:ascii="Arial" w:eastAsia="Times New Roman" w:hAnsi="Arial" w:cs="Arial"/>
          <w:color w:val="31333F"/>
          <w:sz w:val="24"/>
          <w:szCs w:val="24"/>
        </w:rPr>
      </w:pPr>
    </w:p>
    <w:p w14:paraId="4D654D25" w14:textId="77777777" w:rsidR="00E41788" w:rsidRPr="006945A5" w:rsidRDefault="00E41788" w:rsidP="00E41788">
      <w:pPr>
        <w:shd w:val="clear" w:color="auto" w:fill="FFFFFF"/>
        <w:spacing w:after="0" w:line="240" w:lineRule="auto"/>
        <w:outlineLvl w:val="2"/>
        <w:rPr>
          <w:rFonts w:ascii="Arial" w:eastAsia="Times New Roman" w:hAnsi="Arial" w:cs="Arial"/>
          <w:b/>
          <w:bCs/>
          <w:color w:val="31333F"/>
          <w:spacing w:val="-1"/>
          <w:sz w:val="36"/>
          <w:szCs w:val="36"/>
        </w:rPr>
      </w:pPr>
      <w:r w:rsidRPr="006945A5">
        <w:rPr>
          <w:rFonts w:ascii="Arial" w:eastAsia="Times New Roman" w:hAnsi="Arial" w:cs="Arial"/>
          <w:b/>
          <w:bCs/>
          <w:color w:val="31333F"/>
          <w:spacing w:val="-1"/>
          <w:sz w:val="36"/>
          <w:szCs w:val="36"/>
        </w:rPr>
        <w:lastRenderedPageBreak/>
        <w:t>References</w:t>
      </w:r>
    </w:p>
    <w:p w14:paraId="424D5DFB"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CSU Global. (n.d.-a). </w:t>
      </w:r>
      <w:r w:rsidRPr="00E41788">
        <w:rPr>
          <w:rFonts w:ascii="Arial" w:eastAsia="Times New Roman" w:hAnsi="Arial" w:cs="Arial"/>
          <w:i/>
          <w:iCs/>
          <w:color w:val="31333F"/>
          <w:sz w:val="24"/>
          <w:szCs w:val="24"/>
        </w:rPr>
        <w:t>Lecture 3 - Sorting Algorithms</w:t>
      </w:r>
      <w:r w:rsidRPr="00E41788">
        <w:rPr>
          <w:rFonts w:ascii="Arial" w:eastAsia="Times New Roman" w:hAnsi="Arial" w:cs="Arial"/>
          <w:color w:val="31333F"/>
          <w:sz w:val="24"/>
          <w:szCs w:val="24"/>
        </w:rPr>
        <w:t> [Course lecture notes]. CSC506 - Design and Analysis of Algorithms. Canvas.</w:t>
      </w:r>
    </w:p>
    <w:p w14:paraId="2D1B4259"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CSU Global. (n.d.-b). </w:t>
      </w:r>
      <w:r w:rsidRPr="00E41788">
        <w:rPr>
          <w:rFonts w:ascii="Arial" w:eastAsia="Times New Roman" w:hAnsi="Arial" w:cs="Arial"/>
          <w:i/>
          <w:iCs/>
          <w:color w:val="31333F"/>
          <w:sz w:val="24"/>
          <w:szCs w:val="24"/>
        </w:rPr>
        <w:t>Lecture 5: Hash tables, heaps, and treaps</w:t>
      </w:r>
      <w:r w:rsidRPr="00E41788">
        <w:rPr>
          <w:rFonts w:ascii="Arial" w:eastAsia="Times New Roman" w:hAnsi="Arial" w:cs="Arial"/>
          <w:color w:val="31333F"/>
          <w:sz w:val="24"/>
          <w:szCs w:val="24"/>
        </w:rPr>
        <w:t> [Interactive lecture]. CSC506 - Design and Analysis of Algorithms. Canvas.</w:t>
      </w:r>
    </w:p>
    <w:p w14:paraId="09CD13D9"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CSU Global. (n.d.-c). </w:t>
      </w:r>
      <w:r w:rsidRPr="00E41788">
        <w:rPr>
          <w:rFonts w:ascii="Arial" w:eastAsia="Times New Roman" w:hAnsi="Arial" w:cs="Arial"/>
          <w:i/>
          <w:iCs/>
          <w:color w:val="31333F"/>
          <w:sz w:val="24"/>
          <w:szCs w:val="24"/>
        </w:rPr>
        <w:t>Lecture 6: Comprehensive study of trees</w:t>
      </w:r>
      <w:r w:rsidRPr="00E41788">
        <w:rPr>
          <w:rFonts w:ascii="Arial" w:eastAsia="Times New Roman" w:hAnsi="Arial" w:cs="Arial"/>
          <w:color w:val="31333F"/>
          <w:sz w:val="24"/>
          <w:szCs w:val="24"/>
        </w:rPr>
        <w:t> [Course lecture]. CSC506 - Design and Analysis of Algorithms. Canvas.</w:t>
      </w:r>
    </w:p>
    <w:p w14:paraId="1B7F1233"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CSU Global. (n.d.-d). </w:t>
      </w:r>
      <w:r w:rsidRPr="00E41788">
        <w:rPr>
          <w:rFonts w:ascii="Arial" w:eastAsia="Times New Roman" w:hAnsi="Arial" w:cs="Arial"/>
          <w:i/>
          <w:iCs/>
          <w:color w:val="31333F"/>
          <w:sz w:val="24"/>
          <w:szCs w:val="24"/>
        </w:rPr>
        <w:t>Lecture 7: Graphs</w:t>
      </w:r>
      <w:r w:rsidRPr="00E41788">
        <w:rPr>
          <w:rFonts w:ascii="Arial" w:eastAsia="Times New Roman" w:hAnsi="Arial" w:cs="Arial"/>
          <w:color w:val="31333F"/>
          <w:sz w:val="24"/>
          <w:szCs w:val="24"/>
        </w:rPr>
        <w:t> [Course lecture]. CSC506 - Design and Analysis of Algorithms. Canvas.</w:t>
      </w:r>
    </w:p>
    <w:p w14:paraId="74E9E200"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CSU Global. (n.d.-e). </w:t>
      </w:r>
      <w:r w:rsidRPr="00E41788">
        <w:rPr>
          <w:rFonts w:ascii="Arial" w:eastAsia="Times New Roman" w:hAnsi="Arial" w:cs="Arial"/>
          <w:i/>
          <w:iCs/>
          <w:color w:val="31333F"/>
          <w:sz w:val="24"/>
          <w:szCs w:val="24"/>
        </w:rPr>
        <w:t>Lecture 8: Sets and additional sorts</w:t>
      </w:r>
      <w:r w:rsidRPr="00E41788">
        <w:rPr>
          <w:rFonts w:ascii="Arial" w:eastAsia="Times New Roman" w:hAnsi="Arial" w:cs="Arial"/>
          <w:color w:val="31333F"/>
          <w:sz w:val="24"/>
          <w:szCs w:val="24"/>
        </w:rPr>
        <w:t> [Course lecture]. CSC506 - Design and Analysis of Algorithms. Canvas.</w:t>
      </w:r>
    </w:p>
    <w:p w14:paraId="4B901209"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GeeksforGeeks. (2026, February 28). </w:t>
      </w:r>
      <w:r w:rsidRPr="00E41788">
        <w:rPr>
          <w:rFonts w:ascii="Arial" w:eastAsia="Times New Roman" w:hAnsi="Arial" w:cs="Arial"/>
          <w:i/>
          <w:iCs/>
          <w:color w:val="31333F"/>
          <w:sz w:val="24"/>
          <w:szCs w:val="24"/>
        </w:rPr>
        <w:t>Big O notation</w:t>
      </w:r>
      <w:r w:rsidRPr="00E41788">
        <w:rPr>
          <w:rFonts w:ascii="Arial" w:eastAsia="Times New Roman" w:hAnsi="Arial" w:cs="Arial"/>
          <w:color w:val="31333F"/>
          <w:sz w:val="24"/>
          <w:szCs w:val="24"/>
        </w:rPr>
        <w:t>. </w:t>
      </w:r>
      <w:hyperlink r:id="rId6" w:tgtFrame="_blank" w:history="1">
        <w:r w:rsidRPr="00E41788">
          <w:rPr>
            <w:rFonts w:ascii="Arial" w:eastAsia="Times New Roman" w:hAnsi="Arial" w:cs="Arial"/>
            <w:color w:val="0054A3"/>
            <w:sz w:val="24"/>
            <w:szCs w:val="24"/>
            <w:u w:val="single"/>
          </w:rPr>
          <w:t>https://www.geeksforgeeks.org/dsa/analysis-algorithms-big-o-analysis/</w:t>
        </w:r>
      </w:hyperlink>
    </w:p>
    <w:p w14:paraId="7110BCA8"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Lysecky, R., &amp; Vahid, F. (2019a). </w:t>
      </w:r>
      <w:r w:rsidRPr="00E41788">
        <w:rPr>
          <w:rFonts w:ascii="Arial" w:eastAsia="Times New Roman" w:hAnsi="Arial" w:cs="Arial"/>
          <w:i/>
          <w:iCs/>
          <w:color w:val="31333F"/>
          <w:sz w:val="24"/>
          <w:szCs w:val="24"/>
        </w:rPr>
        <w:t>Module 4: Lists, stacks, and queues</w:t>
      </w:r>
      <w:r w:rsidRPr="00E41788">
        <w:rPr>
          <w:rFonts w:ascii="Arial" w:eastAsia="Times New Roman" w:hAnsi="Arial" w:cs="Arial"/>
          <w:color w:val="31333F"/>
          <w:sz w:val="24"/>
          <w:szCs w:val="24"/>
        </w:rPr>
        <w:t>. Data structures essentials: Pseudocode with Python examples. zyBooks.</w:t>
      </w:r>
    </w:p>
    <w:p w14:paraId="2A226D9F"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Lysecky, R., &amp; Vahid, F. (2019b). </w:t>
      </w:r>
      <w:r w:rsidRPr="00E41788">
        <w:rPr>
          <w:rFonts w:ascii="Arial" w:eastAsia="Times New Roman" w:hAnsi="Arial" w:cs="Arial"/>
          <w:i/>
          <w:iCs/>
          <w:color w:val="31333F"/>
          <w:sz w:val="24"/>
          <w:szCs w:val="24"/>
        </w:rPr>
        <w:t>Module 5: Hash tables, heaps, and treaps</w:t>
      </w:r>
      <w:r w:rsidRPr="00E41788">
        <w:rPr>
          <w:rFonts w:ascii="Arial" w:eastAsia="Times New Roman" w:hAnsi="Arial" w:cs="Arial"/>
          <w:color w:val="31333F"/>
          <w:sz w:val="24"/>
          <w:szCs w:val="24"/>
        </w:rPr>
        <w:t>. Data structures essentials: Pseudocode with Python examples. zyBooks.</w:t>
      </w:r>
    </w:p>
    <w:p w14:paraId="05D43885"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Lysecky, R., &amp; Vahid, F. (2019c). </w:t>
      </w:r>
      <w:r w:rsidRPr="00E41788">
        <w:rPr>
          <w:rFonts w:ascii="Arial" w:eastAsia="Times New Roman" w:hAnsi="Arial" w:cs="Arial"/>
          <w:i/>
          <w:iCs/>
          <w:color w:val="31333F"/>
          <w:sz w:val="24"/>
          <w:szCs w:val="24"/>
        </w:rPr>
        <w:t>Module 7: Graphs</w:t>
      </w:r>
      <w:r w:rsidRPr="00E41788">
        <w:rPr>
          <w:rFonts w:ascii="Arial" w:eastAsia="Times New Roman" w:hAnsi="Arial" w:cs="Arial"/>
          <w:color w:val="31333F"/>
          <w:sz w:val="24"/>
          <w:szCs w:val="24"/>
        </w:rPr>
        <w:t>. Data structures essentials: Pseudocode with Python examples. zyBooks.</w:t>
      </w:r>
    </w:p>
    <w:p w14:paraId="3988EBEE"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Rao, K. P. K., &amp; Murugan, T. S. (2019). An efficient routing algorithm for software defined networking using Bellman Ford algorithm. </w:t>
      </w:r>
      <w:r w:rsidRPr="00E41788">
        <w:rPr>
          <w:rFonts w:ascii="Arial" w:eastAsia="Times New Roman" w:hAnsi="Arial" w:cs="Arial"/>
          <w:i/>
          <w:iCs/>
          <w:color w:val="31333F"/>
          <w:sz w:val="24"/>
          <w:szCs w:val="24"/>
        </w:rPr>
        <w:t>International Journal of Online Engineering, 15</w:t>
      </w:r>
      <w:r w:rsidRPr="00E41788">
        <w:rPr>
          <w:rFonts w:ascii="Arial" w:eastAsia="Times New Roman" w:hAnsi="Arial" w:cs="Arial"/>
          <w:color w:val="31333F"/>
          <w:sz w:val="24"/>
          <w:szCs w:val="24"/>
        </w:rPr>
        <w:t>(14), 87-95. </w:t>
      </w:r>
      <w:hyperlink r:id="rId7" w:tgtFrame="_blank" w:history="1">
        <w:r w:rsidRPr="00E41788">
          <w:rPr>
            <w:rFonts w:ascii="Arial" w:eastAsia="Times New Roman" w:hAnsi="Arial" w:cs="Arial"/>
            <w:color w:val="0054A3"/>
            <w:sz w:val="24"/>
            <w:szCs w:val="24"/>
            <w:u w:val="single"/>
          </w:rPr>
          <w:t>https://doi.org/10.3991/ijoe.v15i14.11546</w:t>
        </w:r>
      </w:hyperlink>
    </w:p>
    <w:p w14:paraId="54CFEA58"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Ricciardi, A. (2024, August 28). </w:t>
      </w:r>
      <w:r w:rsidRPr="00E41788">
        <w:rPr>
          <w:rFonts w:ascii="Arial" w:eastAsia="Times New Roman" w:hAnsi="Arial" w:cs="Arial"/>
          <w:i/>
          <w:iCs/>
          <w:color w:val="31333F"/>
          <w:sz w:val="24"/>
          <w:szCs w:val="24"/>
        </w:rPr>
        <w:t>Big-Oh notation: Key to evaluating algorithm efficiency</w:t>
      </w:r>
      <w:r w:rsidRPr="00E41788">
        <w:rPr>
          <w:rFonts w:ascii="Arial" w:eastAsia="Times New Roman" w:hAnsi="Arial" w:cs="Arial"/>
          <w:color w:val="31333F"/>
          <w:sz w:val="24"/>
          <w:szCs w:val="24"/>
        </w:rPr>
        <w:t>. Omega.py. </w:t>
      </w:r>
      <w:hyperlink r:id="rId8" w:tgtFrame="_blank" w:history="1">
        <w:r w:rsidRPr="00E41788">
          <w:rPr>
            <w:rFonts w:ascii="Arial" w:eastAsia="Times New Roman" w:hAnsi="Arial" w:cs="Arial"/>
            <w:color w:val="0054A3"/>
            <w:sz w:val="24"/>
            <w:szCs w:val="24"/>
            <w:u w:val="single"/>
          </w:rPr>
          <w:t>https://www.alexomegapy.com/post/big-oh-notation</w:t>
        </w:r>
      </w:hyperlink>
    </w:p>
    <w:p w14:paraId="475E067D"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Tutorials Point. (n.d.-a). </w:t>
      </w:r>
      <w:r w:rsidRPr="00E41788">
        <w:rPr>
          <w:rFonts w:ascii="Arial" w:eastAsia="Times New Roman" w:hAnsi="Arial" w:cs="Arial"/>
          <w:i/>
          <w:iCs/>
          <w:color w:val="31333F"/>
          <w:sz w:val="24"/>
          <w:szCs w:val="24"/>
        </w:rPr>
        <w:t>Binary Search Tree</w:t>
      </w:r>
      <w:r w:rsidRPr="00E41788">
        <w:rPr>
          <w:rFonts w:ascii="Arial" w:eastAsia="Times New Roman" w:hAnsi="Arial" w:cs="Arial"/>
          <w:color w:val="31333F"/>
          <w:sz w:val="24"/>
          <w:szCs w:val="24"/>
        </w:rPr>
        <w:t>. Tutorials Point. </w:t>
      </w:r>
      <w:hyperlink r:id="rId9" w:tgtFrame="_blank" w:history="1">
        <w:r w:rsidRPr="00E41788">
          <w:rPr>
            <w:rFonts w:ascii="Arial" w:eastAsia="Times New Roman" w:hAnsi="Arial" w:cs="Arial"/>
            <w:color w:val="0054A3"/>
            <w:sz w:val="24"/>
            <w:szCs w:val="24"/>
            <w:u w:val="single"/>
          </w:rPr>
          <w:t>https://www.tutorialspoint.com/data_structures_algorithms/binary_search_tree.htm</w:t>
        </w:r>
      </w:hyperlink>
    </w:p>
    <w:p w14:paraId="7D2BBF0D"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Tutorials Point. (n.d.-b). </w:t>
      </w:r>
      <w:r w:rsidRPr="00E41788">
        <w:rPr>
          <w:rFonts w:ascii="Arial" w:eastAsia="Times New Roman" w:hAnsi="Arial" w:cs="Arial"/>
          <w:i/>
          <w:iCs/>
          <w:color w:val="31333F"/>
          <w:sz w:val="24"/>
          <w:szCs w:val="24"/>
        </w:rPr>
        <w:t>Bubble sort algorithm</w:t>
      </w:r>
      <w:r w:rsidRPr="00E41788">
        <w:rPr>
          <w:rFonts w:ascii="Arial" w:eastAsia="Times New Roman" w:hAnsi="Arial" w:cs="Arial"/>
          <w:color w:val="31333F"/>
          <w:sz w:val="24"/>
          <w:szCs w:val="24"/>
        </w:rPr>
        <w:t>. Tutorials Point. </w:t>
      </w:r>
      <w:hyperlink r:id="rId10" w:tgtFrame="_blank" w:history="1">
        <w:r w:rsidRPr="00E41788">
          <w:rPr>
            <w:rFonts w:ascii="Arial" w:eastAsia="Times New Roman" w:hAnsi="Arial" w:cs="Arial"/>
            <w:color w:val="0054A3"/>
            <w:sz w:val="24"/>
            <w:szCs w:val="24"/>
            <w:u w:val="single"/>
          </w:rPr>
          <w:t>https://www.tutorialspoint.com/data_structures_algorithms/bubble_sort_algorithm.htm</w:t>
        </w:r>
      </w:hyperlink>
    </w:p>
    <w:p w14:paraId="124D472B"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lastRenderedPageBreak/>
        <w:t>Tutorials Point. (n.d.-c). </w:t>
      </w:r>
      <w:r w:rsidRPr="00E41788">
        <w:rPr>
          <w:rFonts w:ascii="Arial" w:eastAsia="Times New Roman" w:hAnsi="Arial" w:cs="Arial"/>
          <w:i/>
          <w:iCs/>
          <w:color w:val="31333F"/>
          <w:sz w:val="24"/>
          <w:szCs w:val="24"/>
        </w:rPr>
        <w:t>Hash table data structure</w:t>
      </w:r>
      <w:r w:rsidRPr="00E41788">
        <w:rPr>
          <w:rFonts w:ascii="Arial" w:eastAsia="Times New Roman" w:hAnsi="Arial" w:cs="Arial"/>
          <w:color w:val="31333F"/>
          <w:sz w:val="24"/>
          <w:szCs w:val="24"/>
        </w:rPr>
        <w:t>. Tutorials Point. </w:t>
      </w:r>
      <w:hyperlink r:id="rId11" w:tgtFrame="_blank" w:history="1">
        <w:r w:rsidRPr="00E41788">
          <w:rPr>
            <w:rFonts w:ascii="Arial" w:eastAsia="Times New Roman" w:hAnsi="Arial" w:cs="Arial"/>
            <w:color w:val="0054A3"/>
            <w:sz w:val="24"/>
            <w:szCs w:val="24"/>
            <w:u w:val="single"/>
          </w:rPr>
          <w:t>https://www.tutorialspoint.com/data_structures_algorithms/hash_data_structure.htm</w:t>
        </w:r>
      </w:hyperlink>
    </w:p>
    <w:p w14:paraId="39AFF03F" w14:textId="77777777" w:rsidR="00E41788" w:rsidRPr="00E41788" w:rsidRDefault="00E41788" w:rsidP="00E41788">
      <w:pPr>
        <w:shd w:val="clear" w:color="auto" w:fill="FFFFFF"/>
        <w:spacing w:before="100" w:beforeAutospacing="1" w:after="100" w:afterAutospacing="1" w:line="240" w:lineRule="auto"/>
        <w:rPr>
          <w:rFonts w:ascii="Arial" w:eastAsia="Times New Roman" w:hAnsi="Arial" w:cs="Arial"/>
          <w:color w:val="31333F"/>
          <w:sz w:val="24"/>
          <w:szCs w:val="24"/>
        </w:rPr>
      </w:pPr>
      <w:r w:rsidRPr="00E41788">
        <w:rPr>
          <w:rFonts w:ascii="Arial" w:eastAsia="Times New Roman" w:hAnsi="Arial" w:cs="Arial"/>
          <w:color w:val="31333F"/>
          <w:sz w:val="24"/>
          <w:szCs w:val="24"/>
        </w:rPr>
        <w:t>Tutorials Point. (n.d.-d). </w:t>
      </w:r>
      <w:r w:rsidRPr="00E41788">
        <w:rPr>
          <w:rFonts w:ascii="Arial" w:eastAsia="Times New Roman" w:hAnsi="Arial" w:cs="Arial"/>
          <w:i/>
          <w:iCs/>
          <w:color w:val="31333F"/>
          <w:sz w:val="24"/>
          <w:szCs w:val="24"/>
        </w:rPr>
        <w:t>Tree Data Structure</w:t>
      </w:r>
      <w:r w:rsidRPr="00E41788">
        <w:rPr>
          <w:rFonts w:ascii="Arial" w:eastAsia="Times New Roman" w:hAnsi="Arial" w:cs="Arial"/>
          <w:color w:val="31333F"/>
          <w:sz w:val="24"/>
          <w:szCs w:val="24"/>
        </w:rPr>
        <w:t>. Tutorials Point. </w:t>
      </w:r>
      <w:hyperlink r:id="rId12" w:tgtFrame="_blank" w:history="1">
        <w:r w:rsidRPr="00E41788">
          <w:rPr>
            <w:rFonts w:ascii="Arial" w:eastAsia="Times New Roman" w:hAnsi="Arial" w:cs="Arial"/>
            <w:color w:val="0054A3"/>
            <w:sz w:val="24"/>
            <w:szCs w:val="24"/>
            <w:u w:val="single"/>
          </w:rPr>
          <w:t>https://www.tutorialspoint.com/data_structures_algorithms/tree_data_structure.htm</w:t>
        </w:r>
      </w:hyperlink>
    </w:p>
    <w:p w14:paraId="589919DA" w14:textId="77777777" w:rsidR="00E41788" w:rsidRDefault="00E41788"/>
    <w:sectPr w:rsidR="00E41788" w:rsidSect="00E41788">
      <w:headerReference w:type="even" r:id="rId13"/>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B0B3A" w14:textId="77777777" w:rsidR="001832A7" w:rsidRDefault="001832A7" w:rsidP="00E41788">
      <w:pPr>
        <w:spacing w:after="0" w:line="240" w:lineRule="auto"/>
      </w:pPr>
      <w:r>
        <w:separator/>
      </w:r>
    </w:p>
  </w:endnote>
  <w:endnote w:type="continuationSeparator" w:id="0">
    <w:p w14:paraId="02791BA5" w14:textId="77777777" w:rsidR="001832A7" w:rsidRDefault="001832A7" w:rsidP="00E417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ource Code Pro">
    <w:panose1 w:val="020B0509030403020204"/>
    <w:charset w:val="00"/>
    <w:family w:val="modern"/>
    <w:pitch w:val="fixed"/>
    <w:sig w:usb0="200002F7" w:usb1="020038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F13A8" w14:textId="77777777" w:rsidR="001832A7" w:rsidRDefault="001832A7" w:rsidP="00E41788">
      <w:pPr>
        <w:spacing w:after="0" w:line="240" w:lineRule="auto"/>
      </w:pPr>
      <w:r>
        <w:separator/>
      </w:r>
    </w:p>
  </w:footnote>
  <w:footnote w:type="continuationSeparator" w:id="0">
    <w:p w14:paraId="32851FD4" w14:textId="77777777" w:rsidR="001832A7" w:rsidRDefault="001832A7" w:rsidP="00E417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95551131"/>
      <w:docPartObj>
        <w:docPartGallery w:val="Page Numbers (Top of Page)"/>
        <w:docPartUnique/>
      </w:docPartObj>
    </w:sdtPr>
    <w:sdtContent>
      <w:p w14:paraId="0C6FE510" w14:textId="68D10392" w:rsidR="00E41788" w:rsidRDefault="00E41788" w:rsidP="000D507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AEFA618" w14:textId="77777777" w:rsidR="00E41788" w:rsidRDefault="00E41788" w:rsidP="00E4178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04214733"/>
      <w:docPartObj>
        <w:docPartGallery w:val="Page Numbers (Top of Page)"/>
        <w:docPartUnique/>
      </w:docPartObj>
    </w:sdtPr>
    <w:sdtContent>
      <w:p w14:paraId="44C5290A" w14:textId="427183DA" w:rsidR="00E41788" w:rsidRDefault="00E41788" w:rsidP="000D507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C607AE8" w14:textId="77777777" w:rsidR="00E41788" w:rsidRDefault="00E41788" w:rsidP="00E41788">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788"/>
    <w:rsid w:val="00024B0B"/>
    <w:rsid w:val="001832A7"/>
    <w:rsid w:val="0021445E"/>
    <w:rsid w:val="00383F87"/>
    <w:rsid w:val="00384DCB"/>
    <w:rsid w:val="003F2969"/>
    <w:rsid w:val="00451983"/>
    <w:rsid w:val="006945A5"/>
    <w:rsid w:val="007016B6"/>
    <w:rsid w:val="00752A5C"/>
    <w:rsid w:val="008D4250"/>
    <w:rsid w:val="00A016D9"/>
    <w:rsid w:val="00BC1435"/>
    <w:rsid w:val="00CF6F17"/>
    <w:rsid w:val="00DB7268"/>
    <w:rsid w:val="00E05287"/>
    <w:rsid w:val="00E41788"/>
    <w:rsid w:val="00F648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8CB11"/>
  <w15:chartTrackingRefBased/>
  <w15:docId w15:val="{6F61EB71-2A9A-1648-AD25-0B3EE2676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1788"/>
  </w:style>
  <w:style w:type="paragraph" w:styleId="Heading1">
    <w:name w:val="heading 1"/>
    <w:basedOn w:val="Normal"/>
    <w:next w:val="Normal"/>
    <w:link w:val="Heading1Char"/>
    <w:uiPriority w:val="9"/>
    <w:qFormat/>
    <w:rsid w:val="007016B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7016B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7016B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7016B6"/>
    <w:pPr>
      <w:spacing w:after="0" w:line="271" w:lineRule="auto"/>
      <w:outlineLvl w:val="3"/>
    </w:pPr>
    <w:rPr>
      <w:b/>
      <w:bCs/>
      <w:spacing w:val="5"/>
      <w:sz w:val="24"/>
      <w:szCs w:val="24"/>
    </w:rPr>
  </w:style>
  <w:style w:type="paragraph" w:styleId="Heading5">
    <w:name w:val="heading 5"/>
    <w:basedOn w:val="Normal"/>
    <w:next w:val="Normal"/>
    <w:link w:val="Heading5Char"/>
    <w:uiPriority w:val="9"/>
    <w:semiHidden/>
    <w:unhideWhenUsed/>
    <w:qFormat/>
    <w:rsid w:val="007016B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7016B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7016B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7016B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7016B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6B6"/>
    <w:rPr>
      <w:smallCaps/>
      <w:spacing w:val="5"/>
      <w:sz w:val="36"/>
      <w:szCs w:val="36"/>
    </w:rPr>
  </w:style>
  <w:style w:type="character" w:customStyle="1" w:styleId="Heading2Char">
    <w:name w:val="Heading 2 Char"/>
    <w:basedOn w:val="DefaultParagraphFont"/>
    <w:link w:val="Heading2"/>
    <w:uiPriority w:val="9"/>
    <w:rsid w:val="007016B6"/>
    <w:rPr>
      <w:smallCaps/>
      <w:sz w:val="28"/>
      <w:szCs w:val="28"/>
    </w:rPr>
  </w:style>
  <w:style w:type="character" w:customStyle="1" w:styleId="Heading3Char">
    <w:name w:val="Heading 3 Char"/>
    <w:basedOn w:val="DefaultParagraphFont"/>
    <w:link w:val="Heading3"/>
    <w:uiPriority w:val="9"/>
    <w:rsid w:val="007016B6"/>
    <w:rPr>
      <w:i/>
      <w:iCs/>
      <w:smallCaps/>
      <w:spacing w:val="5"/>
      <w:sz w:val="26"/>
      <w:szCs w:val="26"/>
    </w:rPr>
  </w:style>
  <w:style w:type="character" w:customStyle="1" w:styleId="Heading4Char">
    <w:name w:val="Heading 4 Char"/>
    <w:basedOn w:val="DefaultParagraphFont"/>
    <w:link w:val="Heading4"/>
    <w:uiPriority w:val="9"/>
    <w:semiHidden/>
    <w:rsid w:val="007016B6"/>
    <w:rPr>
      <w:b/>
      <w:bCs/>
      <w:spacing w:val="5"/>
      <w:sz w:val="24"/>
      <w:szCs w:val="24"/>
    </w:rPr>
  </w:style>
  <w:style w:type="character" w:customStyle="1" w:styleId="Heading5Char">
    <w:name w:val="Heading 5 Char"/>
    <w:basedOn w:val="DefaultParagraphFont"/>
    <w:link w:val="Heading5"/>
    <w:uiPriority w:val="9"/>
    <w:semiHidden/>
    <w:rsid w:val="007016B6"/>
    <w:rPr>
      <w:i/>
      <w:iCs/>
      <w:sz w:val="24"/>
      <w:szCs w:val="24"/>
    </w:rPr>
  </w:style>
  <w:style w:type="character" w:customStyle="1" w:styleId="Heading6Char">
    <w:name w:val="Heading 6 Char"/>
    <w:basedOn w:val="DefaultParagraphFont"/>
    <w:link w:val="Heading6"/>
    <w:uiPriority w:val="9"/>
    <w:semiHidden/>
    <w:rsid w:val="007016B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7016B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7016B6"/>
    <w:rPr>
      <w:b/>
      <w:bCs/>
      <w:color w:val="7F7F7F" w:themeColor="text1" w:themeTint="80"/>
      <w:sz w:val="20"/>
      <w:szCs w:val="20"/>
    </w:rPr>
  </w:style>
  <w:style w:type="character" w:customStyle="1" w:styleId="Heading9Char">
    <w:name w:val="Heading 9 Char"/>
    <w:basedOn w:val="DefaultParagraphFont"/>
    <w:link w:val="Heading9"/>
    <w:uiPriority w:val="9"/>
    <w:semiHidden/>
    <w:rsid w:val="007016B6"/>
    <w:rPr>
      <w:b/>
      <w:bCs/>
      <w:i/>
      <w:iCs/>
      <w:color w:val="7F7F7F" w:themeColor="text1" w:themeTint="80"/>
      <w:sz w:val="18"/>
      <w:szCs w:val="18"/>
    </w:rPr>
  </w:style>
  <w:style w:type="paragraph" w:styleId="Title">
    <w:name w:val="Title"/>
    <w:basedOn w:val="Normal"/>
    <w:next w:val="Normal"/>
    <w:link w:val="TitleChar"/>
    <w:uiPriority w:val="10"/>
    <w:qFormat/>
    <w:rsid w:val="007016B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7016B6"/>
    <w:rPr>
      <w:smallCaps/>
      <w:sz w:val="52"/>
      <w:szCs w:val="52"/>
    </w:rPr>
  </w:style>
  <w:style w:type="paragraph" w:styleId="Subtitle">
    <w:name w:val="Subtitle"/>
    <w:basedOn w:val="Normal"/>
    <w:next w:val="Normal"/>
    <w:link w:val="SubtitleChar"/>
    <w:uiPriority w:val="11"/>
    <w:qFormat/>
    <w:rsid w:val="007016B6"/>
    <w:rPr>
      <w:i/>
      <w:iCs/>
      <w:smallCaps/>
      <w:spacing w:val="10"/>
      <w:sz w:val="28"/>
      <w:szCs w:val="28"/>
    </w:rPr>
  </w:style>
  <w:style w:type="character" w:customStyle="1" w:styleId="SubtitleChar">
    <w:name w:val="Subtitle Char"/>
    <w:basedOn w:val="DefaultParagraphFont"/>
    <w:link w:val="Subtitle"/>
    <w:uiPriority w:val="11"/>
    <w:rsid w:val="007016B6"/>
    <w:rPr>
      <w:i/>
      <w:iCs/>
      <w:smallCaps/>
      <w:spacing w:val="10"/>
      <w:sz w:val="28"/>
      <w:szCs w:val="28"/>
    </w:rPr>
  </w:style>
  <w:style w:type="character" w:styleId="Strong">
    <w:name w:val="Strong"/>
    <w:uiPriority w:val="22"/>
    <w:qFormat/>
    <w:rsid w:val="007016B6"/>
    <w:rPr>
      <w:b/>
      <w:bCs/>
    </w:rPr>
  </w:style>
  <w:style w:type="character" w:styleId="Emphasis">
    <w:name w:val="Emphasis"/>
    <w:uiPriority w:val="20"/>
    <w:qFormat/>
    <w:rsid w:val="007016B6"/>
    <w:rPr>
      <w:b/>
      <w:bCs/>
      <w:i/>
      <w:iCs/>
      <w:spacing w:val="10"/>
    </w:rPr>
  </w:style>
  <w:style w:type="paragraph" w:styleId="NoSpacing">
    <w:name w:val="No Spacing"/>
    <w:basedOn w:val="Normal"/>
    <w:uiPriority w:val="1"/>
    <w:qFormat/>
    <w:rsid w:val="007016B6"/>
    <w:pPr>
      <w:spacing w:after="0" w:line="240" w:lineRule="auto"/>
    </w:pPr>
  </w:style>
  <w:style w:type="paragraph" w:styleId="ListParagraph">
    <w:name w:val="List Paragraph"/>
    <w:basedOn w:val="Normal"/>
    <w:uiPriority w:val="34"/>
    <w:qFormat/>
    <w:rsid w:val="007016B6"/>
    <w:pPr>
      <w:ind w:left="720"/>
      <w:contextualSpacing/>
    </w:pPr>
  </w:style>
  <w:style w:type="paragraph" w:styleId="Quote">
    <w:name w:val="Quote"/>
    <w:basedOn w:val="Normal"/>
    <w:next w:val="Normal"/>
    <w:link w:val="QuoteChar"/>
    <w:uiPriority w:val="29"/>
    <w:qFormat/>
    <w:rsid w:val="007016B6"/>
    <w:rPr>
      <w:i/>
      <w:iCs/>
    </w:rPr>
  </w:style>
  <w:style w:type="character" w:customStyle="1" w:styleId="QuoteChar">
    <w:name w:val="Quote Char"/>
    <w:basedOn w:val="DefaultParagraphFont"/>
    <w:link w:val="Quote"/>
    <w:uiPriority w:val="29"/>
    <w:rsid w:val="007016B6"/>
    <w:rPr>
      <w:i/>
      <w:iCs/>
    </w:rPr>
  </w:style>
  <w:style w:type="paragraph" w:styleId="IntenseQuote">
    <w:name w:val="Intense Quote"/>
    <w:basedOn w:val="Normal"/>
    <w:next w:val="Normal"/>
    <w:link w:val="IntenseQuoteChar"/>
    <w:uiPriority w:val="30"/>
    <w:qFormat/>
    <w:rsid w:val="007016B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7016B6"/>
    <w:rPr>
      <w:i/>
      <w:iCs/>
    </w:rPr>
  </w:style>
  <w:style w:type="character" w:styleId="SubtleEmphasis">
    <w:name w:val="Subtle Emphasis"/>
    <w:uiPriority w:val="19"/>
    <w:qFormat/>
    <w:rsid w:val="007016B6"/>
    <w:rPr>
      <w:i/>
      <w:iCs/>
    </w:rPr>
  </w:style>
  <w:style w:type="character" w:styleId="IntenseEmphasis">
    <w:name w:val="Intense Emphasis"/>
    <w:uiPriority w:val="21"/>
    <w:qFormat/>
    <w:rsid w:val="007016B6"/>
    <w:rPr>
      <w:b/>
      <w:bCs/>
      <w:i/>
      <w:iCs/>
    </w:rPr>
  </w:style>
  <w:style w:type="character" w:styleId="SubtleReference">
    <w:name w:val="Subtle Reference"/>
    <w:basedOn w:val="DefaultParagraphFont"/>
    <w:uiPriority w:val="31"/>
    <w:qFormat/>
    <w:rsid w:val="007016B6"/>
    <w:rPr>
      <w:smallCaps/>
    </w:rPr>
  </w:style>
  <w:style w:type="character" w:styleId="IntenseReference">
    <w:name w:val="Intense Reference"/>
    <w:uiPriority w:val="32"/>
    <w:qFormat/>
    <w:rsid w:val="007016B6"/>
    <w:rPr>
      <w:b/>
      <w:bCs/>
      <w:smallCaps/>
    </w:rPr>
  </w:style>
  <w:style w:type="character" w:styleId="BookTitle">
    <w:name w:val="Book Title"/>
    <w:basedOn w:val="DefaultParagraphFont"/>
    <w:uiPriority w:val="33"/>
    <w:qFormat/>
    <w:rsid w:val="007016B6"/>
    <w:rPr>
      <w:i/>
      <w:iCs/>
      <w:smallCaps/>
      <w:spacing w:val="5"/>
    </w:rPr>
  </w:style>
  <w:style w:type="paragraph" w:styleId="TOCHeading">
    <w:name w:val="TOC Heading"/>
    <w:basedOn w:val="Heading1"/>
    <w:next w:val="Normal"/>
    <w:uiPriority w:val="39"/>
    <w:semiHidden/>
    <w:unhideWhenUsed/>
    <w:qFormat/>
    <w:rsid w:val="007016B6"/>
    <w:pPr>
      <w:outlineLvl w:val="9"/>
    </w:pPr>
  </w:style>
  <w:style w:type="character" w:styleId="Hyperlink">
    <w:name w:val="Hyperlink"/>
    <w:basedOn w:val="DefaultParagraphFont"/>
    <w:uiPriority w:val="99"/>
    <w:semiHidden/>
    <w:unhideWhenUsed/>
    <w:rsid w:val="00E41788"/>
    <w:rPr>
      <w:color w:val="0000FF"/>
      <w:u w:val="single"/>
    </w:rPr>
  </w:style>
  <w:style w:type="paragraph" w:styleId="NormalWeb">
    <w:name w:val="Normal (Web)"/>
    <w:basedOn w:val="Normal"/>
    <w:uiPriority w:val="99"/>
    <w:semiHidden/>
    <w:unhideWhenUsed/>
    <w:rsid w:val="00E4178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41788"/>
    <w:rPr>
      <w:rFonts w:ascii="Courier New" w:eastAsia="Times New Roman" w:hAnsi="Courier New" w:cs="Courier New"/>
      <w:sz w:val="20"/>
      <w:szCs w:val="20"/>
    </w:rPr>
  </w:style>
  <w:style w:type="paragraph" w:styleId="Header">
    <w:name w:val="header"/>
    <w:basedOn w:val="Normal"/>
    <w:link w:val="HeaderChar"/>
    <w:uiPriority w:val="99"/>
    <w:unhideWhenUsed/>
    <w:rsid w:val="00E417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1788"/>
  </w:style>
  <w:style w:type="paragraph" w:styleId="Footer">
    <w:name w:val="footer"/>
    <w:basedOn w:val="Normal"/>
    <w:link w:val="FooterChar"/>
    <w:uiPriority w:val="99"/>
    <w:unhideWhenUsed/>
    <w:rsid w:val="00E417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1788"/>
  </w:style>
  <w:style w:type="character" w:styleId="PageNumber">
    <w:name w:val="page number"/>
    <w:basedOn w:val="DefaultParagraphFont"/>
    <w:uiPriority w:val="99"/>
    <w:semiHidden/>
    <w:unhideWhenUsed/>
    <w:rsid w:val="00E41788"/>
  </w:style>
  <w:style w:type="table" w:styleId="PlainTable1">
    <w:name w:val="Plain Table 1"/>
    <w:basedOn w:val="TableNormal"/>
    <w:uiPriority w:val="41"/>
    <w:rsid w:val="008D425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lexomegapy.com/post/big-oh-notation" TargetMode="External"/><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doi.org/10.3991/ijoe.v15i14.11546" TargetMode="External"/><Relationship Id="rId12" Type="http://schemas.openxmlformats.org/officeDocument/2006/relationships/hyperlink" Target="https://www.tutorialspoint.com/data_structures_algorithms/tree_data_structure.htm"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geeksforgeeks.org/dsa/analysis-algorithms-big-o-analysis/" TargetMode="External"/><Relationship Id="rId11" Type="http://schemas.openxmlformats.org/officeDocument/2006/relationships/hyperlink" Target="https://www.tutorialspoint.com/data_structures_algorithms/hash_data_structure.htm" TargetMode="Externa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s://www.tutorialspoint.com/data_structures_algorithms/bubble_sort_algorithm.htm" TargetMode="External"/><Relationship Id="rId4" Type="http://schemas.openxmlformats.org/officeDocument/2006/relationships/footnotes" Target="footnotes.xml"/><Relationship Id="rId9" Type="http://schemas.openxmlformats.org/officeDocument/2006/relationships/hyperlink" Target="https://www.tutorialspoint.com/data_structures_algorithms/binary_search_tree.htm"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core.xml><?xml version="1.0" encoding="utf-8"?>
<cp:coreProperties xmlns:cp="http://schemas.openxmlformats.org/package/2006/metadata/core-properties" xmlns:dc="http://purl.org/dc/elements/1.1/">
  <dc:creator>Alexander S. Ricciardi</dc:creator>
</cp:coreProperties>
</file>