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AE23" w14:textId="51E05A93" w:rsidR="007654D4" w:rsidRDefault="003A2C9B">
      <w:r>
        <w:t>Hello class,</w:t>
      </w:r>
    </w:p>
    <w:p w14:paraId="3575C68F" w14:textId="68DFDBD0" w:rsidR="003A2C9B" w:rsidRDefault="00A46B79">
      <w:r>
        <w:t xml:space="preserve">Computers are everywhere, in our cars, phones, appliances, our grocery stores, airplanes, banks, and more… they are </w:t>
      </w:r>
      <w:r w:rsidR="007C1C90">
        <w:t xml:space="preserve">part of every </w:t>
      </w:r>
      <w:r>
        <w:t xml:space="preserve">critical </w:t>
      </w:r>
      <w:r w:rsidR="004425AB">
        <w:t>infrastructure</w:t>
      </w:r>
      <w:r>
        <w:t xml:space="preserve"> </w:t>
      </w:r>
      <w:r w:rsidRPr="00A46B79">
        <w:t>that our daily lives depend on.</w:t>
      </w:r>
      <w:r>
        <w:t xml:space="preserve"> Thus, </w:t>
      </w:r>
      <w:r w:rsidR="004425AB">
        <w:t xml:space="preserve">it </w:t>
      </w:r>
      <w:r>
        <w:t>is crucial to understand and implement cybersecurity measures</w:t>
      </w:r>
      <w:r w:rsidR="00B071C0">
        <w:t>. That is, measures that</w:t>
      </w:r>
      <w:r w:rsidR="007C1C90">
        <w:t xml:space="preserve"> </w:t>
      </w:r>
      <w:r w:rsidR="004425AB">
        <w:t>safeguard</w:t>
      </w:r>
      <w:r w:rsidR="007C1C90">
        <w:t xml:space="preserve"> the functionality </w:t>
      </w:r>
      <w:r w:rsidR="004425AB">
        <w:t xml:space="preserve">of our computer systems </w:t>
      </w:r>
      <w:r w:rsidR="007C1C90">
        <w:t xml:space="preserve">and </w:t>
      </w:r>
      <w:r w:rsidR="004425AB">
        <w:t>the information stored in those systems.</w:t>
      </w:r>
    </w:p>
    <w:p w14:paraId="0ADB1C9D" w14:textId="6916F3B7" w:rsidR="004425AB" w:rsidRDefault="004425AB">
      <w:r>
        <w:t xml:space="preserve">In the context of operating systems, the key to </w:t>
      </w:r>
      <w:r w:rsidRPr="004425AB">
        <w:t>safeguard</w:t>
      </w:r>
      <w:r>
        <w:t>ing</w:t>
      </w:r>
      <w:r w:rsidRPr="004425AB">
        <w:t xml:space="preserve"> </w:t>
      </w:r>
      <w:r w:rsidR="00B071C0">
        <w:t>a computer system's</w:t>
      </w:r>
      <w:r w:rsidR="00B071C0" w:rsidRPr="004425AB">
        <w:t xml:space="preserve"> </w:t>
      </w:r>
      <w:r w:rsidRPr="004425AB">
        <w:t>functionality</w:t>
      </w:r>
      <w:r w:rsidR="00B071C0">
        <w:t xml:space="preserve"> </w:t>
      </w:r>
      <w:r w:rsidRPr="004425AB">
        <w:t xml:space="preserve">and the </w:t>
      </w:r>
      <w:r w:rsidR="00B071C0">
        <w:t xml:space="preserve">integrity of the </w:t>
      </w:r>
      <w:r w:rsidRPr="004425AB">
        <w:t xml:space="preserve">information stored in </w:t>
      </w:r>
      <w:r w:rsidR="00B071C0">
        <w:t>it,</w:t>
      </w:r>
      <w:r>
        <w:t xml:space="preserve"> is to prevent </w:t>
      </w:r>
      <w:r w:rsidR="009D34AB">
        <w:t>“</w:t>
      </w:r>
      <w:r w:rsidRPr="004425AB">
        <w:t>malicious software (malware) from gaining unauthorized privileges on the system and, in particular, from gaining root access</w:t>
      </w:r>
      <w:r w:rsidR="009D34AB">
        <w:t>”</w:t>
      </w:r>
      <w:r w:rsidR="00B071C0">
        <w:t xml:space="preserve"> (</w:t>
      </w:r>
      <w:r w:rsidR="00B071C0" w:rsidRPr="00D73544">
        <w:rPr>
          <w:rFonts w:cstheme="minorHAnsi"/>
        </w:rPr>
        <w:t>Stallings</w:t>
      </w:r>
      <w:r w:rsidR="00B071C0">
        <w:rPr>
          <w:rFonts w:cstheme="minorHAnsi"/>
        </w:rPr>
        <w:t>, 2018</w:t>
      </w:r>
      <w:r w:rsidR="009D34AB">
        <w:rPr>
          <w:rFonts w:cstheme="minorHAnsi"/>
        </w:rPr>
        <w:t>. P. 631</w:t>
      </w:r>
      <w:r w:rsidR="00B071C0">
        <w:t>)</w:t>
      </w:r>
      <w:r w:rsidRPr="004425AB">
        <w:t>.</w:t>
      </w:r>
    </w:p>
    <w:p w14:paraId="59993694" w14:textId="0F9D4C2B" w:rsidR="00330575" w:rsidRDefault="005D417D">
      <w:r>
        <w:t xml:space="preserve">Different types of </w:t>
      </w:r>
      <w:proofErr w:type="gramStart"/>
      <w:r>
        <w:t>malware</w:t>
      </w:r>
      <w:proofErr w:type="gramEnd"/>
      <w:r>
        <w:t xml:space="preserve"> exist, and each can affect a system in uniquely destructive ways. From viruses that </w:t>
      </w:r>
      <w:r w:rsidR="009D34AB">
        <w:t>replicate</w:t>
      </w:r>
      <w:r>
        <w:t xml:space="preserve"> themselves and ransomware that encrypts crucial data to spyware that monitors and steals</w:t>
      </w:r>
      <w:r w:rsidRPr="005D417D">
        <w:t xml:space="preserve"> sensitive information</w:t>
      </w:r>
      <w:r>
        <w:t xml:space="preserve">. Figure 1 </w:t>
      </w:r>
      <w:r w:rsidR="00330575">
        <w:t xml:space="preserve">depicts </w:t>
      </w:r>
      <w:r>
        <w:t xml:space="preserve">a list of 12 types of </w:t>
      </w:r>
      <w:proofErr w:type="gramStart"/>
      <w:r w:rsidR="00330575">
        <w:t>malware</w:t>
      </w:r>
      <w:proofErr w:type="gramEnd"/>
      <w:r w:rsidR="00330575" w:rsidRPr="00330575">
        <w:t xml:space="preserve"> that you are most likely to come across</w:t>
      </w:r>
      <w:r w:rsidR="009D34AB">
        <w:t>. For each type,</w:t>
      </w:r>
      <w:r w:rsidR="00330575" w:rsidRPr="00330575">
        <w:t xml:space="preserve"> a </w:t>
      </w:r>
      <w:r w:rsidR="00330575">
        <w:t>small</w:t>
      </w:r>
      <w:r w:rsidR="00330575" w:rsidRPr="00330575">
        <w:t xml:space="preserve"> description and real-world examples</w:t>
      </w:r>
      <w:r w:rsidR="009D34AB">
        <w:t xml:space="preserve"> are given</w:t>
      </w:r>
      <w:r w:rsidR="00330575" w:rsidRPr="00330575">
        <w:t>.</w:t>
      </w:r>
    </w:p>
    <w:p w14:paraId="50814CF2" w14:textId="17A615A6" w:rsidR="005D417D" w:rsidRPr="009D34AB" w:rsidRDefault="005D417D">
      <w:pPr>
        <w:rPr>
          <w:b/>
          <w:bCs/>
        </w:rPr>
      </w:pPr>
      <w:r w:rsidRPr="009D34AB">
        <w:rPr>
          <w:b/>
          <w:bCs/>
        </w:rPr>
        <w:t>Figure 1</w:t>
      </w:r>
    </w:p>
    <w:p w14:paraId="0530790D" w14:textId="5A63AC8B" w:rsidR="005D417D" w:rsidRPr="005D417D" w:rsidRDefault="005D417D">
      <w:pPr>
        <w:rPr>
          <w:i/>
          <w:iCs/>
        </w:rPr>
      </w:pPr>
      <w:r w:rsidRPr="005D417D">
        <w:rPr>
          <w:i/>
          <w:iCs/>
        </w:rPr>
        <w:t>Malware List</w:t>
      </w:r>
    </w:p>
    <w:p w14:paraId="592E4DFD" w14:textId="4DF57DAC" w:rsidR="005D417D" w:rsidRDefault="005D417D">
      <w:r w:rsidRPr="005D417D">
        <w:rPr>
          <w:noProof/>
        </w:rPr>
        <w:drawing>
          <wp:inline distT="0" distB="0" distL="0" distR="0" wp14:anchorId="5DE31EE7" wp14:editId="30447A9A">
            <wp:extent cx="5943600" cy="2455545"/>
            <wp:effectExtent l="0" t="0" r="0" b="1905"/>
            <wp:docPr id="750447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73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12C" w14:textId="2F85634B" w:rsidR="00B071C0" w:rsidRDefault="00330575">
      <w:r w:rsidRPr="003B1FAC">
        <w:rPr>
          <w:rFonts w:ascii="Times New Roman" w:hAnsi="Times New Roman" w:cs="Times New Roman"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D0AEA">
        <w:rPr>
          <w:rFonts w:ascii="Times New Roman" w:hAnsi="Times New Roman" w:cs="Times New Roman"/>
          <w:sz w:val="24"/>
          <w:szCs w:val="24"/>
        </w:rPr>
        <w:t xml:space="preserve"> From </w:t>
      </w:r>
      <w:r w:rsidRPr="00330575">
        <w:rPr>
          <w:i/>
          <w:iCs/>
        </w:rPr>
        <w:t>12 types of malware + examples that you should know</w:t>
      </w:r>
      <w:r>
        <w:rPr>
          <w:i/>
          <w:iCs/>
        </w:rPr>
        <w:t xml:space="preserve">, </w:t>
      </w:r>
      <w:r w:rsidRPr="00330575">
        <w:t>by Baker</w:t>
      </w:r>
      <w:r>
        <w:t>, 2023, (</w:t>
      </w:r>
      <w:hyperlink r:id="rId6" w:history="1">
        <w:r w:rsidRPr="00F87134">
          <w:rPr>
            <w:rStyle w:val="Hyperlink"/>
          </w:rPr>
          <w:t>https://www.crowdstrike.com/cybersecurity-101/malware/types-of-malware/</w:t>
        </w:r>
      </w:hyperlink>
      <w:r>
        <w:t xml:space="preserve">). Copyright </w:t>
      </w:r>
      <w:r w:rsidR="009D34AB">
        <w:t xml:space="preserve">2023 </w:t>
      </w:r>
      <w:r>
        <w:t xml:space="preserve">by </w:t>
      </w:r>
      <w:r w:rsidRPr="00330575">
        <w:t>crowdstrike.com</w:t>
      </w:r>
      <w:r>
        <w:t>.</w:t>
      </w:r>
    </w:p>
    <w:p w14:paraId="2E5A8415" w14:textId="708BE778" w:rsidR="00330575" w:rsidRDefault="00044E02" w:rsidP="004F624D">
      <w:r>
        <w:t>Therefore, it is essential to implement countermeasures</w:t>
      </w:r>
      <w:r w:rsidR="004F624D">
        <w:t xml:space="preserve"> or </w:t>
      </w:r>
      <w:r w:rsidR="005525E1">
        <w:t>security controls</w:t>
      </w:r>
      <w:r w:rsidR="004F624D">
        <w:t xml:space="preserve"> to prevent </w:t>
      </w:r>
      <w:r w:rsidR="004F624D" w:rsidRPr="004F624D">
        <w:t>security incidents</w:t>
      </w:r>
      <w:r w:rsidR="004F624D">
        <w:t>. That is to prevent malware from accessing a computer system's functionality and data</w:t>
      </w:r>
      <w:r>
        <w:t xml:space="preserve">. </w:t>
      </w:r>
      <w:r w:rsidR="004F624D">
        <w:t>Countermeasures The</w:t>
      </w:r>
      <w:r w:rsidR="004F624D" w:rsidRPr="004F624D">
        <w:t xml:space="preserve"> Federal Information Processing Standard state </w:t>
      </w:r>
      <w:r w:rsidR="004F624D">
        <w:t xml:space="preserve">code (FIPS) defines </w:t>
      </w:r>
      <w:r w:rsidR="005525E1" w:rsidRPr="005525E1">
        <w:t xml:space="preserve">security controls </w:t>
      </w:r>
      <w:r w:rsidR="005525E1">
        <w:t>as “</w:t>
      </w:r>
      <w:r w:rsidR="00550337">
        <w:t>t</w:t>
      </w:r>
      <w:r w:rsidR="005525E1">
        <w:t xml:space="preserve">he </w:t>
      </w:r>
      <w:r w:rsidR="004F624D">
        <w:t>management, operational, and technical controls (i.e., safeguards or, countermeasures) prescribed for an information system to protect the confidentiality, integrity, and availability of the system and its information</w:t>
      </w:r>
      <w:r w:rsidR="005525E1">
        <w:t>”</w:t>
      </w:r>
      <w:r w:rsidR="00550337">
        <w:t xml:space="preserve"> </w:t>
      </w:r>
      <w:r w:rsidR="005525E1">
        <w:t>(</w:t>
      </w:r>
      <w:r w:rsidR="005525E1" w:rsidRPr="005525E1">
        <w:t>FIPS 199, n.d.)</w:t>
      </w:r>
      <w:r w:rsidR="004F624D" w:rsidRPr="005525E1">
        <w:t>.</w:t>
      </w:r>
    </w:p>
    <w:p w14:paraId="0B254F06" w14:textId="4B72B9BB" w:rsidR="00550337" w:rsidRDefault="00550337" w:rsidP="004F624D">
      <w:r>
        <w:t>Below is a list of countermeasures that can be implemented:</w:t>
      </w:r>
    </w:p>
    <w:p w14:paraId="1A876FF7" w14:textId="115589D2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lastRenderedPageBreak/>
        <w:t>Antivirus/Antimalware Software</w:t>
      </w:r>
      <w:r w:rsidR="00E534FB">
        <w:t xml:space="preserve"> </w:t>
      </w:r>
      <w:r w:rsidR="00E534FB" w:rsidRPr="00550337">
        <w:t>detects</w:t>
      </w:r>
      <w:r w:rsidRPr="00550337">
        <w:t xml:space="preserve"> and </w:t>
      </w:r>
      <w:r w:rsidR="00E534FB">
        <w:t>neutralizes</w:t>
      </w:r>
      <w:r w:rsidRPr="00550337">
        <w:t xml:space="preserve"> threats like viruses, worms, and </w:t>
      </w:r>
      <w:r w:rsidR="00E534FB">
        <w:t>spy</w:t>
      </w:r>
      <w:r w:rsidRPr="00550337">
        <w:t xml:space="preserve">ware. They work by comparing files on a computer to a database of known threats and behaviors. </w:t>
      </w:r>
    </w:p>
    <w:p w14:paraId="58DF0DA7" w14:textId="390DF918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>Firewalls</w:t>
      </w:r>
      <w:r w:rsidR="00E534FB">
        <w:t xml:space="preserve"> are</w:t>
      </w:r>
      <w:r w:rsidRPr="00550337">
        <w:t xml:space="preserve"> </w:t>
      </w:r>
      <w:r w:rsidR="00E534FB">
        <w:t xml:space="preserve">a </w:t>
      </w:r>
      <w:r w:rsidRPr="00550337">
        <w:t>barrier between a trusted network and an untrusted network. They can prevent unauthorized access to a network and can often detect and block many types of attacks.</w:t>
      </w:r>
    </w:p>
    <w:p w14:paraId="001B9EFB" w14:textId="4DB85214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 xml:space="preserve">Intrusion Detection </w:t>
      </w:r>
      <w:r w:rsidR="00222A98">
        <w:rPr>
          <w:b/>
          <w:bCs/>
        </w:rPr>
        <w:t>System</w:t>
      </w:r>
      <w:r w:rsidRPr="00550337">
        <w:rPr>
          <w:b/>
          <w:bCs/>
        </w:rPr>
        <w:t xml:space="preserve"> (IDS)</w:t>
      </w:r>
      <w:r w:rsidRPr="00550337">
        <w:t xml:space="preserve"> </w:t>
      </w:r>
      <w:r w:rsidR="00222A98">
        <w:t>is a system that</w:t>
      </w:r>
      <w:r w:rsidRPr="00550337">
        <w:t xml:space="preserve"> </w:t>
      </w:r>
      <w:r w:rsidR="00222A98">
        <w:t>monitors</w:t>
      </w:r>
      <w:r w:rsidRPr="00550337">
        <w:t xml:space="preserve"> network traffic and system activities for malicious activities or policy violations and </w:t>
      </w:r>
      <w:r w:rsidR="00222A98">
        <w:t>generates</w:t>
      </w:r>
      <w:r w:rsidRPr="00550337">
        <w:t xml:space="preserve"> </w:t>
      </w:r>
      <w:r w:rsidR="00222A98">
        <w:t>an alert when such activity occurs (</w:t>
      </w:r>
      <w:proofErr w:type="spellStart"/>
      <w:r w:rsidR="00222A98" w:rsidRPr="00222A98">
        <w:t>Lutkevich</w:t>
      </w:r>
      <w:proofErr w:type="spellEnd"/>
      <w:r w:rsidR="00222A98">
        <w:t>, 2021)</w:t>
      </w:r>
      <w:r w:rsidRPr="00550337">
        <w:t xml:space="preserve">. </w:t>
      </w:r>
    </w:p>
    <w:p w14:paraId="3EAEB875" w14:textId="28A21F32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 xml:space="preserve">Intrusion Prevention </w:t>
      </w:r>
      <w:r w:rsidR="00E60B5D">
        <w:rPr>
          <w:b/>
          <w:bCs/>
        </w:rPr>
        <w:t>System</w:t>
      </w:r>
      <w:r w:rsidRPr="00550337">
        <w:rPr>
          <w:b/>
          <w:bCs/>
        </w:rPr>
        <w:t xml:space="preserve"> (</w:t>
      </w:r>
      <w:r w:rsidR="00E534FB" w:rsidRPr="00550337">
        <w:rPr>
          <w:b/>
          <w:bCs/>
        </w:rPr>
        <w:t>IPS</w:t>
      </w:r>
      <w:r w:rsidR="00E534FB">
        <w:rPr>
          <w:b/>
          <w:bCs/>
        </w:rPr>
        <w:t xml:space="preserve">) </w:t>
      </w:r>
      <w:r w:rsidR="00E534FB" w:rsidRPr="00550337">
        <w:t>is</w:t>
      </w:r>
      <w:r w:rsidR="00E534FB">
        <w:t xml:space="preserve"> </w:t>
      </w:r>
      <w:r w:rsidRPr="00550337">
        <w:t>an IDS</w:t>
      </w:r>
      <w:r w:rsidR="00E534FB">
        <w:t xml:space="preserve"> that detects</w:t>
      </w:r>
      <w:r w:rsidRPr="00550337">
        <w:t xml:space="preserve"> potential threats but also takes </w:t>
      </w:r>
      <w:r w:rsidR="00E534FB">
        <w:t>actions</w:t>
      </w:r>
      <w:r w:rsidRPr="00550337">
        <w:t xml:space="preserve"> to prevent them from causing harm.</w:t>
      </w:r>
    </w:p>
    <w:p w14:paraId="4FE73FF7" w14:textId="45B81513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 xml:space="preserve">Patch </w:t>
      </w:r>
      <w:r w:rsidR="007448E4" w:rsidRPr="00550337">
        <w:rPr>
          <w:b/>
          <w:bCs/>
        </w:rPr>
        <w:t>Management</w:t>
      </w:r>
      <w:r w:rsidR="007448E4">
        <w:t xml:space="preserve"> is the action to manage software or systems patches. It </w:t>
      </w:r>
      <w:r w:rsidR="005343A6">
        <w:t>is important to</w:t>
      </w:r>
      <w:r w:rsidR="00E534FB">
        <w:t xml:space="preserve"> r</w:t>
      </w:r>
      <w:r w:rsidRPr="00550337">
        <w:t xml:space="preserve">egularly </w:t>
      </w:r>
      <w:r w:rsidR="005343A6">
        <w:t>update</w:t>
      </w:r>
      <w:r w:rsidRPr="00550337">
        <w:t xml:space="preserve"> and </w:t>
      </w:r>
      <w:r w:rsidR="005343A6">
        <w:t>patch</w:t>
      </w:r>
      <w:r w:rsidRPr="00550337">
        <w:t xml:space="preserve"> systems</w:t>
      </w:r>
      <w:r w:rsidR="005343A6">
        <w:t xml:space="preserve">, </w:t>
      </w:r>
      <w:bookmarkStart w:id="0" w:name="_Hlk141524415"/>
      <w:r w:rsidR="005343A6">
        <w:t>it</w:t>
      </w:r>
      <w:r w:rsidRPr="00550337">
        <w:t xml:space="preserve"> can help prevent security </w:t>
      </w:r>
      <w:r w:rsidR="002C58D7" w:rsidRPr="00550337">
        <w:t>incidents</w:t>
      </w:r>
      <w:bookmarkEnd w:id="0"/>
      <w:r w:rsidR="002C58D7" w:rsidRPr="00550337">
        <w:t>.</w:t>
      </w:r>
    </w:p>
    <w:p w14:paraId="3FE5CF11" w14:textId="19E2FFBE" w:rsidR="002C58D7" w:rsidRPr="00550337" w:rsidRDefault="00550337" w:rsidP="002C58D7">
      <w:pPr>
        <w:numPr>
          <w:ilvl w:val="0"/>
          <w:numId w:val="1"/>
        </w:numPr>
      </w:pPr>
      <w:r w:rsidRPr="00550337">
        <w:rPr>
          <w:b/>
          <w:bCs/>
        </w:rPr>
        <w:t>Penetration Testing and Vulnerability Assessments</w:t>
      </w:r>
      <w:r w:rsidR="009B6936">
        <w:t>.</w:t>
      </w:r>
      <w:r w:rsidRPr="00550337">
        <w:t xml:space="preserve"> </w:t>
      </w:r>
      <w:r w:rsidR="009B6936" w:rsidRPr="009B6936">
        <w:t xml:space="preserve">A vulnerability assessment identifies and measures security weaknesses in </w:t>
      </w:r>
      <w:r w:rsidR="009B6936">
        <w:t>a system.</w:t>
      </w:r>
      <w:r w:rsidR="002C58D7" w:rsidRPr="002C58D7">
        <w:t xml:space="preserve"> </w:t>
      </w:r>
      <w:proofErr w:type="gramStart"/>
      <w:r w:rsidR="002C58D7" w:rsidRPr="00550337">
        <w:t>.</w:t>
      </w:r>
      <w:r w:rsidR="002C58D7" w:rsidRPr="007448E4">
        <w:t>A</w:t>
      </w:r>
      <w:proofErr w:type="gramEnd"/>
      <w:r w:rsidR="002C58D7" w:rsidRPr="007448E4">
        <w:t xml:space="preserve"> penetration test is a simulated </w:t>
      </w:r>
      <w:proofErr w:type="spellStart"/>
      <w:r w:rsidR="002C58D7" w:rsidRPr="007448E4">
        <w:t>cyber attack</w:t>
      </w:r>
      <w:proofErr w:type="spellEnd"/>
      <w:r w:rsidR="002C58D7" w:rsidRPr="007448E4">
        <w:t xml:space="preserve"> designed to identify vulnerabilities in an organization's security system</w:t>
      </w:r>
      <w:r w:rsidR="002C58D7">
        <w:t xml:space="preserve"> (Escobar, 2021).</w:t>
      </w:r>
    </w:p>
    <w:p w14:paraId="758DB853" w14:textId="6E45A4DA" w:rsidR="00550337" w:rsidRPr="00550337" w:rsidRDefault="00550337" w:rsidP="00550337">
      <w:pPr>
        <w:numPr>
          <w:ilvl w:val="0"/>
          <w:numId w:val="1"/>
        </w:numPr>
      </w:pPr>
    </w:p>
    <w:p w14:paraId="58E540F0" w14:textId="77777777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>Security Awareness Training</w:t>
      </w:r>
      <w:r w:rsidRPr="00550337">
        <w:t>: Educating users about the signs of a security incident can prevent many attacks. Users should be trained to recognize and report phishing attempts, suspicious behavior, and potential malware.</w:t>
      </w:r>
    </w:p>
    <w:p w14:paraId="6DF90988" w14:textId="7B9AE23C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>Access Controls and User Permissions</w:t>
      </w:r>
      <w:r w:rsidR="00E534FB">
        <w:t xml:space="preserve">, </w:t>
      </w:r>
      <w:r w:rsidR="005343A6">
        <w:t xml:space="preserve">it is important to implement </w:t>
      </w:r>
      <w:r w:rsidRPr="00550337">
        <w:t xml:space="preserve">controls on </w:t>
      </w:r>
      <w:r w:rsidR="005343A6">
        <w:t xml:space="preserve">which users can </w:t>
      </w:r>
      <w:r w:rsidRPr="00550337">
        <w:t xml:space="preserve">access </w:t>
      </w:r>
      <w:r w:rsidR="005343A6">
        <w:t xml:space="preserve">what </w:t>
      </w:r>
      <w:r w:rsidRPr="00550337">
        <w:t>data and</w:t>
      </w:r>
      <w:r w:rsidR="005343A6">
        <w:t xml:space="preserve"> to ensure</w:t>
      </w:r>
      <w:r w:rsidRPr="00550337">
        <w:t xml:space="preserve"> </w:t>
      </w:r>
      <w:r w:rsidR="005343A6">
        <w:t xml:space="preserve">that </w:t>
      </w:r>
      <w:r w:rsidRPr="00550337">
        <w:t xml:space="preserve">users have the </w:t>
      </w:r>
      <w:r w:rsidR="005343A6">
        <w:t xml:space="preserve">appropriate amount of </w:t>
      </w:r>
      <w:r w:rsidRPr="00550337">
        <w:t>access to perform their duties</w:t>
      </w:r>
      <w:r w:rsidR="005343A6">
        <w:t>.</w:t>
      </w:r>
    </w:p>
    <w:p w14:paraId="05EF9827" w14:textId="7D436FF0" w:rsidR="00550337" w:rsidRPr="00550337" w:rsidRDefault="00550337" w:rsidP="00550337">
      <w:pPr>
        <w:numPr>
          <w:ilvl w:val="0"/>
          <w:numId w:val="1"/>
        </w:numPr>
      </w:pPr>
      <w:r w:rsidRPr="00550337">
        <w:rPr>
          <w:b/>
          <w:bCs/>
        </w:rPr>
        <w:t>Encryption</w:t>
      </w:r>
      <w:r w:rsidR="00E534FB">
        <w:t xml:space="preserve">, </w:t>
      </w:r>
      <w:r w:rsidR="00E60B5D" w:rsidRPr="00E60B5D">
        <w:t>which involves encoding sensitive data. This data can only be decrypted by authorized applications and users who have access to the data.</w:t>
      </w:r>
    </w:p>
    <w:p w14:paraId="00640601" w14:textId="60708033" w:rsidR="00550337" w:rsidRDefault="00E534FB" w:rsidP="00020829">
      <w:pPr>
        <w:numPr>
          <w:ilvl w:val="0"/>
          <w:numId w:val="1"/>
        </w:numPr>
      </w:pPr>
      <w:r w:rsidRPr="00550337">
        <w:rPr>
          <w:b/>
          <w:bCs/>
        </w:rPr>
        <w:t>Systems</w:t>
      </w:r>
      <w:r w:rsidRPr="00E60B5D">
        <w:rPr>
          <w:b/>
          <w:bCs/>
        </w:rPr>
        <w:t xml:space="preserve"> </w:t>
      </w:r>
      <w:r w:rsidR="00550337" w:rsidRPr="00550337">
        <w:rPr>
          <w:b/>
          <w:bCs/>
        </w:rPr>
        <w:t xml:space="preserve">Event Management (SIEM) </w:t>
      </w:r>
      <w:r w:rsidR="00E60B5D" w:rsidRPr="00E60B5D">
        <w:t>is a security solution that helps organizations recognize and address potential security threats and vulnerabilities before they have a chance to disrupt business operations</w:t>
      </w:r>
      <w:r w:rsidR="009B6936">
        <w:t xml:space="preserve"> (IBM, n.d.).</w:t>
      </w:r>
    </w:p>
    <w:p w14:paraId="30B7B8EA" w14:textId="133DB028" w:rsidR="00222A98" w:rsidRPr="00330575" w:rsidRDefault="00222A98">
      <w:r>
        <w:t>-Alex</w:t>
      </w:r>
    </w:p>
    <w:p w14:paraId="03FFDC7B" w14:textId="4AF510D5" w:rsidR="00330575" w:rsidRPr="009D34AB" w:rsidRDefault="00B071C0">
      <w:pPr>
        <w:rPr>
          <w:b/>
          <w:bCs/>
        </w:rPr>
      </w:pPr>
      <w:r w:rsidRPr="009D34AB">
        <w:rPr>
          <w:b/>
          <w:bCs/>
        </w:rPr>
        <w:t>References:</w:t>
      </w:r>
    </w:p>
    <w:p w14:paraId="442530E4" w14:textId="1F65AA8B" w:rsidR="00330575" w:rsidRDefault="00330575">
      <w:r w:rsidRPr="00330575">
        <w:t xml:space="preserve">Baker, B. (2023, July 19). 12 types of malware + examples that you should </w:t>
      </w:r>
      <w:proofErr w:type="gramStart"/>
      <w:r w:rsidRPr="00330575">
        <w:t>know</w:t>
      </w:r>
      <w:r>
        <w:t>[</w:t>
      </w:r>
      <w:proofErr w:type="gramEnd"/>
      <w:r>
        <w:t>Figure 1]</w:t>
      </w:r>
      <w:r w:rsidRPr="00330575">
        <w:t xml:space="preserve">. </w:t>
      </w:r>
      <w:r w:rsidRPr="00330575">
        <w:rPr>
          <w:i/>
          <w:iCs/>
        </w:rPr>
        <w:t>crowdstrike.com</w:t>
      </w:r>
      <w:r w:rsidRPr="00330575">
        <w:t xml:space="preserve">. </w:t>
      </w:r>
      <w:hyperlink r:id="rId7" w:history="1">
        <w:r w:rsidR="005525E1" w:rsidRPr="00F87134">
          <w:rPr>
            <w:rStyle w:val="Hyperlink"/>
          </w:rPr>
          <w:t>https://www.crowdstrike.com/cybersecurity-101/malware/types-of-malware/</w:t>
        </w:r>
      </w:hyperlink>
    </w:p>
    <w:p w14:paraId="02F25DFA" w14:textId="792C8BF7" w:rsidR="007448E4" w:rsidRDefault="007448E4">
      <w:r w:rsidRPr="007448E4">
        <w:t>E</w:t>
      </w:r>
      <w:r>
        <w:t>scobar</w:t>
      </w:r>
      <w:r w:rsidRPr="007448E4">
        <w:t xml:space="preserve">, E. (2021, August 19). Vulnerability assessments versus penetration tests. </w:t>
      </w:r>
      <w:proofErr w:type="spellStart"/>
      <w:r w:rsidRPr="007448E4">
        <w:rPr>
          <w:i/>
          <w:iCs/>
        </w:rPr>
        <w:t>Secureworks</w:t>
      </w:r>
      <w:proofErr w:type="spellEnd"/>
      <w:r w:rsidRPr="007448E4">
        <w:t xml:space="preserve">. </w:t>
      </w:r>
      <w:hyperlink r:id="rId8" w:history="1">
        <w:r w:rsidR="00222A98" w:rsidRPr="0023142A">
          <w:rPr>
            <w:rStyle w:val="Hyperlink"/>
          </w:rPr>
          <w:t>https://www.secureworks.com/blog/vulnerability-assessments-versus-penetration-tests</w:t>
        </w:r>
      </w:hyperlink>
    </w:p>
    <w:p w14:paraId="3B903B30" w14:textId="0BAE88E7" w:rsidR="00222A98" w:rsidRDefault="00222A98">
      <w:proofErr w:type="spellStart"/>
      <w:r w:rsidRPr="00222A98">
        <w:t>Lutkevich</w:t>
      </w:r>
      <w:proofErr w:type="spellEnd"/>
      <w:r w:rsidRPr="00222A98">
        <w:t xml:space="preserve">, B. (2021, October 7). What is an intrusion detection system (IDS)? </w:t>
      </w:r>
      <w:r w:rsidRPr="00222A98">
        <w:rPr>
          <w:i/>
          <w:iCs/>
        </w:rPr>
        <w:t>Techtarget.com</w:t>
      </w:r>
      <w:r>
        <w:t xml:space="preserve">. </w:t>
      </w:r>
      <w:r w:rsidRPr="00222A98">
        <w:t>https://www.techtarget.com/searchsecurity/definition/intrusion-detection-system?Offer=abt_pubpro_AI-Insider</w:t>
      </w:r>
    </w:p>
    <w:p w14:paraId="6552E602" w14:textId="40211CF3" w:rsidR="009B6936" w:rsidRDefault="009B6936">
      <w:r>
        <w:t xml:space="preserve">IBM (n.d.). </w:t>
      </w:r>
      <w:r w:rsidRPr="00E60B5D">
        <w:t>What is Security Information and Event Management (SIEM)?</w:t>
      </w:r>
      <w:r>
        <w:t xml:space="preserve"> </w:t>
      </w:r>
      <w:r w:rsidRPr="00E60B5D">
        <w:rPr>
          <w:i/>
          <w:iCs/>
        </w:rPr>
        <w:t>Ibm.com</w:t>
      </w:r>
      <w:r>
        <w:t xml:space="preserve">. </w:t>
      </w:r>
      <w:r w:rsidRPr="00E60B5D">
        <w:t>https://www.ibm.com/topics/siem</w:t>
      </w:r>
    </w:p>
    <w:p w14:paraId="10C8D375" w14:textId="0170B1A9" w:rsidR="005525E1" w:rsidRPr="005525E1" w:rsidRDefault="005525E1">
      <w:r w:rsidRPr="005525E1">
        <w:rPr>
          <w:i/>
          <w:iCs/>
        </w:rPr>
        <w:t xml:space="preserve">FIPS 199, standards for security categorization of federal ... - NIST. </w:t>
      </w:r>
      <w:r>
        <w:t xml:space="preserve">(n.d.). National Institute of Standards and Technology. Retrieve </w:t>
      </w:r>
      <w:r w:rsidRPr="005525E1">
        <w:t xml:space="preserve">from: </w:t>
      </w:r>
      <w:proofErr w:type="gramStart"/>
      <w:r w:rsidRPr="005525E1">
        <w:t>https://nvlpubs.nist.gov/nistpubs/FIPS/NIST.FIPS.199.pdf</w:t>
      </w:r>
      <w:proofErr w:type="gramEnd"/>
    </w:p>
    <w:p w14:paraId="33CEF238" w14:textId="77777777" w:rsidR="00B071C0" w:rsidRPr="00355B00" w:rsidRDefault="00B071C0" w:rsidP="00B071C0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D73544">
        <w:rPr>
          <w:rFonts w:asciiTheme="minorHAnsi" w:hAnsiTheme="minorHAnsi" w:cstheme="minorHAnsi"/>
          <w:sz w:val="22"/>
          <w:szCs w:val="22"/>
        </w:rPr>
        <w:t>Stallings, W. (2018). </w:t>
      </w:r>
      <w:r w:rsidRPr="00D73544">
        <w:rPr>
          <w:rFonts w:asciiTheme="minorHAnsi" w:hAnsiTheme="minorHAnsi" w:cstheme="minorHAnsi"/>
          <w:i/>
          <w:iCs/>
          <w:sz w:val="22"/>
          <w:szCs w:val="22"/>
        </w:rPr>
        <w:t>Operating Systems: Internals and design principles</w:t>
      </w:r>
      <w:r w:rsidRPr="00D73544">
        <w:rPr>
          <w:rFonts w:asciiTheme="minorHAnsi" w:hAnsiTheme="minorHAnsi" w:cstheme="minorHAnsi"/>
          <w:sz w:val="22"/>
          <w:szCs w:val="22"/>
        </w:rPr>
        <w:t>. Pearson</w:t>
      </w:r>
    </w:p>
    <w:sectPr w:rsidR="00B071C0" w:rsidRPr="0035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1AF2"/>
    <w:multiLevelType w:val="multilevel"/>
    <w:tmpl w:val="FC88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77507"/>
    <w:multiLevelType w:val="multilevel"/>
    <w:tmpl w:val="C1A4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826818">
    <w:abstractNumId w:val="1"/>
  </w:num>
  <w:num w:numId="2" w16cid:durableId="153341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B"/>
    <w:rsid w:val="00044E02"/>
    <w:rsid w:val="000A3417"/>
    <w:rsid w:val="00222A98"/>
    <w:rsid w:val="002C58D7"/>
    <w:rsid w:val="00330575"/>
    <w:rsid w:val="003A2C9B"/>
    <w:rsid w:val="004425AB"/>
    <w:rsid w:val="004F624D"/>
    <w:rsid w:val="005343A6"/>
    <w:rsid w:val="00550337"/>
    <w:rsid w:val="005525E1"/>
    <w:rsid w:val="005D417D"/>
    <w:rsid w:val="00736959"/>
    <w:rsid w:val="007448E4"/>
    <w:rsid w:val="007654D4"/>
    <w:rsid w:val="007C1C90"/>
    <w:rsid w:val="00972A59"/>
    <w:rsid w:val="009B6936"/>
    <w:rsid w:val="009D34AB"/>
    <w:rsid w:val="00A46B79"/>
    <w:rsid w:val="00B071C0"/>
    <w:rsid w:val="00E477A8"/>
    <w:rsid w:val="00E534FB"/>
    <w:rsid w:val="00E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7188"/>
  <w15:chartTrackingRefBased/>
  <w15:docId w15:val="{43E1F5B1-875E-4AD3-8B77-EEC5571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3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5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5773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044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75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3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89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5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9185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49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38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77769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95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8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8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033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7115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988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7551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9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05504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844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1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01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eworks.com/blog/vulnerability-assessments-versus-penetration-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wdstrike.com/cybersecurity-101/malware/types-of-mal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types-of-malwar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Ricciardi</dc:creator>
  <cp:keywords/>
  <dc:description/>
  <cp:lastModifiedBy>Alex Ricciardi</cp:lastModifiedBy>
  <cp:revision>4</cp:revision>
  <dcterms:created xsi:type="dcterms:W3CDTF">2023-07-24T22:51:00Z</dcterms:created>
  <dcterms:modified xsi:type="dcterms:W3CDTF">2023-07-30T14:18:00Z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cc8282c0-62f7-4e3a-ae14-3a8c430d0646</vt:lpwstr>
  </property>
</Properties>
</file>