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color w:val="1F3A5D"/>
          <w:sz w:val="44"/>
        </w:rPr>
        <w:t>МАКСИМ</w:t>
      </w:r>
    </w:p>
    <w:p>
      <w:pPr>
        <w:spacing w:after="40"/>
        <w:jc w:val="center"/>
      </w:pPr>
      <w:r>
        <w:rPr>
          <w:rFonts w:ascii="Arial" w:hAnsi="Arial" w:eastAsia="Arial"/>
          <w:b/>
          <w:color w:val="222222"/>
          <w:sz w:val="26"/>
        </w:rPr>
        <w:t>Ведущий Android-разработчик / Senior Android Engineer</w:t>
      </w:r>
    </w:p>
    <w:p>
      <w:pPr>
        <w:spacing w:after="140"/>
        <w:jc w:val="center"/>
        <w:pBdr>
          <w:bottom w:val="single" w:sz="12" w:space="5" w:color="1F3A5D"/>
        </w:pBdr>
      </w:pPr>
      <w:r>
        <w:rPr>
          <w:rFonts w:ascii="Arial" w:hAnsi="Arial" w:eastAsia="Arial"/>
          <w:b w:val="0"/>
          <w:color w:val="5C636E"/>
          <w:sz w:val="19"/>
        </w:rPr>
        <w:t>Kotlin | Jetpack Compose | Multi-module | Dagger 2 + KSP | Fintech</w:t>
      </w:r>
    </w:p>
    <w:p>
      <w:pPr>
        <w:pStyle w:val="ResumeHeading"/>
        <w:keepNext/>
        <w:pBdr>
          <w:bottom w:val="single" w:sz="6" w:space="2" w:color="AAB7C6"/>
        </w:pBdr>
      </w:pPr>
      <w:r>
        <w:rPr>
          <w:rFonts w:ascii="Arial" w:hAnsi="Arial" w:eastAsia="Arial"/>
          <w:b/>
          <w:color w:val="1F3A5D"/>
          <w:sz w:val="22"/>
        </w:rPr>
        <w:t>ПРОФЕССИОНАЛЬНЫЙ ПРОФИЛЬ</w:t>
      </w:r>
    </w:p>
    <w:p>
      <w:pPr>
        <w:pStyle w:val="ResumeBody"/>
      </w:pPr>
      <w:r>
        <w:rPr>
          <w:rFonts w:ascii="Arial" w:hAnsi="Arial" w:eastAsia="Arial"/>
          <w:b w:val="0"/>
          <w:color w:val="222222"/>
          <w:sz w:val="19"/>
        </w:rPr>
        <w:t>Android-разработчик с 6+ годами коммерческого опыта, полностью в финтехе: продуктовые команды Сбербанка и ВТБ, затем МТС Банк, где прошёл путь от middle+ до ведущего инженера с задачами уровня Staff Engineer. Основная специализация - platform/core/performance: внутренние инструменты, архитектурные стандарты, сквозные миграции, developer productivity и производительность крупных многомодульных приложений. Работает с кодовой базой 160+ feature-модулей и продуктом с 4+ млн установок. До Android-разработки 2,5 года занимался QA-автоматизацией на Java и Selenium WebDriver, поэтому качество, тестируемость и диагностика проблем встроены в инженерный подход.</w:t>
      </w:r>
    </w:p>
    <w:p>
      <w:pPr>
        <w:pStyle w:val="ResumeHeading"/>
        <w:keepNext/>
        <w:pBdr>
          <w:bottom w:val="single" w:sz="6" w:space="2" w:color="AAB7C6"/>
        </w:pBdr>
      </w:pPr>
      <w:r>
        <w:rPr>
          <w:rFonts w:ascii="Arial" w:hAnsi="Arial" w:eastAsia="Arial"/>
          <w:b/>
          <w:color w:val="1F3A5D"/>
          <w:sz w:val="22"/>
        </w:rPr>
        <w:t>КЛЮЧЕВЫЕ РЕЗУЛЬТАТЫ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Внутренний кодогенератор:</w:t>
      </w:r>
      <w:r>
        <w:rPr>
          <w:rFonts w:ascii="Arial" w:hAnsi="Arial" w:eastAsia="Arial"/>
          <w:b w:val="0"/>
          <w:color w:val="222222"/>
          <w:sz w:val="18"/>
        </w:rPr>
        <w:t xml:space="preserve"> спроектировал и внедрил MVI feature-generator как плагин Android Studio / IntelliJ Platform. Новый feature-модуль со слоями presentation и DI создаётся за несколько минут вместо примерно одного рабочего дня; инструмент стал стандартом для 20+ Android-инженеров в 10+ командах.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Производительность:</w:t>
      </w:r>
      <w:r>
        <w:rPr>
          <w:rFonts w:ascii="Arial" w:hAnsi="Arial" w:eastAsia="Arial"/>
          <w:b w:val="0"/>
          <w:color w:val="222222"/>
          <w:sz w:val="18"/>
        </w:rPr>
        <w:t xml:space="preserve"> комплексно улучшил cold start и плавность приложения - устранил runBlocking в наиболее горячем пути, перевёл feature toggles на синхронное O(1)-чтение из кэша, внедрил фоновый прогрев WebView, Compose runtime и TabBar, поэтапный старт и покадровый рендеринг тяжёлого контента.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Архитектура навигации:</w:t>
      </w:r>
      <w:r>
        <w:rPr>
          <w:rFonts w:ascii="Arial" w:hAnsi="Arial" w:eastAsia="Arial"/>
          <w:b w:val="0"/>
          <w:color w:val="222222"/>
          <w:sz w:val="18"/>
        </w:rPr>
        <w:t xml:space="preserve"> по собственной инициативе полностью удалил легаси-навигацию, которую долго не решались менять, и перевёл проект из 160+ модулей на новую навигационную архитектуру.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Dependency Injection и сборка:</w:t>
      </w:r>
      <w:r>
        <w:rPr>
          <w:rFonts w:ascii="Arial" w:hAnsi="Arial" w:eastAsia="Arial"/>
          <w:b w:val="0"/>
          <w:color w:val="222222"/>
          <w:sz w:val="18"/>
        </w:rPr>
        <w:t xml:space="preserve"> провёл сквозной рефакторинг DI; ранее участвовал в миграции с service locator на Dagger 2. Результат - рост стабильности, сокращение времени сборки с 17 до 12 минут и дальнейшее ускорение через convention-плагины и build-logic.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Ответственность за продуктовый домен:</w:t>
      </w:r>
      <w:r>
        <w:rPr>
          <w:rFonts w:ascii="Arial" w:hAnsi="Arial" w:eastAsia="Arial"/>
          <w:b w:val="0"/>
          <w:color w:val="222222"/>
          <w:sz w:val="18"/>
        </w:rPr>
        <w:t xml:space="preserve"> единолично ведёт домен «Продажи и персонализация» из 28 модулей, встроенный почти во все разделы приложения; участвует в согласовании требований, дизайна и документации до начала реализации.</w:t>
      </w:r>
    </w:p>
    <w:p>
      <w:pPr>
        <w:pStyle w:val="ResumeHeading"/>
        <w:keepNext/>
        <w:pBdr>
          <w:bottom w:val="single" w:sz="6" w:space="2" w:color="AAB7C6"/>
        </w:pBdr>
      </w:pPr>
      <w:r>
        <w:rPr>
          <w:rFonts w:ascii="Arial" w:hAnsi="Arial" w:eastAsia="Arial"/>
          <w:b/>
          <w:color w:val="1F3A5D"/>
          <w:sz w:val="22"/>
        </w:rPr>
        <w:t>ТЕХНОЛОГИИ И ИНЖЕНЕРНЫЕ КОМПЕТЕНЦИИ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Языки: </w:t>
      </w:r>
      <w:r>
        <w:rPr>
          <w:rFonts w:ascii="Arial" w:hAnsi="Arial" w:eastAsia="Arial"/>
          <w:b w:val="0"/>
          <w:color w:val="222222"/>
          <w:sz w:val="18"/>
        </w:rPr>
        <w:t>Kotlin (6+ лет), Java (8+ лет).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Android и UI: </w:t>
      </w:r>
      <w:r>
        <w:rPr>
          <w:rFonts w:ascii="Arial" w:hAnsi="Arial" w:eastAsia="Arial"/>
          <w:b w:val="0"/>
          <w:color w:val="222222"/>
          <w:sz w:val="18"/>
        </w:rPr>
        <w:t>Android SDK, Jetpack Compose, XML/View, миграции XML -&gt; Compose, собственный UI Kit / дизайн-система, Lottie, Coil, Glide.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Архитектура: </w:t>
      </w:r>
      <w:r>
        <w:rPr>
          <w:rFonts w:ascii="Arial" w:hAnsi="Arial" w:eastAsia="Arial"/>
          <w:b w:val="0"/>
          <w:color w:val="222222"/>
          <w:sz w:val="18"/>
        </w:rPr>
        <w:t>Clean Architecture, MVI, MVVM, MVP, SSOT/UDF-подходы, multi-module api/impl (160+ модулей), выделение переиспользуемых модулей в отдельные репозитории-библиотеки.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DI и асинхронность: </w:t>
      </w:r>
      <w:r>
        <w:rPr>
          <w:rFonts w:ascii="Arial" w:hAnsi="Arial" w:eastAsia="Arial"/>
          <w:b w:val="0"/>
          <w:color w:val="222222"/>
          <w:sz w:val="18"/>
        </w:rPr>
        <w:t>Dagger 2 + KSP, Hilt, Koin, Kotlin Coroutines, Flow, RxJava, WorkManager.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Сеть и данные: </w:t>
      </w:r>
      <w:r>
        <w:rPr>
          <w:rFonts w:ascii="Arial" w:hAnsi="Arial" w:eastAsia="Arial"/>
          <w:b w:val="0"/>
          <w:color w:val="222222"/>
          <w:sz w:val="18"/>
        </w:rPr>
        <w:t>Retrofit, REST API, Room, Realm, Firebase, CMS feature toggles, deep links.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Performance: </w:t>
      </w:r>
      <w:r>
        <w:rPr>
          <w:rFonts w:ascii="Arial" w:hAnsi="Arial" w:eastAsia="Arial"/>
          <w:b w:val="0"/>
          <w:color w:val="222222"/>
          <w:sz w:val="18"/>
        </w:rPr>
        <w:t>Cold start optimization, профилирование main thread, устранение jank и фризов, фоновой pre-warming, staged startup, frame-by-frame rendering, debug-only MainThreadWatchdog.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Gradle и CI/CD: </w:t>
      </w:r>
      <w:r>
        <w:rPr>
          <w:rFonts w:ascii="Arial" w:hAnsi="Arial" w:eastAsia="Arial"/>
          <w:b w:val="0"/>
          <w:color w:val="222222"/>
          <w:sz w:val="18"/>
        </w:rPr>
        <w:t>Gradle Kotlin DSL, convention plugins, build-logic, Jenkins, Fastlane, GitLab, Bitbucket.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Качество: </w:t>
      </w:r>
      <w:r>
        <w:rPr>
          <w:rFonts w:ascii="Arial" w:hAnsi="Arial" w:eastAsia="Arial"/>
          <w:b w:val="0"/>
          <w:color w:val="222222"/>
          <w:sz w:val="18"/>
        </w:rPr>
        <w:t>JUnit, MockK, Mockito, Detekt + baseline, SonarQube, custom lint rules, code review, Selenium WebDriver, функциональное тестирование.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Продуктовые механики: </w:t>
      </w:r>
      <w:r>
        <w:rPr>
          <w:rFonts w:ascii="Arial" w:hAnsi="Arial" w:eastAsia="Arial"/>
          <w:b w:val="0"/>
          <w:color w:val="222222"/>
          <w:sz w:val="18"/>
        </w:rPr>
        <w:t>A/B-тестирование, feature toggles, deep links, релизные циклы, банковские и страховые сценарии.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Дистрибуция и инструменты: </w:t>
      </w:r>
      <w:r>
        <w:rPr>
          <w:rFonts w:ascii="Arial" w:hAnsi="Arial" w:eastAsia="Arial"/>
          <w:b w:val="0"/>
          <w:color w:val="222222"/>
          <w:sz w:val="18"/>
        </w:rPr>
        <w:t>Google Play / GMS, Huawei AppGallery, RuStore, Android Studio, IntelliJ Platform Plugin, Jira, Postman, Charles, KMP-прототипы.</w:t>
      </w:r>
    </w:p>
    <w:p>
      <w:pPr>
        <w:pStyle w:val="SkillLine"/>
      </w:pPr>
      <w:r>
        <w:rPr>
          <w:rFonts w:ascii="Arial" w:hAnsi="Arial" w:eastAsia="Arial"/>
          <w:b/>
          <w:color w:val="1F3A5D"/>
          <w:sz w:val="18"/>
        </w:rPr>
        <w:t xml:space="preserve">Лидерство: </w:t>
      </w:r>
      <w:r>
        <w:rPr>
          <w:rFonts w:ascii="Arial" w:hAnsi="Arial" w:eastAsia="Arial"/>
          <w:b w:val="0"/>
          <w:color w:val="222222"/>
          <w:sz w:val="18"/>
        </w:rPr>
        <w:t>Техническое лидерство, онбординг, менторство, участие в найме и собеседованиях, взаимодействие с аналитиками, дизайнерами и продуктовой командой.</w:t>
      </w:r>
    </w:p>
    <w:p>
      <w:pPr>
        <w:pStyle w:val="ResumeHeading"/>
        <w:keepNext/>
        <w:pBdr>
          <w:bottom w:val="single" w:sz="6" w:space="2" w:color="AAB7C6"/>
        </w:pBdr>
      </w:pPr>
      <w:r>
        <w:rPr>
          <w:rFonts w:ascii="Arial" w:hAnsi="Arial" w:eastAsia="Arial"/>
          <w:b/>
          <w:color w:val="1F3A5D"/>
          <w:sz w:val="22"/>
        </w:rPr>
        <w:t>ОПЫТ РАБОТЫ</w:t>
      </w:r>
    </w:p>
    <w:p>
      <w:pPr>
        <w:pStyle w:val="JobHeader"/>
        <w:keepNext/>
      </w:pPr>
      <w:r>
        <w:rPr>
          <w:rFonts w:ascii="Arial" w:hAnsi="Arial" w:eastAsia="Arial"/>
          <w:b/>
          <w:color w:val="1F3A5D"/>
          <w:sz w:val="21"/>
        </w:rPr>
        <w:t>Ведущий Android-разработчик</w:t>
      </w:r>
      <w:r>
        <w:rPr>
          <w:rFonts w:ascii="Arial" w:hAnsi="Arial" w:eastAsia="Arial"/>
          <w:b/>
          <w:color w:val="222222"/>
          <w:sz w:val="21"/>
        </w:rPr>
        <w:t xml:space="preserve"> | МТС Банк («МТС Деньги»)</w:t>
      </w:r>
      <w:r>
        <w:rPr>
          <w:rFonts w:ascii="Arial" w:hAnsi="Arial" w:eastAsia="Arial"/>
          <w:b w:val="0"/>
          <w:color w:val="5C636E"/>
          <w:sz w:val="18"/>
        </w:rPr>
        <w:t xml:space="preserve"> | апрель 2023 - настоящее время</w:t>
      </w:r>
    </w:p>
    <w:p>
      <w:pPr>
        <w:pStyle w:val="JobMeta"/>
        <w:keepNext/>
      </w:pPr>
      <w:r>
        <w:rPr>
          <w:rFonts w:ascii="Arial" w:hAnsi="Arial" w:eastAsia="Arial"/>
          <w:b w:val="0"/>
          <w:i/>
          <w:color w:val="5C636E"/>
          <w:sz w:val="18"/>
        </w:rPr>
        <w:t>Удалённо | путь внутри компании: платформа -&gt; выгоды -&gt; продажи и персонализация | рост с middle+ до lead / Staff-level scope</w:t>
      </w:r>
    </w:p>
    <w:p>
      <w:pPr>
        <w:pStyle w:val="ResumeBody"/>
      </w:pPr>
      <w:r>
        <w:rPr>
          <w:rFonts w:ascii="Arial" w:hAnsi="Arial" w:eastAsia="Arial"/>
          <w:b w:val="0"/>
          <w:color w:val="222222"/>
          <w:sz w:val="19"/>
        </w:rPr>
        <w:t>Флагманское банковское приложение: 160+ feature-модулей с изоляцией api/impl, отдельные Google/Huawei flavors, 4+ млн загрузок и рейтинг 4,8 на основе 290 тыс. оценок в RuStore. Основной репозиторий объединяет 28 команд и 30+ Android-инженеров и является одним из десятков репозиториев экосистемы.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Кодогенерация и developer productivity.</w:t>
      </w:r>
      <w:r>
        <w:rPr>
          <w:rFonts w:ascii="Arial" w:hAnsi="Arial" w:eastAsia="Arial"/>
          <w:b w:val="0"/>
          <w:color w:val="222222"/>
          <w:sz w:val="18"/>
        </w:rPr>
        <w:t xml:space="preserve"> Разработал плагин Android Studio на IntelliJ Platform для генерации MVI-фич по единому корпоративному стандарту: presentation-слой, DI и структура feature-модуля создаются в пару кликов. Сократил создание модуля с ~1 рабочего дня до нескольких минут; решение используют все 20+ Android-разработчиков в 10+ командах.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Cold start и UI smoothness.</w:t>
      </w:r>
      <w:r>
        <w:rPr>
          <w:rFonts w:ascii="Arial" w:hAnsi="Arial" w:eastAsia="Arial"/>
          <w:b w:val="0"/>
          <w:color w:val="222222"/>
          <w:sz w:val="18"/>
        </w:rPr>
        <w:t xml:space="preserve"> Заменил runBlocking в критическом пути feature toggles на синхронное O(1)-чтение из кэша; вынес тяжёлую работу на IO-dispatchers; внедрил фоновый прогрев WebView, Compose runtime и TabBar, поэтапную инициализацию и покадровый рендеринг тяжёлого контента.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Диагностика производительности.</w:t>
      </w:r>
      <w:r>
        <w:rPr>
          <w:rFonts w:ascii="Arial" w:hAnsi="Arial" w:eastAsia="Arial"/>
          <w:b w:val="0"/>
          <w:color w:val="222222"/>
          <w:sz w:val="18"/>
        </w:rPr>
        <w:t xml:space="preserve"> Создал двухфазный MainThreadWatchdog для debug-сборок, который помог системно находить блокировки и узкие места главного потока, а не устранять симптомы точечно.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Навигация.</w:t>
      </w:r>
      <w:r>
        <w:rPr>
          <w:rFonts w:ascii="Arial" w:hAnsi="Arial" w:eastAsia="Arial"/>
          <w:b w:val="0"/>
          <w:color w:val="222222"/>
          <w:sz w:val="18"/>
        </w:rPr>
        <w:t xml:space="preserve"> Самостоятельно инициировал и завершил удаление «неприкасаемой» legacy-навигации; перевёл весь проект из 160+ модулей на новую архитектуру навигации без остановки продуктовой разработки.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Dependency Injection.</w:t>
      </w:r>
      <w:r>
        <w:rPr>
          <w:rFonts w:ascii="Arial" w:hAnsi="Arial" w:eastAsia="Arial"/>
          <w:b w:val="0"/>
          <w:color w:val="222222"/>
          <w:sz w:val="18"/>
        </w:rPr>
        <w:t xml:space="preserve"> Выполнил сквозной рефакторинг DI во всём проекте; ранее - миграцию с service locator на Dagger 2. Изменения повысили стабильность и сократили полную сборку с 17 до 12 минут; последующие улучшения выполнены через convention plugins и build-logic.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Продажи и персонализация.</w:t>
      </w:r>
      <w:r>
        <w:rPr>
          <w:rFonts w:ascii="Arial" w:hAnsi="Arial" w:eastAsia="Arial"/>
          <w:b w:val="0"/>
          <w:color w:val="222222"/>
          <w:sz w:val="18"/>
        </w:rPr>
        <w:t xml:space="preserve"> Единолично отвечает за домен из 28 модулей, используемый практически во всех продуктовых сценариях. Уточняет постановки, согласует требования, дизайн и изменения документации с аналитиками до начала разработки.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Core и платформенные изменения.</w:t>
      </w:r>
      <w:r>
        <w:rPr>
          <w:rFonts w:ascii="Arial" w:hAnsi="Arial" w:eastAsia="Arial"/>
          <w:b w:val="0"/>
          <w:color w:val="222222"/>
          <w:sz w:val="18"/>
        </w:rPr>
        <w:t xml:space="preserve"> Рефакторил модули App и MainActivity, расширял модуль deep links, внедрил механизм A/B-тестирования, участвовал в развитии feature toggles и платформенных компонентов.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Compose и переиспользование.</w:t>
      </w:r>
      <w:r>
        <w:rPr>
          <w:rFonts w:ascii="Arial" w:hAnsi="Arial" w:eastAsia="Arial"/>
          <w:b w:val="0"/>
          <w:color w:val="222222"/>
          <w:sz w:val="18"/>
        </w:rPr>
        <w:t xml:space="preserve"> Мигрировал экраны с XML на Jetpack Compose, работал с собственной дизайн-системой и выносил модули в отдельные репозитории для повторного использования между проектами.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Качество и процессы.</w:t>
      </w:r>
      <w:r>
        <w:rPr>
          <w:rFonts w:ascii="Arial" w:hAnsi="Arial" w:eastAsia="Arial"/>
          <w:b w:val="0"/>
          <w:color w:val="222222"/>
          <w:sz w:val="18"/>
        </w:rPr>
        <w:t xml:space="preserve"> Релизы выходят каждые две недели; по реализованным фичам - ноль production crashes и минимум дефектов. Проводит онбординг инженеров из других команд, участвует в найме и технических интервью.</w:t>
      </w:r>
    </w:p>
    <w:p>
      <w:pPr>
        <w:pStyle w:val="JobHeader"/>
        <w:keepNext/>
      </w:pPr>
      <w:r>
        <w:rPr>
          <w:rFonts w:ascii="Arial" w:hAnsi="Arial" w:eastAsia="Arial"/>
          <w:b/>
          <w:color w:val="1F3A5D"/>
          <w:sz w:val="21"/>
        </w:rPr>
        <w:t>Android-разработчик</w:t>
      </w:r>
      <w:r>
        <w:rPr>
          <w:rFonts w:ascii="Arial" w:hAnsi="Arial" w:eastAsia="Arial"/>
          <w:b/>
          <w:color w:val="222222"/>
          <w:sz w:val="21"/>
        </w:rPr>
        <w:t xml:space="preserve"> | Andersen / Aston, аутстафф в Сбербанке и ВТБ</w:t>
      </w:r>
      <w:r>
        <w:rPr>
          <w:rFonts w:ascii="Arial" w:hAnsi="Arial" w:eastAsia="Arial"/>
          <w:b w:val="0"/>
          <w:color w:val="5C636E"/>
          <w:sz w:val="18"/>
        </w:rPr>
        <w:t xml:space="preserve"> | август 2020 - апрель 2023</w:t>
      </w:r>
    </w:p>
    <w:p>
      <w:pPr>
        <w:pStyle w:val="JobMeta"/>
        <w:keepNext/>
      </w:pPr>
      <w:r>
        <w:rPr>
          <w:rFonts w:ascii="Arial" w:hAnsi="Arial" w:eastAsia="Arial"/>
          <w:b w:val="0"/>
          <w:i/>
          <w:color w:val="5C636E"/>
          <w:sz w:val="18"/>
        </w:rPr>
        <w:t>Удалённо | работа внутри продуктовых команд банков | рост от junior до middle</w:t>
      </w:r>
    </w:p>
    <w:p>
      <w:pPr>
        <w:pStyle w:val="ResumeBody"/>
      </w:pPr>
      <w:r>
        <w:rPr>
          <w:rFonts w:ascii="Arial" w:hAnsi="Arial" w:eastAsia="Arial"/>
          <w:b w:val="0"/>
          <w:color w:val="222222"/>
          <w:sz w:val="19"/>
        </w:rPr>
        <w:t>Разработка банковских мобильных приложений на стороне вендора с полноценной интеграцией в продуктовые команды заказчиков. Опыт нескольких архитектурных подходов и технологических стеков в крупных регулируемых продуктах.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Проект ВТБ.</w:t>
      </w:r>
      <w:r>
        <w:rPr>
          <w:rFonts w:ascii="Arial" w:hAnsi="Arial" w:eastAsia="Arial"/>
          <w:b w:val="0"/>
          <w:color w:val="222222"/>
          <w:sz w:val="18"/>
        </w:rPr>
        <w:t xml:space="preserve"> Разрабатывал функциональность страхования в мобильном приложении банка.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Проект Сбербанка.</w:t>
      </w:r>
      <w:r>
        <w:rPr>
          <w:rFonts w:ascii="Arial" w:hAnsi="Arial" w:eastAsia="Arial"/>
          <w:b w:val="0"/>
          <w:color w:val="222222"/>
          <w:sz w:val="18"/>
        </w:rPr>
        <w:t xml:space="preserve"> Дорабатывал функциональность мобильного приложения, связанную с BDD-сценариями.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Технологический стек.</w:t>
      </w:r>
      <w:r>
        <w:rPr>
          <w:rFonts w:ascii="Arial" w:hAnsi="Arial" w:eastAsia="Arial"/>
          <w:b w:val="0"/>
          <w:color w:val="222222"/>
          <w:sz w:val="18"/>
        </w:rPr>
        <w:t xml:space="preserve"> MVVM, MVP, MVI, Hilt, Dagger 2, Coroutines, Flow, RxJava, Room, Realm, Firebase, WorkManager, Data Binding и View Binding.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Инженерный рост.</w:t>
      </w:r>
      <w:r>
        <w:rPr>
          <w:rFonts w:ascii="Arial" w:hAnsi="Arial" w:eastAsia="Arial"/>
          <w:b w:val="0"/>
          <w:color w:val="222222"/>
          <w:sz w:val="18"/>
        </w:rPr>
        <w:t xml:space="preserve"> За период работы прошёл путь от junior-разработчика до уверенного middle, закрепив опыт разработки для высоконагруженных банковских продуктов и работы в распределённых командах.</w:t>
      </w:r>
    </w:p>
    <w:p>
      <w:pPr>
        <w:pStyle w:val="JobHeader"/>
        <w:keepNext/>
      </w:pPr>
      <w:r>
        <w:rPr>
          <w:rFonts w:ascii="Arial" w:hAnsi="Arial" w:eastAsia="Arial"/>
          <w:b/>
          <w:color w:val="1F3A5D"/>
          <w:sz w:val="21"/>
        </w:rPr>
        <w:t>Инженер по автоматизации тестирования (Java)</w:t>
      </w:r>
      <w:r>
        <w:rPr>
          <w:rFonts w:ascii="Arial" w:hAnsi="Arial" w:eastAsia="Arial"/>
          <w:b/>
          <w:color w:val="222222"/>
          <w:sz w:val="21"/>
        </w:rPr>
        <w:t xml:space="preserve"> | a1qa</w:t>
      </w:r>
      <w:r>
        <w:rPr>
          <w:rFonts w:ascii="Arial" w:hAnsi="Arial" w:eastAsia="Arial"/>
          <w:b w:val="0"/>
          <w:color w:val="5C636E"/>
          <w:sz w:val="18"/>
        </w:rPr>
        <w:t xml:space="preserve"> | январь 2018 - июль 2020</w:t>
      </w:r>
    </w:p>
    <w:p>
      <w:pPr>
        <w:pStyle w:val="JobMeta"/>
        <w:keepNext/>
      </w:pPr>
      <w:r>
        <w:rPr>
          <w:rFonts w:ascii="Arial" w:hAnsi="Arial" w:eastAsia="Arial"/>
          <w:b w:val="0"/>
          <w:i/>
          <w:color w:val="5C636E"/>
          <w:sz w:val="18"/>
        </w:rPr>
        <w:t>Удалённо, part-time | первая коммерческая работа с кодом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Автоматизация.</w:t>
      </w:r>
      <w:r>
        <w:rPr>
          <w:rFonts w:ascii="Arial" w:hAnsi="Arial" w:eastAsia="Arial"/>
          <w:b w:val="0"/>
          <w:color w:val="222222"/>
          <w:sz w:val="18"/>
        </w:rPr>
        <w:t xml:space="preserve"> Разрабатывал UI-автотесты на Java с Selenium WebDriver и поддерживал автоматизированные наборы проверок.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Функциональное тестирование.</w:t>
      </w:r>
      <w:r>
        <w:rPr>
          <w:rFonts w:ascii="Arial" w:hAnsi="Arial" w:eastAsia="Arial"/>
          <w:b w:val="0"/>
          <w:color w:val="222222"/>
          <w:sz w:val="18"/>
        </w:rPr>
        <w:t xml:space="preserve"> Проектировал тест-кейсы по бизнес-требованиям, выполнял проверку пользовательских сценариев и оформлял дефекты в Jira.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Командная работа.</w:t>
      </w:r>
      <w:r>
        <w:rPr>
          <w:rFonts w:ascii="Arial" w:hAnsi="Arial" w:eastAsia="Arial"/>
          <w:b w:val="0"/>
          <w:color w:val="222222"/>
          <w:sz w:val="18"/>
        </w:rPr>
        <w:t xml:space="preserve"> Взаимодействовал с разработчиками и product managers, помогая локализовать дефекты и повышать качество поставки.</w:t>
      </w:r>
    </w:p>
    <w:p>
      <w:pPr>
        <w:pStyle w:val="ResumeBullet"/>
      </w:pPr>
      <w:r>
        <w:rPr>
          <w:rFonts w:ascii="Arial" w:hAnsi="Arial" w:eastAsia="Arial"/>
          <w:b/>
          <w:color w:val="222222"/>
          <w:sz w:val="18"/>
        </w:rPr>
        <w:t>Влияние на дальнейшую карьеру.</w:t>
      </w:r>
      <w:r>
        <w:rPr>
          <w:rFonts w:ascii="Arial" w:hAnsi="Arial" w:eastAsia="Arial"/>
          <w:b w:val="0"/>
          <w:color w:val="222222"/>
          <w:sz w:val="18"/>
        </w:rPr>
        <w:t xml:space="preserve"> Опыт QA-автоматизации сформировал системный подход к тестируемости, обработке ошибок, наблюдаемости и безопасным релизам Android-функциональности.</w:t>
      </w:r>
    </w:p>
    <w:p>
      <w:pPr>
        <w:pStyle w:val="ResumeHeading"/>
        <w:keepNext/>
        <w:pBdr>
          <w:bottom w:val="single" w:sz="6" w:space="2" w:color="AAB7C6"/>
        </w:pBdr>
      </w:pPr>
      <w:r>
        <w:rPr>
          <w:rFonts w:ascii="Arial" w:hAnsi="Arial" w:eastAsia="Arial"/>
          <w:b/>
          <w:color w:val="1F3A5D"/>
          <w:sz w:val="22"/>
        </w:rPr>
        <w:t>МЕНТОРСТВО И ПРЕПОДАВАНИЕ</w:t>
      </w:r>
    </w:p>
    <w:p>
      <w:pPr>
        <w:pStyle w:val="JobHeader"/>
        <w:keepNext/>
      </w:pPr>
      <w:r>
        <w:rPr>
          <w:rFonts w:ascii="Arial" w:hAnsi="Arial" w:eastAsia="Arial"/>
          <w:b/>
          <w:color w:val="1F3A5D"/>
          <w:sz w:val="21"/>
        </w:rPr>
        <w:t>Наставник курса «Android-разработчик»</w:t>
      </w:r>
      <w:r>
        <w:rPr>
          <w:rFonts w:ascii="Arial" w:hAnsi="Arial" w:eastAsia="Arial"/>
          <w:b/>
          <w:color w:val="222222"/>
          <w:sz w:val="21"/>
        </w:rPr>
        <w:t xml:space="preserve"> | Яндекс Практикум</w:t>
      </w:r>
      <w:r>
        <w:rPr>
          <w:rFonts w:ascii="Arial" w:hAnsi="Arial" w:eastAsia="Arial"/>
          <w:b w:val="0"/>
          <w:color w:val="5C636E"/>
          <w:sz w:val="18"/>
        </w:rPr>
        <w:t xml:space="preserve"> | ноябрь 2022 - декабрь 2023</w:t>
      </w:r>
    </w:p>
    <w:p>
      <w:pPr>
        <w:pStyle w:val="JobMeta"/>
        <w:keepNext/>
      </w:pPr>
      <w:r>
        <w:rPr>
          <w:rFonts w:ascii="Arial" w:hAnsi="Arial" w:eastAsia="Arial"/>
          <w:b w:val="0"/>
          <w:i/>
          <w:color w:val="5C636E"/>
          <w:sz w:val="18"/>
        </w:rPr>
        <w:t>Удалённо, part-time</w:t>
      </w:r>
    </w:p>
    <w:p>
      <w:pPr>
        <w:pStyle w:val="ResumeBullet"/>
      </w:pPr>
      <w:r>
        <w:rPr>
          <w:rFonts w:ascii="Arial" w:hAnsi="Arial" w:eastAsia="Arial"/>
          <w:b w:val="0"/>
          <w:color w:val="222222"/>
          <w:sz w:val="18"/>
        </w:rPr>
        <w:t>Вёл учебные когорты: вебинары, индивидуальные и групповые сессии, code review и разбор сложных тем по Kotlin и Android.</w:t>
      </w:r>
    </w:p>
    <w:p>
      <w:pPr>
        <w:pStyle w:val="ResumeBullet"/>
      </w:pPr>
      <w:r>
        <w:rPr>
          <w:rFonts w:ascii="Arial" w:hAnsi="Arial" w:eastAsia="Arial"/>
          <w:b w:val="0"/>
          <w:color w:val="222222"/>
          <w:sz w:val="18"/>
        </w:rPr>
        <w:t>Помогал студентам развивать инженерное мышление, улучшать архитектуру и качество кода; получал стабильно высокие оценки от студентов и команды.</w:t>
      </w:r>
    </w:p>
    <w:p>
      <w:pPr>
        <w:pStyle w:val="ResumeBullet"/>
      </w:pPr>
      <w:r>
        <w:rPr>
          <w:rFonts w:ascii="Arial" w:hAnsi="Arial" w:eastAsia="Arial"/>
          <w:b w:val="0"/>
          <w:color w:val="222222"/>
          <w:sz w:val="18"/>
        </w:rPr>
        <w:t>Опыт подтверждён сертификатом наставника программы «Android-разработчик».</w:t>
      </w:r>
    </w:p>
    <w:p>
      <w:pPr>
        <w:pStyle w:val="ResumeHeading"/>
        <w:keepNext/>
        <w:pBdr>
          <w:bottom w:val="single" w:sz="6" w:space="2" w:color="AAB7C6"/>
        </w:pBdr>
      </w:pPr>
      <w:r>
        <w:rPr>
          <w:rFonts w:ascii="Arial" w:hAnsi="Arial" w:eastAsia="Arial"/>
          <w:b/>
          <w:color w:val="1F3A5D"/>
          <w:sz w:val="22"/>
        </w:rPr>
        <w:t>ДОПОЛНИТЕЛЬНЫЙ ТЕХНИЧЕСКИЙ ОПЫТ</w:t>
      </w:r>
    </w:p>
    <w:p>
      <w:pPr>
        <w:pStyle w:val="JobHeader"/>
        <w:keepNext/>
      </w:pPr>
      <w:r>
        <w:rPr>
          <w:rFonts w:ascii="Arial" w:hAnsi="Arial" w:eastAsia="Arial"/>
          <w:b/>
          <w:color w:val="1F3A5D"/>
          <w:sz w:val="21"/>
        </w:rPr>
        <w:t>Системный администратор</w:t>
      </w:r>
      <w:r>
        <w:rPr>
          <w:rFonts w:ascii="Arial" w:hAnsi="Arial" w:eastAsia="Arial"/>
          <w:b/>
          <w:color w:val="222222"/>
          <w:sz w:val="21"/>
        </w:rPr>
        <w:t xml:space="preserve"> | «Полюс», золотодобывающая компания</w:t>
      </w:r>
      <w:r>
        <w:rPr>
          <w:rFonts w:ascii="Arial" w:hAnsi="Arial" w:eastAsia="Arial"/>
          <w:b w:val="0"/>
          <w:color w:val="5C636E"/>
          <w:sz w:val="18"/>
        </w:rPr>
        <w:t xml:space="preserve"> | март 2017 - июль 2020</w:t>
      </w:r>
    </w:p>
    <w:p>
      <w:pPr>
        <w:pStyle w:val="JobMeta"/>
        <w:keepNext/>
      </w:pPr>
      <w:r>
        <w:rPr>
          <w:rFonts w:ascii="Arial" w:hAnsi="Arial" w:eastAsia="Arial"/>
          <w:b w:val="0"/>
          <w:i/>
          <w:color w:val="5C636E"/>
          <w:sz w:val="18"/>
        </w:rPr>
        <w:t>Вахтовый метод, Якутия</w:t>
      </w:r>
    </w:p>
    <w:p>
      <w:pPr>
        <w:pStyle w:val="ResumeBullet"/>
      </w:pPr>
      <w:r>
        <w:rPr>
          <w:rFonts w:ascii="Arial" w:hAnsi="Arial" w:eastAsia="Arial"/>
          <w:b w:val="0"/>
          <w:color w:val="222222"/>
          <w:sz w:val="18"/>
        </w:rPr>
        <w:t>Поддержка и мониторинг IT-инфраструктуры, сетевая безопасность, техническая поддержка пользователей и ведение документации.</w:t>
      </w:r>
    </w:p>
    <w:p>
      <w:pPr>
        <w:pStyle w:val="ResumeHeading"/>
        <w:keepNext/>
        <w:pBdr>
          <w:bottom w:val="single" w:sz="6" w:space="2" w:color="AAB7C6"/>
        </w:pBdr>
      </w:pPr>
      <w:r>
        <w:rPr>
          <w:rFonts w:ascii="Arial" w:hAnsi="Arial" w:eastAsia="Arial"/>
          <w:b/>
          <w:color w:val="1F3A5D"/>
          <w:sz w:val="22"/>
        </w:rPr>
        <w:t>ОБРАЗОВАНИЕ</w:t>
      </w:r>
    </w:p>
    <w:p>
      <w:pPr>
        <w:pStyle w:val="ResumeBody"/>
      </w:pPr>
      <w:r>
        <w:rPr>
          <w:rFonts w:ascii="Arial" w:hAnsi="Arial" w:eastAsia="Arial"/>
          <w:b w:val="0"/>
          <w:color w:val="222222"/>
          <w:sz w:val="19"/>
        </w:rPr>
        <w:t>Ростовский государственный строительный университет - специалитет, инженерная специальность, 5-летняя программа, 2008-2013.</w:t>
      </w:r>
    </w:p>
    <w:p>
      <w:pPr>
        <w:pStyle w:val="ResumeHeading"/>
        <w:keepNext/>
        <w:pBdr>
          <w:bottom w:val="single" w:sz="6" w:space="2" w:color="AAB7C6"/>
        </w:pBdr>
      </w:pPr>
      <w:r>
        <w:rPr>
          <w:rFonts w:ascii="Arial" w:hAnsi="Arial" w:eastAsia="Arial"/>
          <w:b/>
          <w:color w:val="1F3A5D"/>
          <w:sz w:val="22"/>
        </w:rPr>
        <w:t>ЯЗЫКИ И СЕРТИФИКАТЫ</w:t>
      </w:r>
    </w:p>
    <w:p>
      <w:pPr>
        <w:pStyle w:val="ResumeBullet"/>
      </w:pPr>
      <w:r>
        <w:rPr>
          <w:rFonts w:ascii="Arial" w:hAnsi="Arial" w:eastAsia="Arial"/>
          <w:b w:val="0"/>
          <w:color w:val="222222"/>
          <w:sz w:val="18"/>
        </w:rPr>
        <w:t>Русский - родной.</w:t>
      </w:r>
    </w:p>
    <w:p>
      <w:pPr>
        <w:pStyle w:val="ResumeBullet"/>
      </w:pPr>
      <w:r>
        <w:rPr>
          <w:rFonts w:ascii="Arial" w:hAnsi="Arial" w:eastAsia="Arial"/>
          <w:b w:val="0"/>
          <w:color w:val="222222"/>
          <w:sz w:val="18"/>
        </w:rPr>
        <w:t>Английский - C1 Advanced, сертификат EF SET.</w:t>
      </w:r>
    </w:p>
    <w:p>
      <w:pPr>
        <w:pStyle w:val="ResumeBullet"/>
      </w:pPr>
      <w:r>
        <w:rPr>
          <w:rFonts w:ascii="Arial" w:hAnsi="Arial" w:eastAsia="Arial"/>
          <w:b w:val="0"/>
          <w:color w:val="222222"/>
          <w:sz w:val="18"/>
        </w:rPr>
        <w:t>Сертификат наставника курса «Android-разработчик» от Яндекс Практикума.</w:t>
      </w:r>
    </w:p>
    <w:sectPr>
      <w:headerReference w:type="default" r:id="rId9"/>
      <w:footerReference w:type="default" r:id="rId10"/>
      <w:pgSz w:w="11906" w:h="16838"/>
      <w:pgMar w:top="765" w:right="879" w:bottom="709" w:left="879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C63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5C636E"/>
        <w:sz w:val="15"/>
      </w:rPr>
      <w:t>ANDROID ENGINEERING | PLATFORM | ARCHITECTURE |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basedOn w:val="Normal"/>
    <w:pPr>
      <w:spacing w:before="160" w:after="60" w:line="240" w:lineRule="auto"/>
    </w:pPr>
    <w:rPr>
      <w:rFonts w:ascii="Arial" w:hAnsi="Arial"/>
      <w:sz w:val="22"/>
    </w:rPr>
  </w:style>
  <w:style w:type="paragraph" w:customStyle="1" w:styleId="ResumeBody">
    <w:name w:val="Resume Body"/>
    <w:basedOn w:val="Normal"/>
    <w:pPr>
      <w:spacing w:before="0" w:after="80" w:line="254" w:lineRule="auto"/>
    </w:pPr>
    <w:rPr>
      <w:rFonts w:ascii="Arial" w:hAnsi="Arial"/>
      <w:sz w:val="19"/>
    </w:rPr>
  </w:style>
  <w:style w:type="paragraph" w:customStyle="1" w:styleId="ResumeBullet">
    <w:name w:val="Resume Bullet"/>
    <w:basedOn w:val="ListBullet"/>
    <w:pPr>
      <w:spacing w:before="0" w:after="50" w:line="250" w:lineRule="auto"/>
      <w:ind w:left="272" w:hanging="142"/>
    </w:pPr>
    <w:rPr>
      <w:rFonts w:ascii="Arial" w:hAnsi="Arial"/>
      <w:sz w:val="18"/>
    </w:rPr>
  </w:style>
  <w:style w:type="paragraph" w:customStyle="1" w:styleId="JobHeader">
    <w:name w:val="Job Header"/>
    <w:basedOn w:val="Normal"/>
    <w:pPr>
      <w:spacing w:before="120" w:after="20" w:line="240" w:lineRule="auto"/>
    </w:pPr>
    <w:rPr>
      <w:rFonts w:ascii="Arial" w:hAnsi="Arial"/>
      <w:sz w:val="21"/>
    </w:rPr>
  </w:style>
  <w:style w:type="paragraph" w:customStyle="1" w:styleId="JobMeta">
    <w:name w:val="Job Meta"/>
    <w:basedOn w:val="Normal"/>
    <w:pPr>
      <w:spacing w:before="0" w:after="40" w:line="240" w:lineRule="auto"/>
    </w:pPr>
    <w:rPr>
      <w:rFonts w:ascii="Arial" w:hAnsi="Arial"/>
      <w:sz w:val="18"/>
    </w:rPr>
  </w:style>
  <w:style w:type="paragraph" w:customStyle="1" w:styleId="SkillLine">
    <w:name w:val="Skill Line"/>
    <w:basedOn w:val="Normal"/>
    <w:pPr>
      <w:spacing w:before="0" w:after="40" w:line="240" w:lineRule="auto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Ведущий Android-разработчик - объединённое резюме</dc:title>
  <dc:subject>Android Engineering: Platform, Architecture, Performance</dc:subject>
  <dc:creator/>
  <cp:keywords>Android, Kotlin, Jetpack Compose, Dagger 2, MVI, Fintech, Performance</cp:keywords>
  <dc:description>Контактные данные и фамилия намеренно удалены.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